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1" w:rsidRDefault="00411E36">
      <w:pPr>
        <w:jc w:val="both"/>
        <w:rPr>
          <w:b/>
        </w:rPr>
      </w:pPr>
      <w:r>
        <w:rPr>
          <w:b/>
          <w:caps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652767330" r:id="rId9"/>
        </w:pict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FD6A6A">
        <w:tab/>
      </w:r>
      <w:r w:rsidR="00D631AA" w:rsidRPr="00D631AA">
        <w:rPr>
          <w:b/>
        </w:rPr>
        <w:t>p</w:t>
      </w:r>
      <w:r w:rsidR="00FD6A6A" w:rsidRPr="00D631AA">
        <w:rPr>
          <w:b/>
        </w:rPr>
        <w:t>ro</w:t>
      </w:r>
      <w:r w:rsidR="00FD6A6A">
        <w:rPr>
          <w:b/>
        </w:rPr>
        <w:t xml:space="preserve">jektas       </w:t>
      </w:r>
    </w:p>
    <w:p w:rsidR="00A936C1" w:rsidRDefault="00A936C1">
      <w:pPr>
        <w:ind w:firstLine="5828"/>
        <w:jc w:val="both"/>
      </w:pPr>
    </w:p>
    <w:p w:rsidR="00A936C1" w:rsidRDefault="00A936C1">
      <w:pPr>
        <w:ind w:firstLine="1502"/>
        <w:jc w:val="both"/>
      </w:pPr>
    </w:p>
    <w:p w:rsidR="00A936C1" w:rsidRDefault="00A936C1">
      <w:pPr>
        <w:shd w:val="solid" w:color="FFFFFF" w:fill="FFFFFF"/>
        <w:tabs>
          <w:tab w:val="left" w:pos="-851"/>
        </w:tabs>
        <w:jc w:val="center"/>
        <w:rPr>
          <w:caps/>
          <w:sz w:val="16"/>
        </w:rPr>
      </w:pPr>
    </w:p>
    <w:p w:rsidR="00A936C1" w:rsidRDefault="00A936C1">
      <w:pPr>
        <w:shd w:val="solid" w:color="FFFFFF" w:fill="FFFFFF"/>
        <w:tabs>
          <w:tab w:val="left" w:pos="-851"/>
          <w:tab w:val="left" w:pos="1276"/>
        </w:tabs>
        <w:ind w:firstLine="7634"/>
        <w:jc w:val="center"/>
        <w:rPr>
          <w:caps/>
          <w:sz w:val="28"/>
          <w:szCs w:val="28"/>
        </w:rPr>
      </w:pPr>
    </w:p>
    <w:p w:rsidR="00A936C1" w:rsidRPr="00D53999" w:rsidRDefault="00FD6A6A">
      <w:pPr>
        <w:shd w:val="solid" w:color="FFFFFF" w:fill="FFFFFF"/>
        <w:jc w:val="center"/>
        <w:rPr>
          <w:b/>
          <w:szCs w:val="24"/>
        </w:rPr>
      </w:pPr>
      <w:r w:rsidRPr="00D53999">
        <w:rPr>
          <w:b/>
          <w:szCs w:val="24"/>
        </w:rPr>
        <w:t>RIETAVO SAVIVALDYBĖS TARYBA</w:t>
      </w:r>
    </w:p>
    <w:p w:rsidR="00A936C1" w:rsidRDefault="00A936C1">
      <w:pPr>
        <w:shd w:val="solid" w:color="FFFFFF" w:fill="FFFFFF"/>
        <w:jc w:val="center"/>
        <w:rPr>
          <w:b/>
        </w:rPr>
      </w:pPr>
    </w:p>
    <w:p w:rsidR="00A936C1" w:rsidRPr="00D53999" w:rsidRDefault="00FD6A6A">
      <w:pPr>
        <w:shd w:val="solid" w:color="FFFFFF" w:fill="FFFFFF"/>
        <w:jc w:val="center"/>
        <w:rPr>
          <w:b/>
          <w:bCs/>
          <w:szCs w:val="24"/>
        </w:rPr>
      </w:pPr>
      <w:r w:rsidRPr="00D53999">
        <w:rPr>
          <w:b/>
          <w:bCs/>
          <w:szCs w:val="24"/>
        </w:rPr>
        <w:t>SPRENDIMAS</w:t>
      </w:r>
    </w:p>
    <w:p w:rsidR="00A936C1" w:rsidRPr="004D1274" w:rsidRDefault="00FD6A6A">
      <w:pPr>
        <w:shd w:val="solid" w:color="FFFFFF" w:fill="FFFFFF"/>
        <w:jc w:val="center"/>
        <w:rPr>
          <w:b/>
          <w:bCs/>
          <w:sz w:val="22"/>
          <w:szCs w:val="22"/>
        </w:rPr>
      </w:pPr>
      <w:r w:rsidRPr="004D1274">
        <w:rPr>
          <w:b/>
          <w:bCs/>
          <w:sz w:val="22"/>
          <w:szCs w:val="22"/>
        </w:rPr>
        <w:t>DĖL RIETAVO SAVIVALDYBĖJE ESANČIŲ NEPRIŽIŪRIMŲ, APLEISTŲ IR NENAUDOJAMŲ P</w:t>
      </w:r>
      <w:r w:rsidR="00870BE1">
        <w:rPr>
          <w:b/>
          <w:bCs/>
          <w:sz w:val="22"/>
          <w:szCs w:val="22"/>
        </w:rPr>
        <w:t>ASTATŲ IR STATINIŲ, KURIEMS 2020</w:t>
      </w:r>
      <w:r w:rsidRPr="004D1274">
        <w:rPr>
          <w:b/>
          <w:bCs/>
          <w:sz w:val="22"/>
          <w:szCs w:val="22"/>
        </w:rPr>
        <w:t xml:space="preserve"> METAIS TAIKOMAS 3 PROC</w:t>
      </w:r>
      <w:r w:rsidR="00EE431B">
        <w:rPr>
          <w:b/>
          <w:bCs/>
          <w:sz w:val="22"/>
          <w:szCs w:val="22"/>
        </w:rPr>
        <w:t>.</w:t>
      </w:r>
      <w:r w:rsidRPr="004D1274">
        <w:rPr>
          <w:b/>
          <w:bCs/>
          <w:sz w:val="22"/>
          <w:szCs w:val="22"/>
        </w:rPr>
        <w:t xml:space="preserve"> NEKILNOJAMOJO TURTO MOKESČIO TARIFAS, SĄRAŠO PATVIRTINIMO</w:t>
      </w:r>
    </w:p>
    <w:p w:rsidR="00A936C1" w:rsidRPr="004D1274" w:rsidRDefault="00A936C1">
      <w:pPr>
        <w:shd w:val="solid" w:color="FFFFFF" w:fill="FFFFFF"/>
        <w:jc w:val="center"/>
        <w:rPr>
          <w:b/>
          <w:bCs/>
          <w:sz w:val="22"/>
          <w:szCs w:val="22"/>
        </w:rPr>
      </w:pPr>
    </w:p>
    <w:p w:rsidR="00A936C1" w:rsidRDefault="00870BE1">
      <w:pPr>
        <w:shd w:val="solid" w:color="FFFFFF" w:fill="FFFFFF"/>
        <w:jc w:val="center"/>
        <w:rPr>
          <w:szCs w:val="24"/>
        </w:rPr>
      </w:pPr>
      <w:r>
        <w:rPr>
          <w:szCs w:val="24"/>
        </w:rPr>
        <w:t>2020 m. birželio</w:t>
      </w:r>
      <w:r w:rsidR="00EE431B">
        <w:rPr>
          <w:szCs w:val="24"/>
        </w:rPr>
        <w:t xml:space="preserve"> 18</w:t>
      </w:r>
      <w:r w:rsidR="00FD6A6A">
        <w:rPr>
          <w:szCs w:val="24"/>
        </w:rPr>
        <w:t xml:space="preserve"> d.  Nr. T1-</w:t>
      </w:r>
    </w:p>
    <w:p w:rsidR="00A936C1" w:rsidRDefault="00FD6A6A">
      <w:pPr>
        <w:jc w:val="center"/>
        <w:rPr>
          <w:szCs w:val="24"/>
        </w:rPr>
      </w:pPr>
      <w:r>
        <w:rPr>
          <w:szCs w:val="24"/>
        </w:rPr>
        <w:t>Rietavas</w:t>
      </w:r>
    </w:p>
    <w:p w:rsidR="00A936C1" w:rsidRDefault="00A936C1">
      <w:pPr>
        <w:ind w:left="709" w:firstLine="782"/>
        <w:jc w:val="both"/>
      </w:pPr>
    </w:p>
    <w:p w:rsidR="00A936C1" w:rsidRDefault="00FD6A6A">
      <w:pPr>
        <w:ind w:firstLine="1276"/>
        <w:jc w:val="both"/>
      </w:pPr>
      <w:r>
        <w:t xml:space="preserve">Vadovaudamasi Lietuvos Respublikos vietos savivaldos įstatymo 16 straipsnio 2 dalies 37 punktu, Lietuvos Respublikos nekilnojamojo turto mokesčio įstatymo 6 straipsnio 2 punktu, Rietavo savivaldybės tarybos 2015 m. balandžio 30 d. sprendimu Nr. T1-40 „Dėl Rietavo savivaldybėje esančių pastatų ir statinių, kurie yra neprižiūrimi, apleisti ir nenaudojami arba naudojami ne pagal paskirtį, sąrašo sudarymo ir keitimo tvarkos aprašo patvirtinimo, Rietavo savivaldybės taryba </w:t>
      </w:r>
      <w:r>
        <w:rPr>
          <w:spacing w:val="40"/>
        </w:rPr>
        <w:t>nusprendžia</w:t>
      </w:r>
      <w:r>
        <w:t>:</w:t>
      </w:r>
    </w:p>
    <w:p w:rsidR="00A936C1" w:rsidRDefault="00FD6A6A">
      <w:pPr>
        <w:ind w:firstLine="1302"/>
        <w:jc w:val="both"/>
        <w:rPr>
          <w:szCs w:val="24"/>
        </w:rPr>
      </w:pPr>
      <w:r>
        <w:rPr>
          <w:szCs w:val="24"/>
        </w:rPr>
        <w:t>1. Patvirtinti netvarkomų, apleistų ir nenaudojamų p</w:t>
      </w:r>
      <w:r w:rsidR="00870BE1">
        <w:rPr>
          <w:szCs w:val="24"/>
        </w:rPr>
        <w:t>astatų ir statinių, kuriems 2020</w:t>
      </w:r>
      <w:r>
        <w:rPr>
          <w:szCs w:val="24"/>
        </w:rPr>
        <w:t xml:space="preserve"> metais taikomas 3 proc</w:t>
      </w:r>
      <w:r w:rsidR="00EE431B">
        <w:rPr>
          <w:szCs w:val="24"/>
        </w:rPr>
        <w:t>.</w:t>
      </w:r>
      <w:r>
        <w:rPr>
          <w:szCs w:val="24"/>
        </w:rPr>
        <w:t xml:space="preserve"> nekilnojamojo turto mokesčio tarifas, sąrašą (pridedama).</w:t>
      </w:r>
    </w:p>
    <w:p w:rsidR="00A936C1" w:rsidRPr="00F20D89" w:rsidRDefault="00FD6A6A">
      <w:pPr>
        <w:tabs>
          <w:tab w:val="left" w:pos="1276"/>
        </w:tabs>
        <w:ind w:firstLine="1276"/>
        <w:jc w:val="both"/>
        <w:rPr>
          <w:szCs w:val="24"/>
        </w:rPr>
      </w:pPr>
      <w:r>
        <w:rPr>
          <w:szCs w:val="24"/>
        </w:rPr>
        <w:t xml:space="preserve">2. Įpareigoti Savivaldybės administracijos direktorių informuoti į sąrašą įtrauktų objektų savininkus apie jų valdomų objektų įtraukimą į Rietavo savivaldybėje esančių </w:t>
      </w:r>
      <w:r>
        <w:t>pastatų ir statinių, kurie yra neprižiūrimi, apleisti ir nenaudojami ar</w:t>
      </w:r>
      <w:r w:rsidR="00054548">
        <w:t>ba naudojami ne pagal paskirtį.</w:t>
      </w:r>
    </w:p>
    <w:p w:rsidR="00F20D89" w:rsidRPr="0011024C" w:rsidRDefault="00F20D89" w:rsidP="00C26387">
      <w:pPr>
        <w:jc w:val="both"/>
        <w:rPr>
          <w:szCs w:val="24"/>
        </w:rPr>
      </w:pPr>
      <w:r>
        <w:rPr>
          <w:szCs w:val="24"/>
        </w:rPr>
        <w:tab/>
        <w:t xml:space="preserve">          </w:t>
      </w:r>
      <w:r w:rsidR="00054548">
        <w:rPr>
          <w:szCs w:val="24"/>
        </w:rPr>
        <w:t>Sprendimas</w:t>
      </w:r>
      <w:r w:rsidRPr="0011024C">
        <w:rPr>
          <w:szCs w:val="24"/>
        </w:rPr>
        <w:t xml:space="preserve"> gali būti skundžiamas ikiteismine tvarka Lietuvos administracinių ginčų komisijos Klaipėdos apygardos skyriui (H. Manto g.</w:t>
      </w:r>
      <w:r>
        <w:rPr>
          <w:szCs w:val="24"/>
        </w:rPr>
        <w:t xml:space="preserve"> </w:t>
      </w:r>
      <w:r w:rsidRPr="0011024C">
        <w:rPr>
          <w:szCs w:val="24"/>
        </w:rPr>
        <w:t>37, Klaipėda) arba Lietuvos Respublikos administracinių bylų teisenos įstatymo nustatyta tvarka Regionų apygardos administracinio teismo Klaipėdos rūmams (Galinio Pylimo g. 9, Klaipėda</w:t>
      </w:r>
      <w:r w:rsidR="00054548">
        <w:rPr>
          <w:szCs w:val="24"/>
        </w:rPr>
        <w:t>) per vieną mėnesį nuo šio sprendi</w:t>
      </w:r>
      <w:r w:rsidRPr="0011024C">
        <w:rPr>
          <w:szCs w:val="24"/>
        </w:rPr>
        <w:t>mo paskelbimo ar įteikimo suinteresuotai šaliai dienos.</w:t>
      </w:r>
    </w:p>
    <w:p w:rsidR="00F20D89" w:rsidRPr="0011024C" w:rsidRDefault="00F20D89" w:rsidP="00C26387">
      <w:pPr>
        <w:jc w:val="both"/>
        <w:rPr>
          <w:rFonts w:ascii="Calibri" w:hAnsi="Calibri" w:cs="Calibri"/>
          <w:sz w:val="22"/>
          <w:szCs w:val="22"/>
        </w:rPr>
      </w:pPr>
    </w:p>
    <w:p w:rsidR="00A936C1" w:rsidRDefault="00A936C1">
      <w:pPr>
        <w:tabs>
          <w:tab w:val="num" w:pos="0"/>
          <w:tab w:val="left" w:pos="1247"/>
        </w:tabs>
        <w:ind w:firstLine="1245"/>
        <w:jc w:val="both"/>
        <w:rPr>
          <w:szCs w:val="24"/>
        </w:rPr>
      </w:pPr>
    </w:p>
    <w:p w:rsidR="00A936C1" w:rsidRDefault="00A936C1">
      <w:pPr>
        <w:tabs>
          <w:tab w:val="left" w:pos="1247"/>
        </w:tabs>
        <w:jc w:val="both"/>
        <w:rPr>
          <w:szCs w:val="24"/>
        </w:rPr>
      </w:pPr>
    </w:p>
    <w:p w:rsidR="00A936C1" w:rsidRDefault="00FD6A6A">
      <w:pPr>
        <w:tabs>
          <w:tab w:val="left" w:pos="1247"/>
        </w:tabs>
        <w:jc w:val="both"/>
        <w:rPr>
          <w:szCs w:val="24"/>
        </w:rPr>
      </w:pPr>
      <w:r>
        <w:rPr>
          <w:szCs w:val="24"/>
        </w:rPr>
        <w:t xml:space="preserve">Savivaldybės meras                                                                                </w:t>
      </w:r>
    </w:p>
    <w:p w:rsidR="00A936C1" w:rsidRDefault="00A936C1">
      <w:pPr>
        <w:tabs>
          <w:tab w:val="left" w:pos="1247"/>
        </w:tabs>
        <w:jc w:val="both"/>
        <w:rPr>
          <w:szCs w:val="24"/>
        </w:rPr>
      </w:pPr>
    </w:p>
    <w:p w:rsidR="00A936C1" w:rsidRDefault="00A936C1">
      <w:pPr>
        <w:tabs>
          <w:tab w:val="left" w:pos="1247"/>
        </w:tabs>
        <w:jc w:val="both"/>
        <w:rPr>
          <w:szCs w:val="24"/>
        </w:rPr>
      </w:pPr>
    </w:p>
    <w:p w:rsidR="00A936C1" w:rsidRDefault="00A936C1">
      <w:pPr>
        <w:tabs>
          <w:tab w:val="left" w:pos="1247"/>
        </w:tabs>
        <w:ind w:firstLine="3214"/>
        <w:jc w:val="both"/>
      </w:pPr>
    </w:p>
    <w:p w:rsidR="00A936C1" w:rsidRDefault="00A936C1">
      <w:pPr>
        <w:tabs>
          <w:tab w:val="left" w:pos="1247"/>
        </w:tabs>
        <w:jc w:val="both"/>
        <w:sectPr w:rsidR="00A936C1">
          <w:footerReference w:type="default" r:id="rId10"/>
          <w:type w:val="continuous"/>
          <w:pgSz w:w="11907" w:h="16840" w:code="9"/>
          <w:pgMar w:top="1134" w:right="709" w:bottom="1134" w:left="1701" w:header="680" w:footer="454" w:gutter="0"/>
          <w:cols w:space="1296"/>
          <w:formProt w:val="0"/>
        </w:sectPr>
      </w:pPr>
    </w:p>
    <w:p w:rsidR="00A936C1" w:rsidRDefault="00FD6A6A">
      <w:pPr>
        <w:ind w:firstLine="10974"/>
        <w:rPr>
          <w:szCs w:val="24"/>
        </w:rPr>
      </w:pPr>
      <w:r>
        <w:rPr>
          <w:szCs w:val="24"/>
        </w:rPr>
        <w:lastRenderedPageBreak/>
        <w:t>PATVIRTINTA</w:t>
      </w:r>
    </w:p>
    <w:p w:rsidR="00A936C1" w:rsidRDefault="00FD6A6A">
      <w:pPr>
        <w:ind w:firstLine="10974"/>
        <w:rPr>
          <w:szCs w:val="24"/>
        </w:rPr>
      </w:pPr>
      <w:r>
        <w:rPr>
          <w:szCs w:val="24"/>
        </w:rPr>
        <w:t xml:space="preserve">Rietavo savivaldybės tarybos </w:t>
      </w:r>
    </w:p>
    <w:p w:rsidR="00A936C1" w:rsidRDefault="00870BE1">
      <w:pPr>
        <w:ind w:firstLine="10974"/>
        <w:rPr>
          <w:szCs w:val="24"/>
        </w:rPr>
      </w:pPr>
      <w:r>
        <w:rPr>
          <w:szCs w:val="24"/>
        </w:rPr>
        <w:t>2020 m. birželio</w:t>
      </w:r>
      <w:r w:rsidR="00FD6A6A">
        <w:rPr>
          <w:szCs w:val="24"/>
        </w:rPr>
        <w:t xml:space="preserve">   d.</w:t>
      </w:r>
    </w:p>
    <w:p w:rsidR="00A936C1" w:rsidRDefault="00FD6A6A">
      <w:pPr>
        <w:ind w:firstLine="10974"/>
        <w:rPr>
          <w:szCs w:val="24"/>
        </w:rPr>
      </w:pPr>
      <w:r>
        <w:rPr>
          <w:szCs w:val="24"/>
        </w:rPr>
        <w:t>sprendimu Nr. T1-</w:t>
      </w:r>
    </w:p>
    <w:p w:rsidR="00A936C1" w:rsidRDefault="00A936C1">
      <w:pPr>
        <w:ind w:left="142" w:firstLine="434"/>
        <w:jc w:val="both"/>
      </w:pPr>
    </w:p>
    <w:p w:rsidR="00A936C1" w:rsidRDefault="00FD6A6A">
      <w:pPr>
        <w:ind w:firstLine="720"/>
        <w:jc w:val="center"/>
        <w:rPr>
          <w:b/>
        </w:rPr>
      </w:pPr>
      <w:r>
        <w:rPr>
          <w:b/>
        </w:rPr>
        <w:t>NETVARKOMŲ, APLEISTŲ IR NENAUDOJAMŲ P</w:t>
      </w:r>
      <w:r w:rsidR="00870BE1">
        <w:rPr>
          <w:b/>
        </w:rPr>
        <w:t>ASTATŲ IR STATINIŲ, KURIEMS 2020</w:t>
      </w:r>
      <w:r>
        <w:rPr>
          <w:b/>
        </w:rPr>
        <w:t xml:space="preserve"> METAIS TAIKOMAS 3 PROC</w:t>
      </w:r>
      <w:r w:rsidR="00EE431B">
        <w:rPr>
          <w:b/>
        </w:rPr>
        <w:t>.</w:t>
      </w:r>
      <w:r>
        <w:rPr>
          <w:b/>
        </w:rPr>
        <w:t xml:space="preserve"> NEKILNOJAMOJO TURTO MOKESČIO TARIFAS, SĄRAŠAS </w:t>
      </w:r>
    </w:p>
    <w:p w:rsidR="00A936C1" w:rsidRDefault="00A936C1">
      <w:pPr>
        <w:ind w:firstLine="72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1842"/>
        <w:gridCol w:w="2268"/>
        <w:gridCol w:w="1702"/>
        <w:gridCol w:w="2126"/>
        <w:gridCol w:w="2410"/>
      </w:tblGrid>
      <w:tr w:rsidR="00A936C1">
        <w:tc>
          <w:tcPr>
            <w:tcW w:w="567" w:type="dxa"/>
            <w:vMerge w:val="restart"/>
          </w:tcPr>
          <w:p w:rsidR="00A936C1" w:rsidRDefault="00FD6A6A">
            <w:pPr>
              <w:ind w:right="-423"/>
              <w:jc w:val="both"/>
            </w:pPr>
            <w:r>
              <w:t xml:space="preserve">Eil. </w:t>
            </w:r>
          </w:p>
          <w:p w:rsidR="00A936C1" w:rsidRDefault="00FD6A6A">
            <w:pPr>
              <w:ind w:right="-423"/>
              <w:jc w:val="both"/>
            </w:pPr>
            <w:r>
              <w:t>Nr.</w:t>
            </w:r>
          </w:p>
        </w:tc>
        <w:tc>
          <w:tcPr>
            <w:tcW w:w="9923" w:type="dxa"/>
            <w:gridSpan w:val="5"/>
          </w:tcPr>
          <w:p w:rsidR="00A936C1" w:rsidRDefault="00FD6A6A" w:rsidP="00EE431B">
            <w:pPr>
              <w:ind w:firstLine="720"/>
              <w:jc w:val="center"/>
            </w:pPr>
            <w:r>
              <w:t>Pastato, patalpos arba statinio</w:t>
            </w:r>
          </w:p>
        </w:tc>
        <w:tc>
          <w:tcPr>
            <w:tcW w:w="4536" w:type="dxa"/>
            <w:gridSpan w:val="2"/>
          </w:tcPr>
          <w:p w:rsidR="00A936C1" w:rsidRDefault="00FD6A6A">
            <w:pPr>
              <w:ind w:firstLine="33"/>
              <w:jc w:val="both"/>
            </w:pPr>
            <w:r>
              <w:t>Pastato, patalpos arba statinio savininko</w:t>
            </w:r>
          </w:p>
        </w:tc>
      </w:tr>
      <w:tr w:rsidR="00A936C1">
        <w:tc>
          <w:tcPr>
            <w:tcW w:w="567" w:type="dxa"/>
            <w:vMerge/>
          </w:tcPr>
          <w:p w:rsidR="00A936C1" w:rsidRDefault="00A936C1"/>
        </w:tc>
        <w:tc>
          <w:tcPr>
            <w:tcW w:w="1985" w:type="dxa"/>
          </w:tcPr>
          <w:p w:rsidR="00A936C1" w:rsidRDefault="00FD6A6A" w:rsidP="00EE431B">
            <w:pPr>
              <w:ind w:left="-77"/>
              <w:jc w:val="center"/>
            </w:pPr>
            <w:r>
              <w:t>Pavadinimas</w:t>
            </w:r>
          </w:p>
        </w:tc>
        <w:tc>
          <w:tcPr>
            <w:tcW w:w="2126" w:type="dxa"/>
          </w:tcPr>
          <w:p w:rsidR="00A936C1" w:rsidRDefault="00FD6A6A" w:rsidP="00EE431B">
            <w:pPr>
              <w:ind w:hanging="11"/>
              <w:jc w:val="center"/>
            </w:pPr>
            <w:r>
              <w:t>Paskirtis</w:t>
            </w:r>
          </w:p>
        </w:tc>
        <w:tc>
          <w:tcPr>
            <w:tcW w:w="1842" w:type="dxa"/>
          </w:tcPr>
          <w:p w:rsidR="00A936C1" w:rsidRDefault="00FD6A6A" w:rsidP="00EE431B">
            <w:pPr>
              <w:jc w:val="center"/>
            </w:pPr>
            <w:r>
              <w:t>Objekto unikalus numeris</w:t>
            </w:r>
          </w:p>
        </w:tc>
        <w:tc>
          <w:tcPr>
            <w:tcW w:w="2268" w:type="dxa"/>
          </w:tcPr>
          <w:p w:rsidR="00A936C1" w:rsidRDefault="00FD6A6A" w:rsidP="00EE431B">
            <w:pPr>
              <w:ind w:left="-108"/>
              <w:jc w:val="center"/>
            </w:pPr>
            <w:r>
              <w:t>Adresas ir registro numeris</w:t>
            </w:r>
          </w:p>
        </w:tc>
        <w:tc>
          <w:tcPr>
            <w:tcW w:w="1702" w:type="dxa"/>
          </w:tcPr>
          <w:p w:rsidR="00A936C1" w:rsidRDefault="00FD6A6A" w:rsidP="00EE431B">
            <w:pPr>
              <w:ind w:left="34"/>
              <w:jc w:val="center"/>
            </w:pPr>
            <w:r>
              <w:t>Tech. priežiūros būklė (apleistas, nenaudojamas ir pan.)</w:t>
            </w:r>
          </w:p>
        </w:tc>
        <w:tc>
          <w:tcPr>
            <w:tcW w:w="2126" w:type="dxa"/>
          </w:tcPr>
          <w:p w:rsidR="00A936C1" w:rsidRDefault="00FD6A6A" w:rsidP="00EE431B">
            <w:pPr>
              <w:jc w:val="center"/>
            </w:pPr>
            <w:r>
              <w:t>Vardas, pavardė</w:t>
            </w:r>
          </w:p>
        </w:tc>
        <w:tc>
          <w:tcPr>
            <w:tcW w:w="2410" w:type="dxa"/>
          </w:tcPr>
          <w:p w:rsidR="00A936C1" w:rsidRDefault="00FD6A6A" w:rsidP="00EE431B">
            <w:pPr>
              <w:ind w:left="-108"/>
              <w:jc w:val="center"/>
            </w:pPr>
            <w:r>
              <w:t>Gyvenamosios vietos adresas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11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936C1" w:rsidRDefault="00FD6A6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A936C1" w:rsidRDefault="00FD6A6A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936C1" w:rsidRDefault="00FD6A6A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A936C1" w:rsidRDefault="00FD6A6A">
            <w:pPr>
              <w:ind w:left="-108"/>
              <w:jc w:val="center"/>
            </w:pPr>
            <w:r>
              <w:t>8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Pastatas – parduotuvė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 – prekybos</w:t>
            </w:r>
          </w:p>
        </w:tc>
        <w:tc>
          <w:tcPr>
            <w:tcW w:w="1842" w:type="dxa"/>
          </w:tcPr>
          <w:p w:rsidR="00A936C1" w:rsidRDefault="00FD6A6A">
            <w:r>
              <w:t>6897-5015-3019</w:t>
            </w:r>
            <w:r w:rsidR="00547B44">
              <w:t xml:space="preserve"> </w:t>
            </w:r>
            <w:proofErr w:type="spellStart"/>
            <w:r w:rsidR="00547B44">
              <w:t>Reg</w:t>
            </w:r>
            <w:proofErr w:type="spellEnd"/>
            <w:r w:rsidR="00547B44">
              <w:t>. Nr. 44/1419374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Klevų g. 11, Girdvainių k., Rietavo sen., Rietavo sav.</w:t>
            </w:r>
          </w:p>
          <w:p w:rsidR="00A936C1" w:rsidRDefault="00A936C1">
            <w:pPr>
              <w:ind w:left="-108"/>
            </w:pPr>
          </w:p>
        </w:tc>
        <w:tc>
          <w:tcPr>
            <w:tcW w:w="1702" w:type="dxa"/>
          </w:tcPr>
          <w:p w:rsidR="00A936C1" w:rsidRDefault="00FD6A6A">
            <w:r>
              <w:t>Apleistas, nenaudojamas ir netvarkomas</w:t>
            </w:r>
          </w:p>
        </w:tc>
        <w:tc>
          <w:tcPr>
            <w:tcW w:w="2126" w:type="dxa"/>
          </w:tcPr>
          <w:p w:rsidR="00A936C1" w:rsidRDefault="00FD6A6A">
            <w:r>
              <w:t>UAB „</w:t>
            </w:r>
            <w:proofErr w:type="spellStart"/>
            <w:r>
              <w:t>Turtuvos</w:t>
            </w:r>
            <w:proofErr w:type="spellEnd"/>
            <w:r>
              <w:t xml:space="preserve"> grupė“, </w:t>
            </w:r>
          </w:p>
          <w:p w:rsidR="00A936C1" w:rsidRDefault="00FD6A6A">
            <w:r>
              <w:t>įmonės kodas 303187202</w:t>
            </w:r>
          </w:p>
        </w:tc>
        <w:tc>
          <w:tcPr>
            <w:tcW w:w="2410" w:type="dxa"/>
          </w:tcPr>
          <w:p w:rsidR="00A936C1" w:rsidRDefault="00FD6A6A">
            <w:r>
              <w:t>Laisvės al. 49, Kaunas</w:t>
            </w:r>
          </w:p>
        </w:tc>
      </w:tr>
      <w:tr w:rsidR="00A936C1">
        <w:tc>
          <w:tcPr>
            <w:tcW w:w="567" w:type="dxa"/>
          </w:tcPr>
          <w:p w:rsidR="00A936C1" w:rsidRDefault="00FD6A6A">
            <w:pPr>
              <w:ind w:left="-709" w:right="-706" w:firstLine="720"/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A936C1" w:rsidRDefault="00FD6A6A">
            <w:pPr>
              <w:ind w:left="-77"/>
            </w:pPr>
            <w:r>
              <w:t>Pastatas – sandėlis</w:t>
            </w:r>
          </w:p>
        </w:tc>
        <w:tc>
          <w:tcPr>
            <w:tcW w:w="2126" w:type="dxa"/>
          </w:tcPr>
          <w:p w:rsidR="00A936C1" w:rsidRDefault="00FD6A6A">
            <w:pPr>
              <w:ind w:hanging="11"/>
            </w:pPr>
            <w:r>
              <w:t>Paskirtis – pagalbinio ūkio</w:t>
            </w:r>
          </w:p>
        </w:tc>
        <w:tc>
          <w:tcPr>
            <w:tcW w:w="1842" w:type="dxa"/>
          </w:tcPr>
          <w:p w:rsidR="00A936C1" w:rsidRDefault="00FD6A6A">
            <w:r>
              <w:t>6897-5015-3020</w:t>
            </w:r>
            <w:r w:rsidR="00547B44">
              <w:t xml:space="preserve"> </w:t>
            </w:r>
            <w:proofErr w:type="spellStart"/>
            <w:r w:rsidR="00547B44">
              <w:t>Reg</w:t>
            </w:r>
            <w:proofErr w:type="spellEnd"/>
            <w:r w:rsidR="00547B44">
              <w:t>. Nr. 44/1419374</w:t>
            </w:r>
          </w:p>
        </w:tc>
        <w:tc>
          <w:tcPr>
            <w:tcW w:w="2268" w:type="dxa"/>
          </w:tcPr>
          <w:p w:rsidR="00A936C1" w:rsidRDefault="00FD6A6A">
            <w:pPr>
              <w:ind w:left="-108"/>
            </w:pPr>
            <w:r>
              <w:t>Klevų g. 11, Girdvainių k., Rietavo sen., Rietavo sav.</w:t>
            </w:r>
          </w:p>
          <w:p w:rsidR="00A936C1" w:rsidRDefault="00A936C1">
            <w:pPr>
              <w:ind w:left="-108"/>
            </w:pPr>
          </w:p>
        </w:tc>
        <w:tc>
          <w:tcPr>
            <w:tcW w:w="1702" w:type="dxa"/>
          </w:tcPr>
          <w:p w:rsidR="00A936C1" w:rsidRDefault="00FD6A6A">
            <w:r>
              <w:t xml:space="preserve">Apleistas, nenaudojamas ir netvarkomas </w:t>
            </w:r>
          </w:p>
        </w:tc>
        <w:tc>
          <w:tcPr>
            <w:tcW w:w="2126" w:type="dxa"/>
          </w:tcPr>
          <w:p w:rsidR="00A936C1" w:rsidRDefault="00FD6A6A">
            <w:r>
              <w:t>UAB „</w:t>
            </w:r>
            <w:proofErr w:type="spellStart"/>
            <w:r>
              <w:t>Turtuvos</w:t>
            </w:r>
            <w:proofErr w:type="spellEnd"/>
            <w:r>
              <w:t xml:space="preserve"> grupė“, </w:t>
            </w:r>
          </w:p>
          <w:p w:rsidR="00A936C1" w:rsidRDefault="00FD6A6A">
            <w:r>
              <w:t>įmonės kodas 303187202</w:t>
            </w:r>
          </w:p>
        </w:tc>
        <w:tc>
          <w:tcPr>
            <w:tcW w:w="2410" w:type="dxa"/>
          </w:tcPr>
          <w:p w:rsidR="00A936C1" w:rsidRDefault="00FD6A6A">
            <w:r>
              <w:t>Laisvės al. 49, Kaunas</w:t>
            </w:r>
          </w:p>
        </w:tc>
      </w:tr>
      <w:tr w:rsidR="007603A9">
        <w:tc>
          <w:tcPr>
            <w:tcW w:w="567" w:type="dxa"/>
          </w:tcPr>
          <w:p w:rsidR="007603A9" w:rsidRDefault="007603A9">
            <w:pPr>
              <w:ind w:left="-709" w:right="-706" w:firstLine="720"/>
              <w:jc w:val="both"/>
            </w:pPr>
            <w:r>
              <w:t>3.</w:t>
            </w:r>
          </w:p>
        </w:tc>
        <w:tc>
          <w:tcPr>
            <w:tcW w:w="1985" w:type="dxa"/>
          </w:tcPr>
          <w:p w:rsidR="007603A9" w:rsidRDefault="007603A9" w:rsidP="002116F9">
            <w:pPr>
              <w:ind w:left="-77"/>
            </w:pPr>
            <w:r>
              <w:t>Pastatas – kiaulių ferma</w:t>
            </w:r>
          </w:p>
        </w:tc>
        <w:tc>
          <w:tcPr>
            <w:tcW w:w="2126" w:type="dxa"/>
          </w:tcPr>
          <w:p w:rsidR="007603A9" w:rsidRDefault="007603A9" w:rsidP="002116F9">
            <w:pPr>
              <w:ind w:hanging="11"/>
            </w:pPr>
            <w:r>
              <w:t>Paskirtis – kita (fermų)</w:t>
            </w:r>
          </w:p>
        </w:tc>
        <w:tc>
          <w:tcPr>
            <w:tcW w:w="1842" w:type="dxa"/>
          </w:tcPr>
          <w:p w:rsidR="007603A9" w:rsidRDefault="007603A9" w:rsidP="002116F9">
            <w:r>
              <w:t xml:space="preserve">4400-2109-1456 </w:t>
            </w:r>
            <w:proofErr w:type="spellStart"/>
            <w:r>
              <w:t>Reg</w:t>
            </w:r>
            <w:proofErr w:type="spellEnd"/>
            <w:r>
              <w:t>. Nr. 44/942357</w:t>
            </w:r>
          </w:p>
        </w:tc>
        <w:tc>
          <w:tcPr>
            <w:tcW w:w="2268" w:type="dxa"/>
          </w:tcPr>
          <w:p w:rsidR="007603A9" w:rsidRDefault="007603A9" w:rsidP="002116F9">
            <w:pPr>
              <w:ind w:left="-108"/>
            </w:pPr>
            <w:r>
              <w:t>Rietavo g. 1A, Skroblio  k., Rietavo sen., Rietavo sav.</w:t>
            </w:r>
          </w:p>
          <w:p w:rsidR="007603A9" w:rsidRDefault="007603A9" w:rsidP="002116F9">
            <w:pPr>
              <w:ind w:left="-108"/>
            </w:pPr>
          </w:p>
        </w:tc>
        <w:tc>
          <w:tcPr>
            <w:tcW w:w="1702" w:type="dxa"/>
          </w:tcPr>
          <w:p w:rsidR="007603A9" w:rsidRDefault="007603A9" w:rsidP="002116F9">
            <w:r>
              <w:t>Apleistas, neprižiūrimas</w:t>
            </w:r>
          </w:p>
        </w:tc>
        <w:tc>
          <w:tcPr>
            <w:tcW w:w="2126" w:type="dxa"/>
          </w:tcPr>
          <w:p w:rsidR="007603A9" w:rsidRDefault="007603A9" w:rsidP="002116F9">
            <w:r>
              <w:t>Vytautas Šleinius</w:t>
            </w:r>
          </w:p>
        </w:tc>
        <w:tc>
          <w:tcPr>
            <w:tcW w:w="2410" w:type="dxa"/>
          </w:tcPr>
          <w:p w:rsidR="007603A9" w:rsidRDefault="007603A9" w:rsidP="002116F9">
            <w:pPr>
              <w:ind w:left="34"/>
            </w:pPr>
            <w:r>
              <w:t>Akacijų g. 8, Rietavas</w:t>
            </w:r>
          </w:p>
        </w:tc>
      </w:tr>
      <w:tr w:rsidR="007603A9">
        <w:tc>
          <w:tcPr>
            <w:tcW w:w="567" w:type="dxa"/>
          </w:tcPr>
          <w:p w:rsidR="007603A9" w:rsidRDefault="007603A9">
            <w:pPr>
              <w:ind w:left="-709" w:right="-706" w:firstLine="720"/>
              <w:jc w:val="both"/>
            </w:pPr>
            <w:r>
              <w:t>4.</w:t>
            </w:r>
          </w:p>
        </w:tc>
        <w:tc>
          <w:tcPr>
            <w:tcW w:w="1985" w:type="dxa"/>
          </w:tcPr>
          <w:p w:rsidR="007603A9" w:rsidRDefault="007603A9" w:rsidP="002116F9">
            <w:pPr>
              <w:ind w:left="-77"/>
            </w:pPr>
            <w:r>
              <w:t>Pastatas–tvartas</w:t>
            </w:r>
          </w:p>
        </w:tc>
        <w:tc>
          <w:tcPr>
            <w:tcW w:w="2126" w:type="dxa"/>
          </w:tcPr>
          <w:p w:rsidR="007603A9" w:rsidRDefault="007603A9" w:rsidP="002116F9">
            <w:pPr>
              <w:ind w:hanging="11"/>
            </w:pPr>
            <w:r w:rsidRPr="00547B44">
              <w:t>Paskirtis – pagalbinio ūkio</w:t>
            </w:r>
          </w:p>
        </w:tc>
        <w:tc>
          <w:tcPr>
            <w:tcW w:w="1842" w:type="dxa"/>
          </w:tcPr>
          <w:p w:rsidR="007603A9" w:rsidRDefault="007603A9" w:rsidP="002116F9">
            <w:r>
              <w:t>6895-0002-4023</w:t>
            </w:r>
          </w:p>
          <w:p w:rsidR="007603A9" w:rsidRDefault="007603A9" w:rsidP="002116F9">
            <w:proofErr w:type="spellStart"/>
            <w:r>
              <w:t>Reg</w:t>
            </w:r>
            <w:proofErr w:type="spellEnd"/>
            <w:r>
              <w:t>. Nr. 80/16216</w:t>
            </w:r>
          </w:p>
        </w:tc>
        <w:tc>
          <w:tcPr>
            <w:tcW w:w="2268" w:type="dxa"/>
          </w:tcPr>
          <w:p w:rsidR="007603A9" w:rsidRDefault="007603A9" w:rsidP="002116F9">
            <w:pPr>
              <w:ind w:left="-108"/>
            </w:pPr>
            <w:r>
              <w:t xml:space="preserve">S. Nėries g. 4, Rietavo m., </w:t>
            </w:r>
          </w:p>
          <w:p w:rsidR="007603A9" w:rsidRDefault="007603A9" w:rsidP="002116F9">
            <w:pPr>
              <w:ind w:left="-108"/>
            </w:pPr>
            <w:r>
              <w:t>Rietavo m. sen.</w:t>
            </w:r>
          </w:p>
        </w:tc>
        <w:tc>
          <w:tcPr>
            <w:tcW w:w="1702" w:type="dxa"/>
          </w:tcPr>
          <w:p w:rsidR="007603A9" w:rsidRDefault="007603A9" w:rsidP="002116F9">
            <w:r w:rsidRPr="00547B44">
              <w:t>Apleistas, nenaudojamas ir netvarkomas</w:t>
            </w:r>
          </w:p>
        </w:tc>
        <w:tc>
          <w:tcPr>
            <w:tcW w:w="2126" w:type="dxa"/>
          </w:tcPr>
          <w:p w:rsidR="007603A9" w:rsidRDefault="007603A9" w:rsidP="002116F9">
            <w:r>
              <w:t xml:space="preserve">Marijona </w:t>
            </w:r>
            <w:proofErr w:type="spellStart"/>
            <w:r>
              <w:t>Jurgutienė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7603A9" w:rsidRDefault="007603A9">
            <w:pPr>
              <w:ind w:left="34"/>
            </w:pPr>
            <w:r>
              <w:t xml:space="preserve">Rentos g. 130, </w:t>
            </w:r>
            <w:proofErr w:type="spellStart"/>
            <w:r>
              <w:t>Stančių</w:t>
            </w:r>
            <w:proofErr w:type="spellEnd"/>
            <w:r>
              <w:t xml:space="preserve"> k., Kretingalė, Klaipėdos r.</w:t>
            </w:r>
            <w:r w:rsidR="00EE431B">
              <w:t xml:space="preserve"> </w:t>
            </w:r>
            <w:r>
              <w:t>sav.</w:t>
            </w:r>
          </w:p>
        </w:tc>
      </w:tr>
      <w:tr w:rsidR="007603A9">
        <w:tc>
          <w:tcPr>
            <w:tcW w:w="567" w:type="dxa"/>
          </w:tcPr>
          <w:p w:rsidR="007603A9" w:rsidRDefault="007603A9">
            <w:pPr>
              <w:ind w:left="-709" w:right="-706" w:firstLine="720"/>
              <w:jc w:val="both"/>
            </w:pPr>
            <w:r>
              <w:t>5.</w:t>
            </w:r>
          </w:p>
        </w:tc>
        <w:tc>
          <w:tcPr>
            <w:tcW w:w="1985" w:type="dxa"/>
          </w:tcPr>
          <w:p w:rsidR="007603A9" w:rsidRDefault="007603A9" w:rsidP="002116F9">
            <w:pPr>
              <w:ind w:left="-77"/>
            </w:pPr>
            <w:r>
              <w:t>Pastatas–daržinė</w:t>
            </w:r>
          </w:p>
        </w:tc>
        <w:tc>
          <w:tcPr>
            <w:tcW w:w="2126" w:type="dxa"/>
          </w:tcPr>
          <w:p w:rsidR="007603A9" w:rsidRDefault="007603A9" w:rsidP="002116F9">
            <w:pPr>
              <w:ind w:hanging="11"/>
            </w:pPr>
            <w:r w:rsidRPr="00547B44">
              <w:t>Paskirtis – pagalbinio ūkio</w:t>
            </w:r>
          </w:p>
        </w:tc>
        <w:tc>
          <w:tcPr>
            <w:tcW w:w="1842" w:type="dxa"/>
          </w:tcPr>
          <w:p w:rsidR="007603A9" w:rsidRDefault="007603A9" w:rsidP="002116F9">
            <w:r>
              <w:t>6895-0002-4034</w:t>
            </w:r>
          </w:p>
          <w:p w:rsidR="007603A9" w:rsidRDefault="007603A9" w:rsidP="002116F9">
            <w:proofErr w:type="spellStart"/>
            <w:r>
              <w:t>Reg</w:t>
            </w:r>
            <w:proofErr w:type="spellEnd"/>
            <w:r>
              <w:t>. Nr. 80/16216</w:t>
            </w:r>
          </w:p>
        </w:tc>
        <w:tc>
          <w:tcPr>
            <w:tcW w:w="2268" w:type="dxa"/>
          </w:tcPr>
          <w:p w:rsidR="007603A9" w:rsidRDefault="007603A9" w:rsidP="002116F9">
            <w:pPr>
              <w:ind w:left="-108"/>
            </w:pPr>
            <w:r>
              <w:t xml:space="preserve">S. Nėries g. 4, Rietavo m., </w:t>
            </w:r>
          </w:p>
          <w:p w:rsidR="007603A9" w:rsidRDefault="007603A9" w:rsidP="002116F9">
            <w:pPr>
              <w:ind w:left="-108"/>
            </w:pPr>
            <w:r>
              <w:t>Rietavo m. sen.</w:t>
            </w:r>
          </w:p>
        </w:tc>
        <w:tc>
          <w:tcPr>
            <w:tcW w:w="1702" w:type="dxa"/>
          </w:tcPr>
          <w:p w:rsidR="007603A9" w:rsidRDefault="007603A9" w:rsidP="002116F9">
            <w:r w:rsidRPr="00547B44">
              <w:t>Apleistas, nenaudojamas ir netvarkomas</w:t>
            </w:r>
          </w:p>
        </w:tc>
        <w:tc>
          <w:tcPr>
            <w:tcW w:w="2126" w:type="dxa"/>
          </w:tcPr>
          <w:p w:rsidR="007603A9" w:rsidRDefault="007603A9" w:rsidP="002116F9">
            <w:r>
              <w:t xml:space="preserve">Marijona </w:t>
            </w:r>
            <w:proofErr w:type="spellStart"/>
            <w:r>
              <w:t>Jurgutienė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7603A9" w:rsidRDefault="007603A9" w:rsidP="002116F9">
            <w:pPr>
              <w:ind w:left="34"/>
            </w:pPr>
            <w:r>
              <w:t xml:space="preserve">Rentos g. 130, </w:t>
            </w:r>
            <w:proofErr w:type="spellStart"/>
            <w:r>
              <w:t>Stančių</w:t>
            </w:r>
            <w:proofErr w:type="spellEnd"/>
            <w:r>
              <w:t xml:space="preserve"> k., Kretingalė, Klaipėdos r.</w:t>
            </w:r>
            <w:r w:rsidR="00EE431B">
              <w:t xml:space="preserve"> </w:t>
            </w:r>
            <w:r>
              <w:t>sav.</w:t>
            </w:r>
          </w:p>
        </w:tc>
      </w:tr>
    </w:tbl>
    <w:p w:rsidR="00A936C1" w:rsidRDefault="00A936C1">
      <w:pPr>
        <w:jc w:val="both"/>
        <w:rPr>
          <w:szCs w:val="24"/>
        </w:rPr>
        <w:sectPr w:rsidR="00A936C1">
          <w:pgSz w:w="16840" w:h="11907" w:orient="landscape" w:code="9"/>
          <w:pgMar w:top="1134" w:right="1134" w:bottom="1134" w:left="1134" w:header="680" w:footer="454" w:gutter="0"/>
          <w:cols w:space="1296"/>
          <w:formProt w:val="0"/>
        </w:sectPr>
      </w:pPr>
    </w:p>
    <w:p w:rsidR="00F20D89" w:rsidRDefault="00F20D89" w:rsidP="00F20D89">
      <w:pPr>
        <w:pStyle w:val="Pavadinimas"/>
      </w:pPr>
      <w:r>
        <w:lastRenderedPageBreak/>
        <w:t>RIETAVO SAVIVALDYBĖS ADMINISTRACIJOS</w:t>
      </w:r>
    </w:p>
    <w:p w:rsidR="00F20D89" w:rsidRDefault="00F20D89" w:rsidP="00F20D89">
      <w:pPr>
        <w:jc w:val="center"/>
      </w:pPr>
      <w:r>
        <w:rPr>
          <w:b/>
        </w:rPr>
        <w:t xml:space="preserve"> FINANSŲ SKYRIUS</w:t>
      </w:r>
    </w:p>
    <w:p w:rsidR="00F20D89" w:rsidRDefault="00F20D89" w:rsidP="00F20D89">
      <w:pPr>
        <w:jc w:val="center"/>
      </w:pPr>
    </w:p>
    <w:p w:rsidR="00F20D89" w:rsidRDefault="00F20D89" w:rsidP="00F20D89">
      <w:pPr>
        <w:pStyle w:val="Pagrindiniotekstotrauka"/>
        <w:tabs>
          <w:tab w:val="left" w:pos="1247"/>
          <w:tab w:val="left" w:pos="6045"/>
        </w:tabs>
        <w:ind w:firstLine="0"/>
      </w:pPr>
    </w:p>
    <w:p w:rsidR="00A936C1" w:rsidRDefault="00FD6A6A" w:rsidP="00F20D89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AIŠKINAMASIS RAŠTAS PRIE SPRENDIMO</w:t>
      </w:r>
    </w:p>
    <w:p w:rsidR="00F20D89" w:rsidRPr="00054548" w:rsidRDefault="00FD6A6A" w:rsidP="00F20D89">
      <w:pPr>
        <w:shd w:val="solid" w:color="FFFFFF" w:fill="FFFFFF"/>
        <w:jc w:val="center"/>
        <w:rPr>
          <w:b/>
          <w:bCs/>
          <w:sz w:val="22"/>
          <w:szCs w:val="22"/>
        </w:rPr>
      </w:pPr>
      <w:r>
        <w:rPr>
          <w:b/>
          <w:bCs/>
          <w:caps/>
          <w:szCs w:val="24"/>
        </w:rPr>
        <w:t>„</w:t>
      </w:r>
      <w:r w:rsidRPr="00054548">
        <w:rPr>
          <w:b/>
          <w:bCs/>
          <w:sz w:val="22"/>
          <w:szCs w:val="22"/>
        </w:rPr>
        <w:t>DĖL RIETAVO SAVIVALDYBĖJE ESANČIŲ NEPRIŽIŪRIMŲ IR APLEISTŲ IR NENAUDOJAMŲ P</w:t>
      </w:r>
      <w:r w:rsidR="00ED2250" w:rsidRPr="00054548">
        <w:rPr>
          <w:b/>
          <w:bCs/>
          <w:sz w:val="22"/>
          <w:szCs w:val="22"/>
        </w:rPr>
        <w:t xml:space="preserve">ASTATŲ IR STATINIŲ, </w:t>
      </w:r>
      <w:r w:rsidR="00870BE1">
        <w:rPr>
          <w:b/>
          <w:bCs/>
          <w:sz w:val="22"/>
          <w:szCs w:val="22"/>
        </w:rPr>
        <w:t>KURIEMS 2020</w:t>
      </w:r>
      <w:r w:rsidRPr="00054548">
        <w:rPr>
          <w:b/>
          <w:bCs/>
          <w:sz w:val="22"/>
          <w:szCs w:val="22"/>
        </w:rPr>
        <w:t xml:space="preserve"> METAIS TAIKOMAS 3 PROC</w:t>
      </w:r>
      <w:r w:rsidR="00EE431B">
        <w:rPr>
          <w:b/>
          <w:bCs/>
          <w:sz w:val="22"/>
          <w:szCs w:val="22"/>
        </w:rPr>
        <w:t>.</w:t>
      </w:r>
      <w:r w:rsidRPr="00054548">
        <w:rPr>
          <w:b/>
          <w:bCs/>
          <w:sz w:val="22"/>
          <w:szCs w:val="22"/>
        </w:rPr>
        <w:t xml:space="preserve"> NEKILNOJAMOJO TURTO MOKESČIO TARIFAS, SĄRAŠO PATVIRTINIMO“ PROJEKTO</w:t>
      </w:r>
    </w:p>
    <w:p w:rsidR="00F20D89" w:rsidRDefault="00870BE1" w:rsidP="00F20D89">
      <w:pPr>
        <w:shd w:val="solid" w:color="FFFFFF" w:fill="FFFFFF"/>
        <w:jc w:val="center"/>
        <w:rPr>
          <w:b/>
          <w:bCs/>
          <w:szCs w:val="24"/>
        </w:rPr>
      </w:pPr>
      <w:r>
        <w:rPr>
          <w:szCs w:val="24"/>
        </w:rPr>
        <w:t>2020</w:t>
      </w:r>
      <w:r w:rsidR="00F315E4">
        <w:rPr>
          <w:szCs w:val="24"/>
        </w:rPr>
        <w:t>–05–</w:t>
      </w:r>
      <w:r>
        <w:rPr>
          <w:szCs w:val="24"/>
        </w:rPr>
        <w:t>26</w:t>
      </w:r>
    </w:p>
    <w:p w:rsidR="00A936C1" w:rsidRPr="00F20D89" w:rsidRDefault="00FD6A6A" w:rsidP="00F20D89">
      <w:pPr>
        <w:shd w:val="solid" w:color="FFFFFF" w:fill="FFFFFF"/>
        <w:jc w:val="center"/>
        <w:rPr>
          <w:b/>
          <w:bCs/>
          <w:szCs w:val="24"/>
        </w:rPr>
      </w:pPr>
      <w:r>
        <w:rPr>
          <w:szCs w:val="24"/>
        </w:rPr>
        <w:t>Rietavas</w:t>
      </w:r>
    </w:p>
    <w:p w:rsidR="00A936C1" w:rsidRDefault="00A936C1">
      <w:pPr>
        <w:ind w:firstLine="720"/>
        <w:jc w:val="center"/>
        <w:rPr>
          <w:b/>
          <w:bCs/>
          <w:caps/>
          <w:szCs w:val="24"/>
        </w:rPr>
      </w:pPr>
    </w:p>
    <w:p w:rsidR="00A936C1" w:rsidRDefault="00FD6A6A">
      <w:pPr>
        <w:tabs>
          <w:tab w:val="left" w:pos="1247"/>
          <w:tab w:val="left" w:pos="1785"/>
          <w:tab w:val="left" w:pos="1843"/>
        </w:tabs>
        <w:ind w:left="1785" w:hanging="36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Sprendimo projekto esmė.</w:t>
      </w:r>
    </w:p>
    <w:p w:rsidR="00A936C1" w:rsidRDefault="00FD6A6A">
      <w:pPr>
        <w:ind w:firstLine="1402"/>
        <w:jc w:val="both"/>
        <w:rPr>
          <w:bCs/>
        </w:rPr>
      </w:pPr>
      <w:r>
        <w:rPr>
          <w:bCs/>
        </w:rPr>
        <w:t xml:space="preserve">Projektu siekiama įgyvendinti LR nekilnojamojo turto mokesčio įstatymo nuostatas.  </w:t>
      </w:r>
    </w:p>
    <w:p w:rsidR="00A936C1" w:rsidRDefault="00FD6A6A">
      <w:pPr>
        <w:ind w:firstLine="1464"/>
        <w:jc w:val="both"/>
        <w:rPr>
          <w:b/>
        </w:rPr>
      </w:pP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A936C1" w:rsidRDefault="00FD6A6A">
      <w:pPr>
        <w:ind w:firstLine="1464"/>
        <w:jc w:val="both"/>
        <w:rPr>
          <w:bCs/>
        </w:rPr>
      </w:pPr>
      <w:r>
        <w:rPr>
          <w:bCs/>
        </w:rPr>
        <w:t xml:space="preserve">Sprendimo projektas parengtas vadovaujantis </w:t>
      </w:r>
      <w:r>
        <w:t xml:space="preserve">Lietuvos Respublikos vietos savivaldos įstatymo 16 straipsnio 2 dalies 37 punktu, Lietuvos Respublikos nekilnojamojo turto mokesčio įstatymo 6 straipsnio 2 punktu, Rietavo savivaldybės tarybos 2015 m. balandžio 30 d. sprendimu Nr. T1-40 „Dėl Rietavo savivaldybėje esančių pastatų ir statinių, kurie yra neprižiūrimi, apleisti ir nenaudojami arba naudojami ne pagal paskirtį, sąrašo sudarymo ir keitimo tvarkos aprašo patvirtinimo.  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Tikslai ir uždaviniai.</w:t>
      </w:r>
    </w:p>
    <w:p w:rsidR="00A936C1" w:rsidRPr="007603A9" w:rsidRDefault="00913AE0">
      <w:pPr>
        <w:ind w:firstLine="720"/>
        <w:jc w:val="both"/>
      </w:pPr>
      <w:r>
        <w:t xml:space="preserve">           </w:t>
      </w:r>
      <w:r w:rsidR="00FD6A6A">
        <w:t>Rietavo savivaldybės a</w:t>
      </w:r>
      <w:r>
        <w:t>dministracijos direktoriaus 2017 m. spalio 30 d. įsakymu Nr. AV-656</w:t>
      </w:r>
      <w:r w:rsidR="00FD6A6A">
        <w:t xml:space="preserve"> sudaryta darbo grupė įvertino </w:t>
      </w:r>
      <w:r w:rsidR="00C26387">
        <w:t xml:space="preserve">seniūnijų </w:t>
      </w:r>
      <w:r w:rsidR="00FD6A6A">
        <w:t xml:space="preserve">pateiktų </w:t>
      </w:r>
      <w:r w:rsidR="00C26387">
        <w:t xml:space="preserve">apleistų, neprižiūrimų </w:t>
      </w:r>
      <w:r w:rsidR="00FD6A6A">
        <w:t>nekilnojamojo turto objektų</w:t>
      </w:r>
      <w:r w:rsidR="00C26387">
        <w:t xml:space="preserve"> sąrašus</w:t>
      </w:r>
      <w:r w:rsidR="00C26387">
        <w:rPr>
          <w:b/>
        </w:rPr>
        <w:t xml:space="preserve"> </w:t>
      </w:r>
      <w:r w:rsidR="00C26387" w:rsidRPr="00C26387">
        <w:t xml:space="preserve">ir sudarius bendrą sąrašą </w:t>
      </w:r>
      <w:r w:rsidR="00FD6A6A" w:rsidRPr="00C26387">
        <w:t>teikti tvirtinti Savivaldybės tarybai. Patvirtintas sąrašas bus teikiamas Valstybinei mokesčių inspekcijai – dėl padidint</w:t>
      </w:r>
      <w:r w:rsidR="00F315E4" w:rsidRPr="00C26387">
        <w:t>o nekilnojamojo turto mokesčio –</w:t>
      </w:r>
      <w:r w:rsidR="00FD6A6A" w:rsidRPr="00C26387">
        <w:t xml:space="preserve"> </w:t>
      </w:r>
      <w:r w:rsidR="00F315E4" w:rsidRPr="00C26387">
        <w:t xml:space="preserve"> 3 proc. tarifo</w:t>
      </w:r>
      <w:r w:rsidR="00FD6A6A" w:rsidRPr="00C26387">
        <w:t xml:space="preserve"> taikymo</w:t>
      </w:r>
      <w:r w:rsidR="00FD6A6A" w:rsidRPr="007603A9">
        <w:t xml:space="preserve">.   </w:t>
      </w:r>
      <w:r w:rsidR="007603A9" w:rsidRPr="007603A9">
        <w:t>Į sąrašą įtrauktas vienas naujas objektas</w:t>
      </w:r>
      <w:r w:rsidR="007603A9">
        <w:rPr>
          <w:b/>
        </w:rPr>
        <w:t xml:space="preserve"> –</w:t>
      </w:r>
      <w:r w:rsidR="00FD6A6A" w:rsidRPr="00870BE1">
        <w:rPr>
          <w:b/>
        </w:rPr>
        <w:t xml:space="preserve">  </w:t>
      </w:r>
      <w:r w:rsidR="007603A9" w:rsidRPr="007603A9">
        <w:t xml:space="preserve">kiaulių ferma </w:t>
      </w:r>
      <w:r w:rsidR="00FD6A6A" w:rsidRPr="007603A9">
        <w:t xml:space="preserve">   </w:t>
      </w:r>
      <w:r w:rsidR="007603A9" w:rsidRPr="007603A9">
        <w:t>Rietavo g. 1A, Skroblio  k., Rietavo sen., Rietavo sav.</w:t>
      </w:r>
      <w:r w:rsidR="00FD6A6A" w:rsidRPr="007603A9">
        <w:t xml:space="preserve">   </w:t>
      </w:r>
      <w:r w:rsidR="007603A9" w:rsidRPr="007603A9">
        <w:t xml:space="preserve">Išbraukti objektai, kuriems atitinkamos institucijos apribojo disponavimo </w:t>
      </w:r>
      <w:r w:rsidR="007603A9">
        <w:t>turtu</w:t>
      </w:r>
      <w:r w:rsidR="00EE431B" w:rsidRPr="00EE431B">
        <w:t xml:space="preserve"> </w:t>
      </w:r>
      <w:bookmarkStart w:id="0" w:name="_GoBack"/>
      <w:r w:rsidR="00EE431B" w:rsidRPr="007603A9">
        <w:t>teisę</w:t>
      </w:r>
      <w:bookmarkEnd w:id="0"/>
      <w:r w:rsidR="007603A9" w:rsidRPr="007603A9">
        <w:t>.</w:t>
      </w:r>
      <w:r w:rsidR="00FD6A6A" w:rsidRPr="007603A9">
        <w:t xml:space="preserve"> 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Laukiami rezultatai.</w:t>
      </w:r>
    </w:p>
    <w:p w:rsidR="00A936C1" w:rsidRDefault="00FD6A6A">
      <w:pPr>
        <w:ind w:firstLine="1440"/>
        <w:jc w:val="both"/>
        <w:rPr>
          <w:bCs/>
        </w:rPr>
      </w:pPr>
      <w:r>
        <w:t>Tinkamas pastatų ir statinių techninės priežiūros organizavimas ir Savivaldybės biudžeto papildymas. Sąraše esančius nekilnojamojo turto sav</w:t>
      </w:r>
      <w:r w:rsidR="00766E24">
        <w:t xml:space="preserve">ininkus ir naudotojus </w:t>
      </w:r>
      <w:r>
        <w:t>3 proc</w:t>
      </w:r>
      <w:r w:rsidR="00766E24">
        <w:t>.</w:t>
      </w:r>
      <w:r>
        <w:t xml:space="preserve"> nekilnojamojo turto mokesčio tarifas turėtų skatinti tinkamai tvarkyti turimą turtą. 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Kas inicijavo sprendimo  projekto rengimą.</w:t>
      </w:r>
    </w:p>
    <w:p w:rsidR="00A936C1" w:rsidRDefault="00FD6A6A">
      <w:pPr>
        <w:ind w:firstLine="1425"/>
        <w:jc w:val="both"/>
        <w:rPr>
          <w:bCs/>
        </w:rPr>
      </w:pPr>
      <w:r>
        <w:rPr>
          <w:bCs/>
        </w:rPr>
        <w:t>Sprendimo projekto rengimą inicijavo Rietavo savivaldybės administracija.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Sprendimo projekto rengimo metu gauti specialistų vertinimai.</w:t>
      </w:r>
    </w:p>
    <w:p w:rsidR="00A936C1" w:rsidRDefault="00FD6A6A">
      <w:pPr>
        <w:ind w:left="1425"/>
        <w:jc w:val="both"/>
        <w:rPr>
          <w:bCs/>
        </w:rPr>
      </w:pPr>
      <w:r>
        <w:rPr>
          <w:bCs/>
        </w:rPr>
        <w:t>Neigiamų specialistų vertinimų kol kas negauta.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Galimos teigiamos ar neigiamos sprendimo priėmimo pasekmės.</w:t>
      </w:r>
    </w:p>
    <w:p w:rsidR="00A936C1" w:rsidRDefault="00FD6A6A">
      <w:pPr>
        <w:ind w:left="1425"/>
        <w:jc w:val="both"/>
        <w:rPr>
          <w:bCs/>
        </w:rPr>
      </w:pPr>
      <w:r>
        <w:rPr>
          <w:bCs/>
        </w:rPr>
        <w:t>Neigiamų pasekmių nenumatyta.</w:t>
      </w:r>
    </w:p>
    <w:p w:rsidR="00A936C1" w:rsidRDefault="00FD6A6A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>Lėšų poreikis sprendimo įgyvendinimui.</w:t>
      </w:r>
    </w:p>
    <w:p w:rsidR="00A936C1" w:rsidRDefault="00FD6A6A">
      <w:pPr>
        <w:ind w:firstLine="1420"/>
        <w:jc w:val="both"/>
        <w:rPr>
          <w:bCs/>
        </w:rPr>
      </w:pPr>
      <w:r>
        <w:rPr>
          <w:bCs/>
        </w:rPr>
        <w:t>Sprendimo įgyvendinimui papildomų lėšų nereikės.</w:t>
      </w:r>
    </w:p>
    <w:p w:rsidR="00A936C1" w:rsidRDefault="00FD6A6A">
      <w:pPr>
        <w:tabs>
          <w:tab w:val="left" w:pos="1785"/>
        </w:tabs>
        <w:ind w:left="1785" w:hanging="360"/>
        <w:jc w:val="both"/>
      </w:pPr>
      <w:r>
        <w:t>9.</w:t>
      </w:r>
      <w:r>
        <w:tab/>
      </w:r>
      <w:r>
        <w:rPr>
          <w:b/>
        </w:rPr>
        <w:t>Antikorupcinis vertinimas.</w:t>
      </w:r>
      <w:r>
        <w:t xml:space="preserve"> </w:t>
      </w:r>
    </w:p>
    <w:p w:rsidR="00A936C1" w:rsidRDefault="00FD6A6A">
      <w:pPr>
        <w:ind w:left="705" w:firstLine="720"/>
        <w:jc w:val="both"/>
      </w:pPr>
      <w:r>
        <w:t>Antikorupcinis vertinimas nereikalingas</w:t>
      </w:r>
      <w:r w:rsidR="00F315E4">
        <w:t>.</w:t>
      </w:r>
    </w:p>
    <w:p w:rsidR="00A936C1" w:rsidRDefault="00A936C1">
      <w:pPr>
        <w:ind w:left="705" w:firstLine="720"/>
        <w:jc w:val="both"/>
      </w:pPr>
    </w:p>
    <w:p w:rsidR="00A936C1" w:rsidRDefault="00ED2250">
      <w:pPr>
        <w:jc w:val="both"/>
      </w:pPr>
      <w:r>
        <w:t>F</w:t>
      </w:r>
      <w:r w:rsidR="00FD6A6A">
        <w:t xml:space="preserve">inansų skyriaus vyresn. specialistė     </w:t>
      </w:r>
      <w:r>
        <w:t>(turtui)</w:t>
      </w:r>
      <w:r w:rsidR="00FD6A6A">
        <w:t xml:space="preserve">                                </w:t>
      </w:r>
      <w:r w:rsidR="00F315E4">
        <w:t xml:space="preserve">            </w:t>
      </w:r>
      <w:r w:rsidR="004E04A2">
        <w:t xml:space="preserve">     </w:t>
      </w:r>
      <w:r w:rsidR="00F315E4">
        <w:t>Vanda Galdikienė</w:t>
      </w:r>
    </w:p>
    <w:sectPr w:rsidR="00A936C1" w:rsidSect="00A936C1">
      <w:pgSz w:w="11907" w:h="16840" w:code="9"/>
      <w:pgMar w:top="1134" w:right="709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36" w:rsidRDefault="00411E36">
      <w:pPr>
        <w:ind w:firstLine="720"/>
        <w:jc w:val="both"/>
      </w:pPr>
      <w:r>
        <w:separator/>
      </w:r>
    </w:p>
  </w:endnote>
  <w:endnote w:type="continuationSeparator" w:id="0">
    <w:p w:rsidR="00411E36" w:rsidRDefault="00411E36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C1" w:rsidRDefault="00FD6A6A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36" w:rsidRDefault="00411E36">
      <w:pPr>
        <w:ind w:firstLine="720"/>
        <w:jc w:val="both"/>
      </w:pPr>
      <w:r>
        <w:separator/>
      </w:r>
    </w:p>
  </w:footnote>
  <w:footnote w:type="continuationSeparator" w:id="0">
    <w:p w:rsidR="00411E36" w:rsidRDefault="00411E36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3"/>
    <w:rsid w:val="00054548"/>
    <w:rsid w:val="000714D6"/>
    <w:rsid w:val="001C6E27"/>
    <w:rsid w:val="00212E15"/>
    <w:rsid w:val="002207C7"/>
    <w:rsid w:val="00257AB8"/>
    <w:rsid w:val="002C2C79"/>
    <w:rsid w:val="003174A3"/>
    <w:rsid w:val="003313DB"/>
    <w:rsid w:val="00411E36"/>
    <w:rsid w:val="0041207B"/>
    <w:rsid w:val="0048662B"/>
    <w:rsid w:val="004D1274"/>
    <w:rsid w:val="004D682C"/>
    <w:rsid w:val="004E04A2"/>
    <w:rsid w:val="004F4687"/>
    <w:rsid w:val="00547B44"/>
    <w:rsid w:val="00655F8A"/>
    <w:rsid w:val="006805DB"/>
    <w:rsid w:val="00720F0B"/>
    <w:rsid w:val="007603A9"/>
    <w:rsid w:val="00766E24"/>
    <w:rsid w:val="00771205"/>
    <w:rsid w:val="00860289"/>
    <w:rsid w:val="00870BE1"/>
    <w:rsid w:val="008E6BA7"/>
    <w:rsid w:val="00913AE0"/>
    <w:rsid w:val="0094415F"/>
    <w:rsid w:val="009A3D03"/>
    <w:rsid w:val="00A547AB"/>
    <w:rsid w:val="00A936C1"/>
    <w:rsid w:val="00AC4218"/>
    <w:rsid w:val="00C26387"/>
    <w:rsid w:val="00CA467B"/>
    <w:rsid w:val="00CB1D8A"/>
    <w:rsid w:val="00D13C34"/>
    <w:rsid w:val="00D518FD"/>
    <w:rsid w:val="00D53999"/>
    <w:rsid w:val="00D631AA"/>
    <w:rsid w:val="00D65AB7"/>
    <w:rsid w:val="00D675C8"/>
    <w:rsid w:val="00D73E69"/>
    <w:rsid w:val="00EA49F8"/>
    <w:rsid w:val="00ED2250"/>
    <w:rsid w:val="00ED5803"/>
    <w:rsid w:val="00EE431B"/>
    <w:rsid w:val="00F1393A"/>
    <w:rsid w:val="00F20D89"/>
    <w:rsid w:val="00F315E4"/>
    <w:rsid w:val="00F509C0"/>
    <w:rsid w:val="00F872E5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F20D89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20D89"/>
  </w:style>
  <w:style w:type="paragraph" w:styleId="Pavadinimas">
    <w:name w:val="Title"/>
    <w:basedOn w:val="prastasis"/>
    <w:link w:val="PavadinimasDiagrama"/>
    <w:qFormat/>
    <w:rsid w:val="00F20D89"/>
    <w:pPr>
      <w:ind w:firstLine="720"/>
      <w:jc w:val="center"/>
    </w:pPr>
    <w:rPr>
      <w:b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0D89"/>
    <w:rPr>
      <w:b/>
      <w:szCs w:val="24"/>
    </w:rPr>
  </w:style>
  <w:style w:type="paragraph" w:styleId="Debesliotekstas">
    <w:name w:val="Balloon Text"/>
    <w:basedOn w:val="prastasis"/>
    <w:link w:val="DebesliotekstasDiagrama"/>
    <w:rsid w:val="00D631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6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F20D89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20D89"/>
  </w:style>
  <w:style w:type="paragraph" w:styleId="Pavadinimas">
    <w:name w:val="Title"/>
    <w:basedOn w:val="prastasis"/>
    <w:link w:val="PavadinimasDiagrama"/>
    <w:qFormat/>
    <w:rsid w:val="00F20D89"/>
    <w:pPr>
      <w:ind w:firstLine="720"/>
      <w:jc w:val="center"/>
    </w:pPr>
    <w:rPr>
      <w:b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0D89"/>
    <w:rPr>
      <w:b/>
      <w:szCs w:val="24"/>
    </w:rPr>
  </w:style>
  <w:style w:type="paragraph" w:styleId="Debesliotekstas">
    <w:name w:val="Balloon Text"/>
    <w:basedOn w:val="prastasis"/>
    <w:link w:val="DebesliotekstasDiagrama"/>
    <w:rsid w:val="00D631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6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8E319-325A-419B-BCC0-9D4B611D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3784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2020-06-04T06:15:00Z</cp:lastPrinted>
  <dcterms:created xsi:type="dcterms:W3CDTF">2020-06-04T06:16:00Z</dcterms:created>
  <dcterms:modified xsi:type="dcterms:W3CDTF">2020-06-04T06:16:00Z</dcterms:modified>
</cp:coreProperties>
</file>