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09" w:rsidRPr="00A72D65" w:rsidRDefault="00A72D65">
      <w:pPr>
        <w:jc w:val="both"/>
        <w:rPr>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A72D65">
        <w:rPr>
          <w:szCs w:val="24"/>
        </w:rPr>
        <w:t>projektas</w:t>
      </w:r>
    </w:p>
    <w:p w:rsidR="00461009" w:rsidRDefault="00B16405">
      <w:pPr>
        <w:shd w:val="solid" w:color="FFFFFF" w:fill="FFFFFF"/>
        <w:jc w:val="center"/>
        <w:rPr>
          <w:b/>
          <w:sz w:val="28"/>
          <w:szCs w:val="28"/>
        </w:rPr>
      </w:pPr>
      <w:r>
        <w:rPr>
          <w:b/>
          <w:noProof/>
          <w:sz w:val="28"/>
          <w:szCs w:val="28"/>
          <w:lang w:eastAsia="lt-LT"/>
        </w:rPr>
        <w:drawing>
          <wp:inline distT="0" distB="0" distL="0" distR="0">
            <wp:extent cx="619125" cy="7239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pic:spPr>
                </pic:pic>
              </a:graphicData>
            </a:graphic>
          </wp:inline>
        </w:drawing>
      </w:r>
    </w:p>
    <w:p w:rsidR="00461009" w:rsidRDefault="00B16405">
      <w:pPr>
        <w:shd w:val="solid" w:color="FFFFFF" w:fill="FFFFFF"/>
        <w:jc w:val="center"/>
        <w:rPr>
          <w:b/>
          <w:sz w:val="28"/>
          <w:szCs w:val="28"/>
        </w:rPr>
      </w:pPr>
      <w:r>
        <w:rPr>
          <w:b/>
          <w:sz w:val="28"/>
          <w:szCs w:val="28"/>
        </w:rPr>
        <w:t>RIETAVO SAVIVALDYBĖS TARYBA</w:t>
      </w:r>
    </w:p>
    <w:p w:rsidR="00461009" w:rsidRDefault="00461009">
      <w:pPr>
        <w:shd w:val="solid" w:color="FFFFFF" w:fill="FFFFFF"/>
        <w:jc w:val="center"/>
        <w:rPr>
          <w:b/>
        </w:rPr>
      </w:pPr>
    </w:p>
    <w:p w:rsidR="00461009" w:rsidRDefault="00B16405">
      <w:pPr>
        <w:shd w:val="solid" w:color="FFFFFF" w:fill="FFFFFF"/>
        <w:jc w:val="center"/>
        <w:rPr>
          <w:b/>
          <w:bCs/>
          <w:sz w:val="28"/>
          <w:szCs w:val="28"/>
        </w:rPr>
      </w:pPr>
      <w:r>
        <w:rPr>
          <w:b/>
          <w:bCs/>
          <w:sz w:val="28"/>
          <w:szCs w:val="28"/>
        </w:rPr>
        <w:t>SPRENDIMAS</w:t>
      </w:r>
    </w:p>
    <w:p w:rsidR="00461009" w:rsidRDefault="00B16405">
      <w:pPr>
        <w:shd w:val="solid" w:color="FFFFFF" w:fill="FFFFFF"/>
        <w:jc w:val="center"/>
        <w:rPr>
          <w:b/>
          <w:bCs/>
          <w:szCs w:val="24"/>
        </w:rPr>
      </w:pPr>
      <w:r>
        <w:rPr>
          <w:b/>
          <w:bCs/>
          <w:szCs w:val="24"/>
        </w:rPr>
        <w:t>DĖL NEKILNOJAMOJO TUR</w:t>
      </w:r>
      <w:r w:rsidR="00103D87">
        <w:rPr>
          <w:b/>
          <w:bCs/>
          <w:szCs w:val="24"/>
        </w:rPr>
        <w:t>TO MOKESČIO TARIFŲ NUSTATYMO 2020</w:t>
      </w:r>
      <w:r>
        <w:rPr>
          <w:b/>
          <w:bCs/>
          <w:szCs w:val="24"/>
        </w:rPr>
        <w:t xml:space="preserve"> METAMS </w:t>
      </w:r>
    </w:p>
    <w:p w:rsidR="00461009" w:rsidRDefault="00461009">
      <w:pPr>
        <w:shd w:val="solid" w:color="FFFFFF" w:fill="FFFFFF"/>
        <w:jc w:val="center"/>
        <w:rPr>
          <w:b/>
          <w:bCs/>
          <w:szCs w:val="24"/>
        </w:rPr>
      </w:pPr>
    </w:p>
    <w:p w:rsidR="00461009" w:rsidRDefault="0048220D">
      <w:pPr>
        <w:shd w:val="solid" w:color="FFFFFF" w:fill="FFFFFF"/>
        <w:jc w:val="center"/>
        <w:rPr>
          <w:szCs w:val="24"/>
        </w:rPr>
      </w:pPr>
      <w:r>
        <w:rPr>
          <w:szCs w:val="24"/>
        </w:rPr>
        <w:t>2019</w:t>
      </w:r>
      <w:r w:rsidR="006E3693">
        <w:rPr>
          <w:szCs w:val="24"/>
        </w:rPr>
        <w:t xml:space="preserve"> m. gegužės  d.  Nr. T1-</w:t>
      </w:r>
    </w:p>
    <w:p w:rsidR="00461009" w:rsidRDefault="00B16405">
      <w:pPr>
        <w:jc w:val="center"/>
        <w:rPr>
          <w:szCs w:val="24"/>
        </w:rPr>
      </w:pPr>
      <w:r>
        <w:rPr>
          <w:szCs w:val="24"/>
        </w:rPr>
        <w:t>Rietavas</w:t>
      </w:r>
    </w:p>
    <w:p w:rsidR="00461009" w:rsidRDefault="00461009">
      <w:pPr>
        <w:jc w:val="both"/>
      </w:pPr>
    </w:p>
    <w:p w:rsidR="00461009" w:rsidRDefault="00461009">
      <w:pPr>
        <w:jc w:val="both"/>
      </w:pPr>
    </w:p>
    <w:p w:rsidR="00461009" w:rsidRDefault="00B16405">
      <w:pPr>
        <w:ind w:firstLine="1276"/>
        <w:jc w:val="both"/>
      </w:pPr>
      <w:r>
        <w:t xml:space="preserve">Vadovaudamasi Lietuvos Respublikos vietos savivaldos įstatymo 16 straipsnio 2 dalies 37 punktu ir Lietuvos Respublikos nekilnojamojo turto mokesčio įstatymo 6 straipsnio 1 ir 2 dalimis, Rietavo savivaldybės taryba </w:t>
      </w:r>
      <w:r>
        <w:rPr>
          <w:spacing w:val="40"/>
        </w:rPr>
        <w:t>nusprendžia</w:t>
      </w:r>
      <w:r>
        <w:t>:</w:t>
      </w:r>
    </w:p>
    <w:p w:rsidR="00461009" w:rsidRDefault="00B16405">
      <w:pPr>
        <w:tabs>
          <w:tab w:val="left" w:pos="1247"/>
        </w:tabs>
        <w:ind w:firstLine="1302"/>
        <w:jc w:val="both"/>
        <w:rPr>
          <w:szCs w:val="24"/>
        </w:rPr>
      </w:pPr>
      <w:r>
        <w:rPr>
          <w:szCs w:val="24"/>
        </w:rPr>
        <w:t>Nustatyti Rietavo savivaldybės teritorijoje nekilnojamo</w:t>
      </w:r>
      <w:r w:rsidR="00103D87">
        <w:rPr>
          <w:szCs w:val="24"/>
        </w:rPr>
        <w:t>jo turto mokesčio tarifus   2020</w:t>
      </w:r>
      <w:r w:rsidR="0046572B">
        <w:rPr>
          <w:szCs w:val="24"/>
        </w:rPr>
        <w:t xml:space="preserve"> m. mokestiniam laikotarpiui</w:t>
      </w:r>
      <w:r>
        <w:rPr>
          <w:szCs w:val="24"/>
        </w:rPr>
        <w:t>:</w:t>
      </w:r>
    </w:p>
    <w:p w:rsidR="00461009" w:rsidRDefault="00595DB6">
      <w:pPr>
        <w:tabs>
          <w:tab w:val="left" w:pos="1247"/>
        </w:tabs>
        <w:ind w:firstLine="1247"/>
        <w:jc w:val="both"/>
        <w:rPr>
          <w:szCs w:val="24"/>
        </w:rPr>
      </w:pPr>
      <w:r>
        <w:rPr>
          <w:szCs w:val="24"/>
        </w:rPr>
        <w:t xml:space="preserve">1. </w:t>
      </w:r>
      <w:r w:rsidR="0046572B">
        <w:rPr>
          <w:szCs w:val="24"/>
        </w:rPr>
        <w:t xml:space="preserve"> </w:t>
      </w:r>
      <w:r w:rsidR="00B16405">
        <w:rPr>
          <w:szCs w:val="24"/>
        </w:rPr>
        <w:t>0,5 proc. nekilno</w:t>
      </w:r>
      <w:r w:rsidR="00691C7D">
        <w:rPr>
          <w:szCs w:val="24"/>
        </w:rPr>
        <w:t>jamojo turto mokestinės vertės</w:t>
      </w:r>
      <w:r w:rsidR="004F5D64">
        <w:rPr>
          <w:szCs w:val="24"/>
        </w:rPr>
        <w:t xml:space="preserve"> –</w:t>
      </w:r>
      <w:r w:rsidR="00691C7D">
        <w:rPr>
          <w:szCs w:val="24"/>
        </w:rPr>
        <w:t xml:space="preserve"> juridinių ir fizinių asmenų</w:t>
      </w:r>
      <w:r w:rsidR="00B16405">
        <w:rPr>
          <w:szCs w:val="24"/>
        </w:rPr>
        <w:t xml:space="preserve"> nekilnojamajam turtui;</w:t>
      </w:r>
    </w:p>
    <w:p w:rsidR="00461009" w:rsidRDefault="0046572B">
      <w:pPr>
        <w:tabs>
          <w:tab w:val="left" w:pos="1247"/>
        </w:tabs>
        <w:ind w:firstLine="1247"/>
        <w:jc w:val="both"/>
        <w:rPr>
          <w:szCs w:val="24"/>
        </w:rPr>
      </w:pPr>
      <w:r>
        <w:rPr>
          <w:szCs w:val="24"/>
        </w:rPr>
        <w:t xml:space="preserve">2. </w:t>
      </w:r>
      <w:r w:rsidR="00B16405">
        <w:rPr>
          <w:szCs w:val="24"/>
        </w:rPr>
        <w:t>3,0 proc. nekilnojamojo turto mokestinės vertės –</w:t>
      </w:r>
      <w:r w:rsidR="00691C7D" w:rsidRPr="00691C7D">
        <w:rPr>
          <w:szCs w:val="24"/>
        </w:rPr>
        <w:t xml:space="preserve"> </w:t>
      </w:r>
      <w:r w:rsidR="00691C7D">
        <w:rPr>
          <w:szCs w:val="24"/>
        </w:rPr>
        <w:t>juridinių ir fizinių asmenų</w:t>
      </w:r>
      <w:r w:rsidR="00B16405">
        <w:rPr>
          <w:szCs w:val="24"/>
        </w:rPr>
        <w:t xml:space="preserve"> apleistam, netvarkomam ir nenaudojamam arba naudojamam ne pagal paskirtį nekilnojamajam turtui.</w:t>
      </w:r>
    </w:p>
    <w:p w:rsidR="006E3693" w:rsidRPr="0011024C" w:rsidRDefault="006E3693" w:rsidP="00691C7D">
      <w:pPr>
        <w:jc w:val="both"/>
        <w:rPr>
          <w:szCs w:val="24"/>
        </w:rPr>
      </w:pPr>
      <w:r>
        <w:rPr>
          <w:szCs w:val="24"/>
        </w:rPr>
        <w:tab/>
        <w:t xml:space="preserve">         </w:t>
      </w:r>
      <w:r w:rsidRPr="0011024C">
        <w:rPr>
          <w:szCs w:val="24"/>
        </w:rPr>
        <w:t>Sprendimas gali būti skundžiamas ikiteismine tvarka Lietuvos administracinių ginčų komisijos Klaipėdos apygardos skyriui (H. Manto g.</w:t>
      </w:r>
      <w:r>
        <w:rPr>
          <w:szCs w:val="24"/>
        </w:rPr>
        <w:t xml:space="preserve"> </w:t>
      </w:r>
      <w:r w:rsidRPr="0011024C">
        <w:rPr>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32347F" w:rsidRDefault="0032347F" w:rsidP="00691C7D">
      <w:pPr>
        <w:tabs>
          <w:tab w:val="left" w:pos="1247"/>
        </w:tabs>
        <w:jc w:val="both"/>
      </w:pPr>
    </w:p>
    <w:p w:rsidR="0032347F" w:rsidRDefault="0032347F">
      <w:pPr>
        <w:tabs>
          <w:tab w:val="left" w:pos="1247"/>
        </w:tabs>
        <w:jc w:val="both"/>
      </w:pPr>
    </w:p>
    <w:p w:rsidR="00461009" w:rsidRDefault="00B16405">
      <w:pPr>
        <w:tabs>
          <w:tab w:val="left" w:pos="1247"/>
        </w:tabs>
        <w:jc w:val="both"/>
        <w:rPr>
          <w:szCs w:val="24"/>
        </w:rPr>
      </w:pPr>
      <w:r>
        <w:rPr>
          <w:szCs w:val="24"/>
        </w:rPr>
        <w:t>Savivaldybės meras</w:t>
      </w:r>
      <w:r>
        <w:rPr>
          <w:szCs w:val="24"/>
        </w:rPr>
        <w:tab/>
      </w:r>
      <w:r>
        <w:rPr>
          <w:szCs w:val="24"/>
        </w:rPr>
        <w:tab/>
      </w:r>
      <w:r w:rsidR="00103D87">
        <w:rPr>
          <w:szCs w:val="24"/>
        </w:rPr>
        <w:tab/>
      </w:r>
      <w:r w:rsidR="00103D87">
        <w:rPr>
          <w:szCs w:val="24"/>
        </w:rPr>
        <w:tab/>
      </w:r>
      <w:r w:rsidR="00103D87">
        <w:rPr>
          <w:szCs w:val="24"/>
        </w:rPr>
        <w:tab/>
      </w:r>
      <w:r w:rsidR="00103D87">
        <w:rPr>
          <w:szCs w:val="24"/>
        </w:rPr>
        <w:tab/>
      </w:r>
      <w:r w:rsidR="00103D87">
        <w:rPr>
          <w:szCs w:val="24"/>
        </w:rPr>
        <w:tab/>
        <w:t xml:space="preserve">   </w:t>
      </w:r>
    </w:p>
    <w:p w:rsidR="00461009" w:rsidRDefault="00461009">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91C7D" w:rsidRDefault="00691C7D">
      <w:pPr>
        <w:jc w:val="both"/>
      </w:pPr>
    </w:p>
    <w:p w:rsidR="0046572B" w:rsidRDefault="0046572B" w:rsidP="0046572B">
      <w:pPr>
        <w:pStyle w:val="Pavadinimas"/>
      </w:pPr>
      <w:r>
        <w:lastRenderedPageBreak/>
        <w:t>RIETAVO SAVIVALDYBĖS ADMINISTRACIJOS</w:t>
      </w:r>
    </w:p>
    <w:p w:rsidR="0046572B" w:rsidRDefault="0046572B" w:rsidP="0046572B">
      <w:pPr>
        <w:jc w:val="center"/>
      </w:pPr>
      <w:r>
        <w:rPr>
          <w:b/>
        </w:rPr>
        <w:t>FINANSŲ SKYRIUS</w:t>
      </w:r>
    </w:p>
    <w:p w:rsidR="0046572B" w:rsidRDefault="0046572B" w:rsidP="0046572B">
      <w:pPr>
        <w:jc w:val="center"/>
      </w:pPr>
    </w:p>
    <w:p w:rsidR="0046572B" w:rsidRDefault="0046572B" w:rsidP="006E3693">
      <w:pPr>
        <w:ind w:firstLine="720"/>
        <w:jc w:val="center"/>
        <w:rPr>
          <w:b/>
          <w:szCs w:val="24"/>
        </w:rPr>
      </w:pPr>
    </w:p>
    <w:p w:rsidR="006E3693" w:rsidRDefault="006E3693" w:rsidP="006E3693">
      <w:pPr>
        <w:ind w:firstLine="720"/>
        <w:jc w:val="center"/>
        <w:rPr>
          <w:b/>
          <w:szCs w:val="24"/>
        </w:rPr>
      </w:pPr>
      <w:r>
        <w:rPr>
          <w:b/>
          <w:szCs w:val="24"/>
        </w:rPr>
        <w:t>AIŠKINAMASIS RAŠTAS PRIE SPRENDIMO</w:t>
      </w:r>
    </w:p>
    <w:p w:rsidR="006E3693" w:rsidRDefault="006E3693" w:rsidP="006E3693">
      <w:pPr>
        <w:shd w:val="solid" w:color="FFFFFF" w:fill="FFFFFF"/>
        <w:jc w:val="center"/>
        <w:rPr>
          <w:b/>
          <w:bCs/>
          <w:szCs w:val="24"/>
        </w:rPr>
      </w:pPr>
      <w:r>
        <w:rPr>
          <w:b/>
          <w:bCs/>
          <w:caps/>
          <w:szCs w:val="24"/>
        </w:rPr>
        <w:t>„</w:t>
      </w:r>
      <w:r>
        <w:rPr>
          <w:b/>
          <w:bCs/>
          <w:szCs w:val="24"/>
        </w:rPr>
        <w:t>DĖL NEKILNOJAMOJO TURT</w:t>
      </w:r>
      <w:r w:rsidR="00103D87">
        <w:rPr>
          <w:b/>
          <w:bCs/>
          <w:szCs w:val="24"/>
        </w:rPr>
        <w:t>O MOKESČIO TARIFŲ NUSTATYMO 2020</w:t>
      </w:r>
      <w:r>
        <w:rPr>
          <w:b/>
          <w:bCs/>
          <w:szCs w:val="24"/>
        </w:rPr>
        <w:t xml:space="preserve"> METAMS“ PROJEKTO</w:t>
      </w:r>
    </w:p>
    <w:p w:rsidR="006E3693" w:rsidRDefault="00103D87" w:rsidP="006E3693">
      <w:pPr>
        <w:shd w:val="solid" w:color="FFFFFF" w:fill="FFFFFF"/>
        <w:jc w:val="center"/>
        <w:rPr>
          <w:b/>
          <w:bCs/>
          <w:szCs w:val="24"/>
        </w:rPr>
      </w:pPr>
      <w:r>
        <w:rPr>
          <w:szCs w:val="24"/>
        </w:rPr>
        <w:t>2019–05–02</w:t>
      </w:r>
    </w:p>
    <w:p w:rsidR="006E3693" w:rsidRPr="006E3693" w:rsidRDefault="006E3693" w:rsidP="006E3693">
      <w:pPr>
        <w:shd w:val="solid" w:color="FFFFFF" w:fill="FFFFFF"/>
        <w:jc w:val="center"/>
        <w:rPr>
          <w:b/>
          <w:bCs/>
          <w:szCs w:val="24"/>
        </w:rPr>
      </w:pPr>
      <w:r>
        <w:rPr>
          <w:szCs w:val="24"/>
        </w:rPr>
        <w:t>Rietavas</w:t>
      </w:r>
    </w:p>
    <w:p w:rsidR="006E3693" w:rsidRDefault="006E3693" w:rsidP="006E3693">
      <w:pPr>
        <w:ind w:firstLine="720"/>
        <w:jc w:val="center"/>
        <w:rPr>
          <w:b/>
          <w:bCs/>
          <w:caps/>
          <w:szCs w:val="24"/>
        </w:rPr>
      </w:pPr>
    </w:p>
    <w:p w:rsidR="006E3693" w:rsidRDefault="006E3693" w:rsidP="006E3693">
      <w:pPr>
        <w:tabs>
          <w:tab w:val="left" w:pos="1247"/>
          <w:tab w:val="left" w:pos="1785"/>
          <w:tab w:val="left" w:pos="1843"/>
        </w:tabs>
        <w:ind w:left="1785" w:hanging="360"/>
        <w:jc w:val="both"/>
        <w:rPr>
          <w:b/>
        </w:rPr>
      </w:pPr>
      <w:r>
        <w:rPr>
          <w:b/>
        </w:rPr>
        <w:t>1.</w:t>
      </w:r>
      <w:r>
        <w:rPr>
          <w:b/>
        </w:rPr>
        <w:tab/>
        <w:t>Sprendimo projekto esmė.</w:t>
      </w:r>
    </w:p>
    <w:p w:rsidR="006E3693" w:rsidRDefault="006E3693" w:rsidP="006E3693">
      <w:pPr>
        <w:ind w:firstLine="1402"/>
        <w:jc w:val="both"/>
        <w:rPr>
          <w:bCs/>
        </w:rPr>
      </w:pPr>
      <w:r>
        <w:rPr>
          <w:bCs/>
        </w:rPr>
        <w:t>Projektu siūloma nustatyti nekilnoj</w:t>
      </w:r>
      <w:r w:rsidR="00691C7D">
        <w:rPr>
          <w:bCs/>
        </w:rPr>
        <w:t>amojo turto mokesčio tarifus</w:t>
      </w:r>
      <w:r w:rsidR="00103D87">
        <w:rPr>
          <w:bCs/>
        </w:rPr>
        <w:t xml:space="preserve"> 2020</w:t>
      </w:r>
      <w:r>
        <w:rPr>
          <w:bCs/>
        </w:rPr>
        <w:t xml:space="preserve"> metų mokestiniam laikotarpiui. </w:t>
      </w:r>
    </w:p>
    <w:p w:rsidR="006E3693" w:rsidRDefault="006E3693" w:rsidP="006E3693">
      <w:pPr>
        <w:ind w:firstLine="1464"/>
        <w:jc w:val="both"/>
        <w:rPr>
          <w:b/>
        </w:rPr>
      </w:pPr>
      <w:r>
        <w:rPr>
          <w:b/>
        </w:rPr>
        <w:t>2.</w:t>
      </w:r>
      <w:r>
        <w:rPr>
          <w:bCs/>
        </w:rPr>
        <w:t xml:space="preserve"> </w:t>
      </w:r>
      <w:r>
        <w:rPr>
          <w:b/>
        </w:rPr>
        <w:t xml:space="preserve">Kuo vadovaujantis parengtas sprendimo projektas. </w:t>
      </w:r>
    </w:p>
    <w:p w:rsidR="006E3693" w:rsidRDefault="006E3693" w:rsidP="006E3693">
      <w:pPr>
        <w:ind w:firstLine="1464"/>
        <w:jc w:val="both"/>
        <w:rPr>
          <w:bCs/>
        </w:rPr>
      </w:pPr>
      <w:r>
        <w:rPr>
          <w:bCs/>
        </w:rPr>
        <w:t xml:space="preserve">Sprendimo projektas parengtas vadovaujantis Lietuvos Respublikos vietos savivaldos įstatymo </w:t>
      </w:r>
      <w:r>
        <w:t>16 straipsnio 2 dalies 37 punktu</w:t>
      </w:r>
      <w:r>
        <w:rPr>
          <w:bCs/>
        </w:rPr>
        <w:t xml:space="preserve">, </w:t>
      </w:r>
      <w:r>
        <w:t>Lietuvos Respublikos nekilnojamojo turto mokesčio įstatymo 6 straipsniu.</w:t>
      </w:r>
    </w:p>
    <w:p w:rsidR="006E3693" w:rsidRDefault="006E3693" w:rsidP="006E3693">
      <w:pPr>
        <w:tabs>
          <w:tab w:val="left" w:pos="1785"/>
        </w:tabs>
        <w:ind w:left="1785" w:hanging="360"/>
        <w:jc w:val="both"/>
        <w:rPr>
          <w:b/>
        </w:rPr>
      </w:pPr>
      <w:r>
        <w:rPr>
          <w:b/>
        </w:rPr>
        <w:t>3.</w:t>
      </w:r>
      <w:r>
        <w:rPr>
          <w:b/>
        </w:rPr>
        <w:tab/>
        <w:t>Tikslai ir uždaviniai.</w:t>
      </w:r>
    </w:p>
    <w:p w:rsidR="00A96FD2" w:rsidRDefault="0046572B" w:rsidP="00A96FD2">
      <w:pPr>
        <w:ind w:firstLine="1402"/>
        <w:jc w:val="both"/>
      </w:pPr>
      <w:r>
        <w:t xml:space="preserve">Sprendimo projekto tikslas </w:t>
      </w:r>
      <w:r w:rsidR="004F5D64">
        <w:t xml:space="preserve">– </w:t>
      </w:r>
      <w:r>
        <w:t>n</w:t>
      </w:r>
      <w:r>
        <w:rPr>
          <w:szCs w:val="24"/>
          <w:lang w:eastAsia="lt-LT"/>
        </w:rPr>
        <w:t xml:space="preserve">ustatyti nekilnojamojo turto mokesčio tarifą atsižvelgiant į planuojamą surinkti nekilnojamojo turto </w:t>
      </w:r>
      <w:r w:rsidR="00596512">
        <w:rPr>
          <w:szCs w:val="24"/>
          <w:lang w:eastAsia="lt-LT"/>
        </w:rPr>
        <w:t>mokestį, kuris 100 proc. tenka S</w:t>
      </w:r>
      <w:r>
        <w:rPr>
          <w:szCs w:val="24"/>
          <w:lang w:eastAsia="lt-LT"/>
        </w:rPr>
        <w:t xml:space="preserve">avivaldybės biudžetui. Uždavinys – nustatyti vienodą nekilnojamojo turto mokesčio tarifą visiems nekilnojamojo turto mokesčio mokėtojams, išskyrus tuos, kurie  Savivaldybės teritorijoje turi nenaudojamus, apleistus ar neprižiūrimus statinius </w:t>
      </w:r>
      <w:r w:rsidR="006E3693">
        <w:t>Nekilnojamojo turto mokesčio įstatymu nustatyta, kad nekilnojamojo turto mokesčio tarifą nuo 0,3 proc</w:t>
      </w:r>
      <w:r w:rsidR="004F5D64">
        <w:t>.</w:t>
      </w:r>
      <w:r w:rsidR="006E3693">
        <w:t xml:space="preserve"> iki 3,0 proc</w:t>
      </w:r>
      <w:r w:rsidR="004F5D64">
        <w:t>.</w:t>
      </w:r>
      <w:r w:rsidR="006E3693">
        <w:t xml:space="preserve"> nekilnojamojo turto mokestinės </w:t>
      </w:r>
      <w:r>
        <w:t xml:space="preserve">vertės, </w:t>
      </w:r>
      <w:r w:rsidR="006E3693">
        <w:t xml:space="preserve">nustato savivaldybės. </w:t>
      </w:r>
      <w:r>
        <w:rPr>
          <w:szCs w:val="24"/>
          <w:lang w:eastAsia="zh-CN"/>
        </w:rPr>
        <w:t xml:space="preserve">Konkretų tarifą, kuris galios </w:t>
      </w:r>
      <w:r w:rsidR="004F5D64">
        <w:rPr>
          <w:szCs w:val="24"/>
          <w:lang w:eastAsia="zh-CN"/>
        </w:rPr>
        <w:t>S</w:t>
      </w:r>
      <w:r>
        <w:rPr>
          <w:szCs w:val="24"/>
          <w:lang w:eastAsia="zh-CN"/>
        </w:rPr>
        <w:t xml:space="preserve">avivaldybės teritorijoje nuo kito mokestinio laikotarpio pradžios Savivaldybė nustato iki einamojo mokestinio laikotarpio birželio 1 dienos. Jeigu </w:t>
      </w:r>
      <w:r w:rsidR="004F5D64">
        <w:rPr>
          <w:szCs w:val="24"/>
          <w:lang w:eastAsia="zh-CN"/>
        </w:rPr>
        <w:t>S</w:t>
      </w:r>
      <w:r>
        <w:rPr>
          <w:szCs w:val="24"/>
          <w:lang w:eastAsia="zh-CN"/>
        </w:rPr>
        <w:t>avivaldybės taryba iki šio termino tarifų</w:t>
      </w:r>
      <w:r w:rsidR="00A96FD2">
        <w:rPr>
          <w:szCs w:val="24"/>
          <w:lang w:eastAsia="zh-CN"/>
        </w:rPr>
        <w:t xml:space="preserve"> nenustato, S</w:t>
      </w:r>
      <w:r>
        <w:rPr>
          <w:szCs w:val="24"/>
          <w:lang w:eastAsia="zh-CN"/>
        </w:rPr>
        <w:t>avivaldybės teritorijoje taikomas minimalus 0,3 proc</w:t>
      </w:r>
      <w:r w:rsidR="004F5D64">
        <w:rPr>
          <w:szCs w:val="24"/>
          <w:lang w:eastAsia="zh-CN"/>
        </w:rPr>
        <w:t>.</w:t>
      </w:r>
      <w:bookmarkStart w:id="0" w:name="_GoBack"/>
      <w:bookmarkEnd w:id="0"/>
      <w:r>
        <w:rPr>
          <w:szCs w:val="24"/>
          <w:lang w:eastAsia="zh-CN"/>
        </w:rPr>
        <w:t xml:space="preserve"> mokesčio tarifas.</w:t>
      </w:r>
    </w:p>
    <w:p w:rsidR="006E3693" w:rsidRDefault="006E3693" w:rsidP="00A96FD2">
      <w:pPr>
        <w:ind w:firstLine="1402"/>
        <w:jc w:val="both"/>
      </w:pPr>
      <w:r>
        <w:t>R</w:t>
      </w:r>
      <w:r w:rsidR="00103D87">
        <w:t>ietavo savivaldybėje 2007 – 2019</w:t>
      </w:r>
      <w:r>
        <w:t xml:space="preserve"> m. mokestiniais laikotarpiais galiojo 0,5 proc. nekilnojamojo turto mokesčio tarifas. Šiuo sprendimo projektu siūloma palikti tą patį nekilnojamojo turto mokesčio tarifą – 0,5 proc. nekilnojamojo turto mokestinės vertės. o </w:t>
      </w:r>
      <w:r>
        <w:rPr>
          <w:szCs w:val="24"/>
        </w:rPr>
        <w:t>apleistam, netvarkomam ir nenaudojamam arba naudojamam ne pagal paskirtį nekilnojamajam turtui</w:t>
      </w:r>
      <w:r>
        <w:t xml:space="preserve"> </w:t>
      </w:r>
      <w:r>
        <w:rPr>
          <w:szCs w:val="24"/>
        </w:rPr>
        <w:t xml:space="preserve">– 3,0 proc. </w:t>
      </w:r>
      <w:r>
        <w:t xml:space="preserve">nekilnojamojo turto mokestinės vertės.      </w:t>
      </w:r>
    </w:p>
    <w:p w:rsidR="006E3693" w:rsidRDefault="006E3693" w:rsidP="006E3693">
      <w:pPr>
        <w:tabs>
          <w:tab w:val="left" w:pos="1785"/>
        </w:tabs>
        <w:ind w:left="1785" w:hanging="360"/>
        <w:jc w:val="both"/>
        <w:rPr>
          <w:b/>
        </w:rPr>
      </w:pPr>
      <w:r>
        <w:rPr>
          <w:b/>
        </w:rPr>
        <w:t>4.</w:t>
      </w:r>
      <w:r>
        <w:rPr>
          <w:b/>
        </w:rPr>
        <w:tab/>
        <w:t>Laukiami rezultatai.</w:t>
      </w:r>
    </w:p>
    <w:p w:rsidR="006E3693" w:rsidRDefault="006E3693" w:rsidP="006E3693">
      <w:pPr>
        <w:ind w:firstLine="1440"/>
        <w:jc w:val="both"/>
        <w:rPr>
          <w:bCs/>
        </w:rPr>
      </w:pPr>
      <w:r>
        <w:rPr>
          <w:bCs/>
        </w:rPr>
        <w:t xml:space="preserve">Pajamos, gautos iš Nekilnojamojo turto mokesčio, papildys Savivaldybės biudžetą.  </w:t>
      </w:r>
    </w:p>
    <w:p w:rsidR="006E3693" w:rsidRDefault="006E3693" w:rsidP="006E3693">
      <w:pPr>
        <w:tabs>
          <w:tab w:val="left" w:pos="1785"/>
        </w:tabs>
        <w:ind w:left="1785" w:hanging="360"/>
        <w:jc w:val="both"/>
        <w:rPr>
          <w:b/>
        </w:rPr>
      </w:pPr>
      <w:r>
        <w:rPr>
          <w:b/>
        </w:rPr>
        <w:t>5.</w:t>
      </w:r>
      <w:r>
        <w:rPr>
          <w:b/>
        </w:rPr>
        <w:tab/>
        <w:t>Kas inicijavo sprendimo  projekto rengimą.</w:t>
      </w:r>
    </w:p>
    <w:p w:rsidR="006E3693" w:rsidRDefault="006E3693" w:rsidP="006E3693">
      <w:pPr>
        <w:ind w:firstLine="1425"/>
        <w:jc w:val="both"/>
        <w:rPr>
          <w:bCs/>
        </w:rPr>
      </w:pPr>
      <w:r>
        <w:rPr>
          <w:bCs/>
        </w:rPr>
        <w:t>Sprendimo projek</w:t>
      </w:r>
      <w:r w:rsidR="00103D87">
        <w:rPr>
          <w:bCs/>
        </w:rPr>
        <w:t>to rengimą inicijavo F</w:t>
      </w:r>
      <w:r>
        <w:rPr>
          <w:bCs/>
        </w:rPr>
        <w:t>inansų skyrius.</w:t>
      </w:r>
    </w:p>
    <w:p w:rsidR="006E3693" w:rsidRDefault="006E3693" w:rsidP="006E3693">
      <w:pPr>
        <w:tabs>
          <w:tab w:val="left" w:pos="1785"/>
        </w:tabs>
        <w:ind w:left="1785" w:hanging="360"/>
        <w:jc w:val="both"/>
        <w:rPr>
          <w:b/>
        </w:rPr>
      </w:pPr>
      <w:r>
        <w:rPr>
          <w:b/>
        </w:rPr>
        <w:t>6.</w:t>
      </w:r>
      <w:r>
        <w:rPr>
          <w:b/>
        </w:rPr>
        <w:tab/>
        <w:t>Sprendimo projekto rengimo metu gauti specialistų vertinimai.</w:t>
      </w:r>
    </w:p>
    <w:p w:rsidR="006E3693" w:rsidRDefault="006E3693" w:rsidP="006E3693">
      <w:pPr>
        <w:ind w:left="1425"/>
        <w:jc w:val="both"/>
        <w:rPr>
          <w:bCs/>
        </w:rPr>
      </w:pPr>
      <w:r>
        <w:rPr>
          <w:bCs/>
        </w:rPr>
        <w:t>Neigiamų specialistų vertinimų kol kas negauta.</w:t>
      </w:r>
    </w:p>
    <w:p w:rsidR="006E3693" w:rsidRDefault="006E3693" w:rsidP="006E3693">
      <w:pPr>
        <w:tabs>
          <w:tab w:val="left" w:pos="1785"/>
        </w:tabs>
        <w:ind w:left="1785" w:hanging="360"/>
        <w:jc w:val="both"/>
        <w:rPr>
          <w:b/>
        </w:rPr>
      </w:pPr>
      <w:r>
        <w:rPr>
          <w:b/>
        </w:rPr>
        <w:t>7.</w:t>
      </w:r>
      <w:r>
        <w:rPr>
          <w:b/>
        </w:rPr>
        <w:tab/>
        <w:t>Galimos teigiamos ar neigiamos sprendimo priėmimo pasekmės.</w:t>
      </w:r>
    </w:p>
    <w:p w:rsidR="006E3693" w:rsidRDefault="006E3693" w:rsidP="006E3693">
      <w:pPr>
        <w:ind w:left="1425"/>
        <w:jc w:val="both"/>
        <w:rPr>
          <w:bCs/>
        </w:rPr>
      </w:pPr>
      <w:r>
        <w:rPr>
          <w:bCs/>
        </w:rPr>
        <w:t>Neigiamų pasekmių nenumatyta.</w:t>
      </w:r>
    </w:p>
    <w:p w:rsidR="006E3693" w:rsidRDefault="006E3693" w:rsidP="006E3693">
      <w:pPr>
        <w:tabs>
          <w:tab w:val="left" w:pos="1785"/>
        </w:tabs>
        <w:ind w:left="1785" w:hanging="360"/>
        <w:jc w:val="both"/>
        <w:rPr>
          <w:b/>
        </w:rPr>
      </w:pPr>
      <w:r>
        <w:rPr>
          <w:b/>
        </w:rPr>
        <w:t>8.</w:t>
      </w:r>
      <w:r>
        <w:rPr>
          <w:b/>
        </w:rPr>
        <w:tab/>
        <w:t>Lėšų poreikis sprendimo įgyvendinimui.</w:t>
      </w:r>
    </w:p>
    <w:p w:rsidR="006E3693" w:rsidRDefault="006E3693" w:rsidP="006E3693">
      <w:pPr>
        <w:ind w:firstLine="1420"/>
        <w:jc w:val="both"/>
        <w:rPr>
          <w:bCs/>
        </w:rPr>
      </w:pPr>
      <w:r>
        <w:rPr>
          <w:bCs/>
        </w:rPr>
        <w:t>Sprendimo įgyvendinimui papildomų lėšų nereikės.</w:t>
      </w:r>
    </w:p>
    <w:p w:rsidR="006E3693" w:rsidRDefault="006E3693" w:rsidP="006E3693"/>
    <w:p w:rsidR="006E3693" w:rsidRDefault="006E3693" w:rsidP="006E3693">
      <w:pPr>
        <w:ind w:firstLine="720"/>
        <w:jc w:val="both"/>
      </w:pPr>
    </w:p>
    <w:p w:rsidR="00691C7D" w:rsidRDefault="00691C7D" w:rsidP="00691C7D">
      <w:pPr>
        <w:jc w:val="both"/>
      </w:pPr>
      <w:r>
        <w:t>F</w:t>
      </w:r>
      <w:r w:rsidR="006E3693">
        <w:t xml:space="preserve">inansų skyriaus </w:t>
      </w:r>
      <w:r>
        <w:t xml:space="preserve">vyresn. </w:t>
      </w:r>
      <w:r w:rsidR="006E3693">
        <w:t xml:space="preserve">specialistė </w:t>
      </w:r>
      <w:r>
        <w:t>(turtui)</w:t>
      </w:r>
      <w:r w:rsidR="006E3693">
        <w:t xml:space="preserve">                            </w:t>
      </w:r>
      <w:r>
        <w:t xml:space="preserve">                            Vanda Galdikienė</w:t>
      </w:r>
    </w:p>
    <w:p w:rsidR="00691C7D" w:rsidRDefault="00691C7D" w:rsidP="00691C7D">
      <w:pPr>
        <w:jc w:val="both"/>
      </w:pPr>
    </w:p>
    <w:p w:rsidR="00691C7D" w:rsidRDefault="00691C7D" w:rsidP="006E3693">
      <w:pPr>
        <w:jc w:val="both"/>
      </w:pPr>
    </w:p>
    <w:p w:rsidR="00691C7D" w:rsidRDefault="00691C7D">
      <w:pPr>
        <w:jc w:val="both"/>
      </w:pPr>
      <w:r>
        <w:tab/>
      </w:r>
      <w:r>
        <w:tab/>
      </w:r>
      <w:r>
        <w:tab/>
      </w:r>
      <w:r>
        <w:tab/>
      </w:r>
      <w:r>
        <w:tab/>
      </w:r>
      <w:r>
        <w:tab/>
      </w:r>
      <w:r>
        <w:tab/>
      </w:r>
      <w:r>
        <w:tab/>
      </w:r>
      <w:r>
        <w:tab/>
      </w:r>
      <w:r>
        <w:tab/>
      </w:r>
      <w:r>
        <w:tab/>
      </w:r>
      <w:r>
        <w:tab/>
      </w:r>
      <w:r>
        <w:tab/>
      </w:r>
    </w:p>
    <w:p w:rsidR="00691C7D" w:rsidRDefault="00691C7D">
      <w:pPr>
        <w:jc w:val="both"/>
      </w:pPr>
    </w:p>
    <w:sectPr w:rsidR="00691C7D" w:rsidSect="00CF6F7A">
      <w:footerReference w:type="default" r:id="rId8"/>
      <w:type w:val="continuous"/>
      <w:pgSz w:w="11907" w:h="16840" w:code="9"/>
      <w:pgMar w:top="1134" w:right="709"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BFF" w:rsidRDefault="00B72BFF">
      <w:pPr>
        <w:ind w:firstLine="720"/>
        <w:jc w:val="both"/>
      </w:pPr>
      <w:r>
        <w:separator/>
      </w:r>
    </w:p>
  </w:endnote>
  <w:endnote w:type="continuationSeparator" w:id="0">
    <w:p w:rsidR="00B72BFF" w:rsidRDefault="00B72BFF">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09" w:rsidRDefault="00B16405">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BFF" w:rsidRDefault="00B72BFF">
      <w:pPr>
        <w:ind w:firstLine="720"/>
        <w:jc w:val="both"/>
      </w:pPr>
      <w:r>
        <w:separator/>
      </w:r>
    </w:p>
  </w:footnote>
  <w:footnote w:type="continuationSeparator" w:id="0">
    <w:p w:rsidR="00B72BFF" w:rsidRDefault="00B72BFF">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03"/>
    <w:rsid w:val="000A59D4"/>
    <w:rsid w:val="00103D87"/>
    <w:rsid w:val="00175FC5"/>
    <w:rsid w:val="002479B3"/>
    <w:rsid w:val="00322BA6"/>
    <w:rsid w:val="0032347F"/>
    <w:rsid w:val="00447BF1"/>
    <w:rsid w:val="00461009"/>
    <w:rsid w:val="0046572B"/>
    <w:rsid w:val="0048220D"/>
    <w:rsid w:val="004F5D64"/>
    <w:rsid w:val="00553F2C"/>
    <w:rsid w:val="00595DB6"/>
    <w:rsid w:val="00596512"/>
    <w:rsid w:val="0065145C"/>
    <w:rsid w:val="00691C7D"/>
    <w:rsid w:val="006E3693"/>
    <w:rsid w:val="00806703"/>
    <w:rsid w:val="00880C03"/>
    <w:rsid w:val="00926383"/>
    <w:rsid w:val="00A473C2"/>
    <w:rsid w:val="00A72D65"/>
    <w:rsid w:val="00A96FD2"/>
    <w:rsid w:val="00B16405"/>
    <w:rsid w:val="00B72BFF"/>
    <w:rsid w:val="00CF6F7A"/>
    <w:rsid w:val="00D87E5C"/>
    <w:rsid w:val="00ED5803"/>
    <w:rsid w:val="00FD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32347F"/>
    <w:rPr>
      <w:color w:val="808080"/>
    </w:rPr>
  </w:style>
  <w:style w:type="paragraph" w:styleId="Pavadinimas">
    <w:name w:val="Title"/>
    <w:basedOn w:val="prastasis"/>
    <w:link w:val="PavadinimasDiagrama"/>
    <w:qFormat/>
    <w:rsid w:val="0046572B"/>
    <w:pPr>
      <w:ind w:firstLine="720"/>
      <w:jc w:val="center"/>
    </w:pPr>
    <w:rPr>
      <w:b/>
      <w:szCs w:val="24"/>
    </w:rPr>
  </w:style>
  <w:style w:type="character" w:customStyle="1" w:styleId="PavadinimasDiagrama">
    <w:name w:val="Pavadinimas Diagrama"/>
    <w:basedOn w:val="Numatytasispastraiposriftas"/>
    <w:link w:val="Pavadinimas"/>
    <w:rsid w:val="0046572B"/>
    <w:rPr>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32347F"/>
    <w:rPr>
      <w:color w:val="808080"/>
    </w:rPr>
  </w:style>
  <w:style w:type="paragraph" w:styleId="Pavadinimas">
    <w:name w:val="Title"/>
    <w:basedOn w:val="prastasis"/>
    <w:link w:val="PavadinimasDiagrama"/>
    <w:qFormat/>
    <w:rsid w:val="0046572B"/>
    <w:pPr>
      <w:ind w:firstLine="720"/>
      <w:jc w:val="center"/>
    </w:pPr>
    <w:rPr>
      <w:b/>
      <w:szCs w:val="24"/>
    </w:rPr>
  </w:style>
  <w:style w:type="character" w:customStyle="1" w:styleId="PavadinimasDiagrama">
    <w:name w:val="Pavadinimas Diagrama"/>
    <w:basedOn w:val="Numatytasispastraiposriftas"/>
    <w:link w:val="Pavadinimas"/>
    <w:rsid w:val="0046572B"/>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345747">
      <w:bodyDiv w:val="1"/>
      <w:marLeft w:val="0"/>
      <w:marRight w:val="0"/>
      <w:marTop w:val="0"/>
      <w:marBottom w:val="0"/>
      <w:divBdr>
        <w:top w:val="none" w:sz="0" w:space="0" w:color="auto"/>
        <w:left w:val="none" w:sz="0" w:space="0" w:color="auto"/>
        <w:bottom w:val="none" w:sz="0" w:space="0" w:color="auto"/>
        <w:right w:val="none" w:sz="0" w:space="0" w:color="auto"/>
      </w:divBdr>
      <w:divsChild>
        <w:div w:id="133845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2414</Words>
  <Characters>1376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2019-05-03T12:36:00Z</cp:lastPrinted>
  <dcterms:created xsi:type="dcterms:W3CDTF">2019-05-06T05:59:00Z</dcterms:created>
  <dcterms:modified xsi:type="dcterms:W3CDTF">2019-05-06T05:59:00Z</dcterms:modified>
</cp:coreProperties>
</file>