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E2" w:rsidRDefault="00230AE4">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91703577" r:id="rId10"/>
        </w:pict>
      </w:r>
      <w:r w:rsidR="00792C70">
        <w:tab/>
      </w:r>
      <w:r w:rsidR="00792C70">
        <w:tab/>
      </w:r>
      <w:r w:rsidR="00792C70">
        <w:tab/>
      </w:r>
      <w:r w:rsidR="00792C70">
        <w:tab/>
      </w:r>
      <w:r w:rsidR="00792C70">
        <w:tab/>
      </w:r>
      <w:r w:rsidR="00792C70">
        <w:tab/>
      </w:r>
      <w:r w:rsidR="00792C70">
        <w:tab/>
      </w:r>
      <w:r w:rsidR="00357BE5">
        <w:t>projektas</w:t>
      </w:r>
    </w:p>
    <w:p w:rsidR="007B72BE" w:rsidRDefault="007B72BE">
      <w:pPr>
        <w:ind w:firstLine="0"/>
      </w:pPr>
    </w:p>
    <w:p w:rsidR="00F205E2" w:rsidRDefault="00F205E2">
      <w:pPr>
        <w:ind w:firstLine="0"/>
      </w:pPr>
    </w:p>
    <w:p w:rsidR="00F205E2" w:rsidRDefault="00F205E2">
      <w:pPr>
        <w:ind w:firstLine="0"/>
      </w:pPr>
      <w:r>
        <w:tab/>
      </w:r>
      <w:r>
        <w:tab/>
        <w:t xml:space="preserve"> </w:t>
      </w:r>
    </w:p>
    <w:p w:rsidR="00F205E2" w:rsidRDefault="00F205E2">
      <w:pPr>
        <w:shd w:val="solid" w:color="FFFFFF" w:fill="FFFFFF"/>
        <w:tabs>
          <w:tab w:val="left" w:pos="-851"/>
        </w:tabs>
        <w:ind w:firstLine="0"/>
        <w:jc w:val="center"/>
        <w:rPr>
          <w:caps/>
          <w:sz w:val="16"/>
        </w:rPr>
      </w:pPr>
    </w:p>
    <w:p w:rsidR="00F205E2" w:rsidRDefault="00FC0B82">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F205E2">
        <w:rPr>
          <w:b/>
        </w:rPr>
        <w:instrText xml:space="preserve"> FORMTEXT </w:instrText>
      </w:r>
      <w:r>
        <w:rPr>
          <w:b/>
        </w:rPr>
      </w:r>
      <w:r>
        <w:rPr>
          <w:b/>
        </w:rPr>
        <w:fldChar w:fldCharType="separate"/>
      </w:r>
      <w:r w:rsidR="00F205E2">
        <w:rPr>
          <w:b/>
          <w:noProof/>
        </w:rPr>
        <w:t>RIETAVO SAVIVALDYBĖS TARYBA</w:t>
      </w:r>
      <w:r>
        <w:rPr>
          <w:b/>
        </w:rPr>
        <w:fldChar w:fldCharType="end"/>
      </w:r>
    </w:p>
    <w:p w:rsidR="00F205E2" w:rsidRDefault="00F205E2">
      <w:pPr>
        <w:shd w:val="solid" w:color="FFFFFF" w:fill="FFFFFF"/>
        <w:ind w:firstLine="0"/>
        <w:jc w:val="center"/>
        <w:rPr>
          <w:b/>
        </w:rPr>
      </w:pPr>
    </w:p>
    <w:p w:rsidR="00F205E2" w:rsidRDefault="00F205E2">
      <w:pPr>
        <w:shd w:val="solid" w:color="FFFFFF" w:fill="FFFFFF"/>
        <w:ind w:firstLine="0"/>
        <w:jc w:val="center"/>
        <w:rPr>
          <w:b/>
          <w:bCs/>
        </w:rPr>
      </w:pPr>
    </w:p>
    <w:p w:rsidR="00F205E2" w:rsidRDefault="009E0522">
      <w:pPr>
        <w:shd w:val="solid" w:color="FFFFFF" w:fill="FFFFFF"/>
        <w:ind w:firstLine="0"/>
        <w:jc w:val="center"/>
        <w:rPr>
          <w:b/>
          <w:bCs/>
        </w:rPr>
      </w:pPr>
      <w:r>
        <w:rPr>
          <w:b/>
          <w:bCs/>
        </w:rPr>
        <w:t>SPRENDIMAS</w:t>
      </w:r>
    </w:p>
    <w:p w:rsidR="00F205E2" w:rsidRDefault="009E0522">
      <w:pPr>
        <w:shd w:val="solid" w:color="FFFFFF" w:fill="FFFFFF"/>
        <w:ind w:firstLine="0"/>
        <w:jc w:val="center"/>
        <w:rPr>
          <w:b/>
          <w:bCs/>
          <w:sz w:val="20"/>
        </w:rPr>
      </w:pPr>
      <w:r>
        <w:rPr>
          <w:b/>
          <w:bCs/>
          <w:sz w:val="20"/>
        </w:rPr>
        <w:t xml:space="preserve">DĖL RIETAVO SAVIVALDYBĖS PRIEŠMOKYKLINIO UGDYMO ORGANIZAVIMO </w:t>
      </w:r>
      <w:r w:rsidR="001E4409">
        <w:rPr>
          <w:b/>
          <w:bCs/>
          <w:sz w:val="20"/>
        </w:rPr>
        <w:t>TVARKOS APRAŠO</w:t>
      </w:r>
      <w:r>
        <w:rPr>
          <w:b/>
          <w:bCs/>
          <w:sz w:val="20"/>
        </w:rPr>
        <w:t xml:space="preserve"> PATVIRTINIMO</w:t>
      </w:r>
    </w:p>
    <w:p w:rsidR="00F205E2" w:rsidRDefault="00F205E2">
      <w:pPr>
        <w:shd w:val="solid" w:color="FFFFFF" w:fill="FFFFFF"/>
        <w:ind w:firstLine="0"/>
        <w:jc w:val="center"/>
      </w:pPr>
    </w:p>
    <w:p w:rsidR="00357BE5" w:rsidRDefault="00357BE5" w:rsidP="00357BE5">
      <w:pPr>
        <w:framePr w:w="5378" w:h="931" w:hRule="exact" w:hSpace="1418" w:wrap="around" w:vAnchor="page" w:hAnchor="page" w:x="3783" w:y="3831"/>
        <w:shd w:val="solid" w:color="FFFFFF" w:fill="FFFFFF"/>
        <w:ind w:firstLine="0"/>
        <w:jc w:val="center"/>
      </w:pPr>
    </w:p>
    <w:p w:rsidR="00357BE5" w:rsidRDefault="00357BE5" w:rsidP="00357BE5">
      <w:pPr>
        <w:framePr w:w="5378" w:h="931" w:hRule="exact" w:hSpace="1418" w:wrap="around" w:vAnchor="page" w:hAnchor="page" w:x="3783" w:y="3831"/>
        <w:ind w:firstLine="0"/>
        <w:jc w:val="center"/>
      </w:pPr>
      <w:r>
        <w:t>2018 m. liepos 12 d.  Nr. T1-</w:t>
      </w:r>
    </w:p>
    <w:bookmarkStart w:id="0" w:name="_GoBack"/>
    <w:bookmarkEnd w:id="0"/>
    <w:p w:rsidR="00357BE5" w:rsidRDefault="00357BE5" w:rsidP="00357BE5">
      <w:pPr>
        <w:framePr w:w="5378" w:h="931" w:hRule="exact" w:hSpace="1418" w:wrap="around" w:vAnchor="page" w:hAnchor="page" w:x="3783" w:y="3831"/>
        <w:ind w:firstLine="0"/>
        <w:jc w:val="center"/>
      </w:pPr>
      <w:r>
        <w:fldChar w:fldCharType="begin">
          <w:ffData>
            <w:name w:val="Text11"/>
            <w:enabled/>
            <w:calcOnExit w:val="0"/>
            <w:textInput>
              <w:default w:val="Rietavas"/>
            </w:textInput>
          </w:ffData>
        </w:fldChar>
      </w:r>
      <w:bookmarkStart w:id="1" w:name="Text11"/>
      <w:r>
        <w:instrText xml:space="preserve"> FORMTEXT </w:instrText>
      </w:r>
      <w:r>
        <w:fldChar w:fldCharType="separate"/>
      </w:r>
      <w:r>
        <w:rPr>
          <w:noProof/>
        </w:rPr>
        <w:t>Rietavas</w:t>
      </w:r>
      <w:r>
        <w:fldChar w:fldCharType="end"/>
      </w:r>
      <w:bookmarkEnd w:id="1"/>
    </w:p>
    <w:p w:rsidR="00357BE5" w:rsidRDefault="00357BE5" w:rsidP="00357BE5">
      <w:pPr>
        <w:framePr w:w="5378" w:h="931" w:hRule="exact" w:hSpace="1418" w:wrap="around" w:vAnchor="page" w:hAnchor="page" w:x="3783" w:y="3831"/>
        <w:shd w:val="solid" w:color="FFFFFF" w:fill="FFFFFF"/>
        <w:ind w:firstLine="0"/>
        <w:jc w:val="center"/>
      </w:pPr>
    </w:p>
    <w:p w:rsidR="00F205E2" w:rsidRDefault="00F205E2">
      <w:pPr>
        <w:ind w:left="709" w:hanging="709"/>
      </w:pPr>
      <w:r>
        <w:tab/>
        <w:t xml:space="preserve"> </w:t>
      </w:r>
    </w:p>
    <w:p w:rsidR="00F205E2" w:rsidRDefault="00F205E2">
      <w:pPr>
        <w:ind w:firstLine="0"/>
      </w:pPr>
    </w:p>
    <w:p w:rsidR="001E4409" w:rsidRDefault="001E4409" w:rsidP="001E4409">
      <w:pPr>
        <w:rPr>
          <w:szCs w:val="24"/>
        </w:rPr>
      </w:pPr>
      <w:r w:rsidRPr="00A82D67">
        <w:rPr>
          <w:szCs w:val="24"/>
        </w:rPr>
        <w:t>Vadovaudamasi Lietuvos Respublikos vietos savivaldos įstatymo 6 straipsnio 8 punktu, 18 straipsnio 1 dalimi, Lietuvos Respublikos švietimo įstatymo 29 straipsnio</w:t>
      </w:r>
      <w:r w:rsidR="00274360">
        <w:rPr>
          <w:szCs w:val="24"/>
        </w:rPr>
        <w:t xml:space="preserve"> 4 ir </w:t>
      </w:r>
      <w:r w:rsidRPr="00A82D67">
        <w:rPr>
          <w:szCs w:val="24"/>
        </w:rPr>
        <w:t xml:space="preserve"> 6 dalimi</w:t>
      </w:r>
      <w:r w:rsidR="00274360">
        <w:rPr>
          <w:szCs w:val="24"/>
        </w:rPr>
        <w:t>s</w:t>
      </w:r>
      <w:r w:rsidRPr="00A82D67">
        <w:rPr>
          <w:szCs w:val="24"/>
        </w:rPr>
        <w:t>, Priešmokyklinio ugdymo tvarkos aprašu, patvirtintu Lietuvos Respublikos švietimo ir mokslo ministro 2013 m. lapkričio 21 d. įsakymu Nr. V-1106 „Dėl Priešmokyklinio ugdymo tvarkos</w:t>
      </w:r>
      <w:r w:rsidR="00D15E93">
        <w:rPr>
          <w:szCs w:val="24"/>
        </w:rPr>
        <w:t xml:space="preserve"> aprašo patvirtinimo“ </w:t>
      </w:r>
      <w:r w:rsidR="00B5729B" w:rsidRPr="003324A0">
        <w:rPr>
          <w:szCs w:val="24"/>
        </w:rPr>
        <w:t>ir jo pakeitimais</w:t>
      </w:r>
      <w:r w:rsidR="00097F00">
        <w:rPr>
          <w:szCs w:val="24"/>
        </w:rPr>
        <w:t xml:space="preserve">, Rietavo </w:t>
      </w:r>
      <w:r w:rsidRPr="00A82D67">
        <w:rPr>
          <w:szCs w:val="24"/>
        </w:rPr>
        <w:t xml:space="preserve">savivaldybės taryba </w:t>
      </w:r>
      <w:r w:rsidRPr="00A82D67">
        <w:rPr>
          <w:spacing w:val="60"/>
          <w:szCs w:val="24"/>
        </w:rPr>
        <w:t>nusprendži</w:t>
      </w:r>
      <w:r w:rsidRPr="00A82D67">
        <w:rPr>
          <w:szCs w:val="24"/>
        </w:rPr>
        <w:t>a:</w:t>
      </w:r>
    </w:p>
    <w:p w:rsidR="00097F00" w:rsidRPr="00A82D67" w:rsidRDefault="00097F00" w:rsidP="00097F00">
      <w:pPr>
        <w:rPr>
          <w:szCs w:val="24"/>
        </w:rPr>
      </w:pPr>
      <w:r w:rsidRPr="00A82D67">
        <w:rPr>
          <w:szCs w:val="24"/>
        </w:rPr>
        <w:t xml:space="preserve">1. Patvirtinti </w:t>
      </w:r>
      <w:r w:rsidR="00B5729B">
        <w:rPr>
          <w:szCs w:val="24"/>
        </w:rPr>
        <w:t>Rietavo savivaldybės p</w:t>
      </w:r>
      <w:r w:rsidRPr="00A82D67">
        <w:rPr>
          <w:szCs w:val="24"/>
        </w:rPr>
        <w:t>riešmokyklinio ugdymo organiza</w:t>
      </w:r>
      <w:r w:rsidR="00D15E93">
        <w:rPr>
          <w:szCs w:val="24"/>
        </w:rPr>
        <w:t>vimo tvarkos aprašą (pridedama).</w:t>
      </w:r>
      <w:r w:rsidRPr="00A82D67">
        <w:rPr>
          <w:szCs w:val="24"/>
        </w:rPr>
        <w:t xml:space="preserve"> </w:t>
      </w:r>
    </w:p>
    <w:p w:rsidR="00097F00" w:rsidRPr="00A82D67" w:rsidRDefault="00097F00" w:rsidP="00097F00">
      <w:pPr>
        <w:rPr>
          <w:szCs w:val="24"/>
        </w:rPr>
      </w:pPr>
      <w:r w:rsidRPr="00A82D67">
        <w:rPr>
          <w:szCs w:val="24"/>
        </w:rPr>
        <w:t xml:space="preserve">2. Pripažinti </w:t>
      </w:r>
      <w:r w:rsidR="00AB6444">
        <w:rPr>
          <w:szCs w:val="24"/>
        </w:rPr>
        <w:t>netekusiu galios R</w:t>
      </w:r>
      <w:r w:rsidR="00274360">
        <w:rPr>
          <w:szCs w:val="24"/>
        </w:rPr>
        <w:t>ietavo savivaldybės tarybos 2017 m. liepos 13 d. sprendimą Nr. T1-136</w:t>
      </w:r>
      <w:r w:rsidRPr="00A82D67">
        <w:rPr>
          <w:szCs w:val="24"/>
        </w:rPr>
        <w:t xml:space="preserve"> „Dėl </w:t>
      </w:r>
      <w:r w:rsidR="00AB6444">
        <w:rPr>
          <w:szCs w:val="24"/>
        </w:rPr>
        <w:t xml:space="preserve">Rietavo savivaldybės priešmokyklinio </w:t>
      </w:r>
      <w:r w:rsidRPr="00A82D67">
        <w:rPr>
          <w:szCs w:val="24"/>
        </w:rPr>
        <w:t xml:space="preserve"> ugdymo organizavimo </w:t>
      </w:r>
      <w:r w:rsidR="00274360">
        <w:rPr>
          <w:szCs w:val="24"/>
        </w:rPr>
        <w:t>tvarkos aprašo patvirtinimo</w:t>
      </w:r>
      <w:r w:rsidR="00AB6444">
        <w:rPr>
          <w:szCs w:val="24"/>
        </w:rPr>
        <w:t>“</w:t>
      </w:r>
      <w:r w:rsidRPr="00A82D67">
        <w:rPr>
          <w:szCs w:val="24"/>
        </w:rPr>
        <w:t>.</w:t>
      </w:r>
    </w:p>
    <w:p w:rsidR="00E47870" w:rsidRDefault="00E47870" w:rsidP="00E47870">
      <w:pPr>
        <w:pStyle w:val="Pagrindiniotekstotrauka"/>
        <w:tabs>
          <w:tab w:val="left" w:pos="284"/>
          <w:tab w:val="left" w:pos="709"/>
          <w:tab w:val="left" w:pos="851"/>
          <w:tab w:val="left" w:pos="1134"/>
        </w:tabs>
        <w:ind w:firstLine="0"/>
      </w:pPr>
      <w:r>
        <w:rPr>
          <w:color w:val="000000"/>
          <w:szCs w:val="24"/>
        </w:rPr>
        <w:tab/>
      </w:r>
      <w:r>
        <w:rPr>
          <w:color w:val="000000"/>
          <w:szCs w:val="24"/>
        </w:rPr>
        <w:tab/>
      </w:r>
      <w:r w:rsidR="00360595">
        <w:rPr>
          <w:color w:val="000000"/>
          <w:szCs w:val="24"/>
        </w:rPr>
        <w:t>S</w:t>
      </w:r>
      <w:r w:rsidR="00097F00" w:rsidRPr="00A82D67">
        <w:rPr>
          <w:color w:val="000000"/>
          <w:szCs w:val="24"/>
        </w:rPr>
        <w:t>prendima</w:t>
      </w:r>
      <w:r w:rsidR="00360595">
        <w:rPr>
          <w:color w:val="000000"/>
          <w:szCs w:val="24"/>
        </w:rPr>
        <w:t xml:space="preserve">s </w:t>
      </w:r>
      <w:r>
        <w:t>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097F00" w:rsidRPr="00A82D67" w:rsidRDefault="00097F00" w:rsidP="00360595">
      <w:pPr>
        <w:rPr>
          <w:szCs w:val="24"/>
        </w:rPr>
      </w:pPr>
    </w:p>
    <w:p w:rsidR="009E0522" w:rsidRDefault="009E0522" w:rsidP="009E0522">
      <w:pPr>
        <w:pStyle w:val="Pagrindinistekstas"/>
        <w:tabs>
          <w:tab w:val="left" w:pos="1134"/>
          <w:tab w:val="left" w:pos="4111"/>
          <w:tab w:val="left" w:pos="9354"/>
        </w:tabs>
        <w:ind w:right="-2"/>
        <w:jc w:val="left"/>
        <w:rPr>
          <w:b w:val="0"/>
          <w:sz w:val="24"/>
          <w:szCs w:val="24"/>
        </w:rPr>
      </w:pPr>
    </w:p>
    <w:p w:rsidR="004F3B13" w:rsidRDefault="004F3B13" w:rsidP="009E0522">
      <w:pPr>
        <w:pStyle w:val="Pagrindinistekstas"/>
        <w:tabs>
          <w:tab w:val="left" w:pos="1134"/>
          <w:tab w:val="left" w:pos="4111"/>
          <w:tab w:val="left" w:pos="9354"/>
        </w:tabs>
        <w:ind w:right="-2"/>
        <w:jc w:val="left"/>
        <w:rPr>
          <w:b w:val="0"/>
          <w:sz w:val="24"/>
          <w:szCs w:val="24"/>
        </w:rPr>
      </w:pPr>
    </w:p>
    <w:p w:rsidR="009E0522" w:rsidRPr="009E0522" w:rsidRDefault="009E0522" w:rsidP="009E0522">
      <w:pPr>
        <w:pStyle w:val="Pagrindinistekstas"/>
        <w:tabs>
          <w:tab w:val="left" w:pos="1134"/>
          <w:tab w:val="left" w:pos="4111"/>
          <w:tab w:val="left" w:pos="9354"/>
        </w:tabs>
        <w:ind w:right="-2"/>
        <w:jc w:val="left"/>
        <w:rPr>
          <w:b w:val="0"/>
          <w:sz w:val="24"/>
          <w:szCs w:val="24"/>
        </w:rPr>
      </w:pPr>
      <w:r>
        <w:rPr>
          <w:b w:val="0"/>
          <w:sz w:val="24"/>
          <w:szCs w:val="24"/>
        </w:rPr>
        <w:t>Savivaldybės meras</w:t>
      </w:r>
      <w:r>
        <w:rPr>
          <w:b w:val="0"/>
          <w:sz w:val="24"/>
          <w:szCs w:val="24"/>
        </w:rPr>
        <w:tab/>
      </w:r>
      <w:r w:rsidR="007B72BE">
        <w:rPr>
          <w:b w:val="0"/>
          <w:sz w:val="24"/>
          <w:szCs w:val="24"/>
        </w:rPr>
        <w:t xml:space="preserve">                                               </w:t>
      </w:r>
      <w:r w:rsidR="007B72BE" w:rsidRPr="007B72BE">
        <w:rPr>
          <w:b w:val="0"/>
          <w:sz w:val="24"/>
          <w:szCs w:val="24"/>
        </w:rPr>
        <w:t xml:space="preserve">              </w:t>
      </w:r>
    </w:p>
    <w:p w:rsidR="009E0522" w:rsidRDefault="009E0522" w:rsidP="009E0522">
      <w:pPr>
        <w:tabs>
          <w:tab w:val="center" w:pos="5548"/>
        </w:tabs>
        <w:ind w:firstLine="0"/>
        <w:rPr>
          <w:noProof/>
        </w:rPr>
      </w:pPr>
    </w:p>
    <w:p w:rsidR="009E0522" w:rsidRDefault="009E0522">
      <w:pPr>
        <w:tabs>
          <w:tab w:val="center" w:pos="5548"/>
        </w:tabs>
        <w:rPr>
          <w:noProof/>
        </w:rPr>
      </w:pPr>
    </w:p>
    <w:p w:rsidR="00503ED5" w:rsidRDefault="00503ED5">
      <w:pPr>
        <w:tabs>
          <w:tab w:val="center" w:pos="5548"/>
        </w:tabs>
        <w:rPr>
          <w:noProof/>
        </w:rPr>
      </w:pPr>
    </w:p>
    <w:p w:rsidR="00EE60EB" w:rsidRDefault="00EE60EB">
      <w:pPr>
        <w:tabs>
          <w:tab w:val="center" w:pos="5548"/>
        </w:tabs>
        <w:rPr>
          <w:noProof/>
        </w:rPr>
      </w:pPr>
    </w:p>
    <w:p w:rsidR="00EE60EB" w:rsidRDefault="00EE60EB">
      <w:pPr>
        <w:tabs>
          <w:tab w:val="center" w:pos="5548"/>
        </w:tabs>
        <w:rPr>
          <w:noProof/>
        </w:rPr>
      </w:pPr>
    </w:p>
    <w:p w:rsidR="00EE60EB" w:rsidRDefault="00EE60EB">
      <w:pPr>
        <w:tabs>
          <w:tab w:val="center" w:pos="5548"/>
        </w:tabs>
        <w:rPr>
          <w:noProof/>
        </w:rPr>
      </w:pPr>
    </w:p>
    <w:p w:rsidR="00287CB1" w:rsidRDefault="00287CB1">
      <w:pPr>
        <w:tabs>
          <w:tab w:val="center" w:pos="5548"/>
        </w:tabs>
        <w:rPr>
          <w:noProof/>
        </w:rPr>
      </w:pPr>
    </w:p>
    <w:p w:rsidR="00EE60EB" w:rsidRDefault="00EE60EB">
      <w:pPr>
        <w:tabs>
          <w:tab w:val="center" w:pos="5548"/>
        </w:tabs>
        <w:rPr>
          <w:noProof/>
        </w:rPr>
      </w:pPr>
    </w:p>
    <w:p w:rsidR="00EE60EB" w:rsidRDefault="00EE60EB">
      <w:pPr>
        <w:tabs>
          <w:tab w:val="center" w:pos="5548"/>
        </w:tabs>
        <w:rPr>
          <w:noProof/>
        </w:rPr>
      </w:pPr>
    </w:p>
    <w:p w:rsidR="00EE60EB" w:rsidRDefault="00EE60EB">
      <w:pPr>
        <w:tabs>
          <w:tab w:val="center" w:pos="5548"/>
        </w:tabs>
        <w:rPr>
          <w:noProof/>
        </w:rPr>
      </w:pPr>
    </w:p>
    <w:p w:rsidR="00177F24" w:rsidRDefault="00177F24">
      <w:pPr>
        <w:tabs>
          <w:tab w:val="center" w:pos="5548"/>
        </w:tabs>
        <w:rPr>
          <w:noProof/>
        </w:rPr>
      </w:pPr>
    </w:p>
    <w:p w:rsidR="00EE60EB" w:rsidRDefault="00EE60EB">
      <w:pPr>
        <w:tabs>
          <w:tab w:val="center" w:pos="5548"/>
        </w:tabs>
        <w:rPr>
          <w:noProof/>
        </w:rPr>
      </w:pPr>
    </w:p>
    <w:p w:rsidR="00EE60EB" w:rsidRDefault="00EE60EB">
      <w:pPr>
        <w:tabs>
          <w:tab w:val="center" w:pos="5548"/>
        </w:tabs>
        <w:rPr>
          <w:noProof/>
        </w:rPr>
      </w:pPr>
    </w:p>
    <w:p w:rsidR="007B72BE" w:rsidRDefault="007B72BE">
      <w:pPr>
        <w:tabs>
          <w:tab w:val="center" w:pos="5548"/>
        </w:tabs>
        <w:rPr>
          <w:noProof/>
        </w:rPr>
      </w:pPr>
    </w:p>
    <w:p w:rsidR="007B72BE" w:rsidRDefault="007B72BE">
      <w:pPr>
        <w:tabs>
          <w:tab w:val="center" w:pos="5548"/>
        </w:tabs>
        <w:rPr>
          <w:noProof/>
        </w:rPr>
      </w:pPr>
    </w:p>
    <w:p w:rsidR="007B72BE" w:rsidRDefault="007B72BE">
      <w:pPr>
        <w:tabs>
          <w:tab w:val="center" w:pos="5548"/>
        </w:tabs>
        <w:rPr>
          <w:noProof/>
        </w:rPr>
      </w:pPr>
    </w:p>
    <w:p w:rsidR="007B72BE" w:rsidRDefault="007B72BE">
      <w:pPr>
        <w:tabs>
          <w:tab w:val="center" w:pos="5548"/>
        </w:tabs>
        <w:rPr>
          <w:noProof/>
        </w:rPr>
      </w:pPr>
    </w:p>
    <w:p w:rsidR="00D15E93" w:rsidRDefault="00503ED5" w:rsidP="00141FDA">
      <w:pPr>
        <w:pStyle w:val="Pagrindinistekstas"/>
        <w:tabs>
          <w:tab w:val="left" w:pos="1134"/>
          <w:tab w:val="left" w:pos="9354"/>
        </w:tabs>
        <w:ind w:right="-2"/>
        <w:rPr>
          <w:noProof/>
        </w:rPr>
      </w:pPr>
      <w:r>
        <w:rPr>
          <w:noProof/>
        </w:rPr>
        <w:tab/>
      </w:r>
      <w:r w:rsidR="00141FDA">
        <w:rPr>
          <w:noProof/>
        </w:rPr>
        <w:t xml:space="preserve">  </w:t>
      </w:r>
      <w:r w:rsidR="00294546">
        <w:rPr>
          <w:noProof/>
        </w:rPr>
        <w:t xml:space="preserve">                          </w:t>
      </w:r>
    </w:p>
    <w:p w:rsidR="00D15E93" w:rsidRDefault="00D15E93" w:rsidP="00141FDA">
      <w:pPr>
        <w:pStyle w:val="Pagrindinistekstas"/>
        <w:tabs>
          <w:tab w:val="left" w:pos="1134"/>
          <w:tab w:val="left" w:pos="9354"/>
        </w:tabs>
        <w:ind w:right="-2"/>
        <w:rPr>
          <w:noProof/>
        </w:rPr>
      </w:pPr>
    </w:p>
    <w:p w:rsidR="00077ADD" w:rsidRDefault="00D15E93" w:rsidP="00141FDA">
      <w:pPr>
        <w:pStyle w:val="Pagrindinistekstas"/>
        <w:tabs>
          <w:tab w:val="left" w:pos="1134"/>
          <w:tab w:val="left" w:pos="9354"/>
        </w:tabs>
        <w:ind w:right="-2"/>
        <w:rPr>
          <w:noProof/>
        </w:rPr>
      </w:pPr>
      <w:r>
        <w:rPr>
          <w:noProof/>
        </w:rPr>
        <w:lastRenderedPageBreak/>
        <w:t xml:space="preserve">                                        </w:t>
      </w:r>
    </w:p>
    <w:p w:rsidR="00077ADD" w:rsidRDefault="00077ADD" w:rsidP="00141FDA">
      <w:pPr>
        <w:pStyle w:val="Pagrindinistekstas"/>
        <w:tabs>
          <w:tab w:val="left" w:pos="1134"/>
          <w:tab w:val="left" w:pos="9354"/>
        </w:tabs>
        <w:ind w:right="-2"/>
        <w:rPr>
          <w:noProof/>
        </w:rPr>
      </w:pPr>
    </w:p>
    <w:p w:rsidR="00077ADD" w:rsidRDefault="00077ADD" w:rsidP="00141FDA">
      <w:pPr>
        <w:pStyle w:val="Pagrindinistekstas"/>
        <w:tabs>
          <w:tab w:val="left" w:pos="1134"/>
          <w:tab w:val="left" w:pos="9354"/>
        </w:tabs>
        <w:ind w:right="-2"/>
        <w:rPr>
          <w:noProof/>
        </w:rPr>
      </w:pPr>
    </w:p>
    <w:p w:rsidR="00141FDA" w:rsidRPr="00294546" w:rsidRDefault="00141FDA" w:rsidP="00077ADD">
      <w:pPr>
        <w:pStyle w:val="Pagrindinistekstas"/>
        <w:tabs>
          <w:tab w:val="left" w:pos="1134"/>
          <w:tab w:val="left" w:pos="9354"/>
        </w:tabs>
        <w:ind w:left="5760" w:right="-2"/>
        <w:jc w:val="both"/>
        <w:rPr>
          <w:b w:val="0"/>
          <w:noProof/>
          <w:sz w:val="24"/>
          <w:szCs w:val="24"/>
        </w:rPr>
      </w:pPr>
      <w:r w:rsidRPr="00294546">
        <w:rPr>
          <w:b w:val="0"/>
          <w:noProof/>
          <w:sz w:val="24"/>
          <w:szCs w:val="24"/>
        </w:rPr>
        <w:t>PATVIRTINTA</w:t>
      </w:r>
    </w:p>
    <w:p w:rsidR="00294546" w:rsidRPr="00294546" w:rsidRDefault="00294546" w:rsidP="00141FDA">
      <w:pPr>
        <w:pStyle w:val="Pagrindinistekstas"/>
        <w:tabs>
          <w:tab w:val="left" w:pos="1134"/>
          <w:tab w:val="left" w:pos="9354"/>
        </w:tabs>
        <w:ind w:right="-2"/>
        <w:rPr>
          <w:b w:val="0"/>
          <w:noProof/>
          <w:sz w:val="24"/>
          <w:szCs w:val="24"/>
        </w:rPr>
      </w:pPr>
      <w:r>
        <w:rPr>
          <w:b w:val="0"/>
          <w:noProof/>
          <w:sz w:val="24"/>
          <w:szCs w:val="24"/>
        </w:rPr>
        <w:t xml:space="preserve">                                                                            </w:t>
      </w:r>
      <w:r w:rsidRPr="00294546">
        <w:rPr>
          <w:b w:val="0"/>
          <w:noProof/>
          <w:sz w:val="24"/>
          <w:szCs w:val="24"/>
        </w:rPr>
        <w:t>Rietavo savivaldybės tarybos</w:t>
      </w:r>
    </w:p>
    <w:p w:rsidR="00294546" w:rsidRPr="00294546" w:rsidRDefault="00294546" w:rsidP="00141FDA">
      <w:pPr>
        <w:pStyle w:val="Pagrindinistekstas"/>
        <w:tabs>
          <w:tab w:val="left" w:pos="1134"/>
          <w:tab w:val="left" w:pos="9354"/>
        </w:tabs>
        <w:ind w:right="-2"/>
        <w:rPr>
          <w:b w:val="0"/>
          <w:noProof/>
          <w:sz w:val="24"/>
          <w:szCs w:val="24"/>
        </w:rPr>
      </w:pPr>
      <w:r>
        <w:rPr>
          <w:b w:val="0"/>
          <w:noProof/>
          <w:sz w:val="24"/>
          <w:szCs w:val="24"/>
        </w:rPr>
        <w:t xml:space="preserve">                                    </w:t>
      </w:r>
      <w:r w:rsidR="00287CB1">
        <w:rPr>
          <w:b w:val="0"/>
          <w:noProof/>
          <w:sz w:val="24"/>
          <w:szCs w:val="24"/>
        </w:rPr>
        <w:t xml:space="preserve">                           </w:t>
      </w:r>
      <w:r w:rsidR="00614436">
        <w:rPr>
          <w:b w:val="0"/>
          <w:noProof/>
          <w:sz w:val="24"/>
          <w:szCs w:val="24"/>
        </w:rPr>
        <w:t>2018 m. liepos 12</w:t>
      </w:r>
      <w:r w:rsidRPr="00294546">
        <w:rPr>
          <w:b w:val="0"/>
          <w:noProof/>
          <w:sz w:val="24"/>
          <w:szCs w:val="24"/>
        </w:rPr>
        <w:t xml:space="preserve"> d.</w:t>
      </w:r>
    </w:p>
    <w:p w:rsidR="00294546" w:rsidRDefault="00294546" w:rsidP="00141FDA">
      <w:pPr>
        <w:pStyle w:val="Pagrindinistekstas"/>
        <w:tabs>
          <w:tab w:val="left" w:pos="1134"/>
          <w:tab w:val="left" w:pos="9354"/>
        </w:tabs>
        <w:ind w:right="-2"/>
        <w:rPr>
          <w:noProof/>
        </w:rPr>
      </w:pPr>
      <w:r>
        <w:rPr>
          <w:b w:val="0"/>
          <w:noProof/>
          <w:sz w:val="24"/>
          <w:szCs w:val="24"/>
        </w:rPr>
        <w:t xml:space="preserve">                                                 </w:t>
      </w:r>
      <w:r w:rsidR="00054D65">
        <w:rPr>
          <w:b w:val="0"/>
          <w:noProof/>
          <w:sz w:val="24"/>
          <w:szCs w:val="24"/>
        </w:rPr>
        <w:t xml:space="preserve">           </w:t>
      </w:r>
      <w:r w:rsidR="00287CB1">
        <w:rPr>
          <w:b w:val="0"/>
          <w:noProof/>
          <w:sz w:val="24"/>
          <w:szCs w:val="24"/>
        </w:rPr>
        <w:t xml:space="preserve"> </w:t>
      </w:r>
      <w:r>
        <w:rPr>
          <w:b w:val="0"/>
          <w:noProof/>
          <w:sz w:val="24"/>
          <w:szCs w:val="24"/>
        </w:rPr>
        <w:t>s</w:t>
      </w:r>
      <w:r w:rsidRPr="00294546">
        <w:rPr>
          <w:b w:val="0"/>
          <w:noProof/>
          <w:sz w:val="24"/>
          <w:szCs w:val="24"/>
        </w:rPr>
        <w:t>prendimu Nr.</w:t>
      </w:r>
      <w:r>
        <w:rPr>
          <w:noProof/>
        </w:rPr>
        <w:t xml:space="preserve"> </w:t>
      </w:r>
      <w:r w:rsidR="00054D65" w:rsidRPr="00054D65">
        <w:rPr>
          <w:b w:val="0"/>
          <w:noProof/>
          <w:sz w:val="24"/>
          <w:szCs w:val="24"/>
        </w:rPr>
        <w:t>T1-</w:t>
      </w:r>
    </w:p>
    <w:p w:rsidR="00141FDA" w:rsidRDefault="00141FDA" w:rsidP="00141FDA">
      <w:pPr>
        <w:pStyle w:val="Pagrindinistekstas"/>
        <w:tabs>
          <w:tab w:val="left" w:pos="1134"/>
          <w:tab w:val="left" w:pos="9354"/>
        </w:tabs>
        <w:ind w:right="-2"/>
        <w:rPr>
          <w:noProof/>
        </w:rPr>
      </w:pPr>
    </w:p>
    <w:p w:rsidR="00141FDA" w:rsidRDefault="00141FDA" w:rsidP="00141FDA">
      <w:pPr>
        <w:pStyle w:val="Pagrindinistekstas"/>
        <w:tabs>
          <w:tab w:val="left" w:pos="1134"/>
          <w:tab w:val="left" w:pos="9354"/>
        </w:tabs>
        <w:ind w:right="-2"/>
        <w:rPr>
          <w:noProof/>
        </w:rPr>
      </w:pPr>
    </w:p>
    <w:p w:rsidR="00141FDA" w:rsidRPr="00751995" w:rsidRDefault="00141FDA" w:rsidP="009E6264">
      <w:pPr>
        <w:pStyle w:val="Pagrindinistekstas"/>
        <w:tabs>
          <w:tab w:val="left" w:pos="1134"/>
          <w:tab w:val="left" w:pos="9354"/>
        </w:tabs>
        <w:ind w:right="-2"/>
        <w:rPr>
          <w:sz w:val="24"/>
        </w:rPr>
      </w:pPr>
      <w:r w:rsidRPr="00751995">
        <w:rPr>
          <w:sz w:val="24"/>
        </w:rPr>
        <w:t xml:space="preserve">RIETAVO SAVIVALDYBĖS PRIEŠMOKYKLINIO UGDYMO ORGANIZAVIMO </w:t>
      </w:r>
      <w:r w:rsidR="004F3B13">
        <w:rPr>
          <w:sz w:val="24"/>
        </w:rPr>
        <w:t>TVARKOS APRAŠAS</w:t>
      </w:r>
    </w:p>
    <w:p w:rsidR="00141FDA" w:rsidRPr="00751995" w:rsidRDefault="00141FDA" w:rsidP="00141FDA">
      <w:pPr>
        <w:pStyle w:val="Pagrindinistekstas"/>
        <w:tabs>
          <w:tab w:val="left" w:pos="1134"/>
          <w:tab w:val="left" w:pos="9354"/>
        </w:tabs>
        <w:ind w:right="-2"/>
        <w:rPr>
          <w:sz w:val="24"/>
        </w:rPr>
      </w:pPr>
    </w:p>
    <w:p w:rsidR="009E6264" w:rsidRDefault="009E6264" w:rsidP="009E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404B85" w:rsidRDefault="00404B85" w:rsidP="009E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Cs w:val="24"/>
          <w:lang w:eastAsia="lt-LT"/>
        </w:rPr>
      </w:pPr>
      <w:r>
        <w:rPr>
          <w:b/>
          <w:bCs/>
          <w:szCs w:val="24"/>
          <w:lang w:eastAsia="lt-LT"/>
        </w:rPr>
        <w:t>I SKYRIUS</w:t>
      </w:r>
    </w:p>
    <w:p w:rsidR="00404B85" w:rsidRPr="00A82D67" w:rsidRDefault="00404B85" w:rsidP="009E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Cs w:val="24"/>
          <w:lang w:eastAsia="lt-LT"/>
        </w:rPr>
      </w:pPr>
      <w:r w:rsidRPr="00A82D67">
        <w:rPr>
          <w:b/>
          <w:bCs/>
          <w:szCs w:val="24"/>
          <w:lang w:eastAsia="lt-LT"/>
        </w:rPr>
        <w:t>BENDROSIOS NUOSTATOS</w:t>
      </w:r>
    </w:p>
    <w:p w:rsidR="00404B85" w:rsidRPr="00A82D67" w:rsidRDefault="00404B85" w:rsidP="0040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Cs w:val="24"/>
          <w:lang w:eastAsia="lt-LT"/>
        </w:rPr>
      </w:pPr>
    </w:p>
    <w:p w:rsidR="00404B85" w:rsidRPr="00A75F21" w:rsidRDefault="009E6264" w:rsidP="009E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sidRPr="00A75F21">
        <w:rPr>
          <w:szCs w:val="24"/>
          <w:lang w:eastAsia="lt-LT"/>
        </w:rPr>
        <w:tab/>
      </w:r>
      <w:r w:rsidR="00404B85" w:rsidRPr="00A75F21">
        <w:rPr>
          <w:szCs w:val="24"/>
          <w:lang w:eastAsia="lt-LT"/>
        </w:rPr>
        <w:t>1. Priešmokyklinio ugdymo organizavim</w:t>
      </w:r>
      <w:r w:rsidR="00A75F21">
        <w:rPr>
          <w:szCs w:val="24"/>
          <w:lang w:eastAsia="lt-LT"/>
        </w:rPr>
        <w:t>o tvarkos aprašas (toliau</w:t>
      </w:r>
      <w:r w:rsidR="00404B85" w:rsidRPr="00A75F21">
        <w:rPr>
          <w:szCs w:val="24"/>
          <w:lang w:eastAsia="lt-LT"/>
        </w:rPr>
        <w:t xml:space="preserve"> – Tvarkos aprašas) nustato bendruosius priešmokyklinio ugdymo reikalavimus, priešmokyklinio ugdymo organizavimą ir finansavimą </w:t>
      </w:r>
      <w:r w:rsidRPr="00A75F21">
        <w:rPr>
          <w:szCs w:val="24"/>
          <w:lang w:eastAsia="lt-LT"/>
        </w:rPr>
        <w:t xml:space="preserve">Rietavo </w:t>
      </w:r>
      <w:r w:rsidR="00404B85" w:rsidRPr="00A75F21">
        <w:rPr>
          <w:szCs w:val="24"/>
          <w:lang w:eastAsia="lt-LT"/>
        </w:rPr>
        <w:t>savivaldybės mokyklose</w:t>
      </w:r>
      <w:r w:rsidR="00A75F21">
        <w:rPr>
          <w:szCs w:val="24"/>
          <w:lang w:eastAsia="lt-LT"/>
        </w:rPr>
        <w:t xml:space="preserve"> (toliau </w:t>
      </w:r>
      <w:r w:rsidR="00404B85" w:rsidRPr="00A75F21">
        <w:rPr>
          <w:szCs w:val="24"/>
          <w:lang w:eastAsia="lt-LT"/>
        </w:rPr>
        <w:t>– Mokykla). Priešmokyklinį ugdymą vykdo Mokykla, kurios nuostatuose numatytas priešmokyklinio ugdymo teikimas.</w:t>
      </w:r>
    </w:p>
    <w:p w:rsidR="00404B85" w:rsidRPr="00A75F21" w:rsidRDefault="009E6264" w:rsidP="009E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sidRPr="00A75F21">
        <w:rPr>
          <w:szCs w:val="24"/>
          <w:lang w:eastAsia="lt-LT"/>
        </w:rPr>
        <w:tab/>
      </w:r>
      <w:r w:rsidR="00404B85" w:rsidRPr="00A75F21">
        <w:rPr>
          <w:szCs w:val="24"/>
          <w:lang w:eastAsia="lt-LT"/>
        </w:rPr>
        <w:t xml:space="preserve">2. Tvarkos apraše vartojamos sąvokos apibrėžtos Lietuvos Respublikos švietimo  įstatyme. </w:t>
      </w:r>
    </w:p>
    <w:p w:rsidR="00404B85" w:rsidRPr="00A75F21" w:rsidRDefault="009E6264" w:rsidP="009E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sidRPr="00A75F21">
        <w:rPr>
          <w:szCs w:val="24"/>
          <w:lang w:eastAsia="lt-LT"/>
        </w:rPr>
        <w:tab/>
      </w:r>
      <w:r w:rsidR="00404B85" w:rsidRPr="00A75F21">
        <w:rPr>
          <w:szCs w:val="24"/>
          <w:lang w:eastAsia="lt-LT"/>
        </w:rPr>
        <w:t>3. Mokslo metai prasideda rugsėjo 1 d., baigiasi rugpjūčio 31 d. Mokslo ir žinių dienai sutapus su poilsio diena, mokslo metų pradžia, Mokyklos sprendimu, gali būti nukeliama į artimiausią darbo dieną po poilsio dienos.</w:t>
      </w:r>
    </w:p>
    <w:p w:rsidR="00404B85" w:rsidRPr="00A75F21" w:rsidRDefault="009E6264" w:rsidP="009E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sidRPr="00A75F21">
        <w:rPr>
          <w:szCs w:val="24"/>
          <w:lang w:eastAsia="lt-LT"/>
        </w:rPr>
        <w:tab/>
      </w:r>
      <w:r w:rsidR="00404B85" w:rsidRPr="00A75F21">
        <w:rPr>
          <w:szCs w:val="24"/>
          <w:lang w:eastAsia="lt-LT"/>
        </w:rPr>
        <w:t xml:space="preserve">4. Priešmokyklinį ugdymą teikia Mokyklos pagal vienerių metų priešmokyklinio ugdymo bendrąją programą (toliau – Programa). </w:t>
      </w:r>
    </w:p>
    <w:p w:rsidR="008F3884" w:rsidRDefault="008F3884" w:rsidP="009E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p>
    <w:p w:rsidR="008F3884" w:rsidRDefault="008F3884" w:rsidP="009E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p>
    <w:p w:rsidR="008F3884" w:rsidRDefault="008F3884" w:rsidP="008F3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Cs w:val="24"/>
          <w:lang w:eastAsia="lt-LT"/>
        </w:rPr>
      </w:pPr>
      <w:r>
        <w:rPr>
          <w:b/>
          <w:bCs/>
          <w:szCs w:val="24"/>
          <w:lang w:eastAsia="lt-LT"/>
        </w:rPr>
        <w:t>II SKYRIUS</w:t>
      </w:r>
    </w:p>
    <w:p w:rsidR="00141FDA" w:rsidRPr="00751995" w:rsidRDefault="008F3884" w:rsidP="008F3884">
      <w:pPr>
        <w:tabs>
          <w:tab w:val="left" w:pos="1134"/>
        </w:tabs>
        <w:ind w:firstLine="0"/>
        <w:jc w:val="center"/>
      </w:pPr>
      <w:r w:rsidRPr="00294546">
        <w:rPr>
          <w:b/>
          <w:szCs w:val="24"/>
        </w:rPr>
        <w:t>BENDRIEJI PRIEŠMOKYKLINIO UGDYMO</w:t>
      </w:r>
      <w:r>
        <w:rPr>
          <w:b/>
          <w:szCs w:val="24"/>
        </w:rPr>
        <w:t xml:space="preserve"> REIKALAVIMAI</w:t>
      </w:r>
    </w:p>
    <w:p w:rsidR="007C7ECE" w:rsidRDefault="007C7ECE" w:rsidP="007C7ECE">
      <w:pPr>
        <w:pStyle w:val="Pagrindiniotekstotrauka"/>
        <w:tabs>
          <w:tab w:val="left" w:pos="1134"/>
        </w:tabs>
        <w:ind w:firstLine="0"/>
        <w:rPr>
          <w:sz w:val="16"/>
          <w:szCs w:val="16"/>
        </w:rPr>
      </w:pPr>
    </w:p>
    <w:p w:rsidR="007C7ECE" w:rsidRPr="00A82D67" w:rsidRDefault="007C7ECE" w:rsidP="007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Cs w:val="24"/>
          <w:lang w:eastAsia="lt-LT"/>
        </w:rPr>
      </w:pPr>
      <w:r>
        <w:rPr>
          <w:szCs w:val="24"/>
          <w:lang w:eastAsia="lt-LT"/>
        </w:rPr>
        <w:tab/>
      </w:r>
      <w:r w:rsidRPr="00A82D67">
        <w:rPr>
          <w:szCs w:val="24"/>
          <w:lang w:eastAsia="lt-LT"/>
        </w:rPr>
        <w:t>5. Priešmokyklinis ugdymas:</w:t>
      </w:r>
    </w:p>
    <w:p w:rsidR="007C7ECE" w:rsidRDefault="007C7ECE" w:rsidP="007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Pr="00A82D67">
        <w:rPr>
          <w:szCs w:val="24"/>
          <w:lang w:eastAsia="lt-LT"/>
        </w:rPr>
        <w:t>5.1. pradedamas teikti vaikui, kai tais kalendoriniais metais jam su</w:t>
      </w:r>
      <w:r w:rsidR="00792C70">
        <w:rPr>
          <w:szCs w:val="24"/>
          <w:lang w:eastAsia="lt-LT"/>
        </w:rPr>
        <w:t>kanka</w:t>
      </w:r>
      <w:r w:rsidRPr="00A82D67">
        <w:rPr>
          <w:szCs w:val="24"/>
          <w:lang w:eastAsia="lt-LT"/>
        </w:rPr>
        <w:t xml:space="preserve"> 6 metai;</w:t>
      </w:r>
    </w:p>
    <w:p w:rsidR="007C7ECE" w:rsidRPr="00A82D67" w:rsidRDefault="007C7ECE" w:rsidP="007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Pr="00A82D67">
        <w:rPr>
          <w:szCs w:val="24"/>
          <w:lang w:eastAsia="lt-LT"/>
        </w:rPr>
        <w:t xml:space="preserve">5.2. gali būti teikiamas anksčiau tėvų (globėjų) </w:t>
      </w:r>
      <w:r w:rsidR="00FC749D">
        <w:rPr>
          <w:szCs w:val="24"/>
          <w:lang w:eastAsia="lt-LT"/>
        </w:rPr>
        <w:t xml:space="preserve">sprendimu, </w:t>
      </w:r>
      <w:r w:rsidRPr="008E5473">
        <w:rPr>
          <w:i/>
          <w:strike/>
          <w:szCs w:val="24"/>
          <w:lang w:eastAsia="lt-LT"/>
        </w:rPr>
        <w:t>prašymu, vadovaujantis Vaiko brandumo mokytis pagal priešmokyklinio ir pradinio ugdymo programas įvertinimo tvarkos aprašu, patvirtintu Lietuvos Respublikos švietimo ir mokslo ministro 2005 m. spalio 29 d. įsakymu Nr. ISAK-2173 „Dėl Vaiko brandumo mokytis pagal priešmokyklinio ir pradinio ugdymo programas įvertinimo tvarkos aprašo patvirtinimo“,</w:t>
      </w:r>
      <w:r w:rsidRPr="00A82D67">
        <w:rPr>
          <w:szCs w:val="24"/>
          <w:lang w:eastAsia="lt-LT"/>
        </w:rPr>
        <w:t xml:space="preserve"> bet ne anksčiau, negu </w:t>
      </w:r>
      <w:r w:rsidR="00FC749D">
        <w:rPr>
          <w:szCs w:val="24"/>
          <w:lang w:eastAsia="lt-LT"/>
        </w:rPr>
        <w:t>vaikui su</w:t>
      </w:r>
      <w:r w:rsidR="00DE172D">
        <w:rPr>
          <w:szCs w:val="24"/>
          <w:lang w:eastAsia="lt-LT"/>
        </w:rPr>
        <w:t>kanka</w:t>
      </w:r>
      <w:r w:rsidRPr="00A82D67">
        <w:rPr>
          <w:szCs w:val="24"/>
          <w:lang w:eastAsia="lt-LT"/>
        </w:rPr>
        <w:t xml:space="preserve"> 5 metai;</w:t>
      </w:r>
    </w:p>
    <w:p w:rsidR="007C7ECE" w:rsidRDefault="007C7ECE" w:rsidP="007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4"/>
          <w:lang w:eastAsia="lt-LT"/>
        </w:rPr>
      </w:pPr>
      <w:r>
        <w:rPr>
          <w:szCs w:val="24"/>
          <w:lang w:eastAsia="lt-LT"/>
        </w:rPr>
        <w:tab/>
      </w:r>
      <w:r w:rsidRPr="00A82D67">
        <w:rPr>
          <w:szCs w:val="24"/>
          <w:lang w:eastAsia="lt-LT"/>
        </w:rPr>
        <w:t xml:space="preserve">5.3. </w:t>
      </w:r>
      <w:r w:rsidRPr="00A82D67">
        <w:rPr>
          <w:color w:val="000000"/>
          <w:szCs w:val="24"/>
          <w:lang w:eastAsia="lt-LT"/>
        </w:rPr>
        <w:t>vykdomas pagal Programą, kurios minimali trukmė</w:t>
      </w:r>
      <w:r w:rsidR="00286463">
        <w:rPr>
          <w:color w:val="000000"/>
          <w:szCs w:val="24"/>
          <w:lang w:eastAsia="lt-LT"/>
        </w:rPr>
        <w:t>:</w:t>
      </w:r>
    </w:p>
    <w:p w:rsidR="00286463" w:rsidRDefault="00286463" w:rsidP="007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4"/>
          <w:lang w:eastAsia="lt-LT"/>
        </w:rPr>
      </w:pPr>
      <w:r>
        <w:rPr>
          <w:color w:val="000000"/>
          <w:szCs w:val="24"/>
          <w:lang w:eastAsia="lt-LT"/>
        </w:rPr>
        <w:tab/>
        <w:t>5.3.1. 640 valandų per metus;</w:t>
      </w:r>
    </w:p>
    <w:p w:rsidR="00286463" w:rsidRDefault="00286463" w:rsidP="007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4"/>
          <w:lang w:eastAsia="lt-LT"/>
        </w:rPr>
      </w:pPr>
      <w:r>
        <w:rPr>
          <w:color w:val="000000"/>
          <w:szCs w:val="24"/>
          <w:lang w:eastAsia="lt-LT"/>
        </w:rPr>
        <w:tab/>
        <w:t>5.3.2. 160 valandų per metus, jei</w:t>
      </w:r>
      <w:r w:rsidR="00792C70">
        <w:rPr>
          <w:color w:val="000000"/>
          <w:szCs w:val="24"/>
          <w:lang w:eastAsia="lt-LT"/>
        </w:rPr>
        <w:t>gu</w:t>
      </w:r>
      <w:r>
        <w:rPr>
          <w:color w:val="000000"/>
          <w:szCs w:val="24"/>
          <w:lang w:eastAsia="lt-LT"/>
        </w:rPr>
        <w:t xml:space="preserve"> gydytojų konsultacinė komisija (toliau – GKK) vaikui yra paskyrusi ugdymą namie 12 mėnesių;</w:t>
      </w:r>
    </w:p>
    <w:p w:rsidR="00286463" w:rsidRDefault="00286463" w:rsidP="007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4"/>
          <w:lang w:eastAsia="lt-LT"/>
        </w:rPr>
      </w:pPr>
      <w:r>
        <w:rPr>
          <w:color w:val="000000"/>
          <w:szCs w:val="24"/>
          <w:lang w:eastAsia="lt-LT"/>
        </w:rPr>
        <w:tab/>
        <w:t xml:space="preserve">5.3.3. </w:t>
      </w:r>
      <w:r w:rsidR="00EF676E">
        <w:rPr>
          <w:color w:val="000000"/>
          <w:szCs w:val="24"/>
          <w:lang w:eastAsia="lt-LT"/>
        </w:rPr>
        <w:t>5 valandos per savaitę, jei</w:t>
      </w:r>
      <w:r w:rsidR="00792C70">
        <w:rPr>
          <w:color w:val="000000"/>
          <w:szCs w:val="24"/>
          <w:lang w:eastAsia="lt-LT"/>
        </w:rPr>
        <w:t>gu</w:t>
      </w:r>
      <w:r w:rsidR="00EF676E">
        <w:rPr>
          <w:color w:val="000000"/>
          <w:szCs w:val="24"/>
          <w:lang w:eastAsia="lt-LT"/>
        </w:rPr>
        <w:t xml:space="preserve"> GKK vaikui yra paskyrusi ugdymą namie ne trumpiau kaip 1 mėn</w:t>
      </w:r>
      <w:r w:rsidR="0012443C">
        <w:rPr>
          <w:color w:val="000000"/>
          <w:szCs w:val="24"/>
          <w:lang w:eastAsia="lt-LT"/>
        </w:rPr>
        <w:t>.</w:t>
      </w:r>
      <w:r w:rsidR="00EF676E">
        <w:rPr>
          <w:color w:val="000000"/>
          <w:szCs w:val="24"/>
          <w:lang w:eastAsia="lt-LT"/>
        </w:rPr>
        <w:t>;</w:t>
      </w:r>
    </w:p>
    <w:p w:rsidR="000610B1" w:rsidRPr="00106004" w:rsidRDefault="0012443C" w:rsidP="007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trike/>
          <w:color w:val="FF0000"/>
          <w:szCs w:val="24"/>
          <w:lang w:eastAsia="lt-LT"/>
        </w:rPr>
      </w:pPr>
      <w:r>
        <w:rPr>
          <w:szCs w:val="24"/>
          <w:lang w:eastAsia="lt-LT"/>
        </w:rPr>
        <w:tab/>
      </w:r>
      <w:r w:rsidR="007C7ECE" w:rsidRPr="00A82D67">
        <w:rPr>
          <w:szCs w:val="24"/>
          <w:lang w:eastAsia="lt-LT"/>
        </w:rPr>
        <w:t xml:space="preserve">5.4. </w:t>
      </w:r>
      <w:r w:rsidR="007C7ECE" w:rsidRPr="008E5473">
        <w:rPr>
          <w:i/>
          <w:strike/>
          <w:szCs w:val="24"/>
          <w:lang w:eastAsia="lt-LT"/>
        </w:rPr>
        <w:t>n</w:t>
      </w:r>
      <w:r w:rsidR="00792C70" w:rsidRPr="008E5473">
        <w:rPr>
          <w:i/>
          <w:strike/>
          <w:szCs w:val="24"/>
          <w:lang w:eastAsia="lt-LT"/>
        </w:rPr>
        <w:t>e</w:t>
      </w:r>
      <w:r w:rsidR="007C7ECE" w:rsidRPr="008E5473">
        <w:rPr>
          <w:i/>
          <w:strike/>
          <w:szCs w:val="24"/>
          <w:lang w:eastAsia="lt-LT"/>
        </w:rPr>
        <w:t xml:space="preserve">teikiamas vaikui, kuriam tais kalendoriniais metais </w:t>
      </w:r>
      <w:r w:rsidR="00792C70" w:rsidRPr="008E5473">
        <w:rPr>
          <w:i/>
          <w:strike/>
          <w:szCs w:val="24"/>
          <w:lang w:eastAsia="lt-LT"/>
        </w:rPr>
        <w:t>sukanka</w:t>
      </w:r>
      <w:r w:rsidR="007C7ECE" w:rsidRPr="008E5473">
        <w:rPr>
          <w:i/>
          <w:strike/>
          <w:szCs w:val="24"/>
          <w:lang w:eastAsia="lt-LT"/>
        </w:rPr>
        <w:t xml:space="preserve"> 7 metai, išskyrus atvejus, nustatytus Tvarkos aprašo 5.5</w:t>
      </w:r>
      <w:r w:rsidR="00792C70" w:rsidRPr="008E5473">
        <w:rPr>
          <w:i/>
          <w:strike/>
          <w:szCs w:val="24"/>
          <w:lang w:eastAsia="lt-LT"/>
        </w:rPr>
        <w:t>.</w:t>
      </w:r>
      <w:r w:rsidR="007C7ECE" w:rsidRPr="008E5473">
        <w:rPr>
          <w:i/>
          <w:strike/>
          <w:szCs w:val="24"/>
          <w:lang w:eastAsia="lt-LT"/>
        </w:rPr>
        <w:t xml:space="preserve"> punkte;</w:t>
      </w:r>
      <w:r w:rsidR="00106004" w:rsidRPr="008E5473">
        <w:rPr>
          <w:i/>
          <w:strike/>
          <w:szCs w:val="24"/>
          <w:lang w:eastAsia="lt-LT"/>
        </w:rPr>
        <w:t xml:space="preserve"> </w:t>
      </w:r>
      <w:r w:rsidR="008E5473">
        <w:rPr>
          <w:i/>
          <w:strike/>
          <w:szCs w:val="24"/>
          <w:lang w:eastAsia="lt-LT"/>
        </w:rPr>
        <w:t xml:space="preserve"> </w:t>
      </w:r>
      <w:r w:rsidR="000610B1" w:rsidRPr="008E5473">
        <w:rPr>
          <w:i/>
          <w:szCs w:val="24"/>
        </w:rPr>
        <w:t>tėvai</w:t>
      </w:r>
      <w:r w:rsidR="000610B1" w:rsidRPr="00FE4AA3">
        <w:rPr>
          <w:color w:val="000000"/>
          <w:szCs w:val="24"/>
        </w:rPr>
        <w:t xml:space="preserve"> (globėjai) turi teisę kreiptis į pedagoginę psichologinę tarnybą arba švietim</w:t>
      </w:r>
      <w:r w:rsidR="00DE172D">
        <w:rPr>
          <w:color w:val="000000"/>
          <w:szCs w:val="24"/>
        </w:rPr>
        <w:t>o pagalbos tarnybą (toliau</w:t>
      </w:r>
      <w:r w:rsidR="000610B1" w:rsidRPr="00FE4AA3">
        <w:rPr>
          <w:color w:val="000000"/>
          <w:szCs w:val="24"/>
        </w:rPr>
        <w:t xml:space="preserve"> – Tarnyba), kurios aptarnavimo teritorijoje yra švietimo teikėjas, dėl 5 metų vaiko brandumo ugdytis pagal priešmokyklinio ugdymo programą vertinimo. Rekomen</w:t>
      </w:r>
      <w:r w:rsidR="00DE172D">
        <w:rPr>
          <w:color w:val="000000"/>
          <w:szCs w:val="24"/>
        </w:rPr>
        <w:t>duojama kreiptis ne anksčiau negu vaikui sukank</w:t>
      </w:r>
      <w:r w:rsidR="000610B1" w:rsidRPr="00FE4AA3">
        <w:rPr>
          <w:color w:val="000000"/>
          <w:szCs w:val="24"/>
        </w:rPr>
        <w:t>a 4 metai 8 mėnesiai (atsižvelgiant į vaiko brandumo mokyklai įvertinimo testo taikymo galimybes). Tarnyba ne vėliau kaip per 20 darbo dienų nuo kreipimosi dienos pateikia rekomendacijas tėvams (globėjams) dėl vaiko pasirengimo mokytis</w:t>
      </w:r>
      <w:r w:rsidR="00DE172D">
        <w:rPr>
          <w:color w:val="000000"/>
          <w:szCs w:val="24"/>
        </w:rPr>
        <w:t>.</w:t>
      </w:r>
    </w:p>
    <w:p w:rsidR="007C7ECE" w:rsidRPr="00B23DA0" w:rsidRDefault="007C7ECE" w:rsidP="007C7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trike/>
          <w:color w:val="FF0000"/>
          <w:szCs w:val="24"/>
          <w:lang w:eastAsia="lt-LT"/>
        </w:rPr>
      </w:pPr>
      <w:r>
        <w:rPr>
          <w:szCs w:val="24"/>
          <w:lang w:eastAsia="lt-LT"/>
        </w:rPr>
        <w:lastRenderedPageBreak/>
        <w:tab/>
      </w:r>
    </w:p>
    <w:p w:rsidR="007C7ECE" w:rsidRPr="00A82D67" w:rsidRDefault="007C7ECE" w:rsidP="007C7ECE">
      <w:pPr>
        <w:rPr>
          <w:szCs w:val="24"/>
        </w:rPr>
      </w:pPr>
      <w:r w:rsidRPr="00A82D67">
        <w:rPr>
          <w:szCs w:val="24"/>
        </w:rPr>
        <w:t>6. Priešmokyklinio ugdymo organizavimo forma yra priešmokykl</w:t>
      </w:r>
      <w:r w:rsidR="0038577D">
        <w:rPr>
          <w:szCs w:val="24"/>
        </w:rPr>
        <w:t xml:space="preserve">inio ugdymo grupė (toliau </w:t>
      </w:r>
      <w:r w:rsidRPr="00A82D67">
        <w:rPr>
          <w:szCs w:val="24"/>
        </w:rPr>
        <w:t xml:space="preserve"> – Grupė).</w:t>
      </w:r>
    </w:p>
    <w:p w:rsidR="007C7ECE" w:rsidRPr="00A82D67" w:rsidRDefault="007C7ECE" w:rsidP="007C7ECE">
      <w:pPr>
        <w:rPr>
          <w:szCs w:val="24"/>
        </w:rPr>
      </w:pPr>
      <w:r w:rsidRPr="00A82D67">
        <w:rPr>
          <w:szCs w:val="24"/>
        </w:rPr>
        <w:t>7. Grupės darbo/veiklos ypatumų visuma – ugdymo vieta, trukmė (per mėnesį, savaitę, parą), teikiamos paslaugos vaikui (švietimo pagalba ir kita), ugdomoji kalba, mokytojų (priešmokyklinio ugdymo pedagogo, ikimokyklinio ugdymo auklėtojo, ikimokyklinio ugdymo meninio ugdymo mokytojo,</w:t>
      </w:r>
      <w:r w:rsidRPr="00A82D67">
        <w:rPr>
          <w:color w:val="000000"/>
          <w:spacing w:val="-1"/>
          <w:szCs w:val="24"/>
        </w:rPr>
        <w:t xml:space="preserve"> neformaliojo švietimo mokytojo, pagalbos mokiniui specialisto, valstybinės ar užsienio kalbos mokytojo, mokytojo padėjėjo ir kitų</w:t>
      </w:r>
      <w:r w:rsidRPr="00A82D67">
        <w:rPr>
          <w:szCs w:val="24"/>
        </w:rPr>
        <w:t>), dirbančių Grupėje, skaičius –vadinama priešmokyklinio ugdymo o</w:t>
      </w:r>
      <w:r w:rsidR="0038577D">
        <w:rPr>
          <w:szCs w:val="24"/>
        </w:rPr>
        <w:t>rganizavimo modeliu (toliau</w:t>
      </w:r>
      <w:r w:rsidRPr="00A82D67">
        <w:rPr>
          <w:szCs w:val="24"/>
        </w:rPr>
        <w:t xml:space="preserve"> – Modelis).</w:t>
      </w:r>
    </w:p>
    <w:p w:rsidR="007C7ECE" w:rsidRPr="00A82D67" w:rsidRDefault="007C7ECE" w:rsidP="00F53E27">
      <w:pPr>
        <w:suppressAutoHyphens/>
        <w:rPr>
          <w:color w:val="000000"/>
          <w:szCs w:val="24"/>
        </w:rPr>
      </w:pPr>
      <w:r w:rsidRPr="00A82D67">
        <w:rPr>
          <w:szCs w:val="24"/>
        </w:rPr>
        <w:t xml:space="preserve">8. </w:t>
      </w:r>
      <w:r w:rsidRPr="00A82D67">
        <w:rPr>
          <w:color w:val="000000"/>
          <w:szCs w:val="24"/>
        </w:rPr>
        <w:t xml:space="preserve">Mokyklos savininko teises ir pareigas įgyvendinanti institucija, </w:t>
      </w:r>
      <w:r w:rsidR="00792C70" w:rsidRPr="00A82D67">
        <w:rPr>
          <w:color w:val="000000"/>
          <w:szCs w:val="24"/>
        </w:rPr>
        <w:t>S</w:t>
      </w:r>
      <w:r w:rsidRPr="00A82D67">
        <w:rPr>
          <w:color w:val="000000"/>
          <w:szCs w:val="24"/>
        </w:rPr>
        <w:t>avivaldybės vykdomoji institucija pagal Švietimo įstatymo ir Lietuvos Respublikos vietos savivaldos įstatymo jiems suteiktus įgaliojimus:</w:t>
      </w:r>
    </w:p>
    <w:p w:rsidR="007C7ECE" w:rsidRPr="00A82D67" w:rsidRDefault="007C7ECE" w:rsidP="00F53E27">
      <w:pPr>
        <w:suppressAutoHyphens/>
        <w:rPr>
          <w:color w:val="000000"/>
          <w:szCs w:val="24"/>
        </w:rPr>
      </w:pPr>
      <w:r w:rsidRPr="00A82D67">
        <w:rPr>
          <w:color w:val="000000"/>
          <w:szCs w:val="24"/>
        </w:rPr>
        <w:t>8.1. kasmet įvertina priešmokyklinio ugdymo poreikį, turimus išteklius ir prireikus tikslina ir tvirtina Mokyklas, vykdančias Programą, Grupių Mokyklose skaičių ir Modelius;</w:t>
      </w:r>
    </w:p>
    <w:p w:rsidR="007C7ECE" w:rsidRPr="00A82D67" w:rsidRDefault="007C7ECE" w:rsidP="00F53E27">
      <w:pPr>
        <w:suppressAutoHyphens/>
        <w:rPr>
          <w:color w:val="000000"/>
          <w:szCs w:val="24"/>
        </w:rPr>
      </w:pPr>
      <w:r w:rsidRPr="00A82D67">
        <w:rPr>
          <w:color w:val="000000"/>
          <w:szCs w:val="24"/>
        </w:rPr>
        <w:t>8.2. nustato vaikų, ugdomų pagal Programą, priėmimo į Mokyklą tvarką;</w:t>
      </w:r>
    </w:p>
    <w:p w:rsidR="007C7ECE" w:rsidRPr="00A82D67" w:rsidRDefault="007C7ECE" w:rsidP="00F53E27">
      <w:pPr>
        <w:suppressAutoHyphens/>
        <w:rPr>
          <w:color w:val="000000"/>
          <w:spacing w:val="-5"/>
          <w:szCs w:val="24"/>
        </w:rPr>
      </w:pPr>
      <w:r w:rsidRPr="00A82D67">
        <w:rPr>
          <w:color w:val="000000"/>
          <w:spacing w:val="-5"/>
          <w:szCs w:val="24"/>
        </w:rPr>
        <w:t>8.3. nustato vaikų, ugdomų pagal Programą, vežiojimo į Mokyklą ir iš jos poreikį ir teisės aktų nustatyta tvarka organizuoja vežiojimą;</w:t>
      </w:r>
    </w:p>
    <w:p w:rsidR="007C7ECE" w:rsidRPr="00A82D67" w:rsidRDefault="007C7ECE" w:rsidP="00F53E27">
      <w:pPr>
        <w:suppressAutoHyphens/>
        <w:ind w:firstLine="709"/>
        <w:rPr>
          <w:color w:val="000000"/>
          <w:szCs w:val="24"/>
        </w:rPr>
      </w:pPr>
      <w:r w:rsidRPr="00A82D67">
        <w:rPr>
          <w:color w:val="000000"/>
          <w:spacing w:val="-5"/>
          <w:szCs w:val="24"/>
        </w:rPr>
        <w:t xml:space="preserve">8.4. </w:t>
      </w:r>
      <w:r w:rsidR="00EA5007" w:rsidRPr="00A82D67">
        <w:rPr>
          <w:color w:val="000000"/>
          <w:spacing w:val="-5"/>
          <w:szCs w:val="24"/>
        </w:rPr>
        <w:t xml:space="preserve">konsultuoja ir </w:t>
      </w:r>
      <w:r w:rsidRPr="00A82D67">
        <w:rPr>
          <w:color w:val="000000"/>
          <w:spacing w:val="-5"/>
          <w:szCs w:val="24"/>
        </w:rPr>
        <w:t>informuoja asmenis apie priešmokyklinį ugdymą teikiančias Mokyklas ir jose įgyvendinamus Modelius.</w:t>
      </w:r>
    </w:p>
    <w:p w:rsidR="007C7ECE" w:rsidRDefault="00294546" w:rsidP="007C7ECE">
      <w:pPr>
        <w:pStyle w:val="Pagrindiniotekstotrauka"/>
        <w:tabs>
          <w:tab w:val="left" w:pos="1134"/>
        </w:tabs>
        <w:ind w:firstLine="0"/>
      </w:pPr>
      <w:r>
        <w:t xml:space="preserve"> </w:t>
      </w:r>
    </w:p>
    <w:p w:rsidR="00426084" w:rsidRDefault="00426084" w:rsidP="0042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Cs w:val="24"/>
          <w:lang w:eastAsia="lt-LT"/>
        </w:rPr>
      </w:pPr>
      <w:r>
        <w:rPr>
          <w:b/>
          <w:bCs/>
          <w:szCs w:val="24"/>
          <w:lang w:eastAsia="lt-LT"/>
        </w:rPr>
        <w:t>III SKYRIUS</w:t>
      </w:r>
    </w:p>
    <w:p w:rsidR="00426084" w:rsidRPr="00751995" w:rsidRDefault="00426084" w:rsidP="00426084">
      <w:pPr>
        <w:tabs>
          <w:tab w:val="left" w:pos="1134"/>
        </w:tabs>
        <w:ind w:firstLine="0"/>
        <w:jc w:val="center"/>
      </w:pPr>
      <w:r w:rsidRPr="00294546">
        <w:rPr>
          <w:b/>
          <w:szCs w:val="24"/>
        </w:rPr>
        <w:t>PRIEŠMOKYKLINIO UGDYMO</w:t>
      </w:r>
      <w:r>
        <w:rPr>
          <w:b/>
          <w:szCs w:val="24"/>
        </w:rPr>
        <w:t xml:space="preserve"> ORGANIZAVIMAS</w:t>
      </w:r>
    </w:p>
    <w:p w:rsidR="00426084" w:rsidRDefault="00426084" w:rsidP="007C7ECE">
      <w:pPr>
        <w:pStyle w:val="Pagrindiniotekstotrauka"/>
        <w:tabs>
          <w:tab w:val="left" w:pos="1134"/>
        </w:tabs>
        <w:ind w:firstLine="0"/>
      </w:pPr>
    </w:p>
    <w:p w:rsidR="00426084" w:rsidRPr="00A82D67" w:rsidRDefault="006A1DD0" w:rsidP="006A1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26084" w:rsidRPr="00A82D67">
        <w:rPr>
          <w:szCs w:val="24"/>
          <w:lang w:eastAsia="lt-LT"/>
        </w:rPr>
        <w:t>9. Mokykla:</w:t>
      </w:r>
    </w:p>
    <w:p w:rsidR="00426084" w:rsidRPr="00A82D67" w:rsidRDefault="006A1DD0" w:rsidP="006A1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26084" w:rsidRPr="00A82D67">
        <w:rPr>
          <w:szCs w:val="24"/>
          <w:lang w:eastAsia="lt-LT"/>
        </w:rPr>
        <w:t>9.1. informuoja tėvus (globėjus) apie priešmokyklinio ugdymo organizavimą Mokykloje;</w:t>
      </w:r>
    </w:p>
    <w:p w:rsidR="00E71EDF" w:rsidRPr="008E5473" w:rsidRDefault="006A1DD0" w:rsidP="008E5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strike/>
          <w:szCs w:val="24"/>
          <w:lang w:eastAsia="lt-LT"/>
        </w:rPr>
      </w:pPr>
      <w:r>
        <w:rPr>
          <w:szCs w:val="24"/>
          <w:lang w:eastAsia="lt-LT"/>
        </w:rPr>
        <w:tab/>
      </w:r>
      <w:r w:rsidR="00426084" w:rsidRPr="00A82D67">
        <w:rPr>
          <w:szCs w:val="24"/>
          <w:lang w:eastAsia="lt-LT"/>
        </w:rPr>
        <w:t xml:space="preserve">9.2. </w:t>
      </w:r>
      <w:r w:rsidR="00426084" w:rsidRPr="008E5473">
        <w:rPr>
          <w:szCs w:val="24"/>
          <w:lang w:eastAsia="lt-LT"/>
        </w:rPr>
        <w:t xml:space="preserve">atsižvelgdama į tėvų (globėjų) poreikius ir galimybes, su tėvais (globėjais) aptaria ir pasirašo mokymo sutartį, kurioje nurodoma: mokymo sutarties šalys, ugdymo Programa, jos pradžios ir pabaigos laikas, </w:t>
      </w:r>
      <w:r w:rsidR="00426084" w:rsidRPr="008E5473">
        <w:rPr>
          <w:i/>
          <w:strike/>
          <w:szCs w:val="24"/>
          <w:lang w:eastAsia="lt-LT"/>
        </w:rPr>
        <w:t>jos baigimo forma, šalių įsipareigojimai, mokymo sutarties terminas (ne ilgesnis ne</w:t>
      </w:r>
      <w:r w:rsidR="00792C70" w:rsidRPr="008E5473">
        <w:rPr>
          <w:i/>
          <w:strike/>
          <w:szCs w:val="24"/>
          <w:lang w:eastAsia="lt-LT"/>
        </w:rPr>
        <w:t>gu</w:t>
      </w:r>
      <w:r w:rsidR="00426084" w:rsidRPr="008E5473">
        <w:rPr>
          <w:i/>
          <w:strike/>
          <w:szCs w:val="24"/>
          <w:lang w:eastAsia="lt-LT"/>
        </w:rPr>
        <w:t xml:space="preserve"> vieneri metai, išskyrus atvejus, nustatytus Tvarkos aprašo 5.5 punkte), sutarties keitimo, nutraukimo pagrindai ir padariniai</w:t>
      </w:r>
      <w:r w:rsidR="0038577D" w:rsidRPr="008E5473">
        <w:rPr>
          <w:i/>
          <w:strike/>
          <w:szCs w:val="24"/>
          <w:lang w:eastAsia="lt-LT"/>
        </w:rPr>
        <w:t>,</w:t>
      </w:r>
      <w:r w:rsidR="00426084" w:rsidRPr="008E5473">
        <w:rPr>
          <w:i/>
          <w:strike/>
          <w:szCs w:val="24"/>
          <w:lang w:eastAsia="lt-LT"/>
        </w:rPr>
        <w:t xml:space="preserve"> ir kitos nuostatos, neprieštaraujančios kitiems teisės aktams;</w:t>
      </w:r>
      <w:r w:rsidR="008E5473">
        <w:rPr>
          <w:i/>
          <w:strike/>
          <w:szCs w:val="24"/>
          <w:lang w:eastAsia="lt-LT"/>
        </w:rPr>
        <w:t xml:space="preserve"> </w:t>
      </w:r>
      <w:r w:rsidR="00E71EDF">
        <w:rPr>
          <w:color w:val="000000"/>
          <w:szCs w:val="24"/>
          <w:lang w:eastAsia="lt-LT"/>
        </w:rPr>
        <w:t>šalių įsipareigojimai, įtraukiant teises ir pareigas pagal Lietuvos Respublikos švietimo įstatymo 43 straipsnio 11 dalį bei 47 straipsnį, sutarties keitimo, nutraukimo pagrindai, padariniai ir kitos nuostatos, neprieštaraujančios kitiems teisės aktams</w:t>
      </w:r>
      <w:r w:rsidR="00EA5007">
        <w:rPr>
          <w:color w:val="000000"/>
          <w:szCs w:val="24"/>
          <w:lang w:eastAsia="lt-LT"/>
        </w:rPr>
        <w:t>;</w:t>
      </w:r>
    </w:p>
    <w:p w:rsidR="00426084" w:rsidRPr="00A82D67" w:rsidRDefault="009E212D" w:rsidP="009E2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26084" w:rsidRPr="00A82D67">
        <w:rPr>
          <w:szCs w:val="24"/>
          <w:lang w:eastAsia="lt-LT"/>
        </w:rPr>
        <w:t>9.3. įregistruoja mokymo sutartį Mokymo sutarčių registracijos žurnale;</w:t>
      </w:r>
    </w:p>
    <w:p w:rsidR="00426084" w:rsidRPr="00A82D67" w:rsidRDefault="00DC7EFB" w:rsidP="00DC7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26084" w:rsidRPr="00A82D67">
        <w:rPr>
          <w:szCs w:val="24"/>
          <w:lang w:eastAsia="lt-LT"/>
        </w:rPr>
        <w:t>9.4. po mokymo sutarties pasirašymo vaiką įregistruoja Mokinių registre nurodant pirmąją vaiko ugdymosi dieną. Iš Mokinių registre sukauptų duomenų – vaiko vardas ir pavardė; asmens  kodas; atvykimo data (pirmoji vaiko ugdymosi diena); namų adresas; grupė, į kurią vaikas atvyko; grupė, kurioje vaikas ugdosi; grupė, iš kurios vaikas išvyko; įsakymo apie išvykimą data ir numeris; Mokykla, į kurią vaikas išvyko ugdytis – automatiniu būdu formuojamas, o pasibaigus mokslo metams išspausdinamas ir sudaromas Mokinių abėcėlinis žurnalas;</w:t>
      </w:r>
    </w:p>
    <w:p w:rsidR="00426084" w:rsidRPr="00A82D67" w:rsidRDefault="0041350A" w:rsidP="00413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pacing w:val="-4"/>
          <w:szCs w:val="24"/>
          <w:lang w:eastAsia="lt-LT"/>
        </w:rPr>
      </w:pPr>
      <w:r>
        <w:rPr>
          <w:szCs w:val="24"/>
          <w:lang w:eastAsia="lt-LT"/>
        </w:rPr>
        <w:tab/>
      </w:r>
      <w:r w:rsidR="00426084" w:rsidRPr="00A82D67">
        <w:rPr>
          <w:szCs w:val="24"/>
          <w:lang w:eastAsia="lt-LT"/>
        </w:rPr>
        <w:t xml:space="preserve">9.5. Mokinių abėcėliniame žurnale vaikų pavardės ir vardai surašomi abėcėlės tvarka. Registracijos numeriai kasmet pradedami </w:t>
      </w:r>
      <w:r w:rsidR="009B12EE" w:rsidRPr="004C22AF">
        <w:rPr>
          <w:szCs w:val="24"/>
          <w:lang w:eastAsia="lt-LT"/>
        </w:rPr>
        <w:t>nuo</w:t>
      </w:r>
      <w:r w:rsidRPr="004C22AF">
        <w:rPr>
          <w:szCs w:val="24"/>
          <w:lang w:eastAsia="lt-LT"/>
        </w:rPr>
        <w:t xml:space="preserve"> </w:t>
      </w:r>
      <w:r w:rsidR="00426084" w:rsidRPr="004C22AF">
        <w:rPr>
          <w:szCs w:val="24"/>
          <w:lang w:eastAsia="lt-LT"/>
        </w:rPr>
        <w:t>1.</w:t>
      </w:r>
      <w:r w:rsidR="00426084" w:rsidRPr="00A82D67">
        <w:rPr>
          <w:szCs w:val="24"/>
          <w:lang w:eastAsia="lt-LT"/>
        </w:rPr>
        <w:t xml:space="preserve"> Informacija atnaujinama, jei</w:t>
      </w:r>
      <w:r w:rsidR="00792C70">
        <w:rPr>
          <w:szCs w:val="24"/>
          <w:lang w:eastAsia="lt-LT"/>
        </w:rPr>
        <w:t>gu</w:t>
      </w:r>
      <w:r w:rsidR="00426084" w:rsidRPr="00A82D67">
        <w:rPr>
          <w:szCs w:val="24"/>
          <w:lang w:eastAsia="lt-LT"/>
        </w:rPr>
        <w:t xml:space="preserve"> pasikeičia vaiko gyvenamosios vietos adresas, vardas arba pavardė, o buvęs įrašas išsaugomas. Tuo atveju, kai nežinoma, į kokią Mokyklą vaikas yra išvykęs, gali būti įrašoma: užsienio valstybės, savivaldybės pavadinimas arba „Nežinoma“. </w:t>
      </w:r>
      <w:r w:rsidR="00426084" w:rsidRPr="00A82D67">
        <w:rPr>
          <w:color w:val="000000"/>
          <w:spacing w:val="-4"/>
          <w:szCs w:val="24"/>
          <w:lang w:eastAsia="lt-LT"/>
        </w:rPr>
        <w:t xml:space="preserve">Kitų mokslo metų Mokinių abėcėlinio žurnalo aplankas Mokinių registre formuojamas iš atitinkamais mokslo metais sukauptų mokinių duomenų, patikslinus informaciją apie mokinio grupę </w:t>
      </w:r>
      <w:r w:rsidR="00792C70">
        <w:rPr>
          <w:color w:val="000000"/>
          <w:spacing w:val="-4"/>
          <w:szCs w:val="24"/>
          <w:lang w:eastAsia="lt-LT"/>
        </w:rPr>
        <w:t>ar</w:t>
      </w:r>
      <w:r w:rsidR="00426084" w:rsidRPr="00A82D67">
        <w:rPr>
          <w:color w:val="000000"/>
          <w:spacing w:val="-4"/>
          <w:szCs w:val="24"/>
          <w:lang w:eastAsia="lt-LT"/>
        </w:rPr>
        <w:t xml:space="preserve"> klasę, kurioje jis ugdosi </w:t>
      </w:r>
      <w:r w:rsidR="00792C70">
        <w:rPr>
          <w:color w:val="000000"/>
          <w:spacing w:val="-4"/>
          <w:szCs w:val="24"/>
          <w:lang w:eastAsia="lt-LT"/>
        </w:rPr>
        <w:t>ar</w:t>
      </w:r>
      <w:r w:rsidR="00426084" w:rsidRPr="00A82D67">
        <w:rPr>
          <w:color w:val="000000"/>
          <w:spacing w:val="-4"/>
          <w:szCs w:val="24"/>
          <w:lang w:eastAsia="lt-LT"/>
        </w:rPr>
        <w:t xml:space="preserve"> mokosi, ir įrašius duomenis apie tais mokslo metais išvykusius ir atvykusius mokinius;</w:t>
      </w:r>
    </w:p>
    <w:p w:rsidR="000C7C5E" w:rsidRDefault="009B12EE" w:rsidP="009B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sidRPr="004C22AF">
        <w:rPr>
          <w:spacing w:val="-4"/>
          <w:szCs w:val="24"/>
          <w:lang w:eastAsia="lt-LT"/>
        </w:rPr>
        <w:tab/>
      </w:r>
      <w:r w:rsidR="00426084" w:rsidRPr="004C22AF">
        <w:rPr>
          <w:spacing w:val="-4"/>
          <w:szCs w:val="24"/>
          <w:lang w:eastAsia="lt-LT"/>
        </w:rPr>
        <w:t xml:space="preserve">9.6. </w:t>
      </w:r>
      <w:r w:rsidR="00426084" w:rsidRPr="004C22AF">
        <w:rPr>
          <w:szCs w:val="24"/>
          <w:lang w:eastAsia="lt-LT"/>
        </w:rPr>
        <w:t>nustato ugdomosios veiklos planavimo, pasiekimų vertinimo</w:t>
      </w:r>
      <w:r w:rsidR="005C17C8">
        <w:rPr>
          <w:szCs w:val="24"/>
          <w:lang w:eastAsia="lt-LT"/>
        </w:rPr>
        <w:t xml:space="preserve"> formą</w:t>
      </w:r>
      <w:r w:rsidR="00426084" w:rsidRPr="004C22AF">
        <w:rPr>
          <w:szCs w:val="24"/>
          <w:lang w:eastAsia="lt-LT"/>
        </w:rPr>
        <w:t xml:space="preserve"> </w:t>
      </w:r>
      <w:r w:rsidR="00426084" w:rsidRPr="00A65B9A">
        <w:rPr>
          <w:i/>
          <w:strike/>
          <w:szCs w:val="24"/>
          <w:lang w:eastAsia="lt-LT"/>
        </w:rPr>
        <w:t>rekomendacijos</w:t>
      </w:r>
      <w:r w:rsidR="005C17C8" w:rsidRPr="00A65B9A">
        <w:rPr>
          <w:i/>
          <w:strike/>
          <w:szCs w:val="24"/>
          <w:lang w:eastAsia="lt-LT"/>
        </w:rPr>
        <w:t xml:space="preserve"> pradinių klasių mokytojui</w:t>
      </w:r>
      <w:r w:rsidR="005C17C8">
        <w:rPr>
          <w:szCs w:val="24"/>
          <w:lang w:eastAsia="lt-LT"/>
        </w:rPr>
        <w:t xml:space="preserve"> </w:t>
      </w:r>
      <w:r w:rsidR="00EA5007">
        <w:rPr>
          <w:szCs w:val="24"/>
          <w:lang w:eastAsia="lt-LT"/>
        </w:rPr>
        <w:t xml:space="preserve"> ir </w:t>
      </w:r>
      <w:r w:rsidR="00426084" w:rsidRPr="004C22AF">
        <w:rPr>
          <w:szCs w:val="24"/>
          <w:lang w:eastAsia="lt-LT"/>
        </w:rPr>
        <w:t xml:space="preserve"> parengimo terminus;</w:t>
      </w:r>
      <w:r w:rsidR="000C7C5E" w:rsidRPr="000C7C5E">
        <w:rPr>
          <w:szCs w:val="24"/>
          <w:lang w:eastAsia="lt-LT"/>
        </w:rPr>
        <w:t xml:space="preserve"> </w:t>
      </w:r>
    </w:p>
    <w:p w:rsidR="00426084" w:rsidRPr="00A65B9A" w:rsidRDefault="000C7C5E" w:rsidP="00A65B9A">
      <w:pPr>
        <w:suppressAutoHyphens/>
        <w:spacing w:line="259" w:lineRule="auto"/>
        <w:ind w:firstLine="567"/>
      </w:pPr>
      <w:r w:rsidRPr="0038577D">
        <w:rPr>
          <w:szCs w:val="24"/>
          <w:lang w:eastAsia="lt-LT"/>
        </w:rPr>
        <w:tab/>
        <w:t xml:space="preserve">9.7. </w:t>
      </w:r>
      <w:r w:rsidR="00D0469B">
        <w:rPr>
          <w:szCs w:val="24"/>
          <w:lang w:eastAsia="lt-LT"/>
        </w:rPr>
        <w:t xml:space="preserve">pateikia mokyklai, vykdančiai pradinio ugdymo programą, ar kitam švietimo teikėjui, kuris vykdys pradinio ugdymo programą, priešmokyklinio ugdymo pedagogo (-ų) ar Jungtinės grupės ikimokyklinio ugdymo auklėtojo(-ų), (švietimo pagalbos specialisto (-ų), jeigu </w:t>
      </w:r>
      <w:r w:rsidR="00D0469B">
        <w:rPr>
          <w:szCs w:val="24"/>
          <w:lang w:eastAsia="lt-LT"/>
        </w:rPr>
        <w:lastRenderedPageBreak/>
        <w:t xml:space="preserve">buvo teikta pagalba), rekomendaciją, parengtą pagal Tvarkos aprašo priede pateiktą formą (toliau – Rekomendacija). </w:t>
      </w:r>
      <w:r w:rsidR="00D0469B">
        <w:t xml:space="preserve">Rekomendacija turi būti pasirašyta priešmokyklinio ugdymo pedagogo (-ų) ar Jungtinės grupės ikimokyklinio ugdymo auklėtojo(-ų) ir patvirtinta Mokyklos vadovo; </w:t>
      </w:r>
      <w:r w:rsidR="0038577D" w:rsidRPr="00A65B9A">
        <w:rPr>
          <w:i/>
          <w:strike/>
          <w:szCs w:val="24"/>
          <w:lang w:eastAsia="lt-LT"/>
        </w:rPr>
        <w:t>atsižvelgiant į Tva</w:t>
      </w:r>
      <w:r w:rsidRPr="00A65B9A">
        <w:rPr>
          <w:i/>
          <w:strike/>
          <w:szCs w:val="24"/>
          <w:lang w:eastAsia="lt-LT"/>
        </w:rPr>
        <w:t xml:space="preserve">rkos aprašo </w:t>
      </w:r>
      <w:r w:rsidR="00466FB9" w:rsidRPr="00A65B9A">
        <w:rPr>
          <w:i/>
          <w:strike/>
          <w:szCs w:val="24"/>
          <w:lang w:eastAsia="lt-LT"/>
        </w:rPr>
        <w:t>18</w:t>
      </w:r>
      <w:r w:rsidR="0038577D" w:rsidRPr="00A65B9A">
        <w:rPr>
          <w:i/>
          <w:strike/>
          <w:szCs w:val="24"/>
          <w:lang w:eastAsia="lt-LT"/>
        </w:rPr>
        <w:t xml:space="preserve"> punktą</w:t>
      </w:r>
      <w:r w:rsidRPr="00A65B9A">
        <w:rPr>
          <w:i/>
          <w:strike/>
          <w:szCs w:val="24"/>
          <w:lang w:eastAsia="lt-LT"/>
        </w:rPr>
        <w:t>,</w:t>
      </w:r>
      <w:r w:rsidR="0038577D" w:rsidRPr="00A65B9A">
        <w:rPr>
          <w:i/>
          <w:strike/>
          <w:szCs w:val="24"/>
          <w:lang w:eastAsia="lt-LT"/>
        </w:rPr>
        <w:t xml:space="preserve"> </w:t>
      </w:r>
      <w:r w:rsidRPr="00A65B9A">
        <w:rPr>
          <w:i/>
          <w:strike/>
          <w:szCs w:val="24"/>
          <w:lang w:eastAsia="lt-LT"/>
        </w:rPr>
        <w:t>parengtas rekomendacijas pradinių klasių mokytojui apie vaikų pasiekimus.</w:t>
      </w:r>
    </w:p>
    <w:p w:rsidR="002272FC" w:rsidRPr="00A65B9A" w:rsidRDefault="002272FC" w:rsidP="009B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strike/>
          <w:szCs w:val="24"/>
          <w:lang w:eastAsia="lt-LT"/>
        </w:rPr>
      </w:pPr>
      <w:r>
        <w:rPr>
          <w:szCs w:val="24"/>
          <w:lang w:eastAsia="lt-LT"/>
        </w:rPr>
        <w:tab/>
      </w:r>
      <w:r w:rsidR="000C7C5E">
        <w:rPr>
          <w:szCs w:val="24"/>
          <w:lang w:eastAsia="lt-LT"/>
        </w:rPr>
        <w:t>9.8</w:t>
      </w:r>
      <w:r>
        <w:rPr>
          <w:szCs w:val="24"/>
          <w:lang w:eastAsia="lt-LT"/>
        </w:rPr>
        <w:t xml:space="preserve">. namie ugdomų vaikų, tėvų (globėjų) pageidavimu ir GKK leidus, sudaro galimybę dalyvauti </w:t>
      </w:r>
      <w:r w:rsidRPr="00A65B9A">
        <w:rPr>
          <w:i/>
          <w:strike/>
          <w:szCs w:val="24"/>
          <w:lang w:eastAsia="lt-LT"/>
        </w:rPr>
        <w:t>kai kuriose</w:t>
      </w:r>
      <w:r>
        <w:rPr>
          <w:szCs w:val="24"/>
          <w:lang w:eastAsia="lt-LT"/>
        </w:rPr>
        <w:t xml:space="preserve"> veiklose ar renginiuose bendrojo ugdymo mokykloje</w:t>
      </w:r>
      <w:r w:rsidR="00EA5007">
        <w:rPr>
          <w:szCs w:val="24"/>
          <w:lang w:eastAsia="lt-LT"/>
        </w:rPr>
        <w:t>.</w:t>
      </w:r>
      <w:r>
        <w:rPr>
          <w:szCs w:val="24"/>
          <w:lang w:eastAsia="lt-LT"/>
        </w:rPr>
        <w:t xml:space="preserve"> </w:t>
      </w:r>
      <w:r w:rsidRPr="00A65B9A">
        <w:rPr>
          <w:i/>
          <w:strike/>
          <w:szCs w:val="24"/>
          <w:lang w:eastAsia="lt-LT"/>
        </w:rPr>
        <w:t>jei</w:t>
      </w:r>
      <w:r w:rsidR="00792C70" w:rsidRPr="00A65B9A">
        <w:rPr>
          <w:i/>
          <w:strike/>
          <w:szCs w:val="24"/>
          <w:lang w:eastAsia="lt-LT"/>
        </w:rPr>
        <w:t>gu</w:t>
      </w:r>
      <w:r w:rsidRPr="00A65B9A">
        <w:rPr>
          <w:i/>
          <w:strike/>
          <w:szCs w:val="24"/>
          <w:lang w:eastAsia="lt-LT"/>
        </w:rPr>
        <w:t xml:space="preserve"> joje sudarytos tinkamos higienos ir kitos sąlygos.</w:t>
      </w:r>
    </w:p>
    <w:p w:rsidR="00426084" w:rsidRPr="00A82D67" w:rsidRDefault="009E212D" w:rsidP="009E2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sidRPr="004C22AF">
        <w:rPr>
          <w:szCs w:val="24"/>
          <w:lang w:eastAsia="lt-LT"/>
        </w:rPr>
        <w:tab/>
      </w:r>
      <w:r w:rsidR="00426084" w:rsidRPr="004C22AF">
        <w:rPr>
          <w:szCs w:val="24"/>
          <w:lang w:eastAsia="lt-LT"/>
        </w:rPr>
        <w:t>10. Vaikų tėvai (globėjai) privalo užtikrinti vaiko punktualų, reguliarų Mokyklos</w:t>
      </w:r>
      <w:r w:rsidR="00426084" w:rsidRPr="00A82D67">
        <w:rPr>
          <w:szCs w:val="24"/>
          <w:lang w:eastAsia="lt-LT"/>
        </w:rPr>
        <w:t xml:space="preserve"> lankymą (jei</w:t>
      </w:r>
      <w:r w:rsidR="00792C70">
        <w:rPr>
          <w:szCs w:val="24"/>
          <w:lang w:eastAsia="lt-LT"/>
        </w:rPr>
        <w:t>gu</w:t>
      </w:r>
      <w:r w:rsidR="00426084" w:rsidRPr="00A82D67">
        <w:rPr>
          <w:szCs w:val="24"/>
          <w:lang w:eastAsia="lt-LT"/>
        </w:rPr>
        <w:t xml:space="preserve"> vaikas negali atvykti į Mokyklą, nedelsiant turi informuoti Mokyklą) ir kitų mokymo sutartyje nurodytų pareigų vykdymą.</w:t>
      </w:r>
    </w:p>
    <w:p w:rsidR="00426084" w:rsidRPr="00A82D67" w:rsidRDefault="009E212D" w:rsidP="009E2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4"/>
          <w:lang w:eastAsia="lt-LT"/>
        </w:rPr>
      </w:pPr>
      <w:r>
        <w:rPr>
          <w:szCs w:val="24"/>
          <w:lang w:eastAsia="lt-LT"/>
        </w:rPr>
        <w:tab/>
      </w:r>
      <w:r w:rsidR="00426084" w:rsidRPr="00A82D67">
        <w:rPr>
          <w:szCs w:val="24"/>
          <w:lang w:eastAsia="lt-LT"/>
        </w:rPr>
        <w:t>11. Vaiko lankomumas žymimas grupės dienyne, kurio formą tvirtina Lietuvos Respublikos švietimo ir mokslo ministras. Jei</w:t>
      </w:r>
      <w:r w:rsidR="00792C70">
        <w:rPr>
          <w:szCs w:val="24"/>
          <w:lang w:eastAsia="lt-LT"/>
        </w:rPr>
        <w:t>gu</w:t>
      </w:r>
      <w:r w:rsidR="00426084" w:rsidRPr="00A82D67">
        <w:rPr>
          <w:szCs w:val="24"/>
          <w:lang w:eastAsia="lt-LT"/>
        </w:rPr>
        <w:t xml:space="preserve"> grupėje daugumą sudaro vaikai, ugdomi pagal ikimokyklinio ugdymo programą, priešmokyklinio ugdymo programoje dalyvaujantys vaikai žymimi ikimokyklinės grupės dienyne, kurio formą tvirtina Lietuvos Respublikos švietimo ir mokslo ministras.</w:t>
      </w:r>
      <w:r w:rsidR="00426084" w:rsidRPr="00A82D67">
        <w:rPr>
          <w:color w:val="000000"/>
          <w:szCs w:val="24"/>
          <w:lang w:eastAsia="lt-LT"/>
        </w:rPr>
        <w:t xml:space="preserve"> </w:t>
      </w:r>
    </w:p>
    <w:p w:rsidR="00426084" w:rsidRPr="00A82D67" w:rsidRDefault="009E212D" w:rsidP="009E2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4"/>
          <w:lang w:eastAsia="lt-LT"/>
        </w:rPr>
      </w:pPr>
      <w:r>
        <w:rPr>
          <w:color w:val="000000"/>
          <w:szCs w:val="24"/>
          <w:lang w:eastAsia="lt-LT"/>
        </w:rPr>
        <w:tab/>
      </w:r>
      <w:r w:rsidR="00426084" w:rsidRPr="00A82D67">
        <w:rPr>
          <w:color w:val="000000"/>
          <w:szCs w:val="24"/>
          <w:lang w:eastAsia="lt-LT"/>
        </w:rPr>
        <w:t>12. Mokykla dienynus gali sudaryti elektroninių dienynų duomenų pagrindu.</w:t>
      </w:r>
    </w:p>
    <w:p w:rsidR="00A42D55" w:rsidRPr="002724EC" w:rsidRDefault="009E212D" w:rsidP="009E2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color w:val="000000"/>
          <w:szCs w:val="24"/>
          <w:lang w:eastAsia="lt-LT"/>
        </w:rPr>
        <w:tab/>
      </w:r>
      <w:r w:rsidR="00426084" w:rsidRPr="002724EC">
        <w:rPr>
          <w:szCs w:val="24"/>
          <w:lang w:eastAsia="lt-LT"/>
        </w:rPr>
        <w:t>13.</w:t>
      </w:r>
      <w:r w:rsidR="00A42D55" w:rsidRPr="002724EC">
        <w:rPr>
          <w:szCs w:val="24"/>
          <w:lang w:eastAsia="lt-LT"/>
        </w:rPr>
        <w:t xml:space="preserve"> Programą įgyvendinti gali:</w:t>
      </w:r>
    </w:p>
    <w:p w:rsidR="00A42D55" w:rsidRPr="002724EC" w:rsidRDefault="00A42D55" w:rsidP="009E2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sidRPr="002724EC">
        <w:rPr>
          <w:szCs w:val="24"/>
          <w:lang w:eastAsia="lt-LT"/>
        </w:rPr>
        <w:tab/>
        <w:t xml:space="preserve">13.1. </w:t>
      </w:r>
      <w:r w:rsidR="00792C70">
        <w:rPr>
          <w:szCs w:val="24"/>
          <w:lang w:eastAsia="lt-LT"/>
        </w:rPr>
        <w:t>p</w:t>
      </w:r>
      <w:r w:rsidR="00426084" w:rsidRPr="002724EC">
        <w:rPr>
          <w:szCs w:val="24"/>
          <w:lang w:eastAsia="lt-LT"/>
        </w:rPr>
        <w:t>riešmokyklinio ugdymo pedagogas</w:t>
      </w:r>
      <w:r w:rsidRPr="002724EC">
        <w:rPr>
          <w:szCs w:val="24"/>
          <w:lang w:eastAsia="lt-LT"/>
        </w:rPr>
        <w:t xml:space="preserve"> arba priešmokyklinio ugdymo pedagogas kartu su mokytoju, turinčiu teisę vykdyti Programos meninio ugdymo dalį;</w:t>
      </w:r>
    </w:p>
    <w:p w:rsidR="00426084" w:rsidRPr="002724EC" w:rsidRDefault="00A42D55" w:rsidP="009E2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sidRPr="002724EC">
        <w:rPr>
          <w:szCs w:val="24"/>
          <w:lang w:eastAsia="lt-LT"/>
        </w:rPr>
        <w:tab/>
        <w:t xml:space="preserve">13.2. vadovaujantis Tvarkos aprašo </w:t>
      </w:r>
      <w:r w:rsidR="00BC720F">
        <w:rPr>
          <w:szCs w:val="24"/>
          <w:lang w:eastAsia="lt-LT"/>
        </w:rPr>
        <w:t>18</w:t>
      </w:r>
      <w:r w:rsidR="002724EC" w:rsidRPr="00942B0D">
        <w:rPr>
          <w:szCs w:val="24"/>
          <w:lang w:eastAsia="lt-LT"/>
        </w:rPr>
        <w:t>.2</w:t>
      </w:r>
      <w:r w:rsidR="00792C70">
        <w:rPr>
          <w:szCs w:val="24"/>
          <w:lang w:eastAsia="lt-LT"/>
        </w:rPr>
        <w:t>.</w:t>
      </w:r>
      <w:r w:rsidR="002724EC" w:rsidRPr="002724EC">
        <w:rPr>
          <w:szCs w:val="24"/>
          <w:lang w:eastAsia="lt-LT"/>
        </w:rPr>
        <w:t xml:space="preserve"> papunkčiu</w:t>
      </w:r>
      <w:r w:rsidR="002724EC">
        <w:rPr>
          <w:szCs w:val="24"/>
          <w:lang w:eastAsia="lt-LT"/>
        </w:rPr>
        <w:t>, ikimokyklinio ugdymo auklėtojas arba ikimokyklinio ugdymo auklėtojas kartu su mokytoju, turinčiu teisę vykdyti Programos meninio ugdymo dalį.</w:t>
      </w:r>
    </w:p>
    <w:p w:rsidR="00426084" w:rsidRPr="00A82D67" w:rsidRDefault="005974CB" w:rsidP="005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26084" w:rsidRPr="00A82D67">
        <w:rPr>
          <w:szCs w:val="24"/>
          <w:lang w:eastAsia="lt-LT"/>
        </w:rPr>
        <w:t xml:space="preserve">14. Vaikui, kuriam nustatyti specialieji ugdymosi poreikiai, Programą pritaiko Grupėje dirbantis priešmokyklinio ugdymo pedagogas (-ai) kartu su </w:t>
      </w:r>
      <w:r w:rsidR="00426084" w:rsidRPr="00A65B9A">
        <w:rPr>
          <w:i/>
          <w:strike/>
          <w:szCs w:val="24"/>
          <w:lang w:eastAsia="lt-LT"/>
        </w:rPr>
        <w:t>pagalbos mokiniui specialistais</w:t>
      </w:r>
      <w:r w:rsidR="00426084" w:rsidRPr="00A82D67">
        <w:rPr>
          <w:szCs w:val="24"/>
          <w:lang w:eastAsia="lt-LT"/>
        </w:rPr>
        <w:t xml:space="preserve"> </w:t>
      </w:r>
      <w:r w:rsidR="00E71EDF" w:rsidRPr="00A65B9A">
        <w:rPr>
          <w:i/>
          <w:szCs w:val="24"/>
        </w:rPr>
        <w:t>Mokyklos vaiko gerovės komisija</w:t>
      </w:r>
      <w:r w:rsidR="00E71EDF" w:rsidRPr="00A65B9A">
        <w:rPr>
          <w:szCs w:val="24"/>
        </w:rPr>
        <w:t>,</w:t>
      </w:r>
      <w:r w:rsidR="00E71EDF">
        <w:rPr>
          <w:color w:val="000000"/>
          <w:szCs w:val="24"/>
        </w:rPr>
        <w:t xml:space="preserve"> sudaryta vadovaujantis </w:t>
      </w:r>
      <w:r w:rsidR="00E71EDF">
        <w:t>Mokyklos vaiko gerovės komisijos sudarymo ir jos darbo organizavimo tvarkos aprašu, patvirtintu</w:t>
      </w:r>
      <w:r w:rsidR="00E71EDF">
        <w:rPr>
          <w:color w:val="000000"/>
          <w:szCs w:val="24"/>
        </w:rPr>
        <w:t xml:space="preserve"> Lietuvos Respublikos švietimo ir mokslo ministro 2011 m. balandžio 11 d. įsakymu Nr. V-579 </w:t>
      </w:r>
      <w:r w:rsidR="00E71EDF">
        <w:t xml:space="preserve">„Dėl Mokyklos vaiko gerovės komisijos sudarymo ir jos darbo organizavimo tvarkos aprašo patvirtinimo“ </w:t>
      </w:r>
      <w:r w:rsidR="00426084" w:rsidRPr="00A82D67">
        <w:rPr>
          <w:szCs w:val="24"/>
          <w:lang w:eastAsia="lt-LT"/>
        </w:rPr>
        <w:t>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426084" w:rsidRPr="00A82D67" w:rsidRDefault="005974CB" w:rsidP="005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EA5007">
        <w:rPr>
          <w:szCs w:val="24"/>
          <w:lang w:eastAsia="lt-LT"/>
        </w:rPr>
        <w:t>15. Grupėje, kurioje pritaikius Programą</w:t>
      </w:r>
      <w:r w:rsidR="00426084" w:rsidRPr="00A82D67">
        <w:rPr>
          <w:szCs w:val="24"/>
          <w:lang w:eastAsia="lt-LT"/>
        </w:rPr>
        <w:t xml:space="preserve"> ugdomi vaikai, turintys vidutinių, didelių ir (ar) labai didelių specialiųjų ugdymosi poreikių, dirba priešmokyklinio ugdymo pedagogas ir mokytojo padėjėjas, teikiantis specialiąją pagalbą,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rsidR="00426084" w:rsidRPr="004C22AF" w:rsidRDefault="005974CB" w:rsidP="0059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26084" w:rsidRPr="00A82D67">
        <w:rPr>
          <w:szCs w:val="24"/>
          <w:lang w:eastAsia="lt-LT"/>
        </w:rPr>
        <w:t xml:space="preserve">16. </w:t>
      </w:r>
      <w:r w:rsidR="009019D8" w:rsidRPr="00A82D67">
        <w:rPr>
          <w:szCs w:val="24"/>
          <w:lang w:eastAsia="lt-LT"/>
        </w:rPr>
        <w:t>Grupėje vaikų skaičius negali viršyti pagal amžiaus grupes Lietuvos higienos normoje HN 75:2016 „Ikimokyklinio ir priešmokyklinio ugdymo programų vykdymo bendrieji sveikatos saugos reikalavimai“, patvirtintoje Lietuvos Respublikos sveikatos apsaugos ministro 2010 m. balandžio 22 d. įsakymu Nr. V-313 „Dėl Lietuvos higienos normos HN 75:2016 „Ikimokyklinio ir priešmokyklinio ugdymo programų vykdymo bendrieji sveikatos saugos reikalavimai“ patvirtinimo“, nurodyto vaikų skaičiaus.</w:t>
      </w:r>
    </w:p>
    <w:p w:rsidR="00426084" w:rsidRPr="00A82D67" w:rsidRDefault="00B952FD" w:rsidP="00B9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26084" w:rsidRPr="00A82D67">
        <w:rPr>
          <w:szCs w:val="24"/>
          <w:lang w:eastAsia="lt-LT"/>
        </w:rPr>
        <w:t xml:space="preserve">17. </w:t>
      </w:r>
      <w:r w:rsidR="001A1C77" w:rsidRPr="00A82D67">
        <w:rPr>
          <w:szCs w:val="24"/>
          <w:lang w:eastAsia="lt-LT"/>
        </w:rPr>
        <w:t>Grupė:</w:t>
      </w:r>
    </w:p>
    <w:p w:rsidR="00426084" w:rsidRPr="00A82D67" w:rsidRDefault="00B952FD" w:rsidP="00B9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1A1C77">
        <w:rPr>
          <w:szCs w:val="24"/>
          <w:lang w:eastAsia="lt-LT"/>
        </w:rPr>
        <w:t>17</w:t>
      </w:r>
      <w:r w:rsidR="00426084" w:rsidRPr="00A82D67">
        <w:rPr>
          <w:szCs w:val="24"/>
          <w:lang w:eastAsia="lt-LT"/>
        </w:rPr>
        <w:t>.1. su pradine klase nejungiama;</w:t>
      </w:r>
    </w:p>
    <w:p w:rsidR="00426084" w:rsidRPr="00A82D67" w:rsidRDefault="00B952FD" w:rsidP="00B9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1A1C77">
        <w:rPr>
          <w:szCs w:val="24"/>
          <w:lang w:eastAsia="lt-LT"/>
        </w:rPr>
        <w:t>17</w:t>
      </w:r>
      <w:r w:rsidR="00426084" w:rsidRPr="00A82D67">
        <w:rPr>
          <w:szCs w:val="24"/>
          <w:lang w:eastAsia="lt-LT"/>
        </w:rPr>
        <w:t>.2. gali būti jungiama su ikimokyklinio ugdymo grupe (toliau – Jungtinė grupė). Jungtinėje grupėje vykdomos priešmokyklinio ir ikimokyklinio ugdymo programos.</w:t>
      </w:r>
    </w:p>
    <w:p w:rsidR="00426084" w:rsidRPr="00A82D67" w:rsidRDefault="00B952FD" w:rsidP="00B9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66FB9">
        <w:rPr>
          <w:szCs w:val="24"/>
          <w:lang w:eastAsia="lt-LT"/>
        </w:rPr>
        <w:t>18</w:t>
      </w:r>
      <w:r w:rsidR="00426084" w:rsidRPr="00A82D67">
        <w:rPr>
          <w:szCs w:val="24"/>
          <w:lang w:eastAsia="lt-LT"/>
        </w:rPr>
        <w:t>. Jungtinė grupė, kurioje vaikų, ugdomų pagal:</w:t>
      </w:r>
    </w:p>
    <w:p w:rsidR="00426084" w:rsidRPr="00A82D67" w:rsidRDefault="0017271F" w:rsidP="0017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BC720F">
        <w:rPr>
          <w:szCs w:val="24"/>
          <w:lang w:eastAsia="lt-LT"/>
        </w:rPr>
        <w:t>18</w:t>
      </w:r>
      <w:r w:rsidR="00426084" w:rsidRPr="00A82D67">
        <w:rPr>
          <w:szCs w:val="24"/>
          <w:lang w:eastAsia="lt-LT"/>
        </w:rPr>
        <w:t xml:space="preserve">.1. priešmokyklinio ugdymo programą, yra daugiau, vadinama priešmokyklinio ugdymo grupe ir joje dirba priešmokyklinio ugdymo pedagogas (-ai). </w:t>
      </w:r>
    </w:p>
    <w:p w:rsidR="00426084" w:rsidRPr="00A82D67" w:rsidRDefault="0017271F" w:rsidP="0017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BC720F">
        <w:rPr>
          <w:szCs w:val="24"/>
          <w:lang w:eastAsia="lt-LT"/>
        </w:rPr>
        <w:t>18</w:t>
      </w:r>
      <w:r w:rsidR="00426084" w:rsidRPr="00A82D67">
        <w:rPr>
          <w:szCs w:val="24"/>
          <w:lang w:eastAsia="lt-LT"/>
        </w:rPr>
        <w:t>.2. ikimokyklinio ugdymo programą, yra daugiau, vadinama ikimokyklinio ugdymo grupe, joje dirba ikimokyklinio ugdymo auklėtojas (-ai).</w:t>
      </w:r>
    </w:p>
    <w:p w:rsidR="00426084" w:rsidRDefault="0017271F" w:rsidP="0017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lastRenderedPageBreak/>
        <w:tab/>
      </w:r>
      <w:r w:rsidR="003A3D61">
        <w:rPr>
          <w:szCs w:val="24"/>
          <w:lang w:eastAsia="lt-LT"/>
        </w:rPr>
        <w:t>19</w:t>
      </w:r>
      <w:r w:rsidR="00426084" w:rsidRPr="00A82D67">
        <w:rPr>
          <w:szCs w:val="24"/>
          <w:lang w:eastAsia="lt-LT"/>
        </w:rPr>
        <w:t>. Programos įgyvendinimo laikotarpiu vaikų, ugdomų pagal priešmokyklinio ugdymo programą, atostogos organizuojamos pagal bendrojo ugdymo mokykloms nustatytą mokinių atostogų laiką.</w:t>
      </w:r>
    </w:p>
    <w:p w:rsidR="00931BEC" w:rsidRPr="00FF5326" w:rsidRDefault="003A3D61" w:rsidP="0017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sidRPr="00FF5326">
        <w:rPr>
          <w:szCs w:val="24"/>
          <w:lang w:eastAsia="lt-LT"/>
        </w:rPr>
        <w:tab/>
        <w:t>20.</w:t>
      </w:r>
      <w:r w:rsidR="00931BEC" w:rsidRPr="00FF5326">
        <w:rPr>
          <w:szCs w:val="24"/>
          <w:lang w:eastAsia="lt-LT"/>
        </w:rPr>
        <w:t xml:space="preserve"> Dėl vaiko mokymo namie </w:t>
      </w:r>
      <w:r w:rsidR="00792C70">
        <w:rPr>
          <w:szCs w:val="24"/>
          <w:lang w:eastAsia="lt-LT"/>
        </w:rPr>
        <w:t>vienas iš tėvų (glo</w:t>
      </w:r>
      <w:r w:rsidR="00FF5326" w:rsidRPr="00FF5326">
        <w:rPr>
          <w:szCs w:val="24"/>
          <w:lang w:eastAsia="lt-LT"/>
        </w:rPr>
        <w:t>bėjų) prašymą</w:t>
      </w:r>
      <w:r w:rsidR="00931BEC" w:rsidRPr="00FF5326">
        <w:rPr>
          <w:szCs w:val="24"/>
          <w:lang w:eastAsia="lt-LT"/>
        </w:rPr>
        <w:t xml:space="preserve"> teikia Mokyklos vadovui. Prie prašymo pridedama GKK pažyma. Mokinio ugdymas namie per tris darbo dienas įforminamas Mokyklos vadovo įsakymu.</w:t>
      </w:r>
    </w:p>
    <w:p w:rsidR="00426084" w:rsidRPr="004C22AF" w:rsidRDefault="004C22AF" w:rsidP="004C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26084" w:rsidRPr="00A82D67">
        <w:rPr>
          <w:szCs w:val="24"/>
          <w:lang w:eastAsia="lt-LT"/>
        </w:rPr>
        <w:t xml:space="preserve">21. </w:t>
      </w:r>
      <w:r w:rsidR="00426084" w:rsidRPr="004C22AF">
        <w:rPr>
          <w:szCs w:val="24"/>
          <w:lang w:eastAsia="lt-LT"/>
        </w:rPr>
        <w:t>Priešmokyklinio ugdymo pedagogas ar ikimokyklinio ugdymo auklėtojas, dirbantis Grupėje ar Jungtinėje grupėje:</w:t>
      </w:r>
    </w:p>
    <w:p w:rsidR="00426084" w:rsidRPr="00A82D67" w:rsidRDefault="004C22AF" w:rsidP="004C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26084" w:rsidRPr="00A82D67">
        <w:rPr>
          <w:szCs w:val="24"/>
          <w:lang w:eastAsia="lt-LT"/>
        </w:rPr>
        <w:t>21.1.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rsidR="00426084" w:rsidRPr="00A82D67" w:rsidRDefault="004C22AF" w:rsidP="004C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26084" w:rsidRPr="00A82D67">
        <w:rPr>
          <w:szCs w:val="24"/>
          <w:lang w:eastAsia="lt-LT"/>
        </w:rPr>
        <w:t>21.2. siekdamas dermės ir ugdymo tęstinumo tarp priešmokyklinio ir pradinio ugdymo programų, yra susipažinęs  su pirmos klasės ugdymo programos nuostatomis, skirtomis pirmai-antrai klasei;</w:t>
      </w:r>
    </w:p>
    <w:p w:rsidR="00426084" w:rsidRPr="00A82D67" w:rsidRDefault="004C22AF" w:rsidP="004C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26084" w:rsidRPr="00A82D67">
        <w:rPr>
          <w:szCs w:val="24"/>
          <w:lang w:eastAsia="lt-LT"/>
        </w:rPr>
        <w:t>21.3. vertina vaikų pažangą ir pasiekimus vadovaudamasis Programa;</w:t>
      </w:r>
    </w:p>
    <w:p w:rsidR="00426084" w:rsidRPr="00A82D67" w:rsidRDefault="004C22AF" w:rsidP="004C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26084" w:rsidRPr="00A82D67">
        <w:rPr>
          <w:szCs w:val="24"/>
          <w:lang w:eastAsia="lt-LT"/>
        </w:rPr>
        <w:t>21.4. per 4 savaites nuo Programos pradžios atlieka vaikų pirminį pasiekimų vertinimą ir aptaria jį su tėvais (globėjais);</w:t>
      </w:r>
    </w:p>
    <w:p w:rsidR="00426084" w:rsidRPr="00A82D67" w:rsidRDefault="001A6C55" w:rsidP="001A6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26084" w:rsidRPr="00A82D67">
        <w:rPr>
          <w:szCs w:val="24"/>
          <w:lang w:eastAsia="lt-LT"/>
        </w:rPr>
        <w:t>21.5. pagal Mokyklos nustatytą formą vaikų pasiekimus fiksuoja vaiko pasiekimų apraše, aplanke, skaitmeninėje laikmenoje ar kt.;</w:t>
      </w:r>
    </w:p>
    <w:p w:rsidR="00426084" w:rsidRPr="00077ADD" w:rsidRDefault="001A6C55" w:rsidP="001A6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26084" w:rsidRPr="00A82D67">
        <w:rPr>
          <w:szCs w:val="24"/>
          <w:lang w:eastAsia="lt-LT"/>
        </w:rPr>
        <w:t xml:space="preserve">21.6. įgyvendinęs Programą, atlieka </w:t>
      </w:r>
      <w:r w:rsidR="00C569CD" w:rsidRPr="00A82D67">
        <w:rPr>
          <w:szCs w:val="24"/>
          <w:lang w:eastAsia="lt-LT"/>
        </w:rPr>
        <w:t xml:space="preserve">vaikų </w:t>
      </w:r>
      <w:r w:rsidR="00426084" w:rsidRPr="00A82D67">
        <w:rPr>
          <w:szCs w:val="24"/>
          <w:lang w:eastAsia="lt-LT"/>
        </w:rPr>
        <w:t xml:space="preserve">galutinį pasiekimų vertinimą, aptaria jį su </w:t>
      </w:r>
      <w:r w:rsidR="00044C84">
        <w:rPr>
          <w:szCs w:val="24"/>
          <w:lang w:eastAsia="lt-LT"/>
        </w:rPr>
        <w:t>tėvais (globėjais) ir parengia R</w:t>
      </w:r>
      <w:r w:rsidR="00426084" w:rsidRPr="00A82D67">
        <w:rPr>
          <w:szCs w:val="24"/>
          <w:lang w:eastAsia="lt-LT"/>
        </w:rPr>
        <w:t xml:space="preserve">ekomendaciją </w:t>
      </w:r>
      <w:r w:rsidR="00426084" w:rsidRPr="00A65B9A">
        <w:rPr>
          <w:i/>
          <w:strike/>
          <w:szCs w:val="24"/>
          <w:lang w:eastAsia="lt-LT"/>
        </w:rPr>
        <w:t>pradinių klasių mokytojui</w:t>
      </w:r>
      <w:r w:rsidR="00044C84">
        <w:rPr>
          <w:szCs w:val="24"/>
          <w:lang w:eastAsia="lt-LT"/>
        </w:rPr>
        <w:t xml:space="preserve"> </w:t>
      </w:r>
      <w:r w:rsidR="00044C84" w:rsidRPr="00077ADD">
        <w:rPr>
          <w:szCs w:val="24"/>
          <w:lang w:eastAsia="lt-LT"/>
        </w:rPr>
        <w:t>pagal Tvarkos aprašo priede nustatytą formą;</w:t>
      </w:r>
    </w:p>
    <w:p w:rsidR="00426084" w:rsidRPr="00A150E8" w:rsidRDefault="001A6C55" w:rsidP="001A6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26084" w:rsidRPr="00A82D67">
        <w:rPr>
          <w:szCs w:val="24"/>
          <w:lang w:eastAsia="lt-LT"/>
        </w:rPr>
        <w:t xml:space="preserve">21.7. vaiko, turinčio specialiųjų ugdymosi poreikių, pasiekimus vertina kartu </w:t>
      </w:r>
      <w:r w:rsidR="00426084" w:rsidRPr="00A150E8">
        <w:rPr>
          <w:szCs w:val="24"/>
          <w:lang w:eastAsia="lt-LT"/>
        </w:rPr>
        <w:t xml:space="preserve">su </w:t>
      </w:r>
      <w:r w:rsidR="00426084" w:rsidRPr="00A65B9A">
        <w:rPr>
          <w:i/>
          <w:strike/>
          <w:szCs w:val="24"/>
          <w:lang w:eastAsia="lt-LT"/>
        </w:rPr>
        <w:t>švietimo pagalbos specialistu (-</w:t>
      </w:r>
      <w:proofErr w:type="spellStart"/>
      <w:r w:rsidR="00426084" w:rsidRPr="00A65B9A">
        <w:rPr>
          <w:i/>
          <w:strike/>
          <w:szCs w:val="24"/>
          <w:lang w:eastAsia="lt-LT"/>
        </w:rPr>
        <w:t>ais</w:t>
      </w:r>
      <w:proofErr w:type="spellEnd"/>
      <w:r w:rsidR="00426084" w:rsidRPr="00A65B9A">
        <w:rPr>
          <w:i/>
          <w:strike/>
          <w:szCs w:val="24"/>
          <w:lang w:eastAsia="lt-LT"/>
        </w:rPr>
        <w:t>), dirbusiu</w:t>
      </w:r>
      <w:r w:rsidR="00792C70" w:rsidRPr="00A65B9A">
        <w:rPr>
          <w:i/>
          <w:strike/>
          <w:szCs w:val="24"/>
          <w:lang w:eastAsia="lt-LT"/>
        </w:rPr>
        <w:t xml:space="preserve"> </w:t>
      </w:r>
      <w:r w:rsidR="00426084" w:rsidRPr="00A65B9A">
        <w:rPr>
          <w:i/>
          <w:strike/>
          <w:szCs w:val="24"/>
          <w:lang w:eastAsia="lt-LT"/>
        </w:rPr>
        <w:t>(-</w:t>
      </w:r>
      <w:proofErr w:type="spellStart"/>
      <w:r w:rsidR="00426084" w:rsidRPr="00A65B9A">
        <w:rPr>
          <w:i/>
          <w:strike/>
          <w:szCs w:val="24"/>
          <w:lang w:eastAsia="lt-LT"/>
        </w:rPr>
        <w:t>iais</w:t>
      </w:r>
      <w:proofErr w:type="spellEnd"/>
      <w:r w:rsidR="00426084" w:rsidRPr="00A65B9A">
        <w:rPr>
          <w:i/>
          <w:strike/>
          <w:szCs w:val="24"/>
          <w:lang w:eastAsia="lt-LT"/>
        </w:rPr>
        <w:t>) su vaiku, ir parengia rekomendaciją pradinių klasių mokytoj</w:t>
      </w:r>
      <w:r w:rsidR="00792C70" w:rsidRPr="00A65B9A">
        <w:rPr>
          <w:i/>
          <w:strike/>
          <w:szCs w:val="24"/>
          <w:lang w:eastAsia="lt-LT"/>
        </w:rPr>
        <w:t>u</w:t>
      </w:r>
      <w:r w:rsidR="00426084" w:rsidRPr="00A65B9A">
        <w:rPr>
          <w:i/>
          <w:strike/>
          <w:szCs w:val="24"/>
          <w:lang w:eastAsia="lt-LT"/>
        </w:rPr>
        <w:t>i ir mokyklos švietimo pagalbos specialistui (-</w:t>
      </w:r>
      <w:proofErr w:type="spellStart"/>
      <w:r w:rsidR="00426084" w:rsidRPr="00A65B9A">
        <w:rPr>
          <w:i/>
          <w:strike/>
          <w:szCs w:val="24"/>
          <w:lang w:eastAsia="lt-LT"/>
        </w:rPr>
        <w:t>ams</w:t>
      </w:r>
      <w:proofErr w:type="spellEnd"/>
      <w:r w:rsidR="00426084" w:rsidRPr="00A65B9A">
        <w:rPr>
          <w:i/>
          <w:strike/>
          <w:szCs w:val="24"/>
          <w:lang w:eastAsia="lt-LT"/>
        </w:rPr>
        <w:t>);</w:t>
      </w:r>
      <w:r w:rsidR="00A150E8">
        <w:rPr>
          <w:strike/>
          <w:color w:val="FF0000"/>
          <w:szCs w:val="24"/>
          <w:lang w:eastAsia="lt-LT"/>
        </w:rPr>
        <w:t xml:space="preserve"> </w:t>
      </w:r>
      <w:r w:rsidR="00A150E8">
        <w:rPr>
          <w:color w:val="000000"/>
          <w:szCs w:val="24"/>
          <w:lang w:eastAsia="lt-LT"/>
        </w:rPr>
        <w:t xml:space="preserve">Mokyklos vaiko gerovės komisija, aptaria su tėvais (globėjais) </w:t>
      </w:r>
      <w:r w:rsidR="00A150E8">
        <w:rPr>
          <w:szCs w:val="24"/>
        </w:rPr>
        <w:t xml:space="preserve">ir </w:t>
      </w:r>
      <w:r w:rsidR="00A150E8">
        <w:rPr>
          <w:color w:val="000000"/>
          <w:szCs w:val="24"/>
          <w:lang w:eastAsia="lt-LT"/>
        </w:rPr>
        <w:t xml:space="preserve">parengia Rekomendaciją, skirtą </w:t>
      </w:r>
      <w:r w:rsidR="00A150E8">
        <w:rPr>
          <w:szCs w:val="24"/>
          <w:lang w:eastAsia="lt-LT"/>
        </w:rPr>
        <w:t>mokyklai, vykdančiai pradinio ugdymo programą, ar kitam švietimo teikėjui, kuris vykdys pradinio ugdymo programą,</w:t>
      </w:r>
      <w:r w:rsidR="00A150E8">
        <w:rPr>
          <w:color w:val="000000"/>
          <w:szCs w:val="24"/>
          <w:lang w:eastAsia="lt-LT"/>
        </w:rPr>
        <w:t xml:space="preserve"> ir Mokyklos vaiko gerovės komisijai;</w:t>
      </w:r>
    </w:p>
    <w:p w:rsidR="00426084" w:rsidRPr="00A82D67" w:rsidRDefault="001A6C55" w:rsidP="001A6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Pr>
          <w:szCs w:val="24"/>
          <w:lang w:eastAsia="lt-LT"/>
        </w:rPr>
        <w:tab/>
      </w:r>
      <w:r w:rsidR="00426084" w:rsidRPr="00A82D67">
        <w:rPr>
          <w:szCs w:val="24"/>
          <w:lang w:eastAsia="lt-LT"/>
        </w:rPr>
        <w:t>21.8. vaikų pažangą Programos įgyvendinimo laikotarpiu vertina nuolat, pasirinkdamas vertinimo būdus ir metodus;</w:t>
      </w:r>
    </w:p>
    <w:p w:rsidR="003E7E01" w:rsidRDefault="00E16CEF" w:rsidP="003E7E01">
      <w:pPr>
        <w:suppressAutoHyphens/>
        <w:ind w:firstLine="851"/>
        <w:rPr>
          <w:color w:val="000000"/>
          <w:szCs w:val="24"/>
        </w:rPr>
      </w:pPr>
      <w:r>
        <w:rPr>
          <w:szCs w:val="24"/>
        </w:rPr>
        <w:t xml:space="preserve"> </w:t>
      </w:r>
      <w:r w:rsidR="00426084" w:rsidRPr="00A82D67">
        <w:rPr>
          <w:szCs w:val="24"/>
        </w:rPr>
        <w:t xml:space="preserve">21.9. atlieka kitus darbus, nurodytus jo pareigybės aprašyme, kurį rekomenduojama rengti atsižvelgiant į Priešmokyklinio ugdymo pedagogo pavyzdinį pareiginį aprašą, </w:t>
      </w:r>
      <w:r w:rsidR="00426084" w:rsidRPr="00A82D67">
        <w:rPr>
          <w:color w:val="000000"/>
          <w:szCs w:val="24"/>
        </w:rPr>
        <w:t>patvirtintą Lietuvos Respublikos švietimo ir mokslo ministro 2003 m. lapkričio 10 d. įsakymu Nr. ISAK-1581 „Dėl Priešmokyklinio ugdymo pedagogo pavyzdinio pareiginio aprašo patvirtinimo“, ir į Pavyzdinį auklėtojo pareigybės aprašymą, patvirtintą Lietuvos Respublikos švietimo ir mokslo ministro 2005 m. lapkričio 11 d. įsakymu Nr. ISAK-2249 „Dėl Pavyzdinio auklėtojo pa</w:t>
      </w:r>
      <w:r w:rsidR="00792C70">
        <w:rPr>
          <w:color w:val="000000"/>
          <w:szCs w:val="24"/>
        </w:rPr>
        <w:t>reigybės aprašymo patvirtinimo“;</w:t>
      </w:r>
    </w:p>
    <w:p w:rsidR="003E7E01" w:rsidRPr="00FF5326" w:rsidRDefault="003E7E01" w:rsidP="003E7E01">
      <w:pPr>
        <w:suppressAutoHyphens/>
        <w:ind w:firstLine="851"/>
      </w:pPr>
      <w:r>
        <w:rPr>
          <w:color w:val="000000"/>
          <w:szCs w:val="24"/>
        </w:rPr>
        <w:t xml:space="preserve">21.10. </w:t>
      </w:r>
      <w:r w:rsidR="00792C70">
        <w:rPr>
          <w:color w:val="000000"/>
          <w:szCs w:val="24"/>
        </w:rPr>
        <w:t>u</w:t>
      </w:r>
      <w:r w:rsidRPr="00FF5326">
        <w:rPr>
          <w:szCs w:val="24"/>
          <w:lang w:eastAsia="lt-LT"/>
        </w:rPr>
        <w:t>gdymas namie organizuojamas laikantis ugdymo proceso organizavimo higienos reikalavimų, atsižvelgiant į vaiko sveikatos būklę ir organizmo funkcines galimybes, Mokyklos vadovo patvirtintą ir su vienu iš mokinio tėvų (globėjų) suderintą individualų ugdymo tvarkaraštį, bet ne m</w:t>
      </w:r>
      <w:r w:rsidR="00EA5007">
        <w:rPr>
          <w:szCs w:val="24"/>
          <w:lang w:eastAsia="lt-LT"/>
        </w:rPr>
        <w:t>ažiau kaip 2 kartus per savaitę;</w:t>
      </w:r>
    </w:p>
    <w:p w:rsidR="003E7E01" w:rsidRPr="00FF5326" w:rsidRDefault="003E7E01" w:rsidP="003E7E01">
      <w:pPr>
        <w:suppressAutoHyphens/>
        <w:ind w:firstLine="851"/>
        <w:rPr>
          <w:szCs w:val="24"/>
        </w:rPr>
      </w:pPr>
      <w:r w:rsidRPr="00FF5326">
        <w:t xml:space="preserve">21.11. </w:t>
      </w:r>
      <w:r w:rsidR="00792C70">
        <w:t>p</w:t>
      </w:r>
      <w:r w:rsidR="00F809F3" w:rsidRPr="00FF5326">
        <w:t>riešmokyklinio ugdymo pedagogas ar</w:t>
      </w:r>
      <w:r w:rsidR="00563384">
        <w:t xml:space="preserve"> vadovaujantis Tvarkos aprašo </w:t>
      </w:r>
      <w:r w:rsidR="00563384" w:rsidRPr="00A65B9A">
        <w:t>18</w:t>
      </w:r>
      <w:r w:rsidR="00F809F3" w:rsidRPr="00A65B9A">
        <w:t>.2</w:t>
      </w:r>
      <w:r w:rsidR="00F809F3" w:rsidRPr="00FF5326">
        <w:t xml:space="preserve"> papunkčiu, ikimokyklinio ugdymo auklėtojas, ugdantis vaiką namie, vaikų pažangą vertina nuolat, pasirinkdamas vertinimo būdus ir metodus, vaikų pasiekimus fiksuoja vaiko pasiekimų apraše, aplanke, skaitmeninėse laikmenose ar kt. Ne rečiau kaip kartą per Mokyklos nustatytą ugdymo laikotarpį namie ugdomo vaiko ugdymo rezultatus aptaria </w:t>
      </w:r>
      <w:r w:rsidR="00563384" w:rsidRPr="00A65B9A">
        <w:rPr>
          <w:i/>
        </w:rPr>
        <w:t>kartu su tėvais (globėjais)</w:t>
      </w:r>
      <w:r w:rsidR="00563384">
        <w:t xml:space="preserve"> ir </w:t>
      </w:r>
      <w:r w:rsidR="00F809F3" w:rsidRPr="00FF5326">
        <w:t>Mokyklos vaiko gerovės komisija</w:t>
      </w:r>
      <w:r w:rsidR="00FF5326">
        <w:t>.</w:t>
      </w:r>
    </w:p>
    <w:p w:rsidR="003E7E01" w:rsidRPr="00A82D67" w:rsidRDefault="003E7E01" w:rsidP="00F10DB8">
      <w:pPr>
        <w:suppressAutoHyphens/>
        <w:ind w:firstLine="851"/>
        <w:rPr>
          <w:color w:val="000000"/>
          <w:szCs w:val="24"/>
        </w:rPr>
      </w:pPr>
    </w:p>
    <w:p w:rsidR="00141FDA" w:rsidRPr="00751995" w:rsidRDefault="00141FDA" w:rsidP="00141FDA">
      <w:pPr>
        <w:tabs>
          <w:tab w:val="left" w:pos="1134"/>
        </w:tabs>
      </w:pPr>
    </w:p>
    <w:p w:rsidR="006300FC" w:rsidRDefault="006300FC" w:rsidP="0063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Cs w:val="24"/>
          <w:lang w:eastAsia="lt-LT"/>
        </w:rPr>
      </w:pPr>
      <w:r>
        <w:rPr>
          <w:b/>
          <w:bCs/>
          <w:szCs w:val="24"/>
          <w:lang w:eastAsia="lt-LT"/>
        </w:rPr>
        <w:t>IV SKYRIUS</w:t>
      </w:r>
    </w:p>
    <w:p w:rsidR="006C0AD9" w:rsidRPr="00A82D67" w:rsidRDefault="006C0AD9" w:rsidP="0063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Cs w:val="24"/>
          <w:lang w:eastAsia="lt-LT"/>
        </w:rPr>
      </w:pPr>
      <w:r w:rsidRPr="00A82D67">
        <w:rPr>
          <w:b/>
          <w:bCs/>
          <w:szCs w:val="24"/>
          <w:lang w:eastAsia="lt-LT"/>
        </w:rPr>
        <w:t>PRIEŠMOKYKLINIO UGDYMO ORGANIZAVIMO MODELIAI</w:t>
      </w:r>
    </w:p>
    <w:p w:rsidR="00F269C6" w:rsidRDefault="00F269C6" w:rsidP="00CC0C34">
      <w:pPr>
        <w:rPr>
          <w:szCs w:val="24"/>
        </w:rPr>
      </w:pPr>
    </w:p>
    <w:p w:rsidR="006C0AD9" w:rsidRPr="00540677" w:rsidRDefault="006C0AD9" w:rsidP="00CC0C34">
      <w:pPr>
        <w:rPr>
          <w:szCs w:val="24"/>
        </w:rPr>
      </w:pPr>
      <w:r w:rsidRPr="00540677">
        <w:rPr>
          <w:szCs w:val="24"/>
        </w:rPr>
        <w:t>22. Priešmokyklinio ugdymo organizavimo Modeliai:</w:t>
      </w:r>
    </w:p>
    <w:p w:rsidR="00D40553" w:rsidRPr="00540677" w:rsidRDefault="006C0AD9" w:rsidP="00D40553">
      <w:pPr>
        <w:rPr>
          <w:szCs w:val="24"/>
        </w:rPr>
      </w:pPr>
      <w:r w:rsidRPr="00540677">
        <w:rPr>
          <w:szCs w:val="24"/>
        </w:rPr>
        <w:lastRenderedPageBreak/>
        <w:t xml:space="preserve">22.1. </w:t>
      </w:r>
      <w:r w:rsidR="00792C70" w:rsidRPr="00792C70">
        <w:rPr>
          <w:b/>
          <w:szCs w:val="24"/>
        </w:rPr>
        <w:t>p</w:t>
      </w:r>
      <w:r w:rsidR="007E4897" w:rsidRPr="00540677">
        <w:rPr>
          <w:b/>
          <w:szCs w:val="24"/>
        </w:rPr>
        <w:t>irmas modelis</w:t>
      </w:r>
      <w:r w:rsidR="00792C70">
        <w:rPr>
          <w:b/>
          <w:szCs w:val="24"/>
        </w:rPr>
        <w:t xml:space="preserve"> </w:t>
      </w:r>
      <w:r w:rsidR="00792C70" w:rsidRPr="00792C70">
        <w:rPr>
          <w:szCs w:val="24"/>
        </w:rPr>
        <w:t>–</w:t>
      </w:r>
      <w:r w:rsidR="007E4897" w:rsidRPr="00792C70">
        <w:rPr>
          <w:szCs w:val="24"/>
        </w:rPr>
        <w:t xml:space="preserve"> </w:t>
      </w:r>
      <w:r w:rsidR="00792C70">
        <w:rPr>
          <w:szCs w:val="24"/>
        </w:rPr>
        <w:t>g</w:t>
      </w:r>
      <w:r w:rsidR="007E4897" w:rsidRPr="00540677">
        <w:rPr>
          <w:szCs w:val="24"/>
        </w:rPr>
        <w:t>rupė, kurios veiklos trukmė 4 val. per dieną. Ugdymas grupėje vyksta kaip vientisas procesas, jis neskaidomas į atskiras sritis ir vyksta integruotai. Pagal šį modelį priešmokyklinėje ugdymo grupėje dirba priešmokyklinio ugdymo pedagogas. Dirbant pagal šį Modelį</w:t>
      </w:r>
      <w:r w:rsidR="00EA5007">
        <w:rPr>
          <w:szCs w:val="24"/>
        </w:rPr>
        <w:t>,</w:t>
      </w:r>
      <w:r w:rsidR="007E4897" w:rsidRPr="00540677">
        <w:rPr>
          <w:szCs w:val="24"/>
        </w:rPr>
        <w:t xml:space="preserve"> vaikų maitinimas Mokykloje gali būti neorganizuojamas. </w:t>
      </w:r>
      <w:r w:rsidR="007E4897" w:rsidRPr="00540677">
        <w:t xml:space="preserve">Tėvams pageidaujant vaikams sudaroma galimybė valgyti pusryčius ir/ar pietus. Už maitinimą moka tėvai. </w:t>
      </w:r>
      <w:r w:rsidR="00E44A85" w:rsidRPr="00540677">
        <w:t>Vaikai iš mažas pajamas gaunančių šeimų įstatymų nustatyta tvarka gali gauti nemokamą maitinimą</w:t>
      </w:r>
      <w:r w:rsidR="00390F17" w:rsidRPr="00540677">
        <w:t>.</w:t>
      </w:r>
      <w:r w:rsidR="00D40553" w:rsidRPr="00540677">
        <w:t xml:space="preserve"> </w:t>
      </w:r>
      <w:r w:rsidR="00D40553" w:rsidRPr="00540677">
        <w:rPr>
          <w:szCs w:val="24"/>
        </w:rPr>
        <w:t>Pagal poreikį</w:t>
      </w:r>
      <w:r w:rsidR="0080275E">
        <w:rPr>
          <w:szCs w:val="24"/>
        </w:rPr>
        <w:t xml:space="preserve"> ir galimybes</w:t>
      </w:r>
      <w:r w:rsidR="00D40553" w:rsidRPr="00540677">
        <w:rPr>
          <w:szCs w:val="24"/>
        </w:rPr>
        <w:t xml:space="preserve"> vaikams teikiama logopedo, specialiojo pedagogo, psichologo, socialinio pedagogo, judesio korekcijos mokytojo ir kitų special</w:t>
      </w:r>
      <w:r w:rsidR="00792C70">
        <w:rPr>
          <w:szCs w:val="24"/>
        </w:rPr>
        <w:t>istų pagalba;</w:t>
      </w:r>
    </w:p>
    <w:p w:rsidR="00D40553" w:rsidRPr="00540677" w:rsidRDefault="00D76A40" w:rsidP="00D40553">
      <w:pPr>
        <w:rPr>
          <w:szCs w:val="24"/>
        </w:rPr>
      </w:pPr>
      <w:r w:rsidRPr="00540677">
        <w:rPr>
          <w:szCs w:val="24"/>
        </w:rPr>
        <w:t xml:space="preserve">22.2. </w:t>
      </w:r>
      <w:r w:rsidR="00792C70" w:rsidRPr="00540677">
        <w:rPr>
          <w:b/>
          <w:szCs w:val="24"/>
        </w:rPr>
        <w:t>a</w:t>
      </w:r>
      <w:r w:rsidRPr="00540677">
        <w:rPr>
          <w:b/>
          <w:szCs w:val="24"/>
        </w:rPr>
        <w:t>ntras modelis</w:t>
      </w:r>
      <w:r w:rsidR="00792C70">
        <w:rPr>
          <w:b/>
          <w:szCs w:val="24"/>
        </w:rPr>
        <w:t xml:space="preserve"> </w:t>
      </w:r>
      <w:r w:rsidR="00792C70" w:rsidRPr="00792C70">
        <w:rPr>
          <w:szCs w:val="24"/>
        </w:rPr>
        <w:t>–</w:t>
      </w:r>
      <w:r w:rsidRPr="00540677">
        <w:rPr>
          <w:szCs w:val="24"/>
        </w:rPr>
        <w:t xml:space="preserve"> </w:t>
      </w:r>
      <w:r w:rsidR="00792C70">
        <w:rPr>
          <w:szCs w:val="24"/>
        </w:rPr>
        <w:t>j</w:t>
      </w:r>
      <w:r w:rsidR="000317EF" w:rsidRPr="00540677">
        <w:rPr>
          <w:szCs w:val="24"/>
        </w:rPr>
        <w:t xml:space="preserve">ungtinė grupė, kurios veiklos trukmė 4 val. per dieną. </w:t>
      </w:r>
      <w:r w:rsidR="00273BC7" w:rsidRPr="00540677">
        <w:rPr>
          <w:szCs w:val="24"/>
        </w:rPr>
        <w:t>Priešmokyklinio ugdymo grupė gali būti jungiama su ikimokyklinio ugdymo grupe</w:t>
      </w:r>
      <w:r w:rsidR="00273BC7">
        <w:rPr>
          <w:szCs w:val="24"/>
        </w:rPr>
        <w:t>.</w:t>
      </w:r>
      <w:r w:rsidR="00273BC7" w:rsidRPr="00540677">
        <w:rPr>
          <w:szCs w:val="24"/>
        </w:rPr>
        <w:t xml:space="preserve"> </w:t>
      </w:r>
      <w:r w:rsidR="000317EF" w:rsidRPr="00540677">
        <w:rPr>
          <w:szCs w:val="24"/>
        </w:rPr>
        <w:t xml:space="preserve">Ugdymas grupėje vyksta kaip vientisas procesas, jis neskaidomas į atskiras sritis ir vyksta integruotai. </w:t>
      </w:r>
      <w:r w:rsidR="00C235AB" w:rsidRPr="00540677">
        <w:rPr>
          <w:szCs w:val="24"/>
        </w:rPr>
        <w:t xml:space="preserve">Priklausomai nuo priešmokyklinio ir ikimokyklinio amžiaus vaikų skaičiaus grupėje dirba  priešmokyklinio ugdymo pedagogas arba ikimokyklinio ugdymo auklėtojas, papildomai išklausęs priešmokyklinio ugdymo kursą. </w:t>
      </w:r>
      <w:r w:rsidR="00273BC7" w:rsidRPr="00540677">
        <w:rPr>
          <w:szCs w:val="24"/>
        </w:rPr>
        <w:t>Ugdymo procesą pedagogai diferencijuoja ir pritaiko skirtingo amžiaus vaikams.</w:t>
      </w:r>
      <w:r w:rsidR="00273BC7">
        <w:rPr>
          <w:szCs w:val="24"/>
        </w:rPr>
        <w:t xml:space="preserve"> </w:t>
      </w:r>
      <w:r w:rsidR="00AD27BB" w:rsidRPr="00540677">
        <w:rPr>
          <w:szCs w:val="24"/>
        </w:rPr>
        <w:t xml:space="preserve">Dirbant pagal šį Modelį vaikų maitinimas Mokykloje gali būti neorganizuojamas. </w:t>
      </w:r>
      <w:r w:rsidR="00AD27BB" w:rsidRPr="00540677">
        <w:t>Tėvams pageidaujant vaikams sudaroma galimybė valgyti pusryčius ir/ar pietus. Už maitinimą moka tėvai.</w:t>
      </w:r>
      <w:r w:rsidR="000317EF" w:rsidRPr="00540677">
        <w:rPr>
          <w:szCs w:val="24"/>
        </w:rPr>
        <w:t xml:space="preserve"> </w:t>
      </w:r>
      <w:r w:rsidR="00D40553" w:rsidRPr="00540677">
        <w:rPr>
          <w:szCs w:val="24"/>
        </w:rPr>
        <w:t>Pagal poreikį</w:t>
      </w:r>
      <w:r w:rsidR="0080275E">
        <w:rPr>
          <w:szCs w:val="24"/>
        </w:rPr>
        <w:t xml:space="preserve"> ir galimybes</w:t>
      </w:r>
      <w:r w:rsidR="00D40553" w:rsidRPr="00540677">
        <w:rPr>
          <w:szCs w:val="24"/>
        </w:rPr>
        <w:t xml:space="preserve"> vaikams teikiama logopedo, specialiojo pedagogo, psichologo, socialinio pedagogo, judesio korekcijos mokyt</w:t>
      </w:r>
      <w:r w:rsidR="00792C70">
        <w:rPr>
          <w:szCs w:val="24"/>
        </w:rPr>
        <w:t>ojo ir kitų specialistų pagalba;</w:t>
      </w:r>
    </w:p>
    <w:p w:rsidR="00D76A40" w:rsidRPr="00540677" w:rsidRDefault="00D76A40" w:rsidP="00D76A40">
      <w:pPr>
        <w:rPr>
          <w:szCs w:val="24"/>
        </w:rPr>
      </w:pPr>
      <w:r w:rsidRPr="00540677">
        <w:rPr>
          <w:szCs w:val="24"/>
        </w:rPr>
        <w:t xml:space="preserve">22.3. </w:t>
      </w:r>
      <w:r w:rsidR="00792C70" w:rsidRPr="00540677">
        <w:rPr>
          <w:b/>
          <w:szCs w:val="24"/>
        </w:rPr>
        <w:t>t</w:t>
      </w:r>
      <w:r w:rsidRPr="00540677">
        <w:rPr>
          <w:b/>
          <w:szCs w:val="24"/>
        </w:rPr>
        <w:t>rečias modelis</w:t>
      </w:r>
      <w:r w:rsidR="00792C70">
        <w:rPr>
          <w:b/>
          <w:szCs w:val="24"/>
        </w:rPr>
        <w:t xml:space="preserve"> </w:t>
      </w:r>
      <w:r w:rsidR="00792C70" w:rsidRPr="00792C70">
        <w:rPr>
          <w:szCs w:val="24"/>
        </w:rPr>
        <w:t>–</w:t>
      </w:r>
      <w:r w:rsidRPr="00540677">
        <w:rPr>
          <w:szCs w:val="24"/>
        </w:rPr>
        <w:t xml:space="preserve"> </w:t>
      </w:r>
      <w:r w:rsidR="00792C70">
        <w:rPr>
          <w:szCs w:val="24"/>
        </w:rPr>
        <w:t>g</w:t>
      </w:r>
      <w:r w:rsidRPr="00540677">
        <w:rPr>
          <w:szCs w:val="24"/>
        </w:rPr>
        <w:t xml:space="preserve">rupė, kurios veiklos trukmė 10 val. 30 min. per dieną. Ugdymas grupėje vyksta kaip vientisas procesas, jis neskaidomas į atskiras sritis ir vyksta integruotai. Grupėje sudaromos sąlygos vaikų poilsiui ir maitinimui. Grupėje dirba </w:t>
      </w:r>
      <w:r w:rsidR="00C5367F">
        <w:rPr>
          <w:szCs w:val="24"/>
        </w:rPr>
        <w:t>priešmokyklinio ugdymo pedagogas</w:t>
      </w:r>
      <w:r w:rsidRPr="00540677">
        <w:rPr>
          <w:szCs w:val="24"/>
        </w:rPr>
        <w:t xml:space="preserve"> ir auklėtojo padėjėjas. Pagal poreikį</w:t>
      </w:r>
      <w:r w:rsidR="00C5367F">
        <w:rPr>
          <w:szCs w:val="24"/>
        </w:rPr>
        <w:t xml:space="preserve"> ir galimybes</w:t>
      </w:r>
      <w:r w:rsidRPr="00540677">
        <w:rPr>
          <w:szCs w:val="24"/>
        </w:rPr>
        <w:t xml:space="preserve"> vaikams teikiama logopedo, specialiojo pedagogo, psichologo, socialinio pedagogo, judesio korekcijos mokyt</w:t>
      </w:r>
      <w:r w:rsidR="00792C70">
        <w:rPr>
          <w:szCs w:val="24"/>
        </w:rPr>
        <w:t>ojo ir kitų specialistų pagalba;</w:t>
      </w:r>
    </w:p>
    <w:p w:rsidR="00D76A40" w:rsidRPr="00540677" w:rsidRDefault="00D76A40" w:rsidP="00D76A40">
      <w:pPr>
        <w:rPr>
          <w:szCs w:val="24"/>
        </w:rPr>
      </w:pPr>
      <w:r w:rsidRPr="00540677">
        <w:rPr>
          <w:szCs w:val="24"/>
        </w:rPr>
        <w:t xml:space="preserve">22.4. </w:t>
      </w:r>
      <w:r w:rsidR="00792C70" w:rsidRPr="00792C70">
        <w:rPr>
          <w:b/>
          <w:szCs w:val="24"/>
        </w:rPr>
        <w:t>k</w:t>
      </w:r>
      <w:r w:rsidRPr="00792C70">
        <w:rPr>
          <w:b/>
          <w:szCs w:val="24"/>
        </w:rPr>
        <w:t>etvirtas</w:t>
      </w:r>
      <w:r w:rsidRPr="00540677">
        <w:rPr>
          <w:b/>
          <w:szCs w:val="24"/>
        </w:rPr>
        <w:t xml:space="preserve"> modelis</w:t>
      </w:r>
      <w:r w:rsidR="00792C70">
        <w:rPr>
          <w:b/>
          <w:szCs w:val="24"/>
        </w:rPr>
        <w:t xml:space="preserve"> </w:t>
      </w:r>
      <w:r w:rsidR="00792C70" w:rsidRPr="00792C70">
        <w:rPr>
          <w:szCs w:val="24"/>
        </w:rPr>
        <w:t>–</w:t>
      </w:r>
      <w:r w:rsidRPr="00540677">
        <w:rPr>
          <w:szCs w:val="24"/>
        </w:rPr>
        <w:t xml:space="preserve"> </w:t>
      </w:r>
      <w:r w:rsidR="00792C70">
        <w:rPr>
          <w:szCs w:val="24"/>
        </w:rPr>
        <w:t>j</w:t>
      </w:r>
      <w:r w:rsidRPr="00540677">
        <w:rPr>
          <w:szCs w:val="24"/>
        </w:rPr>
        <w:t xml:space="preserve">ungtinė grupė, kurios veiklos trukmė </w:t>
      </w:r>
      <w:r w:rsidR="009C0DBC">
        <w:rPr>
          <w:szCs w:val="24"/>
        </w:rPr>
        <w:t xml:space="preserve">iki </w:t>
      </w:r>
      <w:r w:rsidRPr="00540677">
        <w:rPr>
          <w:szCs w:val="24"/>
        </w:rPr>
        <w:t xml:space="preserve">10 val. 30 min. per dieną. </w:t>
      </w:r>
      <w:r w:rsidR="00EF2ED7" w:rsidRPr="00540677">
        <w:rPr>
          <w:szCs w:val="24"/>
        </w:rPr>
        <w:t>Priešmokyklinio ugdymo g</w:t>
      </w:r>
      <w:r w:rsidRPr="00540677">
        <w:rPr>
          <w:szCs w:val="24"/>
        </w:rPr>
        <w:t xml:space="preserve">rupė gali būti jungiama su ikimokyklinio ugdymo grupe. </w:t>
      </w:r>
      <w:r w:rsidR="00456CAE" w:rsidRPr="00540677">
        <w:rPr>
          <w:szCs w:val="24"/>
        </w:rPr>
        <w:t xml:space="preserve">Priklausomai nuo priešmokyklinio ir ikimokyklinio amžiaus vaikų skaičiaus grupėje dirba </w:t>
      </w:r>
      <w:r w:rsidRPr="00540677">
        <w:rPr>
          <w:szCs w:val="24"/>
        </w:rPr>
        <w:t xml:space="preserve"> </w:t>
      </w:r>
      <w:r w:rsidR="009674A5">
        <w:rPr>
          <w:szCs w:val="24"/>
        </w:rPr>
        <w:t>priešmokyklinio ugdymo pedagogas</w:t>
      </w:r>
      <w:r w:rsidRPr="00540677">
        <w:rPr>
          <w:szCs w:val="24"/>
        </w:rPr>
        <w:t xml:space="preserve"> ir auklėtojo padėjėjas</w:t>
      </w:r>
      <w:r w:rsidR="00456CAE" w:rsidRPr="00540677">
        <w:rPr>
          <w:szCs w:val="24"/>
        </w:rPr>
        <w:t xml:space="preserve"> arba </w:t>
      </w:r>
      <w:r w:rsidR="00EF2ED7" w:rsidRPr="00540677">
        <w:rPr>
          <w:szCs w:val="24"/>
        </w:rPr>
        <w:t xml:space="preserve">ikimokyklinio ugdymo </w:t>
      </w:r>
      <w:r w:rsidR="00456CAE" w:rsidRPr="00540677">
        <w:rPr>
          <w:szCs w:val="24"/>
        </w:rPr>
        <w:t>auklėtojas</w:t>
      </w:r>
      <w:r w:rsidR="00EF2ED7" w:rsidRPr="00540677">
        <w:rPr>
          <w:szCs w:val="24"/>
        </w:rPr>
        <w:t>, papildomai išklausęs priešmokyklinio ugdymo kursą</w:t>
      </w:r>
      <w:r w:rsidR="00456CAE" w:rsidRPr="00540677">
        <w:rPr>
          <w:szCs w:val="24"/>
        </w:rPr>
        <w:t xml:space="preserve"> ir auklėtojo padėjėjas</w:t>
      </w:r>
      <w:r w:rsidRPr="00540677">
        <w:rPr>
          <w:szCs w:val="24"/>
        </w:rPr>
        <w:t>. Ugdymo procesą pedagogai diferencijuoja ir pritaiko skirtingo amžiaus vaikams. Grupėje sudaromos sąlygos vaikų poilsiui ir maitinimui. Pagal poreikį</w:t>
      </w:r>
      <w:r w:rsidR="002B3E51" w:rsidRPr="002B3E51">
        <w:rPr>
          <w:szCs w:val="24"/>
        </w:rPr>
        <w:t xml:space="preserve"> </w:t>
      </w:r>
      <w:r w:rsidR="002B3E51">
        <w:rPr>
          <w:szCs w:val="24"/>
        </w:rPr>
        <w:t>ir galimybes</w:t>
      </w:r>
      <w:r w:rsidRPr="00540677">
        <w:rPr>
          <w:szCs w:val="24"/>
        </w:rPr>
        <w:t xml:space="preserve"> vaikams teikiama logopedo, specialiojo pedagogo, psichologo, socialinio pedagogo, judesio korekcijos mokytojo ir kitų specialistų pagalba.</w:t>
      </w:r>
    </w:p>
    <w:p w:rsidR="00EF2ED7" w:rsidRPr="00540677" w:rsidRDefault="00EF2ED7" w:rsidP="00EF2ED7">
      <w:pPr>
        <w:pStyle w:val="Antrat2"/>
        <w:jc w:val="both"/>
        <w:rPr>
          <w:rFonts w:ascii="Times New Roman" w:hAnsi="Times New Roman"/>
          <w:sz w:val="24"/>
        </w:rPr>
      </w:pPr>
    </w:p>
    <w:p w:rsidR="00EF2ED7" w:rsidRPr="00540677" w:rsidRDefault="00EF2ED7" w:rsidP="00D76A40">
      <w:pPr>
        <w:rPr>
          <w:szCs w:val="24"/>
        </w:rPr>
      </w:pPr>
    </w:p>
    <w:p w:rsidR="00632FA4" w:rsidRPr="00540677" w:rsidRDefault="00632FA4" w:rsidP="0063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Cs w:val="24"/>
          <w:lang w:eastAsia="lt-LT"/>
        </w:rPr>
      </w:pPr>
      <w:r w:rsidRPr="00540677">
        <w:rPr>
          <w:b/>
          <w:bCs/>
          <w:szCs w:val="24"/>
          <w:lang w:eastAsia="lt-LT"/>
        </w:rPr>
        <w:t>V SKYRIUS</w:t>
      </w:r>
    </w:p>
    <w:p w:rsidR="00632FA4" w:rsidRPr="00A82D67" w:rsidRDefault="00632FA4" w:rsidP="0063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Cs w:val="24"/>
          <w:lang w:eastAsia="lt-LT"/>
        </w:rPr>
      </w:pPr>
      <w:r w:rsidRPr="00A82D67">
        <w:rPr>
          <w:b/>
          <w:bCs/>
          <w:szCs w:val="24"/>
          <w:lang w:eastAsia="lt-LT"/>
        </w:rPr>
        <w:t>BAIGIAMOSIOS NUOSTATOS</w:t>
      </w:r>
    </w:p>
    <w:p w:rsidR="00632FA4" w:rsidRPr="00A82D67" w:rsidRDefault="00632FA4" w:rsidP="0063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rPr>
          <w:szCs w:val="24"/>
          <w:lang w:eastAsia="lt-LT"/>
        </w:rPr>
      </w:pPr>
    </w:p>
    <w:p w:rsidR="00632FA4" w:rsidRPr="004C1309" w:rsidRDefault="00632FA4" w:rsidP="0063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sidRPr="004C1309">
        <w:rPr>
          <w:szCs w:val="24"/>
          <w:lang w:eastAsia="lt-LT"/>
        </w:rPr>
        <w:tab/>
        <w:t>23. Mokyklos direktorius yra asmeniškai atsakingas už šio Tvarkos aprašo įgyvendinimą.</w:t>
      </w:r>
    </w:p>
    <w:p w:rsidR="00632FA4" w:rsidRPr="004C1309" w:rsidRDefault="00632FA4" w:rsidP="0063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sidRPr="004C1309">
        <w:rPr>
          <w:szCs w:val="24"/>
          <w:lang w:eastAsia="lt-LT"/>
        </w:rPr>
        <w:tab/>
        <w:t xml:space="preserve">24. Tvarkos aprašo įgyvendinimo priežiūrą vykdo Rietavo savivaldybės administracijos Švietimo, kultūros ir sporto  skyrius. </w:t>
      </w:r>
    </w:p>
    <w:p w:rsidR="00632FA4" w:rsidRPr="004C1309" w:rsidRDefault="00632FA4" w:rsidP="0063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lang w:eastAsia="lt-LT"/>
        </w:rPr>
      </w:pPr>
      <w:r w:rsidRPr="004C1309">
        <w:rPr>
          <w:szCs w:val="24"/>
          <w:lang w:eastAsia="lt-LT"/>
        </w:rPr>
        <w:tab/>
        <w:t>25. Programa finansuojama iš valstybės biudžeto, vadovaujantis Mokinio krepšelio lėšų apskaičiavimo ir paskirstymo metodika, patvirtinta Lietuvos Respublikos Vyriausybės 2001 m. birželio 27 d. nutarimu Nr. 785 „Dėl Mokinio krepšelio lėšų apskaičiavimo ir paskirstymo me</w:t>
      </w:r>
      <w:r w:rsidR="00EA5007">
        <w:rPr>
          <w:szCs w:val="24"/>
          <w:lang w:eastAsia="lt-LT"/>
        </w:rPr>
        <w:t>todikos patvirtinimo“, Savivaldybės biudžeto</w:t>
      </w:r>
      <w:r w:rsidRPr="004C1309">
        <w:rPr>
          <w:szCs w:val="24"/>
          <w:lang w:eastAsia="lt-LT"/>
        </w:rPr>
        <w:t>, rėmėjų ir kitomis lėšomis.</w:t>
      </w:r>
    </w:p>
    <w:p w:rsidR="00D76A40" w:rsidRPr="00CC0224" w:rsidRDefault="00D76A40" w:rsidP="00D76A40">
      <w:pPr>
        <w:ind w:firstLine="0"/>
        <w:rPr>
          <w:b/>
          <w:color w:val="FF0000"/>
          <w:szCs w:val="24"/>
        </w:rPr>
      </w:pPr>
    </w:p>
    <w:p w:rsidR="00D76A40" w:rsidRDefault="00D76A40" w:rsidP="00D76A40">
      <w:pPr>
        <w:ind w:firstLine="0"/>
      </w:pPr>
    </w:p>
    <w:p w:rsidR="000317EF" w:rsidRDefault="00792C70" w:rsidP="00792C70">
      <w:pPr>
        <w:jc w:val="center"/>
      </w:pPr>
      <w:r>
        <w:t>_____________________</w:t>
      </w:r>
    </w:p>
    <w:p w:rsidR="00E44A85" w:rsidRDefault="00E44A85" w:rsidP="00792C70">
      <w:pPr>
        <w:jc w:val="center"/>
        <w:rPr>
          <w:szCs w:val="24"/>
        </w:rPr>
      </w:pPr>
    </w:p>
    <w:p w:rsidR="00141FDA" w:rsidRPr="00751995" w:rsidRDefault="00141FDA" w:rsidP="00141FDA"/>
    <w:p w:rsidR="00F46F1A" w:rsidRDefault="00F46F1A" w:rsidP="007B72BE">
      <w:pPr>
        <w:pStyle w:val="Antrat2"/>
        <w:jc w:val="both"/>
      </w:pPr>
    </w:p>
    <w:p w:rsidR="00322420" w:rsidRDefault="00322420">
      <w:pPr>
        <w:ind w:firstLine="0"/>
        <w:jc w:val="left"/>
      </w:pPr>
      <w:r>
        <w:br w:type="page"/>
      </w:r>
    </w:p>
    <w:p w:rsidR="00322420" w:rsidRPr="00DC409C" w:rsidRDefault="00322420" w:rsidP="00322420">
      <w:pPr>
        <w:suppressAutoHyphens/>
        <w:ind w:left="5182" w:firstLine="0"/>
        <w:textAlignment w:val="center"/>
        <w:rPr>
          <w:szCs w:val="24"/>
        </w:rPr>
      </w:pPr>
      <w:r w:rsidRPr="00DC409C">
        <w:rPr>
          <w:szCs w:val="24"/>
        </w:rPr>
        <w:lastRenderedPageBreak/>
        <w:t>Priešmokyklinio ugdymo tvarkos aprašo</w:t>
      </w:r>
      <w:r>
        <w:rPr>
          <w:szCs w:val="24"/>
        </w:rPr>
        <w:t xml:space="preserve"> </w:t>
      </w:r>
      <w:r w:rsidRPr="00DC409C">
        <w:rPr>
          <w:szCs w:val="24"/>
        </w:rPr>
        <w:t xml:space="preserve">priedas </w:t>
      </w:r>
    </w:p>
    <w:p w:rsidR="00322420" w:rsidRPr="00DC409C" w:rsidRDefault="00322420" w:rsidP="00322420">
      <w:pPr>
        <w:suppressAutoHyphens/>
        <w:ind w:firstLine="57"/>
        <w:jc w:val="center"/>
        <w:textAlignment w:val="center"/>
        <w:rPr>
          <w:b/>
        </w:rPr>
      </w:pPr>
    </w:p>
    <w:p w:rsidR="00322420" w:rsidRPr="00DC409C" w:rsidRDefault="00322420" w:rsidP="00322420">
      <w:pPr>
        <w:suppressAutoHyphens/>
        <w:jc w:val="center"/>
        <w:textAlignment w:val="center"/>
        <w:rPr>
          <w:szCs w:val="24"/>
        </w:rPr>
      </w:pPr>
      <w:r w:rsidRPr="00DC409C">
        <w:rPr>
          <w:b/>
        </w:rPr>
        <w:t>(</w:t>
      </w:r>
      <w:r w:rsidRPr="00DC409C">
        <w:rPr>
          <w:szCs w:val="24"/>
        </w:rPr>
        <w:t xml:space="preserve">Priešmokyklinio ugdymo pedagogo (-ų) ar jungtinės grupės ikimokyklinio ugdymo auklėtojo (-ų) rekomendacijos </w:t>
      </w:r>
      <w:r w:rsidRPr="00DC409C">
        <w:rPr>
          <w:szCs w:val="24"/>
          <w:lang w:eastAsia="lt-LT"/>
        </w:rPr>
        <w:t>forma)</w:t>
      </w:r>
    </w:p>
    <w:p w:rsidR="00322420" w:rsidRPr="00DC409C" w:rsidRDefault="00322420" w:rsidP="00322420">
      <w:pPr>
        <w:suppressAutoHyphens/>
        <w:ind w:firstLine="57"/>
        <w:textAlignment w:val="center"/>
        <w:rPr>
          <w:b/>
        </w:rPr>
      </w:pPr>
    </w:p>
    <w:p w:rsidR="00322420" w:rsidRPr="00DC409C" w:rsidRDefault="00322420" w:rsidP="00322420">
      <w:pPr>
        <w:suppressAutoHyphens/>
        <w:ind w:firstLine="851"/>
        <w:jc w:val="center"/>
        <w:textAlignment w:val="center"/>
        <w:rPr>
          <w:b/>
          <w:szCs w:val="24"/>
        </w:rPr>
      </w:pPr>
      <w:r w:rsidRPr="00DC409C">
        <w:rPr>
          <w:b/>
          <w:szCs w:val="24"/>
        </w:rPr>
        <w:t>PRIEŠMOKYKLINIO UGDYMO PEDAGOGO (-Ų) AR JUNGTINĖS GRUPĖS IKIMOKYKLINIO UGDYMO AUKLĖTOJO (-Ų) REKOMENDACIJA</w:t>
      </w:r>
    </w:p>
    <w:p w:rsidR="00A84BB7" w:rsidRDefault="00A84BB7" w:rsidP="00322420">
      <w:pPr>
        <w:suppressAutoHyphens/>
        <w:ind w:firstLine="851"/>
        <w:jc w:val="center"/>
        <w:textAlignment w:val="center"/>
      </w:pPr>
    </w:p>
    <w:p w:rsidR="00322420" w:rsidRPr="00DC409C" w:rsidRDefault="00A84BB7" w:rsidP="00322420">
      <w:pPr>
        <w:suppressAutoHyphens/>
        <w:ind w:firstLine="851"/>
        <w:jc w:val="center"/>
        <w:textAlignment w:val="center"/>
      </w:pPr>
      <w:r>
        <w:t>________</w:t>
      </w:r>
      <w:r w:rsidR="00322420" w:rsidRPr="00DC409C">
        <w:t>________________________________</w:t>
      </w:r>
    </w:p>
    <w:p w:rsidR="00322420" w:rsidRPr="00DC409C" w:rsidRDefault="00322420" w:rsidP="00322420">
      <w:pPr>
        <w:suppressAutoHyphens/>
        <w:ind w:firstLine="851"/>
        <w:jc w:val="center"/>
        <w:textAlignment w:val="center"/>
      </w:pPr>
      <w:r w:rsidRPr="00DC409C">
        <w:t>(Mokyklos pavadinimas)</w:t>
      </w:r>
    </w:p>
    <w:p w:rsidR="00322420" w:rsidRPr="00DC409C" w:rsidRDefault="00322420" w:rsidP="00322420">
      <w:pPr>
        <w:suppressAutoHyphens/>
        <w:ind w:firstLine="851"/>
        <w:jc w:val="center"/>
        <w:textAlignment w:val="center"/>
      </w:pPr>
    </w:p>
    <w:p w:rsidR="00322420" w:rsidRPr="00DC409C" w:rsidRDefault="00322420" w:rsidP="00322420">
      <w:pPr>
        <w:suppressAutoHyphens/>
        <w:ind w:firstLine="851"/>
        <w:jc w:val="center"/>
        <w:textAlignment w:val="center"/>
      </w:pPr>
      <w:r w:rsidRPr="00DC409C">
        <w:t>_________________ Nr. ______</w:t>
      </w:r>
    </w:p>
    <w:p w:rsidR="00322420" w:rsidRPr="00DC409C" w:rsidRDefault="00322420" w:rsidP="00322420">
      <w:pPr>
        <w:suppressAutoHyphens/>
        <w:ind w:firstLine="4499"/>
        <w:textAlignment w:val="center"/>
      </w:pPr>
      <w:r w:rsidRPr="00DC409C">
        <w:t>(Data)</w:t>
      </w:r>
    </w:p>
    <w:p w:rsidR="00322420" w:rsidRPr="00DC409C" w:rsidRDefault="00322420" w:rsidP="00322420">
      <w:pPr>
        <w:tabs>
          <w:tab w:val="left" w:pos="0"/>
        </w:tabs>
        <w:suppressAutoHyphens/>
        <w:ind w:firstLine="0"/>
        <w:textAlignment w:val="center"/>
      </w:pPr>
      <w:r w:rsidRPr="00DC409C">
        <w:t>Vaiko vardas ir pavardė ____________________________________________________________________</w:t>
      </w:r>
    </w:p>
    <w:p w:rsidR="00322420" w:rsidRPr="00DC409C" w:rsidRDefault="00322420" w:rsidP="00322420">
      <w:pPr>
        <w:suppressAutoHyphens/>
        <w:ind w:firstLine="0"/>
        <w:textAlignment w:val="center"/>
      </w:pPr>
      <w:r w:rsidRPr="00DC409C">
        <w:t>Gimimo data __________________________________</w:t>
      </w:r>
    </w:p>
    <w:p w:rsidR="00322420" w:rsidRPr="00DC409C" w:rsidRDefault="00322420" w:rsidP="00322420">
      <w:pPr>
        <w:suppressAutoHyphens/>
        <w:ind w:firstLine="0"/>
        <w:textAlignment w:val="center"/>
      </w:pPr>
      <w:r w:rsidRPr="00DC409C">
        <w:t>Ugdymosi kalba________________________________</w:t>
      </w:r>
    </w:p>
    <w:p w:rsidR="00322420" w:rsidRPr="00DC409C" w:rsidRDefault="00322420" w:rsidP="00322420">
      <w:pPr>
        <w:suppressAutoHyphens/>
        <w:ind w:firstLine="0"/>
        <w:textAlignment w:val="center"/>
      </w:pPr>
      <w:r w:rsidRPr="00DC409C">
        <w:t>Gimtoji kalba __________________________________</w:t>
      </w:r>
    </w:p>
    <w:p w:rsidR="00322420" w:rsidRPr="00DC409C" w:rsidRDefault="00322420" w:rsidP="00322420">
      <w:pPr>
        <w:suppressAutoHyphens/>
        <w:ind w:firstLine="0"/>
        <w:textAlignment w:val="center"/>
      </w:pPr>
      <w:r w:rsidRPr="00DC409C">
        <w:t>Mokyklos kontaktai (telefono numeris, el. pašto adresas, miestas)</w:t>
      </w:r>
    </w:p>
    <w:p w:rsidR="00322420" w:rsidRPr="00DC409C" w:rsidRDefault="00322420" w:rsidP="006B7B98">
      <w:pPr>
        <w:suppressAutoHyphens/>
        <w:ind w:firstLine="0"/>
        <w:textAlignment w:val="center"/>
      </w:pPr>
      <w:r w:rsidRPr="00DC409C">
        <w:t>________________________________________________________________________</w:t>
      </w:r>
    </w:p>
    <w:p w:rsidR="00322420" w:rsidRPr="00DC409C" w:rsidRDefault="00322420" w:rsidP="00322420">
      <w:pPr>
        <w:suppressAutoHyphens/>
        <w:ind w:firstLine="851"/>
        <w:jc w:val="center"/>
        <w:textAlignment w:val="center"/>
      </w:pPr>
    </w:p>
    <w:p w:rsidR="00322420" w:rsidRPr="00DC409C" w:rsidRDefault="00322420" w:rsidP="00322420">
      <w:pPr>
        <w:tabs>
          <w:tab w:val="left" w:pos="0"/>
        </w:tabs>
        <w:suppressAutoHyphens/>
        <w:ind w:firstLine="0"/>
        <w:textAlignment w:val="center"/>
      </w:pPr>
      <w:r w:rsidRPr="00DC409C">
        <w:t>Vaiko pasiekimai – kompetencijos, baigus priešmokyklinio ugdymo programą:</w:t>
      </w:r>
    </w:p>
    <w:p w:rsidR="00322420" w:rsidRPr="00DC409C" w:rsidRDefault="00322420" w:rsidP="00EA5007">
      <w:pPr>
        <w:pStyle w:val="Sraopastraipa"/>
        <w:numPr>
          <w:ilvl w:val="0"/>
          <w:numId w:val="5"/>
        </w:numPr>
        <w:tabs>
          <w:tab w:val="left" w:pos="0"/>
          <w:tab w:val="left" w:pos="284"/>
        </w:tabs>
        <w:suppressAutoHyphens/>
        <w:ind w:left="0" w:firstLine="0"/>
        <w:jc w:val="left"/>
        <w:textAlignment w:val="center"/>
      </w:pPr>
      <w:r w:rsidRPr="00DC409C">
        <w:t>Socialinė kompetencija ____________________________________________________________________________________________________________________________________</w:t>
      </w:r>
      <w:r w:rsidR="006B7B98">
        <w:t>_________</w:t>
      </w:r>
      <w:r w:rsidRPr="00DC409C">
        <w:t>__________</w:t>
      </w:r>
    </w:p>
    <w:p w:rsidR="00322420" w:rsidRPr="00DC409C" w:rsidRDefault="00322420" w:rsidP="006B7B98">
      <w:pPr>
        <w:tabs>
          <w:tab w:val="left" w:pos="0"/>
        </w:tabs>
        <w:suppressAutoHyphens/>
        <w:ind w:firstLine="0"/>
        <w:textAlignment w:val="center"/>
      </w:pPr>
      <w:r w:rsidRPr="00DC409C">
        <w:t>2. Sveikatos kompetencija</w:t>
      </w:r>
    </w:p>
    <w:p w:rsidR="00322420" w:rsidRPr="00DC409C" w:rsidRDefault="00322420" w:rsidP="006B7B98">
      <w:pPr>
        <w:tabs>
          <w:tab w:val="left" w:pos="0"/>
        </w:tabs>
        <w:suppressAutoHyphens/>
        <w:ind w:firstLine="0"/>
        <w:textAlignment w:val="center"/>
      </w:pPr>
      <w:r w:rsidRPr="00DC409C">
        <w:t>______________________________________________________________________________________________________________________________________________</w:t>
      </w:r>
      <w:r w:rsidR="006B7B98">
        <w:t>____________</w:t>
      </w:r>
    </w:p>
    <w:p w:rsidR="00322420" w:rsidRPr="00DC409C" w:rsidRDefault="00322420" w:rsidP="006B7B98">
      <w:pPr>
        <w:tabs>
          <w:tab w:val="left" w:pos="0"/>
        </w:tabs>
        <w:suppressAutoHyphens/>
        <w:ind w:firstLine="0"/>
        <w:textAlignment w:val="center"/>
      </w:pPr>
      <w:r w:rsidRPr="00DC409C">
        <w:t>3. Pažinimo kompetencija</w:t>
      </w:r>
    </w:p>
    <w:p w:rsidR="00322420" w:rsidRPr="00DC409C" w:rsidRDefault="00322420" w:rsidP="006B7B98">
      <w:pPr>
        <w:tabs>
          <w:tab w:val="left" w:pos="0"/>
        </w:tabs>
        <w:suppressAutoHyphens/>
        <w:ind w:firstLine="0"/>
        <w:textAlignment w:val="center"/>
      </w:pPr>
      <w:r w:rsidRPr="00DC409C">
        <w:t>__________________________________________________________________________________________________________________________</w:t>
      </w:r>
      <w:r w:rsidR="006B7B98">
        <w:t>____________</w:t>
      </w:r>
      <w:r w:rsidRPr="00DC409C">
        <w:t>____________________</w:t>
      </w:r>
    </w:p>
    <w:p w:rsidR="00322420" w:rsidRPr="00DC409C" w:rsidRDefault="00322420" w:rsidP="006B7B98">
      <w:pPr>
        <w:suppressAutoHyphens/>
        <w:ind w:firstLine="0"/>
        <w:textAlignment w:val="center"/>
      </w:pPr>
      <w:r w:rsidRPr="00DC409C">
        <w:t>4. Komunikavimo kompetencija</w:t>
      </w:r>
    </w:p>
    <w:p w:rsidR="00322420" w:rsidRPr="00DC409C" w:rsidRDefault="00322420" w:rsidP="006B7B98">
      <w:pPr>
        <w:suppressAutoHyphens/>
        <w:ind w:firstLine="0"/>
        <w:textAlignment w:val="center"/>
      </w:pPr>
      <w:r w:rsidRPr="00DC409C">
        <w:t>__________________________________________________________________________________________________________________________</w:t>
      </w:r>
      <w:r w:rsidR="006B7B98">
        <w:t>____________</w:t>
      </w:r>
      <w:r w:rsidRPr="00DC409C">
        <w:t>____________________</w:t>
      </w:r>
    </w:p>
    <w:p w:rsidR="00322420" w:rsidRPr="00DC409C" w:rsidRDefault="00322420" w:rsidP="006B7B98">
      <w:pPr>
        <w:suppressAutoHyphens/>
        <w:ind w:firstLine="0"/>
        <w:textAlignment w:val="center"/>
      </w:pPr>
      <w:r w:rsidRPr="00DC409C">
        <w:t>5. Meninė kompetencija</w:t>
      </w:r>
    </w:p>
    <w:p w:rsidR="00322420" w:rsidRPr="00DC409C" w:rsidRDefault="00322420" w:rsidP="006B7B98">
      <w:pPr>
        <w:suppressAutoHyphens/>
        <w:ind w:firstLine="0"/>
        <w:textAlignment w:val="center"/>
      </w:pPr>
      <w:r w:rsidRPr="00DC409C">
        <w:t>__________________________________________________________________________________________________________________________</w:t>
      </w:r>
      <w:r w:rsidR="006B7B98">
        <w:t>____________</w:t>
      </w:r>
      <w:r w:rsidRPr="00DC409C">
        <w:t>____________________</w:t>
      </w:r>
    </w:p>
    <w:p w:rsidR="00322420" w:rsidRPr="00DC409C" w:rsidRDefault="00322420" w:rsidP="00322420">
      <w:pPr>
        <w:pBdr>
          <w:bottom w:val="single" w:sz="12" w:space="1" w:color="auto"/>
        </w:pBdr>
        <w:suppressAutoHyphens/>
        <w:textAlignment w:val="center"/>
      </w:pPr>
    </w:p>
    <w:p w:rsidR="00322420" w:rsidRPr="00DC409C" w:rsidRDefault="00322420" w:rsidP="00322420">
      <w:pPr>
        <w:suppressAutoHyphens/>
        <w:textAlignment w:val="center"/>
      </w:pPr>
    </w:p>
    <w:p w:rsidR="00322420" w:rsidRPr="00DC409C" w:rsidRDefault="00322420" w:rsidP="006B7B98">
      <w:pPr>
        <w:suppressAutoHyphens/>
        <w:ind w:firstLine="0"/>
        <w:textAlignment w:val="center"/>
      </w:pPr>
      <w:r w:rsidRPr="00DC409C">
        <w:t xml:space="preserve">6. Teikta švietimo pagalba (jos rezultatai) ir rekomendacija dėl švietimo pagalbos tęstinumo </w:t>
      </w:r>
    </w:p>
    <w:p w:rsidR="00322420" w:rsidRPr="00DC409C" w:rsidRDefault="00322420" w:rsidP="006B7B98">
      <w:pPr>
        <w:suppressAutoHyphens/>
        <w:ind w:firstLine="0"/>
        <w:textAlignment w:val="center"/>
      </w:pPr>
      <w:r w:rsidRPr="00DC409C">
        <w:t>______________________________________________________________________________________________________________________________________________</w:t>
      </w:r>
      <w:r w:rsidR="006B7B98">
        <w:t>____________</w:t>
      </w:r>
    </w:p>
    <w:p w:rsidR="00322420" w:rsidRPr="00DC409C" w:rsidRDefault="00322420" w:rsidP="006B7B98">
      <w:pPr>
        <w:suppressAutoHyphens/>
        <w:ind w:firstLine="0"/>
        <w:textAlignment w:val="center"/>
      </w:pPr>
      <w:r w:rsidRPr="00DC409C">
        <w:t>7. Kita svarbi informacija (pvz., adaptacija grupėje, lankomumas ir kt.)</w:t>
      </w:r>
    </w:p>
    <w:p w:rsidR="00322420" w:rsidRPr="00DC409C" w:rsidRDefault="00322420" w:rsidP="006B7B98">
      <w:pPr>
        <w:suppressAutoHyphens/>
        <w:ind w:firstLine="0"/>
        <w:textAlignment w:val="center"/>
      </w:pPr>
      <w:r w:rsidRPr="00DC409C">
        <w:t>_____________________________________________</w:t>
      </w:r>
      <w:r w:rsidR="006B7B98">
        <w:t>______________________</w:t>
      </w:r>
      <w:r w:rsidRPr="00DC409C">
        <w:t>_______________________________________________________</w:t>
      </w:r>
      <w:r w:rsidR="006B7B98">
        <w:t>______________________</w:t>
      </w:r>
      <w:r w:rsidRPr="00DC409C">
        <w:t>__________</w:t>
      </w:r>
    </w:p>
    <w:p w:rsidR="00322420" w:rsidRPr="00DC409C" w:rsidRDefault="00322420" w:rsidP="00322420">
      <w:pPr>
        <w:tabs>
          <w:tab w:val="left" w:pos="1296"/>
          <w:tab w:val="left" w:pos="2592"/>
          <w:tab w:val="left" w:pos="3888"/>
          <w:tab w:val="left" w:pos="5820"/>
        </w:tabs>
        <w:suppressAutoHyphens/>
        <w:textAlignment w:val="center"/>
      </w:pPr>
    </w:p>
    <w:p w:rsidR="00322420" w:rsidRPr="00DC409C" w:rsidRDefault="00322420" w:rsidP="006B7B98">
      <w:pPr>
        <w:tabs>
          <w:tab w:val="left" w:pos="1296"/>
          <w:tab w:val="left" w:pos="2592"/>
          <w:tab w:val="left" w:pos="3888"/>
          <w:tab w:val="left" w:pos="5820"/>
        </w:tabs>
        <w:suppressAutoHyphens/>
        <w:ind w:firstLine="0"/>
        <w:textAlignment w:val="center"/>
      </w:pPr>
      <w:r w:rsidRPr="00DC409C">
        <w:t>Mokyklos vadovas</w:t>
      </w:r>
      <w:r w:rsidR="006B7B98">
        <w:tab/>
        <w:t xml:space="preserve">          </w:t>
      </w:r>
      <w:r w:rsidRPr="00DC409C">
        <w:t xml:space="preserve"> _________________</w:t>
      </w:r>
      <w:r w:rsidRPr="00DC409C">
        <w:tab/>
        <w:t>__________________________</w:t>
      </w:r>
    </w:p>
    <w:p w:rsidR="00322420" w:rsidRPr="00DC409C" w:rsidRDefault="006B7B98" w:rsidP="00322420">
      <w:pPr>
        <w:tabs>
          <w:tab w:val="left" w:pos="1296"/>
          <w:tab w:val="left" w:pos="2592"/>
          <w:tab w:val="left" w:pos="3888"/>
          <w:tab w:val="left" w:pos="5820"/>
        </w:tabs>
        <w:suppressAutoHyphens/>
        <w:ind w:firstLine="3333"/>
        <w:textAlignment w:val="center"/>
      </w:pPr>
      <w:r>
        <w:t xml:space="preserve">         </w:t>
      </w:r>
      <w:r w:rsidR="00322420" w:rsidRPr="00DC409C">
        <w:t xml:space="preserve">  (Parašas)</w:t>
      </w:r>
      <w:r w:rsidR="00322420" w:rsidRPr="00DC409C">
        <w:tab/>
      </w:r>
      <w:r w:rsidR="00322420" w:rsidRPr="00DC409C">
        <w:tab/>
        <w:t>(Vardas ir pavardė)</w:t>
      </w:r>
    </w:p>
    <w:p w:rsidR="00322420" w:rsidRPr="00DC409C" w:rsidRDefault="00322420" w:rsidP="00322420">
      <w:pPr>
        <w:tabs>
          <w:tab w:val="left" w:pos="1296"/>
          <w:tab w:val="left" w:pos="2592"/>
          <w:tab w:val="left" w:pos="3888"/>
          <w:tab w:val="left" w:pos="5820"/>
        </w:tabs>
        <w:suppressAutoHyphens/>
        <w:textAlignment w:val="center"/>
      </w:pPr>
    </w:p>
    <w:p w:rsidR="00322420" w:rsidRPr="00DC409C" w:rsidRDefault="00322420" w:rsidP="006B7B98">
      <w:pPr>
        <w:suppressAutoHyphens/>
        <w:ind w:firstLine="0"/>
        <w:jc w:val="left"/>
        <w:textAlignment w:val="center"/>
      </w:pPr>
      <w:r w:rsidRPr="00DC409C">
        <w:t xml:space="preserve">Priešmokyklinio ugdymo pedagogo (-ų) ______________      </w:t>
      </w:r>
      <w:r w:rsidR="006B7B98">
        <w:t xml:space="preserve"> _____________________</w:t>
      </w:r>
      <w:r w:rsidR="006B7B98">
        <w:tab/>
      </w:r>
      <w:r w:rsidR="006B7B98">
        <w:tab/>
      </w:r>
      <w:r w:rsidR="006B7B98">
        <w:tab/>
      </w:r>
      <w:r w:rsidR="006B7B98">
        <w:tab/>
      </w:r>
      <w:r w:rsidR="006B7B98">
        <w:tab/>
      </w:r>
      <w:r w:rsidR="006B7B98">
        <w:tab/>
      </w:r>
      <w:r w:rsidR="006B7B98">
        <w:tab/>
      </w:r>
      <w:r w:rsidRPr="00DC409C">
        <w:t>(Parašas)</w:t>
      </w:r>
      <w:r w:rsidRPr="00DC409C">
        <w:tab/>
        <w:t>(Vardas ir pavardė)</w:t>
      </w:r>
    </w:p>
    <w:p w:rsidR="00322420" w:rsidRPr="00DC409C" w:rsidRDefault="00322420" w:rsidP="00322420">
      <w:pPr>
        <w:suppressAutoHyphens/>
        <w:textAlignment w:val="center"/>
      </w:pPr>
    </w:p>
    <w:p w:rsidR="00322420" w:rsidRPr="00DC409C" w:rsidRDefault="00322420" w:rsidP="006B7B98">
      <w:pPr>
        <w:suppressAutoHyphens/>
        <w:ind w:firstLine="0"/>
        <w:jc w:val="left"/>
        <w:textAlignment w:val="center"/>
      </w:pPr>
      <w:r w:rsidRPr="00DC409C">
        <w:t>Ar</w:t>
      </w:r>
      <w:r w:rsidR="006B7B98">
        <w:t xml:space="preserve"> </w:t>
      </w:r>
      <w:r w:rsidRPr="00DC409C">
        <w:t>Jungtinės grupės ikimokyklinio ugdymo auklėtojo (-ų)</w:t>
      </w:r>
      <w:r w:rsidR="006B7B98">
        <w:t xml:space="preserve"> ______________   _________</w:t>
      </w:r>
      <w:r w:rsidR="006B7B98">
        <w:tab/>
      </w:r>
      <w:r w:rsidR="006B7B98">
        <w:tab/>
      </w:r>
      <w:r w:rsidR="006B7B98">
        <w:tab/>
      </w:r>
      <w:r w:rsidR="006B7B98">
        <w:tab/>
      </w:r>
      <w:r w:rsidR="006B7B98">
        <w:tab/>
      </w:r>
      <w:r w:rsidR="006B7B98">
        <w:tab/>
      </w:r>
      <w:r w:rsidR="006B7B98">
        <w:tab/>
      </w:r>
      <w:r w:rsidR="006B7B98">
        <w:tab/>
      </w:r>
      <w:r w:rsidR="006B7B98">
        <w:tab/>
        <w:t>(Parašas)</w:t>
      </w:r>
      <w:r w:rsidRPr="00DC409C">
        <w:t xml:space="preserve"> (Vardas ir pavardė)</w:t>
      </w:r>
    </w:p>
    <w:p w:rsidR="000B4C3C" w:rsidRPr="00792C70" w:rsidRDefault="000B4C3C" w:rsidP="000B4C3C">
      <w:pPr>
        <w:pStyle w:val="Pagrindiniotekstotrauka"/>
        <w:tabs>
          <w:tab w:val="left" w:pos="1247"/>
        </w:tabs>
        <w:ind w:firstLine="0"/>
        <w:jc w:val="center"/>
        <w:rPr>
          <w:b/>
          <w:szCs w:val="24"/>
        </w:rPr>
      </w:pPr>
      <w:r w:rsidRPr="00792C70">
        <w:rPr>
          <w:b/>
          <w:szCs w:val="24"/>
        </w:rPr>
        <w:lastRenderedPageBreak/>
        <w:t>RIETAVO SAVIVALDYBĖS ADMINISTRACIJOS</w:t>
      </w:r>
    </w:p>
    <w:p w:rsidR="000B4C3C" w:rsidRPr="00792C70" w:rsidRDefault="000B4C3C" w:rsidP="000B4C3C">
      <w:pPr>
        <w:pStyle w:val="Pagrindiniotekstotrauka"/>
        <w:tabs>
          <w:tab w:val="left" w:pos="1247"/>
        </w:tabs>
        <w:ind w:firstLine="0"/>
        <w:jc w:val="center"/>
        <w:rPr>
          <w:b/>
        </w:rPr>
      </w:pPr>
      <w:r w:rsidRPr="00792C70">
        <w:rPr>
          <w:b/>
        </w:rPr>
        <w:t>ŠVIETIMO, KULTŪROS IR SPORTO SKYRIUS</w:t>
      </w:r>
    </w:p>
    <w:p w:rsidR="000B4C3C" w:rsidRPr="00792C70" w:rsidRDefault="000B4C3C" w:rsidP="000B4C3C">
      <w:pPr>
        <w:jc w:val="center"/>
        <w:rPr>
          <w:b/>
          <w:color w:val="FF0000"/>
          <w:szCs w:val="24"/>
        </w:rPr>
      </w:pPr>
    </w:p>
    <w:p w:rsidR="000B4C3C" w:rsidRPr="00792C70" w:rsidRDefault="000B4C3C" w:rsidP="000B4C3C">
      <w:pPr>
        <w:jc w:val="center"/>
        <w:rPr>
          <w:b/>
          <w:szCs w:val="24"/>
        </w:rPr>
      </w:pPr>
      <w:r w:rsidRPr="00792C70">
        <w:rPr>
          <w:b/>
          <w:szCs w:val="24"/>
        </w:rPr>
        <w:t>AIŠKINAMASIS RAŠTAS PRIE SPRENDIMO</w:t>
      </w:r>
    </w:p>
    <w:p w:rsidR="000B4C3C" w:rsidRPr="00792C70" w:rsidRDefault="000B4C3C" w:rsidP="000B4C3C">
      <w:pPr>
        <w:shd w:val="solid" w:color="FFFFFF" w:fill="FFFFFF"/>
        <w:jc w:val="center"/>
        <w:rPr>
          <w:b/>
          <w:bCs/>
          <w:szCs w:val="24"/>
        </w:rPr>
      </w:pPr>
      <w:r w:rsidRPr="00792C70">
        <w:rPr>
          <w:b/>
          <w:bCs/>
          <w:caps/>
          <w:szCs w:val="24"/>
        </w:rPr>
        <w:t>,,</w:t>
      </w:r>
      <w:r w:rsidRPr="00792C70">
        <w:rPr>
          <w:b/>
          <w:bCs/>
          <w:noProof/>
          <w:szCs w:val="24"/>
        </w:rPr>
        <w:t>DĖL RIETAVO SAVIVALDYBĖS PRIEŠMOKYKLINIO UGDYMO ORGANIZAVIMO TVARKOS APRAŠO PATVIRTINIMO“</w:t>
      </w:r>
      <w:r w:rsidRPr="00792C70">
        <w:rPr>
          <w:b/>
          <w:bCs/>
          <w:szCs w:val="24"/>
        </w:rPr>
        <w:t xml:space="preserve"> </w:t>
      </w:r>
      <w:r>
        <w:rPr>
          <w:b/>
          <w:bCs/>
          <w:szCs w:val="24"/>
        </w:rPr>
        <w:t xml:space="preserve">PAKEITIMO </w:t>
      </w:r>
      <w:r w:rsidRPr="00792C70">
        <w:rPr>
          <w:b/>
          <w:bCs/>
          <w:szCs w:val="24"/>
        </w:rPr>
        <w:t>PROJEKTO</w:t>
      </w:r>
    </w:p>
    <w:p w:rsidR="000B4C3C" w:rsidRDefault="000B4C3C" w:rsidP="000B4C3C">
      <w:pPr>
        <w:ind w:left="3600"/>
        <w:rPr>
          <w:szCs w:val="24"/>
        </w:rPr>
      </w:pPr>
    </w:p>
    <w:p w:rsidR="000B4C3C" w:rsidRPr="00F00FF9" w:rsidRDefault="000B4C3C" w:rsidP="000B4C3C">
      <w:pPr>
        <w:jc w:val="left"/>
        <w:rPr>
          <w:szCs w:val="24"/>
        </w:rPr>
      </w:pPr>
      <w:r>
        <w:rPr>
          <w:szCs w:val="24"/>
        </w:rPr>
        <w:t xml:space="preserve">                                                        </w:t>
      </w:r>
      <w:r w:rsidR="00BB61A6">
        <w:rPr>
          <w:szCs w:val="24"/>
        </w:rPr>
        <w:t>2018</w:t>
      </w:r>
      <w:r>
        <w:rPr>
          <w:szCs w:val="24"/>
        </w:rPr>
        <w:t>-0</w:t>
      </w:r>
      <w:r w:rsidR="00BB61A6">
        <w:rPr>
          <w:szCs w:val="24"/>
        </w:rPr>
        <w:t>6-27</w:t>
      </w:r>
    </w:p>
    <w:p w:rsidR="000B4C3C" w:rsidRPr="003E72C5" w:rsidRDefault="000B4C3C" w:rsidP="000B4C3C">
      <w:pPr>
        <w:ind w:left="3600"/>
        <w:jc w:val="left"/>
        <w:rPr>
          <w:szCs w:val="24"/>
        </w:rPr>
      </w:pPr>
      <w:r w:rsidRPr="003E72C5">
        <w:rPr>
          <w:szCs w:val="24"/>
        </w:rPr>
        <w:t>Rietavas</w:t>
      </w:r>
    </w:p>
    <w:p w:rsidR="000B4C3C" w:rsidRPr="003E72C5" w:rsidRDefault="000B4C3C" w:rsidP="000B4C3C">
      <w:pPr>
        <w:jc w:val="center"/>
        <w:rPr>
          <w:b/>
          <w:color w:val="FF0000"/>
          <w:szCs w:val="24"/>
        </w:rPr>
      </w:pPr>
    </w:p>
    <w:p w:rsidR="000B4C3C" w:rsidRPr="007B3C23" w:rsidRDefault="000B4C3C" w:rsidP="000B4C3C">
      <w:pPr>
        <w:pStyle w:val="Pagrindiniotekstotrauka"/>
        <w:numPr>
          <w:ilvl w:val="0"/>
          <w:numId w:val="1"/>
        </w:numPr>
        <w:tabs>
          <w:tab w:val="left" w:pos="1247"/>
          <w:tab w:val="left" w:pos="1843"/>
        </w:tabs>
        <w:rPr>
          <w:b/>
        </w:rPr>
      </w:pPr>
      <w:r w:rsidRPr="007B3C23">
        <w:rPr>
          <w:b/>
        </w:rPr>
        <w:t>Sprendimo projekto esmė.</w:t>
      </w:r>
    </w:p>
    <w:p w:rsidR="000B4C3C" w:rsidRDefault="000B4C3C" w:rsidP="000B4C3C">
      <w:pPr>
        <w:rPr>
          <w:bCs/>
        </w:rPr>
      </w:pPr>
      <w:r>
        <w:rPr>
          <w:bCs/>
        </w:rPr>
        <w:tab/>
        <w:t xml:space="preserve">Pasikeitus teisės aktams, reglamentuojantiems priešmokyklinio ugdymo </w:t>
      </w:r>
      <w:r w:rsidR="00A65B9A">
        <w:rPr>
          <w:bCs/>
        </w:rPr>
        <w:t xml:space="preserve">organizavimą, </w:t>
      </w:r>
      <w:r>
        <w:rPr>
          <w:bCs/>
        </w:rPr>
        <w:t xml:space="preserve">koreguojami Savivaldybės teisės aktai. </w:t>
      </w:r>
    </w:p>
    <w:p w:rsidR="000B4C3C" w:rsidRPr="007B3C23" w:rsidRDefault="000B4C3C" w:rsidP="000B4C3C">
      <w:pPr>
        <w:rPr>
          <w:b/>
        </w:rPr>
      </w:pPr>
      <w:r w:rsidRPr="007B3C23">
        <w:rPr>
          <w:bCs/>
        </w:rPr>
        <w:t xml:space="preserve">           </w:t>
      </w:r>
      <w:r w:rsidRPr="007B3C23">
        <w:rPr>
          <w:b/>
        </w:rPr>
        <w:t>2.</w:t>
      </w:r>
      <w:r w:rsidRPr="007B3C23">
        <w:rPr>
          <w:bCs/>
        </w:rPr>
        <w:t xml:space="preserve"> </w:t>
      </w:r>
      <w:r w:rsidRPr="007B3C23">
        <w:rPr>
          <w:b/>
        </w:rPr>
        <w:t xml:space="preserve">Kuo vadovaujantis parengtas sprendimo projektas. </w:t>
      </w:r>
    </w:p>
    <w:p w:rsidR="000B4C3C" w:rsidRDefault="000B4C3C" w:rsidP="000B4C3C">
      <w:pPr>
        <w:rPr>
          <w:szCs w:val="24"/>
          <w:lang w:eastAsia="lt-LT"/>
        </w:rPr>
      </w:pPr>
      <w:r>
        <w:rPr>
          <w:bCs/>
        </w:rPr>
        <w:t xml:space="preserve">           </w:t>
      </w:r>
      <w:r w:rsidRPr="007B3C23">
        <w:rPr>
          <w:bCs/>
        </w:rPr>
        <w:t xml:space="preserve">Sprendimo projektas parengtas vadovaujantis </w:t>
      </w:r>
      <w:r>
        <w:rPr>
          <w:bCs/>
        </w:rPr>
        <w:t>švietimo ir mokslo ministro 2013 lapkričio 21 d. įsakymu Nr. V-1106 „Dėl Priešmokyklinio ugdymo tvarkos aprašo patvirtinimo“ ir jo pakeitimais.</w:t>
      </w:r>
    </w:p>
    <w:p w:rsidR="000B4C3C" w:rsidRPr="007B3C23" w:rsidRDefault="000B4C3C" w:rsidP="000B4C3C">
      <w:pPr>
        <w:numPr>
          <w:ilvl w:val="0"/>
          <w:numId w:val="1"/>
        </w:numPr>
        <w:rPr>
          <w:b/>
        </w:rPr>
      </w:pPr>
      <w:r w:rsidRPr="007B3C23">
        <w:rPr>
          <w:b/>
        </w:rPr>
        <w:t>Tikslai ir uždaviniai.</w:t>
      </w:r>
    </w:p>
    <w:p w:rsidR="000B4C3C" w:rsidRPr="00D8162F" w:rsidRDefault="000B4C3C" w:rsidP="000B4C3C">
      <w:pPr>
        <w:rPr>
          <w:b/>
        </w:rPr>
      </w:pPr>
      <w:r w:rsidRPr="007B3C23">
        <w:rPr>
          <w:bCs/>
        </w:rPr>
        <w:t xml:space="preserve">      </w:t>
      </w:r>
      <w:r>
        <w:rPr>
          <w:bCs/>
        </w:rPr>
        <w:tab/>
        <w:t xml:space="preserve">Parengti Rietavo savivaldybės priešmokyklinio ugdymo organizavimo tvarkos aprašą. </w:t>
      </w:r>
    </w:p>
    <w:p w:rsidR="000B4C3C" w:rsidRPr="00FB73CA" w:rsidRDefault="000B4C3C" w:rsidP="000B4C3C">
      <w:pPr>
        <w:numPr>
          <w:ilvl w:val="0"/>
          <w:numId w:val="2"/>
        </w:numPr>
        <w:rPr>
          <w:b/>
        </w:rPr>
      </w:pPr>
      <w:r w:rsidRPr="00FB73CA">
        <w:rPr>
          <w:b/>
        </w:rPr>
        <w:t>Laukiami rezultatai.</w:t>
      </w:r>
    </w:p>
    <w:p w:rsidR="000B4C3C" w:rsidRPr="009C427B" w:rsidRDefault="000B4C3C" w:rsidP="000B4C3C">
      <w:pPr>
        <w:ind w:left="705"/>
        <w:rPr>
          <w:b/>
        </w:rPr>
      </w:pPr>
      <w:r>
        <w:t>Sklandus priešmokyklinio ugdymo organizavimas Rietavo savivaldybėje</w:t>
      </w:r>
      <w:r w:rsidRPr="00AF1B11">
        <w:t>.</w:t>
      </w:r>
    </w:p>
    <w:p w:rsidR="000B4C3C" w:rsidRPr="003E72C5" w:rsidRDefault="000B4C3C" w:rsidP="000B4C3C">
      <w:pPr>
        <w:numPr>
          <w:ilvl w:val="0"/>
          <w:numId w:val="2"/>
        </w:numPr>
        <w:rPr>
          <w:b/>
        </w:rPr>
      </w:pPr>
      <w:r w:rsidRPr="003E72C5">
        <w:rPr>
          <w:b/>
        </w:rPr>
        <w:t>Kas inicijavo sprendimo  projekto rengimą.</w:t>
      </w:r>
    </w:p>
    <w:p w:rsidR="000B4C3C" w:rsidRPr="003E72C5" w:rsidRDefault="000B4C3C" w:rsidP="000B4C3C">
      <w:pPr>
        <w:ind w:firstLine="1425"/>
        <w:rPr>
          <w:bCs/>
        </w:rPr>
      </w:pPr>
      <w:r w:rsidRPr="003E72C5">
        <w:rPr>
          <w:bCs/>
        </w:rPr>
        <w:t>Sprendimo projekto rengimą inicijavo Švietimo, kultūros ir sporto skyrius.</w:t>
      </w:r>
    </w:p>
    <w:p w:rsidR="000B4C3C" w:rsidRPr="003E72C5" w:rsidRDefault="000B4C3C" w:rsidP="000B4C3C">
      <w:pPr>
        <w:numPr>
          <w:ilvl w:val="0"/>
          <w:numId w:val="2"/>
        </w:numPr>
        <w:rPr>
          <w:b/>
        </w:rPr>
      </w:pPr>
      <w:r w:rsidRPr="003E72C5">
        <w:rPr>
          <w:b/>
        </w:rPr>
        <w:t>Sprendimo projekto rengimo metu gauti specialistų vertinimai.</w:t>
      </w:r>
    </w:p>
    <w:p w:rsidR="000B4C3C" w:rsidRPr="003E72C5" w:rsidRDefault="000B4C3C" w:rsidP="000B4C3C">
      <w:pPr>
        <w:ind w:left="705"/>
        <w:rPr>
          <w:bCs/>
        </w:rPr>
      </w:pPr>
      <w:r w:rsidRPr="003E72C5">
        <w:rPr>
          <w:bCs/>
        </w:rPr>
        <w:t>Neigiamų specialistų vertinimų kol kas negauta.</w:t>
      </w:r>
    </w:p>
    <w:p w:rsidR="000B4C3C" w:rsidRPr="003E72C5" w:rsidRDefault="000B4C3C" w:rsidP="000B4C3C">
      <w:pPr>
        <w:numPr>
          <w:ilvl w:val="0"/>
          <w:numId w:val="2"/>
        </w:numPr>
        <w:rPr>
          <w:b/>
        </w:rPr>
      </w:pPr>
      <w:r w:rsidRPr="003E72C5">
        <w:rPr>
          <w:b/>
        </w:rPr>
        <w:t>Galimos teigiamos ar neigiamos sprendimo priėmimo pasekmės.</w:t>
      </w:r>
    </w:p>
    <w:p w:rsidR="000B4C3C" w:rsidRPr="003E72C5" w:rsidRDefault="000B4C3C" w:rsidP="000B4C3C">
      <w:pPr>
        <w:ind w:left="705"/>
        <w:rPr>
          <w:bCs/>
        </w:rPr>
      </w:pPr>
      <w:r w:rsidRPr="003E72C5">
        <w:rPr>
          <w:bCs/>
        </w:rPr>
        <w:t>Neigiamų pasekmių nenumatyta.</w:t>
      </w:r>
    </w:p>
    <w:p w:rsidR="000B4C3C" w:rsidRPr="00DA4247" w:rsidRDefault="000B4C3C" w:rsidP="000B4C3C">
      <w:pPr>
        <w:numPr>
          <w:ilvl w:val="0"/>
          <w:numId w:val="2"/>
        </w:numPr>
        <w:rPr>
          <w:b/>
        </w:rPr>
      </w:pPr>
      <w:r w:rsidRPr="00DA4247">
        <w:rPr>
          <w:b/>
        </w:rPr>
        <w:t>Lėšų poreikis sprendimo įgyvendinimui.</w:t>
      </w:r>
    </w:p>
    <w:p w:rsidR="000B4C3C" w:rsidRPr="004C1309" w:rsidRDefault="000B4C3C" w:rsidP="000B4C3C">
      <w:pPr>
        <w:ind w:firstLine="1296"/>
        <w:rPr>
          <w:szCs w:val="24"/>
          <w:lang w:eastAsia="lt-LT"/>
        </w:rPr>
      </w:pPr>
      <w:r>
        <w:rPr>
          <w:bCs/>
        </w:rPr>
        <w:t xml:space="preserve">  </w:t>
      </w:r>
      <w:r w:rsidRPr="00A82D67">
        <w:rPr>
          <w:color w:val="000000"/>
          <w:szCs w:val="24"/>
          <w:lang w:eastAsia="lt-LT"/>
        </w:rPr>
        <w:t>Programa finansuojama iš valstybės biudžeto, vadovaujantis Mokinio krepšelio lėšų apskaičiavimo ir paskirstymo metodika, patvirtinta Lietuvos Respublikos Vyriausybės 2001 m. birželio 27 d. nutarimu Nr. 785 „Dėl Mokinio krepšelio lėšų apskaičiavimo ir paskirstymo metodikos patvirtinimo</w:t>
      </w:r>
      <w:r w:rsidR="001E34FB">
        <w:rPr>
          <w:szCs w:val="24"/>
          <w:lang w:eastAsia="lt-LT"/>
        </w:rPr>
        <w:t>“, S</w:t>
      </w:r>
      <w:r w:rsidRPr="004C1309">
        <w:rPr>
          <w:szCs w:val="24"/>
          <w:lang w:eastAsia="lt-LT"/>
        </w:rPr>
        <w:t>avivaldyb</w:t>
      </w:r>
      <w:r>
        <w:rPr>
          <w:szCs w:val="24"/>
          <w:lang w:eastAsia="lt-LT"/>
        </w:rPr>
        <w:t>ės</w:t>
      </w:r>
      <w:r w:rsidRPr="004C1309">
        <w:rPr>
          <w:szCs w:val="24"/>
          <w:lang w:eastAsia="lt-LT"/>
        </w:rPr>
        <w:t xml:space="preserve"> biudžet</w:t>
      </w:r>
      <w:r>
        <w:rPr>
          <w:szCs w:val="24"/>
          <w:lang w:eastAsia="lt-LT"/>
        </w:rPr>
        <w:t>o</w:t>
      </w:r>
      <w:r w:rsidRPr="004C1309">
        <w:rPr>
          <w:szCs w:val="24"/>
          <w:lang w:eastAsia="lt-LT"/>
        </w:rPr>
        <w:t>, rėmėjų ir kitomis lėšomis.</w:t>
      </w:r>
    </w:p>
    <w:p w:rsidR="000B4C3C" w:rsidRPr="00AD1B2A" w:rsidRDefault="000B4C3C" w:rsidP="000B4C3C">
      <w:pPr>
        <w:ind w:firstLine="1296"/>
        <w:rPr>
          <w:bCs/>
        </w:rPr>
      </w:pPr>
      <w:r w:rsidRPr="00AD1B2A">
        <w:rPr>
          <w:bCs/>
        </w:rPr>
        <w:t xml:space="preserve"> </w:t>
      </w:r>
      <w:r w:rsidRPr="00AD1B2A">
        <w:rPr>
          <w:b/>
          <w:bCs/>
        </w:rPr>
        <w:t>9.</w:t>
      </w:r>
      <w:r w:rsidRPr="00AD1B2A">
        <w:rPr>
          <w:bCs/>
        </w:rPr>
        <w:t xml:space="preserve"> </w:t>
      </w:r>
      <w:r w:rsidRPr="00AD1B2A">
        <w:rPr>
          <w:b/>
        </w:rPr>
        <w:t>Antikorupcinis vertinimas.</w:t>
      </w:r>
      <w:r w:rsidRPr="00AD1B2A">
        <w:rPr>
          <w:bCs/>
        </w:rPr>
        <w:t xml:space="preserve"> </w:t>
      </w:r>
    </w:p>
    <w:p w:rsidR="000B4C3C" w:rsidRPr="00135471" w:rsidRDefault="000B4C3C" w:rsidP="000B4C3C">
      <w:pPr>
        <w:tabs>
          <w:tab w:val="left" w:pos="1134"/>
        </w:tabs>
      </w:pPr>
      <w:r>
        <w:t xml:space="preserve">           </w:t>
      </w:r>
      <w:r w:rsidRPr="00135471">
        <w:t>Šis sprendimas antikorupciniu požiūriu nevertinamas.</w:t>
      </w:r>
    </w:p>
    <w:p w:rsidR="000B4C3C" w:rsidRPr="00AD1B2A" w:rsidRDefault="000B4C3C" w:rsidP="000B4C3C">
      <w:pPr>
        <w:ind w:firstLine="1425"/>
      </w:pPr>
    </w:p>
    <w:p w:rsidR="000B4C3C" w:rsidRPr="00AD1B2A" w:rsidRDefault="000B4C3C" w:rsidP="000B4C3C"/>
    <w:p w:rsidR="000B4C3C" w:rsidRDefault="000B4C3C" w:rsidP="000B4C3C">
      <w:pPr>
        <w:pStyle w:val="Pagrindiniotekstotrauka"/>
        <w:tabs>
          <w:tab w:val="left" w:pos="1247"/>
        </w:tabs>
        <w:ind w:firstLine="0"/>
      </w:pPr>
      <w:r w:rsidRPr="00AD1B2A">
        <w:t xml:space="preserve">Švietimo,  kultūros ir sporto skyriaus </w:t>
      </w:r>
    </w:p>
    <w:p w:rsidR="000B4C3C" w:rsidRDefault="000B4C3C" w:rsidP="000B4C3C">
      <w:pPr>
        <w:pStyle w:val="Pagrindiniotekstotrauka"/>
        <w:tabs>
          <w:tab w:val="left" w:pos="1247"/>
        </w:tabs>
        <w:ind w:firstLine="0"/>
      </w:pPr>
      <w:r>
        <w:t>vyr. specialistė</w:t>
      </w:r>
      <w:r>
        <w:tab/>
      </w:r>
      <w:r>
        <w:tab/>
      </w:r>
      <w:r>
        <w:tab/>
      </w:r>
      <w:r w:rsidRPr="00AD1B2A">
        <w:t xml:space="preserve">                                                </w:t>
      </w:r>
      <w:r>
        <w:tab/>
        <w:t xml:space="preserve">Jolanta </w:t>
      </w:r>
      <w:proofErr w:type="spellStart"/>
      <w:r>
        <w:t>Grevienė</w:t>
      </w:r>
      <w:proofErr w:type="spellEnd"/>
    </w:p>
    <w:p w:rsidR="000B4C3C" w:rsidRDefault="000B4C3C" w:rsidP="000B4C3C"/>
    <w:p w:rsidR="000B4C3C" w:rsidRDefault="000B4C3C" w:rsidP="000B4C3C">
      <w:pPr>
        <w:tabs>
          <w:tab w:val="left" w:pos="1247"/>
        </w:tabs>
      </w:pPr>
    </w:p>
    <w:p w:rsidR="000B4C3C" w:rsidRDefault="000B4C3C" w:rsidP="000B4C3C">
      <w:pPr>
        <w:pStyle w:val="Pagrindiniotekstotrauka"/>
        <w:tabs>
          <w:tab w:val="left" w:pos="1247"/>
        </w:tabs>
        <w:ind w:firstLine="0"/>
      </w:pPr>
    </w:p>
    <w:p w:rsidR="00F205E2" w:rsidRDefault="00F205E2">
      <w:pPr>
        <w:pStyle w:val="Pagrindiniotekstotrauka"/>
        <w:tabs>
          <w:tab w:val="left" w:pos="1247"/>
        </w:tabs>
        <w:ind w:firstLine="0"/>
      </w:pPr>
    </w:p>
    <w:sectPr w:rsidR="00F205E2" w:rsidSect="00A84BB7">
      <w:footerReference w:type="even" r:id="rId11"/>
      <w:footerReference w:type="default" r:id="rId12"/>
      <w:type w:val="continuous"/>
      <w:pgSz w:w="11906" w:h="16838"/>
      <w:pgMar w:top="567"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E4" w:rsidRDefault="00230AE4">
      <w:r>
        <w:separator/>
      </w:r>
    </w:p>
  </w:endnote>
  <w:endnote w:type="continuationSeparator" w:id="0">
    <w:p w:rsidR="00230AE4" w:rsidRDefault="0023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0B" w:rsidRDefault="00FC0B82" w:rsidP="00723F1F">
    <w:pPr>
      <w:pStyle w:val="Porat"/>
      <w:framePr w:wrap="around" w:vAnchor="text" w:hAnchor="margin" w:xAlign="right" w:y="1"/>
      <w:rPr>
        <w:rStyle w:val="Puslapionumeris"/>
      </w:rPr>
    </w:pPr>
    <w:r>
      <w:rPr>
        <w:rStyle w:val="Puslapionumeris"/>
      </w:rPr>
      <w:fldChar w:fldCharType="begin"/>
    </w:r>
    <w:r w:rsidR="00E2290B">
      <w:rPr>
        <w:rStyle w:val="Puslapionumeris"/>
      </w:rPr>
      <w:instrText xml:space="preserve">PAGE  </w:instrText>
    </w:r>
    <w:r>
      <w:rPr>
        <w:rStyle w:val="Puslapionumeris"/>
      </w:rPr>
      <w:fldChar w:fldCharType="end"/>
    </w:r>
  </w:p>
  <w:p w:rsidR="00E2290B" w:rsidRDefault="00E2290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0B" w:rsidRDefault="00FC0B82" w:rsidP="00723F1F">
    <w:pPr>
      <w:pStyle w:val="Porat"/>
      <w:framePr w:wrap="around" w:vAnchor="text" w:hAnchor="margin" w:xAlign="right" w:y="1"/>
      <w:rPr>
        <w:rStyle w:val="Puslapionumeris"/>
      </w:rPr>
    </w:pPr>
    <w:r>
      <w:rPr>
        <w:rStyle w:val="Puslapionumeris"/>
      </w:rPr>
      <w:fldChar w:fldCharType="begin"/>
    </w:r>
    <w:r w:rsidR="00E2290B">
      <w:rPr>
        <w:rStyle w:val="Puslapionumeris"/>
      </w:rPr>
      <w:instrText xml:space="preserve">PAGE  </w:instrText>
    </w:r>
    <w:r>
      <w:rPr>
        <w:rStyle w:val="Puslapionumeris"/>
      </w:rPr>
      <w:fldChar w:fldCharType="separate"/>
    </w:r>
    <w:r w:rsidR="00357BE5">
      <w:rPr>
        <w:rStyle w:val="Puslapionumeris"/>
        <w:noProof/>
      </w:rPr>
      <w:t>8</w:t>
    </w:r>
    <w:r>
      <w:rPr>
        <w:rStyle w:val="Puslapionumeris"/>
      </w:rPr>
      <w:fldChar w:fldCharType="end"/>
    </w:r>
  </w:p>
  <w:p w:rsidR="00E2290B" w:rsidRDefault="00E2290B">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E4" w:rsidRDefault="00230AE4">
      <w:r>
        <w:separator/>
      </w:r>
    </w:p>
  </w:footnote>
  <w:footnote w:type="continuationSeparator" w:id="0">
    <w:p w:rsidR="00230AE4" w:rsidRDefault="00230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303"/>
    <w:multiLevelType w:val="hybridMultilevel"/>
    <w:tmpl w:val="4236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70BCE"/>
    <w:multiLevelType w:val="hybridMultilevel"/>
    <w:tmpl w:val="D1EE2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3">
    <w:nsid w:val="3807110A"/>
    <w:multiLevelType w:val="hybridMultilevel"/>
    <w:tmpl w:val="9A02AC58"/>
    <w:lvl w:ilvl="0" w:tplc="414C60BE">
      <w:start w:val="4"/>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nsid w:val="41261BF3"/>
    <w:multiLevelType w:val="hybridMultilevel"/>
    <w:tmpl w:val="DD8ABA2A"/>
    <w:lvl w:ilvl="0" w:tplc="D5084B0E">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317EF"/>
    <w:rsid w:val="00044C84"/>
    <w:rsid w:val="000531DB"/>
    <w:rsid w:val="00054D65"/>
    <w:rsid w:val="000610B1"/>
    <w:rsid w:val="00077ADD"/>
    <w:rsid w:val="00097F00"/>
    <w:rsid w:val="000B4C3C"/>
    <w:rsid w:val="000C7C5E"/>
    <w:rsid w:val="00106004"/>
    <w:rsid w:val="0012443C"/>
    <w:rsid w:val="001254E1"/>
    <w:rsid w:val="00130B5D"/>
    <w:rsid w:val="001318B5"/>
    <w:rsid w:val="001373FB"/>
    <w:rsid w:val="00141FDA"/>
    <w:rsid w:val="00153304"/>
    <w:rsid w:val="00170718"/>
    <w:rsid w:val="0017271F"/>
    <w:rsid w:val="00173F68"/>
    <w:rsid w:val="00177F24"/>
    <w:rsid w:val="001A1C77"/>
    <w:rsid w:val="001A6C55"/>
    <w:rsid w:val="001D367D"/>
    <w:rsid w:val="001E34FB"/>
    <w:rsid w:val="001E4409"/>
    <w:rsid w:val="002272FC"/>
    <w:rsid w:val="00230AE4"/>
    <w:rsid w:val="0023503A"/>
    <w:rsid w:val="00257D1A"/>
    <w:rsid w:val="002724EC"/>
    <w:rsid w:val="00273BC7"/>
    <w:rsid w:val="00274360"/>
    <w:rsid w:val="00284C3F"/>
    <w:rsid w:val="00286075"/>
    <w:rsid w:val="00286463"/>
    <w:rsid w:val="00286BB3"/>
    <w:rsid w:val="00287049"/>
    <w:rsid w:val="00287CB1"/>
    <w:rsid w:val="00294546"/>
    <w:rsid w:val="00296D4C"/>
    <w:rsid w:val="002A0718"/>
    <w:rsid w:val="002B3E51"/>
    <w:rsid w:val="002E3439"/>
    <w:rsid w:val="002E55A7"/>
    <w:rsid w:val="0030571E"/>
    <w:rsid w:val="00322420"/>
    <w:rsid w:val="003324A0"/>
    <w:rsid w:val="00332FBF"/>
    <w:rsid w:val="00357BE5"/>
    <w:rsid w:val="00360595"/>
    <w:rsid w:val="003639B2"/>
    <w:rsid w:val="0038577D"/>
    <w:rsid w:val="00390F17"/>
    <w:rsid w:val="003A3D61"/>
    <w:rsid w:val="003D6B63"/>
    <w:rsid w:val="003E7936"/>
    <w:rsid w:val="003E7E01"/>
    <w:rsid w:val="00404B85"/>
    <w:rsid w:val="0041350A"/>
    <w:rsid w:val="00426084"/>
    <w:rsid w:val="004332ED"/>
    <w:rsid w:val="00456CAE"/>
    <w:rsid w:val="00466FB9"/>
    <w:rsid w:val="00471B3D"/>
    <w:rsid w:val="00490465"/>
    <w:rsid w:val="00494CEF"/>
    <w:rsid w:val="004C1309"/>
    <w:rsid w:val="004C22AF"/>
    <w:rsid w:val="004F21DE"/>
    <w:rsid w:val="004F3B13"/>
    <w:rsid w:val="00503ED5"/>
    <w:rsid w:val="00540677"/>
    <w:rsid w:val="005458D5"/>
    <w:rsid w:val="00563384"/>
    <w:rsid w:val="005974CB"/>
    <w:rsid w:val="005C17C8"/>
    <w:rsid w:val="005D54C4"/>
    <w:rsid w:val="00601CED"/>
    <w:rsid w:val="00614436"/>
    <w:rsid w:val="006300FC"/>
    <w:rsid w:val="00632FA4"/>
    <w:rsid w:val="006903C2"/>
    <w:rsid w:val="006A1DD0"/>
    <w:rsid w:val="006A5ED2"/>
    <w:rsid w:val="006B577A"/>
    <w:rsid w:val="006B7B98"/>
    <w:rsid w:val="006C0AD9"/>
    <w:rsid w:val="006E2C81"/>
    <w:rsid w:val="006E4619"/>
    <w:rsid w:val="006F7CA8"/>
    <w:rsid w:val="00722D04"/>
    <w:rsid w:val="00723F1F"/>
    <w:rsid w:val="00772406"/>
    <w:rsid w:val="00774EE0"/>
    <w:rsid w:val="007817CF"/>
    <w:rsid w:val="00782DF0"/>
    <w:rsid w:val="00792C70"/>
    <w:rsid w:val="007B72BE"/>
    <w:rsid w:val="007C0656"/>
    <w:rsid w:val="007C7ECE"/>
    <w:rsid w:val="007D09F8"/>
    <w:rsid w:val="007E4897"/>
    <w:rsid w:val="0080275E"/>
    <w:rsid w:val="00831B47"/>
    <w:rsid w:val="008846CB"/>
    <w:rsid w:val="008C707F"/>
    <w:rsid w:val="008E5473"/>
    <w:rsid w:val="008F3884"/>
    <w:rsid w:val="009019D8"/>
    <w:rsid w:val="00931BEC"/>
    <w:rsid w:val="00942B0D"/>
    <w:rsid w:val="009674A5"/>
    <w:rsid w:val="009A1EB4"/>
    <w:rsid w:val="009B12EE"/>
    <w:rsid w:val="009C0DBC"/>
    <w:rsid w:val="009E0522"/>
    <w:rsid w:val="009E212D"/>
    <w:rsid w:val="009E6264"/>
    <w:rsid w:val="00A150E8"/>
    <w:rsid w:val="00A32604"/>
    <w:rsid w:val="00A42D55"/>
    <w:rsid w:val="00A65B9A"/>
    <w:rsid w:val="00A75F21"/>
    <w:rsid w:val="00A760D8"/>
    <w:rsid w:val="00A84BB7"/>
    <w:rsid w:val="00AB6444"/>
    <w:rsid w:val="00AD1A8B"/>
    <w:rsid w:val="00AD27BB"/>
    <w:rsid w:val="00B0472E"/>
    <w:rsid w:val="00B16AE6"/>
    <w:rsid w:val="00B23DA0"/>
    <w:rsid w:val="00B348D3"/>
    <w:rsid w:val="00B5729B"/>
    <w:rsid w:val="00B81265"/>
    <w:rsid w:val="00B908DB"/>
    <w:rsid w:val="00B952FD"/>
    <w:rsid w:val="00BB61A6"/>
    <w:rsid w:val="00BC720F"/>
    <w:rsid w:val="00BF0D64"/>
    <w:rsid w:val="00BF38DE"/>
    <w:rsid w:val="00C235AB"/>
    <w:rsid w:val="00C30D78"/>
    <w:rsid w:val="00C51D60"/>
    <w:rsid w:val="00C5367F"/>
    <w:rsid w:val="00C569CD"/>
    <w:rsid w:val="00C95ACF"/>
    <w:rsid w:val="00CA7D6C"/>
    <w:rsid w:val="00CC0224"/>
    <w:rsid w:val="00CC0C34"/>
    <w:rsid w:val="00CD4CB7"/>
    <w:rsid w:val="00CE7355"/>
    <w:rsid w:val="00D0469B"/>
    <w:rsid w:val="00D068D3"/>
    <w:rsid w:val="00D15E93"/>
    <w:rsid w:val="00D21ADE"/>
    <w:rsid w:val="00D33DDA"/>
    <w:rsid w:val="00D40553"/>
    <w:rsid w:val="00D53147"/>
    <w:rsid w:val="00D535C4"/>
    <w:rsid w:val="00D66A97"/>
    <w:rsid w:val="00D76A40"/>
    <w:rsid w:val="00D906FA"/>
    <w:rsid w:val="00DC3FBC"/>
    <w:rsid w:val="00DC4AF1"/>
    <w:rsid w:val="00DC7EFB"/>
    <w:rsid w:val="00DD20F4"/>
    <w:rsid w:val="00DE172D"/>
    <w:rsid w:val="00DF61C6"/>
    <w:rsid w:val="00DF6647"/>
    <w:rsid w:val="00DF6926"/>
    <w:rsid w:val="00E10BCD"/>
    <w:rsid w:val="00E14ABD"/>
    <w:rsid w:val="00E16CEF"/>
    <w:rsid w:val="00E2290B"/>
    <w:rsid w:val="00E44A85"/>
    <w:rsid w:val="00E47870"/>
    <w:rsid w:val="00E61C48"/>
    <w:rsid w:val="00E71EDF"/>
    <w:rsid w:val="00EA0E80"/>
    <w:rsid w:val="00EA5007"/>
    <w:rsid w:val="00EE60EB"/>
    <w:rsid w:val="00EE6BAD"/>
    <w:rsid w:val="00EF2ED7"/>
    <w:rsid w:val="00EF676E"/>
    <w:rsid w:val="00F10DB8"/>
    <w:rsid w:val="00F205E2"/>
    <w:rsid w:val="00F269C6"/>
    <w:rsid w:val="00F40531"/>
    <w:rsid w:val="00F46F1A"/>
    <w:rsid w:val="00F53E27"/>
    <w:rsid w:val="00F567D5"/>
    <w:rsid w:val="00F809F3"/>
    <w:rsid w:val="00F82C8D"/>
    <w:rsid w:val="00FA72D6"/>
    <w:rsid w:val="00FB65B6"/>
    <w:rsid w:val="00FB746C"/>
    <w:rsid w:val="00FC0B82"/>
    <w:rsid w:val="00FC749D"/>
    <w:rsid w:val="00FE4AA3"/>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paragraph" w:styleId="Antrat2">
    <w:name w:val="heading 2"/>
    <w:basedOn w:val="prastasis"/>
    <w:next w:val="prastasis"/>
    <w:qFormat/>
    <w:rsid w:val="009E0522"/>
    <w:pPr>
      <w:keepNext/>
      <w:tabs>
        <w:tab w:val="left" w:pos="1134"/>
      </w:tabs>
      <w:ind w:firstLine="0"/>
      <w:jc w:val="center"/>
      <w:outlineLvl w:val="1"/>
    </w:pPr>
    <w:rPr>
      <w:rFonts w:ascii="Arial" w:hAnsi="Arial"/>
      <w:b/>
      <w:bCs/>
      <w:sz w:val="22"/>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D21ADE"/>
    <w:rPr>
      <w:rFonts w:ascii="Tahoma" w:hAnsi="Tahoma" w:cs="Tahoma"/>
      <w:sz w:val="16"/>
      <w:szCs w:val="16"/>
    </w:rPr>
  </w:style>
  <w:style w:type="paragraph" w:styleId="Pagrindiniotekstotrauka3">
    <w:name w:val="Body Text Indent 3"/>
    <w:basedOn w:val="prastasis"/>
    <w:rsid w:val="009E0522"/>
    <w:pPr>
      <w:spacing w:after="120"/>
      <w:ind w:left="283"/>
    </w:pPr>
    <w:rPr>
      <w:sz w:val="16"/>
      <w:szCs w:val="16"/>
    </w:rPr>
  </w:style>
  <w:style w:type="character" w:styleId="Puslapionumeris">
    <w:name w:val="page number"/>
    <w:basedOn w:val="Numatytasispastraiposriftas"/>
    <w:rsid w:val="009E0522"/>
  </w:style>
  <w:style w:type="character" w:customStyle="1" w:styleId="PagrindiniotekstotraukaDiagrama">
    <w:name w:val="Pagrindinio teksto įtrauka Diagrama"/>
    <w:link w:val="Pagrindiniotekstotrauka"/>
    <w:rsid w:val="00F46F1A"/>
    <w:rPr>
      <w:sz w:val="24"/>
      <w:lang w:val="lt-LT"/>
    </w:rPr>
  </w:style>
  <w:style w:type="paragraph" w:styleId="Sraopastraipa">
    <w:name w:val="List Paragraph"/>
    <w:basedOn w:val="prastasis"/>
    <w:uiPriority w:val="34"/>
    <w:qFormat/>
    <w:rsid w:val="00322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paragraph" w:styleId="Antrat2">
    <w:name w:val="heading 2"/>
    <w:basedOn w:val="prastasis"/>
    <w:next w:val="prastasis"/>
    <w:qFormat/>
    <w:rsid w:val="009E0522"/>
    <w:pPr>
      <w:keepNext/>
      <w:tabs>
        <w:tab w:val="left" w:pos="1134"/>
      </w:tabs>
      <w:ind w:firstLine="0"/>
      <w:jc w:val="center"/>
      <w:outlineLvl w:val="1"/>
    </w:pPr>
    <w:rPr>
      <w:rFonts w:ascii="Arial" w:hAnsi="Arial"/>
      <w:b/>
      <w:bCs/>
      <w:sz w:val="22"/>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D21ADE"/>
    <w:rPr>
      <w:rFonts w:ascii="Tahoma" w:hAnsi="Tahoma" w:cs="Tahoma"/>
      <w:sz w:val="16"/>
      <w:szCs w:val="16"/>
    </w:rPr>
  </w:style>
  <w:style w:type="paragraph" w:styleId="Pagrindiniotekstotrauka3">
    <w:name w:val="Body Text Indent 3"/>
    <w:basedOn w:val="prastasis"/>
    <w:rsid w:val="009E0522"/>
    <w:pPr>
      <w:spacing w:after="120"/>
      <w:ind w:left="283"/>
    </w:pPr>
    <w:rPr>
      <w:sz w:val="16"/>
      <w:szCs w:val="16"/>
    </w:rPr>
  </w:style>
  <w:style w:type="character" w:styleId="Puslapionumeris">
    <w:name w:val="page number"/>
    <w:basedOn w:val="Numatytasispastraiposriftas"/>
    <w:rsid w:val="009E0522"/>
  </w:style>
  <w:style w:type="character" w:customStyle="1" w:styleId="PagrindiniotekstotraukaDiagrama">
    <w:name w:val="Pagrindinio teksto įtrauka Diagrama"/>
    <w:link w:val="Pagrindiniotekstotrauka"/>
    <w:rsid w:val="00F46F1A"/>
    <w:rPr>
      <w:sz w:val="24"/>
      <w:lang w:val="lt-LT"/>
    </w:rPr>
  </w:style>
  <w:style w:type="paragraph" w:styleId="Sraopastraipa">
    <w:name w:val="List Paragraph"/>
    <w:basedOn w:val="prastasis"/>
    <w:uiPriority w:val="34"/>
    <w:qFormat/>
    <w:rsid w:val="00322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A28F-7E80-468C-962D-55518532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15142</Words>
  <Characters>8632</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2018-06-27T11:10:00Z</cp:lastPrinted>
  <dcterms:created xsi:type="dcterms:W3CDTF">2018-06-28T12:07:00Z</dcterms:created>
  <dcterms:modified xsi:type="dcterms:W3CDTF">2018-06-28T12:07:00Z</dcterms:modified>
</cp:coreProperties>
</file>