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BF" w:rsidRDefault="00152DBF">
      <w:pPr>
        <w:tabs>
          <w:tab w:val="center" w:pos="4153"/>
          <w:tab w:val="right" w:pos="8306"/>
        </w:tabs>
      </w:pPr>
      <w:bookmarkStart w:id="0" w:name="_GoBack"/>
      <w:bookmarkEnd w:id="0"/>
    </w:p>
    <w:p w:rsidR="00152DBF" w:rsidRDefault="00152DBF">
      <w:pPr>
        <w:ind w:left="11340"/>
      </w:pPr>
      <w:r>
        <w:t xml:space="preserve">Savivaldybės vykdomų visuomenės </w:t>
      </w:r>
    </w:p>
    <w:p w:rsidR="00152DBF" w:rsidRDefault="00152DBF">
      <w:pPr>
        <w:ind w:left="11340"/>
      </w:pPr>
      <w:r>
        <w:t xml:space="preserve">sveikatos priežiūros funkcijų </w:t>
      </w:r>
    </w:p>
    <w:p w:rsidR="00152DBF" w:rsidRDefault="00152DBF">
      <w:pPr>
        <w:ind w:left="11340"/>
      </w:pPr>
      <w:r>
        <w:t xml:space="preserve">įgyvendinimo ataskaitos formos </w:t>
      </w:r>
    </w:p>
    <w:p w:rsidR="00152DBF" w:rsidRDefault="00152DBF">
      <w:pPr>
        <w:ind w:left="11340"/>
      </w:pPr>
      <w:r>
        <w:rPr>
          <w:color w:val="000000"/>
        </w:rPr>
        <w:t xml:space="preserve">priedas </w:t>
      </w:r>
    </w:p>
    <w:p w:rsidR="00152DBF" w:rsidRDefault="00152DBF" w:rsidP="0047337C">
      <w:pPr>
        <w:tabs>
          <w:tab w:val="left" w:pos="540"/>
        </w:tabs>
        <w:rPr>
          <w:b/>
          <w:bCs/>
          <w:color w:val="000000"/>
        </w:rPr>
      </w:pPr>
    </w:p>
    <w:p w:rsidR="00152DBF" w:rsidRDefault="0073300D">
      <w:pPr>
        <w:jc w:val="center"/>
        <w:rPr>
          <w:b/>
          <w:bCs/>
          <w:color w:val="000000"/>
        </w:rPr>
      </w:pPr>
      <w:r>
        <w:rPr>
          <w:b/>
          <w:bCs/>
          <w:color w:val="000000"/>
        </w:rPr>
        <w:t>INFORMACIJA APIE</w:t>
      </w:r>
      <w:r w:rsidR="00152DBF">
        <w:rPr>
          <w:b/>
          <w:bCs/>
          <w:color w:val="000000"/>
        </w:rPr>
        <w:t xml:space="preserve"> </w:t>
      </w:r>
      <w:r w:rsidR="009A02F1">
        <w:rPr>
          <w:b/>
          <w:bCs/>
          <w:color w:val="000000"/>
        </w:rPr>
        <w:t>2017</w:t>
      </w:r>
      <w:r>
        <w:rPr>
          <w:b/>
          <w:bCs/>
          <w:color w:val="000000"/>
        </w:rPr>
        <w:t xml:space="preserve"> </w:t>
      </w:r>
      <w:r w:rsidR="00152DBF">
        <w:rPr>
          <w:b/>
          <w:bCs/>
          <w:color w:val="000000"/>
        </w:rPr>
        <w:t>METŲ SAVIVALDYBĖS VISUOMENĖS SVEIKATOS PRI</w:t>
      </w:r>
      <w:r>
        <w:rPr>
          <w:b/>
          <w:bCs/>
          <w:color w:val="000000"/>
        </w:rPr>
        <w:t>EŽIŪROS FUNKCIJŲ VYKDYMO TIKSLUS, UŽDAVINIUS</w:t>
      </w:r>
      <w:r w:rsidR="00152DBF">
        <w:rPr>
          <w:b/>
          <w:bCs/>
          <w:color w:val="000000"/>
        </w:rPr>
        <w:t xml:space="preserve"> BEI PRIEMONĖS</w:t>
      </w:r>
    </w:p>
    <w:p w:rsidR="00152DBF" w:rsidRDefault="00152DBF">
      <w:pPr>
        <w:rPr>
          <w:sz w:val="10"/>
          <w:szCs w:val="10"/>
        </w:rPr>
      </w:pPr>
    </w:p>
    <w:p w:rsidR="00152DBF" w:rsidRDefault="00152DBF">
      <w:pPr>
        <w:ind w:firstLine="6975"/>
        <w:jc w:val="right"/>
        <w:rPr>
          <w:color w:val="000000"/>
          <w:sz w:val="18"/>
          <w:szCs w:val="18"/>
        </w:rPr>
      </w:pPr>
      <w:r>
        <w:rPr>
          <w:color w:val="000000"/>
          <w:sz w:val="18"/>
          <w:szCs w:val="18"/>
        </w:rPr>
        <w:t xml:space="preserve">(tūkst. </w:t>
      </w:r>
      <w:proofErr w:type="spellStart"/>
      <w:r>
        <w:rPr>
          <w:color w:val="000000"/>
          <w:sz w:val="18"/>
          <w:szCs w:val="18"/>
        </w:rPr>
        <w:t>Eur</w:t>
      </w:r>
      <w:proofErr w:type="spellEnd"/>
      <w:r>
        <w:rPr>
          <w:color w:val="000000"/>
          <w:sz w:val="18"/>
          <w:szCs w:val="18"/>
        </w:rPr>
        <w:t>)</w:t>
      </w: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4"/>
        <w:gridCol w:w="4770"/>
        <w:gridCol w:w="1080"/>
        <w:gridCol w:w="720"/>
        <w:gridCol w:w="731"/>
        <w:gridCol w:w="889"/>
        <w:gridCol w:w="671"/>
        <w:gridCol w:w="859"/>
        <w:gridCol w:w="720"/>
        <w:gridCol w:w="900"/>
        <w:gridCol w:w="1206"/>
        <w:gridCol w:w="1560"/>
      </w:tblGrid>
      <w:tr w:rsidR="00152DBF" w:rsidTr="005F2323">
        <w:trPr>
          <w:cantSplit/>
          <w:trHeight w:val="510"/>
        </w:trPr>
        <w:tc>
          <w:tcPr>
            <w:tcW w:w="1204" w:type="dxa"/>
            <w:vMerge w:val="restart"/>
            <w:textDirection w:val="btLr"/>
            <w:vAlign w:val="center"/>
          </w:tcPr>
          <w:p w:rsidR="00152DBF" w:rsidRDefault="00152DBF">
            <w:pPr>
              <w:jc w:val="center"/>
              <w:rPr>
                <w:b/>
                <w:bCs/>
                <w:color w:val="000000"/>
                <w:sz w:val="20"/>
                <w:szCs w:val="20"/>
              </w:rPr>
            </w:pPr>
            <w:r>
              <w:rPr>
                <w:b/>
                <w:bCs/>
                <w:color w:val="000000"/>
                <w:sz w:val="20"/>
                <w:szCs w:val="20"/>
              </w:rPr>
              <w:t>Tikslo, uždavinio, priemonės kodas</w:t>
            </w:r>
          </w:p>
        </w:tc>
        <w:tc>
          <w:tcPr>
            <w:tcW w:w="4770" w:type="dxa"/>
            <w:vMerge w:val="restart"/>
            <w:vAlign w:val="center"/>
          </w:tcPr>
          <w:p w:rsidR="00152DBF" w:rsidRPr="009C74AC" w:rsidRDefault="00152DBF">
            <w:pPr>
              <w:jc w:val="center"/>
              <w:rPr>
                <w:bCs/>
                <w:color w:val="000000"/>
                <w:sz w:val="20"/>
                <w:szCs w:val="20"/>
              </w:rPr>
            </w:pPr>
            <w:r w:rsidRPr="009C74AC">
              <w:rPr>
                <w:bCs/>
                <w:color w:val="000000"/>
                <w:sz w:val="20"/>
                <w:szCs w:val="20"/>
              </w:rPr>
              <w:t>Tikslo, uždavinio, priemonės pavadinimas</w:t>
            </w:r>
          </w:p>
        </w:tc>
        <w:tc>
          <w:tcPr>
            <w:tcW w:w="1080" w:type="dxa"/>
            <w:vMerge w:val="restart"/>
            <w:textDirection w:val="btLr"/>
            <w:vAlign w:val="center"/>
          </w:tcPr>
          <w:p w:rsidR="00152DBF" w:rsidRDefault="00152DBF">
            <w:pPr>
              <w:jc w:val="center"/>
              <w:rPr>
                <w:b/>
                <w:bCs/>
                <w:color w:val="000000"/>
                <w:sz w:val="20"/>
                <w:szCs w:val="20"/>
              </w:rPr>
            </w:pPr>
            <w:r>
              <w:rPr>
                <w:b/>
                <w:bCs/>
                <w:color w:val="000000"/>
                <w:sz w:val="20"/>
                <w:szCs w:val="20"/>
              </w:rPr>
              <w:t>Finansavimo šaltiniai</w:t>
            </w:r>
          </w:p>
        </w:tc>
        <w:tc>
          <w:tcPr>
            <w:tcW w:w="3011" w:type="dxa"/>
            <w:gridSpan w:val="4"/>
            <w:vAlign w:val="center"/>
          </w:tcPr>
          <w:p w:rsidR="00152DBF" w:rsidRDefault="00152DBF">
            <w:pPr>
              <w:jc w:val="center"/>
              <w:rPr>
                <w:b/>
                <w:bCs/>
                <w:color w:val="000000"/>
                <w:sz w:val="20"/>
                <w:szCs w:val="20"/>
              </w:rPr>
            </w:pPr>
            <w:r>
              <w:rPr>
                <w:b/>
                <w:bCs/>
                <w:color w:val="000000"/>
                <w:sz w:val="20"/>
                <w:szCs w:val="20"/>
              </w:rPr>
              <w:t xml:space="preserve">Patvirtinti (patikslinti) </w:t>
            </w:r>
            <w:r w:rsidR="009A02F1">
              <w:rPr>
                <w:b/>
                <w:bCs/>
                <w:i/>
                <w:iCs/>
                <w:color w:val="000000"/>
                <w:sz w:val="18"/>
                <w:szCs w:val="18"/>
              </w:rPr>
              <w:t>2017</w:t>
            </w:r>
            <w:r>
              <w:rPr>
                <w:b/>
                <w:bCs/>
                <w:i/>
                <w:iCs/>
                <w:color w:val="000000"/>
                <w:sz w:val="18"/>
                <w:szCs w:val="18"/>
              </w:rPr>
              <w:t>-</w:t>
            </w:r>
            <w:r>
              <w:rPr>
                <w:b/>
                <w:bCs/>
                <w:color w:val="000000"/>
                <w:sz w:val="20"/>
                <w:szCs w:val="20"/>
              </w:rPr>
              <w:t>ųjų metų asignavimai</w:t>
            </w:r>
          </w:p>
        </w:tc>
        <w:tc>
          <w:tcPr>
            <w:tcW w:w="3685" w:type="dxa"/>
            <w:gridSpan w:val="4"/>
            <w:vAlign w:val="center"/>
          </w:tcPr>
          <w:p w:rsidR="00152DBF" w:rsidRDefault="009A02F1">
            <w:pPr>
              <w:jc w:val="center"/>
              <w:rPr>
                <w:b/>
                <w:bCs/>
                <w:color w:val="000000"/>
                <w:sz w:val="20"/>
                <w:szCs w:val="20"/>
              </w:rPr>
            </w:pPr>
            <w:r>
              <w:rPr>
                <w:b/>
                <w:bCs/>
                <w:color w:val="000000"/>
                <w:sz w:val="20"/>
                <w:szCs w:val="20"/>
              </w:rPr>
              <w:t>Panaudoti 2017</w:t>
            </w:r>
            <w:r w:rsidR="00152DBF">
              <w:rPr>
                <w:b/>
                <w:bCs/>
                <w:color w:val="000000"/>
                <w:sz w:val="20"/>
                <w:szCs w:val="20"/>
              </w:rPr>
              <w:t>-ųjų metų asignavimai</w:t>
            </w:r>
          </w:p>
        </w:tc>
        <w:tc>
          <w:tcPr>
            <w:tcW w:w="1560" w:type="dxa"/>
            <w:vMerge w:val="restart"/>
            <w:textDirection w:val="btLr"/>
            <w:vAlign w:val="center"/>
          </w:tcPr>
          <w:p w:rsidR="00152DBF" w:rsidRDefault="00152DBF">
            <w:pPr>
              <w:jc w:val="center"/>
              <w:rPr>
                <w:b/>
                <w:bCs/>
                <w:color w:val="000000"/>
                <w:sz w:val="20"/>
                <w:szCs w:val="20"/>
              </w:rPr>
            </w:pPr>
            <w:r>
              <w:rPr>
                <w:b/>
                <w:bCs/>
                <w:color w:val="000000"/>
                <w:sz w:val="20"/>
                <w:szCs w:val="20"/>
              </w:rPr>
              <w:t xml:space="preserve">Panaudojimo procentas </w:t>
            </w:r>
          </w:p>
        </w:tc>
      </w:tr>
      <w:tr w:rsidR="00152DBF" w:rsidTr="005F2323">
        <w:trPr>
          <w:trHeight w:val="315"/>
        </w:trPr>
        <w:tc>
          <w:tcPr>
            <w:tcW w:w="1204" w:type="dxa"/>
            <w:vMerge/>
            <w:vAlign w:val="center"/>
          </w:tcPr>
          <w:p w:rsidR="00152DBF" w:rsidRDefault="00152DBF">
            <w:pPr>
              <w:rPr>
                <w:b/>
                <w:bCs/>
                <w:color w:val="000000"/>
                <w:sz w:val="20"/>
                <w:szCs w:val="20"/>
              </w:rPr>
            </w:pPr>
          </w:p>
        </w:tc>
        <w:tc>
          <w:tcPr>
            <w:tcW w:w="4770" w:type="dxa"/>
            <w:vMerge/>
            <w:vAlign w:val="center"/>
          </w:tcPr>
          <w:p w:rsidR="00152DBF" w:rsidRDefault="00152DBF">
            <w:pPr>
              <w:rPr>
                <w:b/>
                <w:bCs/>
                <w:color w:val="000000"/>
                <w:sz w:val="20"/>
                <w:szCs w:val="20"/>
              </w:rPr>
            </w:pPr>
          </w:p>
        </w:tc>
        <w:tc>
          <w:tcPr>
            <w:tcW w:w="1080" w:type="dxa"/>
            <w:vMerge/>
            <w:vAlign w:val="center"/>
          </w:tcPr>
          <w:p w:rsidR="00152DBF" w:rsidRDefault="00152DBF">
            <w:pPr>
              <w:rPr>
                <w:b/>
                <w:bCs/>
                <w:color w:val="000000"/>
                <w:sz w:val="20"/>
                <w:szCs w:val="20"/>
              </w:rPr>
            </w:pPr>
          </w:p>
        </w:tc>
        <w:tc>
          <w:tcPr>
            <w:tcW w:w="720" w:type="dxa"/>
            <w:vMerge w:val="restart"/>
            <w:textDirection w:val="btLr"/>
            <w:vAlign w:val="center"/>
          </w:tcPr>
          <w:p w:rsidR="00152DBF" w:rsidRDefault="00152DBF">
            <w:pPr>
              <w:jc w:val="center"/>
              <w:rPr>
                <w:b/>
                <w:bCs/>
                <w:color w:val="000000"/>
                <w:sz w:val="20"/>
                <w:szCs w:val="20"/>
              </w:rPr>
            </w:pPr>
            <w:r>
              <w:rPr>
                <w:b/>
                <w:bCs/>
                <w:color w:val="000000"/>
                <w:sz w:val="20"/>
                <w:szCs w:val="20"/>
              </w:rPr>
              <w:t>iš viso</w:t>
            </w:r>
          </w:p>
        </w:tc>
        <w:tc>
          <w:tcPr>
            <w:tcW w:w="2291" w:type="dxa"/>
            <w:gridSpan w:val="3"/>
            <w:vAlign w:val="center"/>
          </w:tcPr>
          <w:p w:rsidR="00152DBF" w:rsidRDefault="00152DBF">
            <w:pPr>
              <w:jc w:val="center"/>
              <w:rPr>
                <w:b/>
                <w:bCs/>
                <w:color w:val="000000"/>
                <w:sz w:val="20"/>
                <w:szCs w:val="20"/>
              </w:rPr>
            </w:pPr>
            <w:r>
              <w:rPr>
                <w:b/>
                <w:bCs/>
                <w:color w:val="000000"/>
                <w:sz w:val="20"/>
                <w:szCs w:val="20"/>
              </w:rPr>
              <w:t>iš jų</w:t>
            </w:r>
          </w:p>
        </w:tc>
        <w:tc>
          <w:tcPr>
            <w:tcW w:w="859" w:type="dxa"/>
            <w:vMerge w:val="restart"/>
            <w:textDirection w:val="btLr"/>
            <w:vAlign w:val="center"/>
          </w:tcPr>
          <w:p w:rsidR="00152DBF" w:rsidRDefault="00152DBF">
            <w:pPr>
              <w:jc w:val="center"/>
              <w:rPr>
                <w:b/>
                <w:bCs/>
                <w:color w:val="000000"/>
                <w:sz w:val="20"/>
                <w:szCs w:val="20"/>
              </w:rPr>
            </w:pPr>
            <w:r>
              <w:rPr>
                <w:b/>
                <w:bCs/>
                <w:color w:val="000000"/>
                <w:sz w:val="20"/>
                <w:szCs w:val="20"/>
              </w:rPr>
              <w:t>iš viso</w:t>
            </w:r>
          </w:p>
        </w:tc>
        <w:tc>
          <w:tcPr>
            <w:tcW w:w="2826" w:type="dxa"/>
            <w:gridSpan w:val="3"/>
            <w:vAlign w:val="center"/>
          </w:tcPr>
          <w:p w:rsidR="00152DBF" w:rsidRDefault="00152DBF">
            <w:pPr>
              <w:jc w:val="center"/>
              <w:rPr>
                <w:b/>
                <w:bCs/>
                <w:color w:val="000000"/>
                <w:sz w:val="20"/>
                <w:szCs w:val="20"/>
              </w:rPr>
            </w:pPr>
            <w:r>
              <w:rPr>
                <w:b/>
                <w:bCs/>
                <w:color w:val="000000"/>
                <w:sz w:val="20"/>
                <w:szCs w:val="20"/>
              </w:rPr>
              <w:t>iš jų</w:t>
            </w:r>
          </w:p>
        </w:tc>
        <w:tc>
          <w:tcPr>
            <w:tcW w:w="1560" w:type="dxa"/>
            <w:vMerge/>
            <w:vAlign w:val="center"/>
          </w:tcPr>
          <w:p w:rsidR="00152DBF" w:rsidRDefault="00152DBF">
            <w:pPr>
              <w:rPr>
                <w:b/>
                <w:bCs/>
                <w:color w:val="000000"/>
                <w:sz w:val="20"/>
                <w:szCs w:val="20"/>
              </w:rPr>
            </w:pPr>
          </w:p>
        </w:tc>
      </w:tr>
      <w:tr w:rsidR="00152DBF" w:rsidTr="005F2323">
        <w:trPr>
          <w:trHeight w:val="315"/>
        </w:trPr>
        <w:tc>
          <w:tcPr>
            <w:tcW w:w="1204" w:type="dxa"/>
            <w:vMerge/>
            <w:vAlign w:val="center"/>
          </w:tcPr>
          <w:p w:rsidR="00152DBF" w:rsidRDefault="00152DBF">
            <w:pPr>
              <w:rPr>
                <w:b/>
                <w:bCs/>
                <w:color w:val="000000"/>
                <w:sz w:val="20"/>
                <w:szCs w:val="20"/>
              </w:rPr>
            </w:pPr>
          </w:p>
        </w:tc>
        <w:tc>
          <w:tcPr>
            <w:tcW w:w="4770" w:type="dxa"/>
            <w:vMerge/>
            <w:vAlign w:val="center"/>
          </w:tcPr>
          <w:p w:rsidR="00152DBF" w:rsidRDefault="00152DBF">
            <w:pPr>
              <w:rPr>
                <w:b/>
                <w:bCs/>
                <w:color w:val="000000"/>
                <w:sz w:val="20"/>
                <w:szCs w:val="20"/>
              </w:rPr>
            </w:pPr>
          </w:p>
        </w:tc>
        <w:tc>
          <w:tcPr>
            <w:tcW w:w="1080" w:type="dxa"/>
            <w:vMerge/>
            <w:vAlign w:val="center"/>
          </w:tcPr>
          <w:p w:rsidR="00152DBF" w:rsidRDefault="00152DBF">
            <w:pPr>
              <w:rPr>
                <w:b/>
                <w:bCs/>
                <w:color w:val="000000"/>
                <w:sz w:val="20"/>
                <w:szCs w:val="20"/>
              </w:rPr>
            </w:pPr>
          </w:p>
        </w:tc>
        <w:tc>
          <w:tcPr>
            <w:tcW w:w="720" w:type="dxa"/>
            <w:vMerge/>
            <w:vAlign w:val="center"/>
          </w:tcPr>
          <w:p w:rsidR="00152DBF" w:rsidRDefault="00152DBF">
            <w:pPr>
              <w:rPr>
                <w:b/>
                <w:bCs/>
                <w:color w:val="000000"/>
                <w:sz w:val="20"/>
                <w:szCs w:val="20"/>
              </w:rPr>
            </w:pPr>
          </w:p>
        </w:tc>
        <w:tc>
          <w:tcPr>
            <w:tcW w:w="1620" w:type="dxa"/>
            <w:gridSpan w:val="2"/>
            <w:vAlign w:val="center"/>
          </w:tcPr>
          <w:p w:rsidR="00152DBF" w:rsidRDefault="00152DBF">
            <w:pPr>
              <w:jc w:val="center"/>
              <w:rPr>
                <w:b/>
                <w:bCs/>
                <w:color w:val="000000"/>
                <w:sz w:val="20"/>
                <w:szCs w:val="20"/>
              </w:rPr>
            </w:pPr>
            <w:r>
              <w:rPr>
                <w:b/>
                <w:bCs/>
                <w:color w:val="000000"/>
                <w:sz w:val="20"/>
                <w:szCs w:val="20"/>
              </w:rPr>
              <w:t>išlaidoms</w:t>
            </w:r>
          </w:p>
        </w:tc>
        <w:tc>
          <w:tcPr>
            <w:tcW w:w="671" w:type="dxa"/>
            <w:vMerge w:val="restart"/>
            <w:textDirection w:val="btLr"/>
            <w:vAlign w:val="center"/>
          </w:tcPr>
          <w:p w:rsidR="00152DBF" w:rsidRDefault="00152DBF">
            <w:pPr>
              <w:jc w:val="center"/>
              <w:rPr>
                <w:b/>
                <w:bCs/>
                <w:color w:val="000000"/>
                <w:sz w:val="20"/>
                <w:szCs w:val="20"/>
              </w:rPr>
            </w:pPr>
            <w:r>
              <w:rPr>
                <w:b/>
                <w:bCs/>
                <w:color w:val="000000"/>
                <w:sz w:val="20"/>
                <w:szCs w:val="20"/>
              </w:rPr>
              <w:t>turtui įsigyti</w:t>
            </w:r>
          </w:p>
        </w:tc>
        <w:tc>
          <w:tcPr>
            <w:tcW w:w="859" w:type="dxa"/>
            <w:vMerge/>
            <w:vAlign w:val="center"/>
          </w:tcPr>
          <w:p w:rsidR="00152DBF" w:rsidRDefault="00152DBF">
            <w:pPr>
              <w:rPr>
                <w:b/>
                <w:bCs/>
                <w:color w:val="000000"/>
                <w:sz w:val="20"/>
                <w:szCs w:val="20"/>
              </w:rPr>
            </w:pPr>
          </w:p>
        </w:tc>
        <w:tc>
          <w:tcPr>
            <w:tcW w:w="1620" w:type="dxa"/>
            <w:gridSpan w:val="2"/>
            <w:vAlign w:val="center"/>
          </w:tcPr>
          <w:p w:rsidR="00152DBF" w:rsidRDefault="00152DBF">
            <w:pPr>
              <w:jc w:val="center"/>
              <w:rPr>
                <w:b/>
                <w:bCs/>
                <w:color w:val="000000"/>
                <w:sz w:val="20"/>
                <w:szCs w:val="20"/>
              </w:rPr>
            </w:pPr>
            <w:r>
              <w:rPr>
                <w:b/>
                <w:bCs/>
                <w:color w:val="000000"/>
                <w:sz w:val="20"/>
                <w:szCs w:val="20"/>
              </w:rPr>
              <w:t>išlaidoms</w:t>
            </w:r>
          </w:p>
        </w:tc>
        <w:tc>
          <w:tcPr>
            <w:tcW w:w="1206" w:type="dxa"/>
            <w:vMerge w:val="restart"/>
            <w:textDirection w:val="btLr"/>
            <w:vAlign w:val="center"/>
          </w:tcPr>
          <w:p w:rsidR="00152DBF" w:rsidRDefault="00152DBF">
            <w:pPr>
              <w:jc w:val="center"/>
              <w:rPr>
                <w:b/>
                <w:bCs/>
                <w:color w:val="000000"/>
                <w:sz w:val="20"/>
                <w:szCs w:val="20"/>
              </w:rPr>
            </w:pPr>
            <w:r>
              <w:rPr>
                <w:b/>
                <w:bCs/>
                <w:color w:val="000000"/>
                <w:sz w:val="20"/>
                <w:szCs w:val="20"/>
              </w:rPr>
              <w:t>turtui įsigyti</w:t>
            </w:r>
          </w:p>
        </w:tc>
        <w:tc>
          <w:tcPr>
            <w:tcW w:w="1560" w:type="dxa"/>
            <w:vMerge/>
            <w:vAlign w:val="center"/>
          </w:tcPr>
          <w:p w:rsidR="00152DBF" w:rsidRDefault="00152DBF">
            <w:pPr>
              <w:rPr>
                <w:b/>
                <w:bCs/>
                <w:color w:val="000000"/>
                <w:sz w:val="20"/>
                <w:szCs w:val="20"/>
              </w:rPr>
            </w:pPr>
          </w:p>
        </w:tc>
      </w:tr>
      <w:tr w:rsidR="00152DBF" w:rsidTr="005F2323">
        <w:trPr>
          <w:trHeight w:val="1170"/>
        </w:trPr>
        <w:tc>
          <w:tcPr>
            <w:tcW w:w="1204" w:type="dxa"/>
            <w:vMerge/>
            <w:vAlign w:val="center"/>
          </w:tcPr>
          <w:p w:rsidR="00152DBF" w:rsidRDefault="00152DBF">
            <w:pPr>
              <w:rPr>
                <w:b/>
                <w:bCs/>
                <w:color w:val="000000"/>
                <w:sz w:val="20"/>
                <w:szCs w:val="20"/>
              </w:rPr>
            </w:pPr>
          </w:p>
        </w:tc>
        <w:tc>
          <w:tcPr>
            <w:tcW w:w="4770" w:type="dxa"/>
            <w:vMerge/>
            <w:vAlign w:val="center"/>
          </w:tcPr>
          <w:p w:rsidR="00152DBF" w:rsidRDefault="00152DBF">
            <w:pPr>
              <w:rPr>
                <w:b/>
                <w:bCs/>
                <w:color w:val="000000"/>
                <w:sz w:val="20"/>
                <w:szCs w:val="20"/>
              </w:rPr>
            </w:pPr>
          </w:p>
        </w:tc>
        <w:tc>
          <w:tcPr>
            <w:tcW w:w="1080" w:type="dxa"/>
            <w:vMerge/>
            <w:vAlign w:val="center"/>
          </w:tcPr>
          <w:p w:rsidR="00152DBF" w:rsidRDefault="00152DBF">
            <w:pPr>
              <w:rPr>
                <w:b/>
                <w:bCs/>
                <w:color w:val="000000"/>
                <w:sz w:val="20"/>
                <w:szCs w:val="20"/>
              </w:rPr>
            </w:pPr>
          </w:p>
        </w:tc>
        <w:tc>
          <w:tcPr>
            <w:tcW w:w="720" w:type="dxa"/>
            <w:vMerge/>
            <w:vAlign w:val="center"/>
          </w:tcPr>
          <w:p w:rsidR="00152DBF" w:rsidRDefault="00152DBF">
            <w:pPr>
              <w:rPr>
                <w:b/>
                <w:bCs/>
                <w:color w:val="000000"/>
                <w:sz w:val="20"/>
                <w:szCs w:val="20"/>
              </w:rPr>
            </w:pPr>
          </w:p>
        </w:tc>
        <w:tc>
          <w:tcPr>
            <w:tcW w:w="731" w:type="dxa"/>
            <w:textDirection w:val="btLr"/>
            <w:vAlign w:val="center"/>
          </w:tcPr>
          <w:p w:rsidR="00152DBF" w:rsidRDefault="00152DBF">
            <w:pPr>
              <w:jc w:val="center"/>
              <w:rPr>
                <w:b/>
                <w:bCs/>
                <w:color w:val="000000"/>
                <w:sz w:val="20"/>
                <w:szCs w:val="20"/>
              </w:rPr>
            </w:pPr>
            <w:r>
              <w:rPr>
                <w:b/>
                <w:bCs/>
                <w:color w:val="000000"/>
                <w:sz w:val="20"/>
                <w:szCs w:val="20"/>
              </w:rPr>
              <w:t>iš viso</w:t>
            </w:r>
          </w:p>
        </w:tc>
        <w:tc>
          <w:tcPr>
            <w:tcW w:w="889" w:type="dxa"/>
            <w:textDirection w:val="btLr"/>
            <w:vAlign w:val="center"/>
          </w:tcPr>
          <w:p w:rsidR="00152DBF" w:rsidRDefault="00152DBF">
            <w:pPr>
              <w:jc w:val="center"/>
              <w:rPr>
                <w:b/>
                <w:bCs/>
                <w:color w:val="000000"/>
                <w:sz w:val="20"/>
                <w:szCs w:val="20"/>
              </w:rPr>
            </w:pPr>
            <w:r>
              <w:rPr>
                <w:b/>
                <w:bCs/>
                <w:color w:val="000000"/>
                <w:sz w:val="20"/>
                <w:szCs w:val="20"/>
              </w:rPr>
              <w:t>iš jų darbo užmokesčiui</w:t>
            </w:r>
          </w:p>
        </w:tc>
        <w:tc>
          <w:tcPr>
            <w:tcW w:w="671" w:type="dxa"/>
            <w:vMerge/>
            <w:vAlign w:val="center"/>
          </w:tcPr>
          <w:p w:rsidR="00152DBF" w:rsidRDefault="00152DBF">
            <w:pPr>
              <w:rPr>
                <w:b/>
                <w:bCs/>
                <w:color w:val="000000"/>
                <w:sz w:val="20"/>
                <w:szCs w:val="20"/>
              </w:rPr>
            </w:pPr>
          </w:p>
        </w:tc>
        <w:tc>
          <w:tcPr>
            <w:tcW w:w="859" w:type="dxa"/>
            <w:vMerge/>
            <w:vAlign w:val="center"/>
          </w:tcPr>
          <w:p w:rsidR="00152DBF" w:rsidRDefault="00152DBF">
            <w:pPr>
              <w:rPr>
                <w:b/>
                <w:bCs/>
                <w:color w:val="000000"/>
                <w:sz w:val="20"/>
                <w:szCs w:val="20"/>
              </w:rPr>
            </w:pPr>
          </w:p>
        </w:tc>
        <w:tc>
          <w:tcPr>
            <w:tcW w:w="720" w:type="dxa"/>
            <w:textDirection w:val="btLr"/>
            <w:vAlign w:val="center"/>
          </w:tcPr>
          <w:p w:rsidR="00152DBF" w:rsidRDefault="00152DBF">
            <w:pPr>
              <w:jc w:val="center"/>
              <w:rPr>
                <w:b/>
                <w:bCs/>
                <w:color w:val="000000"/>
                <w:sz w:val="20"/>
                <w:szCs w:val="20"/>
              </w:rPr>
            </w:pPr>
            <w:r>
              <w:rPr>
                <w:b/>
                <w:bCs/>
                <w:color w:val="000000"/>
                <w:sz w:val="20"/>
                <w:szCs w:val="20"/>
              </w:rPr>
              <w:t>iš viso</w:t>
            </w:r>
          </w:p>
        </w:tc>
        <w:tc>
          <w:tcPr>
            <w:tcW w:w="900" w:type="dxa"/>
            <w:textDirection w:val="btLr"/>
            <w:vAlign w:val="center"/>
          </w:tcPr>
          <w:p w:rsidR="00152DBF" w:rsidRDefault="00152DBF">
            <w:pPr>
              <w:jc w:val="center"/>
              <w:rPr>
                <w:b/>
                <w:bCs/>
                <w:color w:val="000000"/>
                <w:sz w:val="20"/>
                <w:szCs w:val="20"/>
              </w:rPr>
            </w:pPr>
            <w:r>
              <w:rPr>
                <w:b/>
                <w:bCs/>
                <w:color w:val="000000"/>
                <w:sz w:val="20"/>
                <w:szCs w:val="20"/>
              </w:rPr>
              <w:t>iš jų darbo užmokesčiui</w:t>
            </w:r>
          </w:p>
        </w:tc>
        <w:tc>
          <w:tcPr>
            <w:tcW w:w="1206" w:type="dxa"/>
            <w:vMerge/>
            <w:vAlign w:val="center"/>
          </w:tcPr>
          <w:p w:rsidR="00152DBF" w:rsidRDefault="00152DBF">
            <w:pPr>
              <w:rPr>
                <w:b/>
                <w:bCs/>
                <w:color w:val="000000"/>
                <w:sz w:val="20"/>
                <w:szCs w:val="20"/>
              </w:rPr>
            </w:pPr>
          </w:p>
        </w:tc>
        <w:tc>
          <w:tcPr>
            <w:tcW w:w="1560" w:type="dxa"/>
            <w:vMerge/>
            <w:vAlign w:val="center"/>
          </w:tcPr>
          <w:p w:rsidR="00152DBF" w:rsidRDefault="00152DBF">
            <w:pPr>
              <w:rPr>
                <w:b/>
                <w:bCs/>
                <w:color w:val="000000"/>
                <w:sz w:val="20"/>
                <w:szCs w:val="20"/>
              </w:rPr>
            </w:pPr>
          </w:p>
        </w:tc>
      </w:tr>
      <w:tr w:rsidR="00152DBF" w:rsidTr="005F2323">
        <w:trPr>
          <w:cantSplit/>
          <w:trHeight w:val="315"/>
        </w:trPr>
        <w:tc>
          <w:tcPr>
            <w:tcW w:w="1204" w:type="dxa"/>
            <w:vAlign w:val="center"/>
          </w:tcPr>
          <w:p w:rsidR="00152DBF" w:rsidRDefault="00152DBF">
            <w:pPr>
              <w:jc w:val="center"/>
              <w:rPr>
                <w:b/>
                <w:bCs/>
                <w:color w:val="000000"/>
                <w:sz w:val="20"/>
                <w:szCs w:val="20"/>
              </w:rPr>
            </w:pPr>
            <w:r>
              <w:rPr>
                <w:b/>
                <w:bCs/>
                <w:color w:val="000000"/>
                <w:sz w:val="20"/>
                <w:szCs w:val="20"/>
              </w:rPr>
              <w:t>1</w:t>
            </w:r>
          </w:p>
        </w:tc>
        <w:tc>
          <w:tcPr>
            <w:tcW w:w="4770" w:type="dxa"/>
            <w:vAlign w:val="center"/>
          </w:tcPr>
          <w:p w:rsidR="00152DBF" w:rsidRDefault="00152DBF">
            <w:pPr>
              <w:jc w:val="center"/>
              <w:rPr>
                <w:b/>
                <w:bCs/>
                <w:color w:val="000000"/>
                <w:sz w:val="18"/>
                <w:szCs w:val="18"/>
              </w:rPr>
            </w:pPr>
            <w:r>
              <w:rPr>
                <w:b/>
                <w:bCs/>
                <w:color w:val="000000"/>
                <w:sz w:val="18"/>
                <w:szCs w:val="18"/>
              </w:rPr>
              <w:t>2</w:t>
            </w:r>
          </w:p>
        </w:tc>
        <w:tc>
          <w:tcPr>
            <w:tcW w:w="1080" w:type="dxa"/>
            <w:vAlign w:val="center"/>
          </w:tcPr>
          <w:p w:rsidR="00152DBF" w:rsidRDefault="00152DBF">
            <w:pPr>
              <w:jc w:val="center"/>
              <w:rPr>
                <w:b/>
                <w:bCs/>
                <w:color w:val="000000"/>
                <w:sz w:val="20"/>
                <w:szCs w:val="20"/>
              </w:rPr>
            </w:pPr>
            <w:r>
              <w:rPr>
                <w:b/>
                <w:bCs/>
                <w:color w:val="000000"/>
                <w:sz w:val="20"/>
                <w:szCs w:val="20"/>
              </w:rPr>
              <w:t>3</w:t>
            </w:r>
          </w:p>
        </w:tc>
        <w:tc>
          <w:tcPr>
            <w:tcW w:w="720" w:type="dxa"/>
            <w:vAlign w:val="center"/>
          </w:tcPr>
          <w:p w:rsidR="00152DBF" w:rsidRDefault="00152DBF">
            <w:pPr>
              <w:jc w:val="center"/>
              <w:rPr>
                <w:b/>
                <w:bCs/>
                <w:color w:val="000000"/>
                <w:sz w:val="20"/>
                <w:szCs w:val="20"/>
              </w:rPr>
            </w:pPr>
            <w:r>
              <w:rPr>
                <w:b/>
                <w:bCs/>
                <w:color w:val="000000"/>
                <w:sz w:val="20"/>
                <w:szCs w:val="20"/>
              </w:rPr>
              <w:t>4</w:t>
            </w:r>
          </w:p>
        </w:tc>
        <w:tc>
          <w:tcPr>
            <w:tcW w:w="731" w:type="dxa"/>
            <w:vAlign w:val="center"/>
          </w:tcPr>
          <w:p w:rsidR="00152DBF" w:rsidRDefault="00152DBF">
            <w:pPr>
              <w:jc w:val="center"/>
              <w:rPr>
                <w:b/>
                <w:bCs/>
                <w:color w:val="000000"/>
                <w:sz w:val="20"/>
                <w:szCs w:val="20"/>
              </w:rPr>
            </w:pPr>
            <w:r>
              <w:rPr>
                <w:b/>
                <w:bCs/>
                <w:color w:val="000000"/>
                <w:sz w:val="20"/>
                <w:szCs w:val="20"/>
              </w:rPr>
              <w:t>5</w:t>
            </w:r>
          </w:p>
        </w:tc>
        <w:tc>
          <w:tcPr>
            <w:tcW w:w="889" w:type="dxa"/>
            <w:vAlign w:val="center"/>
          </w:tcPr>
          <w:p w:rsidR="00152DBF" w:rsidRDefault="00152DBF">
            <w:pPr>
              <w:jc w:val="center"/>
              <w:rPr>
                <w:b/>
                <w:bCs/>
                <w:color w:val="000000"/>
                <w:sz w:val="20"/>
                <w:szCs w:val="20"/>
              </w:rPr>
            </w:pPr>
            <w:r>
              <w:rPr>
                <w:b/>
                <w:bCs/>
                <w:color w:val="000000"/>
                <w:sz w:val="20"/>
                <w:szCs w:val="20"/>
              </w:rPr>
              <w:t>6</w:t>
            </w:r>
          </w:p>
        </w:tc>
        <w:tc>
          <w:tcPr>
            <w:tcW w:w="671" w:type="dxa"/>
            <w:vAlign w:val="center"/>
          </w:tcPr>
          <w:p w:rsidR="00152DBF" w:rsidRDefault="00152DBF">
            <w:pPr>
              <w:jc w:val="center"/>
              <w:rPr>
                <w:b/>
                <w:bCs/>
                <w:color w:val="000000"/>
                <w:sz w:val="20"/>
                <w:szCs w:val="20"/>
              </w:rPr>
            </w:pPr>
            <w:r>
              <w:rPr>
                <w:b/>
                <w:bCs/>
                <w:color w:val="000000"/>
                <w:sz w:val="20"/>
                <w:szCs w:val="20"/>
              </w:rPr>
              <w:t>7</w:t>
            </w:r>
          </w:p>
        </w:tc>
        <w:tc>
          <w:tcPr>
            <w:tcW w:w="859" w:type="dxa"/>
            <w:vAlign w:val="center"/>
          </w:tcPr>
          <w:p w:rsidR="00152DBF" w:rsidRDefault="00152DBF">
            <w:pPr>
              <w:jc w:val="center"/>
              <w:rPr>
                <w:b/>
                <w:bCs/>
                <w:color w:val="000000"/>
                <w:sz w:val="20"/>
                <w:szCs w:val="20"/>
              </w:rPr>
            </w:pPr>
            <w:r>
              <w:rPr>
                <w:b/>
                <w:bCs/>
                <w:color w:val="000000"/>
                <w:sz w:val="20"/>
                <w:szCs w:val="20"/>
              </w:rPr>
              <w:t>8</w:t>
            </w:r>
          </w:p>
        </w:tc>
        <w:tc>
          <w:tcPr>
            <w:tcW w:w="720" w:type="dxa"/>
            <w:vAlign w:val="center"/>
          </w:tcPr>
          <w:p w:rsidR="00152DBF" w:rsidRDefault="00152DBF">
            <w:pPr>
              <w:jc w:val="center"/>
              <w:rPr>
                <w:b/>
                <w:bCs/>
                <w:color w:val="000000"/>
                <w:sz w:val="20"/>
                <w:szCs w:val="20"/>
              </w:rPr>
            </w:pPr>
            <w:r>
              <w:rPr>
                <w:b/>
                <w:bCs/>
                <w:color w:val="000000"/>
                <w:sz w:val="20"/>
                <w:szCs w:val="20"/>
              </w:rPr>
              <w:t>9</w:t>
            </w:r>
          </w:p>
        </w:tc>
        <w:tc>
          <w:tcPr>
            <w:tcW w:w="900" w:type="dxa"/>
            <w:vAlign w:val="center"/>
          </w:tcPr>
          <w:p w:rsidR="00152DBF" w:rsidRDefault="00152DBF">
            <w:pPr>
              <w:jc w:val="center"/>
              <w:rPr>
                <w:b/>
                <w:bCs/>
                <w:color w:val="000000"/>
                <w:sz w:val="20"/>
                <w:szCs w:val="20"/>
              </w:rPr>
            </w:pPr>
            <w:r>
              <w:rPr>
                <w:b/>
                <w:bCs/>
                <w:color w:val="000000"/>
                <w:sz w:val="20"/>
                <w:szCs w:val="20"/>
              </w:rPr>
              <w:t>10</w:t>
            </w:r>
          </w:p>
        </w:tc>
        <w:tc>
          <w:tcPr>
            <w:tcW w:w="1206" w:type="dxa"/>
            <w:vAlign w:val="center"/>
          </w:tcPr>
          <w:p w:rsidR="00152DBF" w:rsidRDefault="00152DBF">
            <w:pPr>
              <w:jc w:val="center"/>
              <w:rPr>
                <w:b/>
                <w:bCs/>
                <w:color w:val="000000"/>
                <w:sz w:val="20"/>
                <w:szCs w:val="20"/>
              </w:rPr>
            </w:pPr>
            <w:r>
              <w:rPr>
                <w:b/>
                <w:bCs/>
                <w:color w:val="000000"/>
                <w:sz w:val="20"/>
                <w:szCs w:val="20"/>
              </w:rPr>
              <w:t>11</w:t>
            </w:r>
          </w:p>
        </w:tc>
        <w:tc>
          <w:tcPr>
            <w:tcW w:w="1560" w:type="dxa"/>
            <w:vAlign w:val="center"/>
          </w:tcPr>
          <w:p w:rsidR="00152DBF" w:rsidRDefault="00152DBF">
            <w:pPr>
              <w:jc w:val="center"/>
              <w:rPr>
                <w:b/>
                <w:bCs/>
                <w:color w:val="000000"/>
                <w:sz w:val="20"/>
                <w:szCs w:val="20"/>
              </w:rPr>
            </w:pPr>
            <w:r>
              <w:rPr>
                <w:b/>
                <w:bCs/>
                <w:color w:val="000000"/>
                <w:sz w:val="20"/>
                <w:szCs w:val="20"/>
              </w:rPr>
              <w:t>12</w:t>
            </w:r>
          </w:p>
        </w:tc>
      </w:tr>
      <w:tr w:rsidR="00152DBF" w:rsidTr="005F2323">
        <w:trPr>
          <w:cantSplit/>
          <w:trHeight w:val="315"/>
        </w:trPr>
        <w:tc>
          <w:tcPr>
            <w:tcW w:w="1204" w:type="dxa"/>
            <w:vAlign w:val="center"/>
          </w:tcPr>
          <w:p w:rsidR="00152DBF" w:rsidRPr="00A93968" w:rsidRDefault="00A93968">
            <w:pPr>
              <w:ind w:firstLine="50"/>
              <w:jc w:val="both"/>
              <w:rPr>
                <w:color w:val="000000"/>
                <w:sz w:val="20"/>
                <w:szCs w:val="20"/>
              </w:rPr>
            </w:pPr>
            <w:r w:rsidRPr="00A93968">
              <w:rPr>
                <w:color w:val="000000"/>
                <w:sz w:val="20"/>
                <w:szCs w:val="20"/>
              </w:rPr>
              <w:t>01</w:t>
            </w:r>
          </w:p>
        </w:tc>
        <w:tc>
          <w:tcPr>
            <w:tcW w:w="4770" w:type="dxa"/>
            <w:vAlign w:val="center"/>
          </w:tcPr>
          <w:p w:rsidR="00152DBF" w:rsidRDefault="00152DBF">
            <w:pPr>
              <w:rPr>
                <w:color w:val="000000"/>
                <w:sz w:val="18"/>
                <w:szCs w:val="18"/>
              </w:rPr>
            </w:pPr>
            <w:r>
              <w:rPr>
                <w:color w:val="000000"/>
                <w:sz w:val="18"/>
                <w:szCs w:val="18"/>
              </w:rPr>
              <w:t>Tikslas</w:t>
            </w:r>
            <w:r w:rsidR="00A93968">
              <w:rPr>
                <w:color w:val="000000"/>
                <w:sz w:val="18"/>
                <w:szCs w:val="18"/>
              </w:rPr>
              <w:t xml:space="preserve"> „gerinti aplinkos kokybę ir apsaugą, įgyvendinant aplinkosaugines priemones“</w:t>
            </w:r>
          </w:p>
        </w:tc>
        <w:tc>
          <w:tcPr>
            <w:tcW w:w="1080" w:type="dxa"/>
            <w:vAlign w:val="center"/>
          </w:tcPr>
          <w:p w:rsidR="00152DBF" w:rsidRDefault="00152DBF">
            <w:pPr>
              <w:ind w:firstLine="50"/>
              <w:jc w:val="both"/>
              <w:rPr>
                <w:color w:val="000000"/>
                <w:sz w:val="20"/>
                <w:szCs w:val="20"/>
              </w:rPr>
            </w:pPr>
          </w:p>
        </w:tc>
        <w:tc>
          <w:tcPr>
            <w:tcW w:w="720" w:type="dxa"/>
            <w:vAlign w:val="center"/>
          </w:tcPr>
          <w:p w:rsidR="00152DBF" w:rsidRDefault="00152DBF">
            <w:pPr>
              <w:ind w:firstLine="50"/>
              <w:jc w:val="both"/>
              <w:rPr>
                <w:color w:val="000000"/>
                <w:sz w:val="20"/>
                <w:szCs w:val="20"/>
              </w:rPr>
            </w:pPr>
          </w:p>
        </w:tc>
        <w:tc>
          <w:tcPr>
            <w:tcW w:w="731" w:type="dxa"/>
            <w:vAlign w:val="center"/>
          </w:tcPr>
          <w:p w:rsidR="00152DBF" w:rsidRDefault="00152DBF">
            <w:pPr>
              <w:ind w:firstLine="50"/>
              <w:jc w:val="both"/>
              <w:rPr>
                <w:color w:val="000000"/>
                <w:sz w:val="20"/>
                <w:szCs w:val="20"/>
              </w:rPr>
            </w:pPr>
          </w:p>
        </w:tc>
        <w:tc>
          <w:tcPr>
            <w:tcW w:w="889" w:type="dxa"/>
            <w:vAlign w:val="center"/>
          </w:tcPr>
          <w:p w:rsidR="00152DBF" w:rsidRDefault="00152DBF">
            <w:pPr>
              <w:ind w:firstLine="50"/>
              <w:jc w:val="both"/>
              <w:rPr>
                <w:color w:val="000000"/>
                <w:sz w:val="20"/>
                <w:szCs w:val="20"/>
              </w:rPr>
            </w:pPr>
          </w:p>
        </w:tc>
        <w:tc>
          <w:tcPr>
            <w:tcW w:w="671" w:type="dxa"/>
            <w:vAlign w:val="center"/>
          </w:tcPr>
          <w:p w:rsidR="00152DBF" w:rsidRDefault="00152DBF">
            <w:pPr>
              <w:ind w:firstLine="50"/>
              <w:jc w:val="both"/>
              <w:rPr>
                <w:color w:val="000000"/>
                <w:sz w:val="20"/>
                <w:szCs w:val="20"/>
              </w:rPr>
            </w:pPr>
          </w:p>
        </w:tc>
        <w:tc>
          <w:tcPr>
            <w:tcW w:w="859" w:type="dxa"/>
            <w:vAlign w:val="center"/>
          </w:tcPr>
          <w:p w:rsidR="00152DBF" w:rsidRDefault="00152DBF">
            <w:pPr>
              <w:ind w:firstLine="50"/>
              <w:jc w:val="both"/>
              <w:rPr>
                <w:color w:val="000000"/>
                <w:sz w:val="20"/>
                <w:szCs w:val="20"/>
              </w:rPr>
            </w:pPr>
          </w:p>
        </w:tc>
        <w:tc>
          <w:tcPr>
            <w:tcW w:w="720" w:type="dxa"/>
            <w:vAlign w:val="center"/>
          </w:tcPr>
          <w:p w:rsidR="00152DBF" w:rsidRDefault="00152DBF">
            <w:pPr>
              <w:ind w:firstLine="50"/>
              <w:jc w:val="both"/>
              <w:rPr>
                <w:color w:val="000000"/>
                <w:sz w:val="20"/>
                <w:szCs w:val="20"/>
              </w:rPr>
            </w:pPr>
          </w:p>
        </w:tc>
        <w:tc>
          <w:tcPr>
            <w:tcW w:w="900" w:type="dxa"/>
            <w:vAlign w:val="center"/>
          </w:tcPr>
          <w:p w:rsidR="00152DBF" w:rsidRDefault="00152DBF">
            <w:pPr>
              <w:ind w:firstLine="50"/>
              <w:jc w:val="both"/>
              <w:rPr>
                <w:color w:val="000000"/>
                <w:sz w:val="20"/>
                <w:szCs w:val="20"/>
              </w:rPr>
            </w:pPr>
          </w:p>
        </w:tc>
        <w:tc>
          <w:tcPr>
            <w:tcW w:w="1206" w:type="dxa"/>
            <w:vAlign w:val="center"/>
          </w:tcPr>
          <w:p w:rsidR="00152DBF" w:rsidRDefault="00152DBF">
            <w:pPr>
              <w:ind w:firstLine="50"/>
              <w:jc w:val="both"/>
              <w:rPr>
                <w:color w:val="000000"/>
                <w:sz w:val="20"/>
                <w:szCs w:val="20"/>
              </w:rPr>
            </w:pPr>
          </w:p>
        </w:tc>
        <w:tc>
          <w:tcPr>
            <w:tcW w:w="1560" w:type="dxa"/>
            <w:vAlign w:val="center"/>
          </w:tcPr>
          <w:p w:rsidR="00152DBF" w:rsidRDefault="00152DBF">
            <w:pPr>
              <w:ind w:firstLine="50"/>
              <w:jc w:val="both"/>
              <w:rPr>
                <w:color w:val="000000"/>
                <w:sz w:val="20"/>
                <w:szCs w:val="20"/>
              </w:rPr>
            </w:pPr>
          </w:p>
        </w:tc>
      </w:tr>
      <w:tr w:rsidR="00152DBF" w:rsidTr="005F2323">
        <w:trPr>
          <w:cantSplit/>
          <w:trHeight w:val="315"/>
        </w:trPr>
        <w:tc>
          <w:tcPr>
            <w:tcW w:w="1204" w:type="dxa"/>
            <w:vAlign w:val="center"/>
          </w:tcPr>
          <w:p w:rsidR="00152DBF" w:rsidRDefault="00A93968">
            <w:pPr>
              <w:ind w:firstLine="50"/>
              <w:jc w:val="both"/>
              <w:rPr>
                <w:color w:val="000000"/>
                <w:sz w:val="20"/>
                <w:szCs w:val="20"/>
              </w:rPr>
            </w:pPr>
            <w:r>
              <w:rPr>
                <w:color w:val="000000"/>
                <w:sz w:val="20"/>
                <w:szCs w:val="20"/>
              </w:rPr>
              <w:t>01-03</w:t>
            </w:r>
          </w:p>
        </w:tc>
        <w:tc>
          <w:tcPr>
            <w:tcW w:w="4770" w:type="dxa"/>
            <w:vAlign w:val="center"/>
          </w:tcPr>
          <w:p w:rsidR="00152DBF" w:rsidRDefault="00152DBF">
            <w:pPr>
              <w:rPr>
                <w:color w:val="000000"/>
                <w:sz w:val="18"/>
                <w:szCs w:val="18"/>
              </w:rPr>
            </w:pPr>
            <w:r>
              <w:rPr>
                <w:color w:val="000000"/>
                <w:sz w:val="18"/>
                <w:szCs w:val="18"/>
              </w:rPr>
              <w:t>Uždavinys</w:t>
            </w:r>
            <w:r w:rsidR="00A93968">
              <w:rPr>
                <w:color w:val="000000"/>
                <w:sz w:val="18"/>
                <w:szCs w:val="18"/>
              </w:rPr>
              <w:t xml:space="preserve"> „visuomenės sveikatos rėmimo specialioji programa“</w:t>
            </w:r>
          </w:p>
        </w:tc>
        <w:tc>
          <w:tcPr>
            <w:tcW w:w="1080" w:type="dxa"/>
            <w:vAlign w:val="center"/>
          </w:tcPr>
          <w:p w:rsidR="00152DBF" w:rsidRDefault="00152DBF">
            <w:pPr>
              <w:ind w:firstLine="50"/>
              <w:jc w:val="both"/>
              <w:rPr>
                <w:color w:val="000000"/>
                <w:sz w:val="20"/>
                <w:szCs w:val="20"/>
              </w:rPr>
            </w:pPr>
          </w:p>
        </w:tc>
        <w:tc>
          <w:tcPr>
            <w:tcW w:w="720" w:type="dxa"/>
            <w:vAlign w:val="center"/>
          </w:tcPr>
          <w:p w:rsidR="00152DBF" w:rsidRDefault="00152DBF">
            <w:pPr>
              <w:ind w:firstLine="50"/>
              <w:jc w:val="both"/>
              <w:rPr>
                <w:color w:val="000000"/>
                <w:sz w:val="20"/>
                <w:szCs w:val="20"/>
              </w:rPr>
            </w:pPr>
          </w:p>
        </w:tc>
        <w:tc>
          <w:tcPr>
            <w:tcW w:w="731" w:type="dxa"/>
            <w:vAlign w:val="center"/>
          </w:tcPr>
          <w:p w:rsidR="00152DBF" w:rsidRDefault="00152DBF">
            <w:pPr>
              <w:ind w:firstLine="50"/>
              <w:jc w:val="both"/>
              <w:rPr>
                <w:color w:val="000000"/>
                <w:sz w:val="20"/>
                <w:szCs w:val="20"/>
              </w:rPr>
            </w:pPr>
          </w:p>
        </w:tc>
        <w:tc>
          <w:tcPr>
            <w:tcW w:w="889" w:type="dxa"/>
            <w:vAlign w:val="center"/>
          </w:tcPr>
          <w:p w:rsidR="00152DBF" w:rsidRDefault="00152DBF">
            <w:pPr>
              <w:ind w:firstLine="50"/>
              <w:jc w:val="both"/>
              <w:rPr>
                <w:color w:val="000000"/>
                <w:sz w:val="20"/>
                <w:szCs w:val="20"/>
              </w:rPr>
            </w:pPr>
          </w:p>
        </w:tc>
        <w:tc>
          <w:tcPr>
            <w:tcW w:w="671" w:type="dxa"/>
            <w:vAlign w:val="center"/>
          </w:tcPr>
          <w:p w:rsidR="00152DBF" w:rsidRDefault="00152DBF">
            <w:pPr>
              <w:ind w:firstLine="50"/>
              <w:jc w:val="both"/>
              <w:rPr>
                <w:color w:val="000000"/>
                <w:sz w:val="20"/>
                <w:szCs w:val="20"/>
              </w:rPr>
            </w:pPr>
          </w:p>
        </w:tc>
        <w:tc>
          <w:tcPr>
            <w:tcW w:w="859" w:type="dxa"/>
            <w:vAlign w:val="center"/>
          </w:tcPr>
          <w:p w:rsidR="00152DBF" w:rsidRDefault="00152DBF">
            <w:pPr>
              <w:ind w:firstLine="50"/>
              <w:jc w:val="both"/>
              <w:rPr>
                <w:color w:val="000000"/>
                <w:sz w:val="20"/>
                <w:szCs w:val="20"/>
              </w:rPr>
            </w:pPr>
          </w:p>
        </w:tc>
        <w:tc>
          <w:tcPr>
            <w:tcW w:w="720" w:type="dxa"/>
            <w:vAlign w:val="center"/>
          </w:tcPr>
          <w:p w:rsidR="00152DBF" w:rsidRDefault="00152DBF">
            <w:pPr>
              <w:ind w:firstLine="50"/>
              <w:jc w:val="both"/>
              <w:rPr>
                <w:color w:val="000000"/>
                <w:sz w:val="20"/>
                <w:szCs w:val="20"/>
              </w:rPr>
            </w:pPr>
          </w:p>
        </w:tc>
        <w:tc>
          <w:tcPr>
            <w:tcW w:w="900" w:type="dxa"/>
            <w:vAlign w:val="center"/>
          </w:tcPr>
          <w:p w:rsidR="00152DBF" w:rsidRDefault="00152DBF">
            <w:pPr>
              <w:ind w:firstLine="50"/>
              <w:jc w:val="both"/>
              <w:rPr>
                <w:color w:val="000000"/>
                <w:sz w:val="20"/>
                <w:szCs w:val="20"/>
              </w:rPr>
            </w:pPr>
          </w:p>
        </w:tc>
        <w:tc>
          <w:tcPr>
            <w:tcW w:w="1206" w:type="dxa"/>
            <w:vAlign w:val="center"/>
          </w:tcPr>
          <w:p w:rsidR="00152DBF" w:rsidRDefault="00152DBF">
            <w:pPr>
              <w:ind w:firstLine="50"/>
              <w:jc w:val="both"/>
              <w:rPr>
                <w:color w:val="000000"/>
                <w:sz w:val="20"/>
                <w:szCs w:val="20"/>
              </w:rPr>
            </w:pPr>
          </w:p>
        </w:tc>
        <w:tc>
          <w:tcPr>
            <w:tcW w:w="1560" w:type="dxa"/>
            <w:vAlign w:val="center"/>
          </w:tcPr>
          <w:p w:rsidR="00152DBF" w:rsidRDefault="00152DBF">
            <w:pPr>
              <w:ind w:firstLine="50"/>
              <w:jc w:val="both"/>
              <w:rPr>
                <w:color w:val="000000"/>
                <w:sz w:val="20"/>
                <w:szCs w:val="20"/>
              </w:rPr>
            </w:pPr>
          </w:p>
        </w:tc>
      </w:tr>
      <w:tr w:rsidR="00152DBF" w:rsidTr="005F2323">
        <w:trPr>
          <w:cantSplit/>
          <w:trHeight w:val="315"/>
        </w:trPr>
        <w:tc>
          <w:tcPr>
            <w:tcW w:w="1204" w:type="dxa"/>
            <w:vAlign w:val="center"/>
          </w:tcPr>
          <w:p w:rsidR="00152DBF" w:rsidRDefault="00A93968">
            <w:pPr>
              <w:ind w:firstLine="50"/>
              <w:jc w:val="both"/>
              <w:rPr>
                <w:color w:val="000000"/>
                <w:sz w:val="20"/>
                <w:szCs w:val="20"/>
              </w:rPr>
            </w:pPr>
            <w:r>
              <w:rPr>
                <w:color w:val="000000"/>
                <w:sz w:val="20"/>
                <w:szCs w:val="20"/>
              </w:rPr>
              <w:t>01-03-01</w:t>
            </w:r>
          </w:p>
        </w:tc>
        <w:tc>
          <w:tcPr>
            <w:tcW w:w="4770" w:type="dxa"/>
            <w:vAlign w:val="center"/>
          </w:tcPr>
          <w:p w:rsidR="00A93968" w:rsidRDefault="00152DBF">
            <w:pPr>
              <w:rPr>
                <w:color w:val="000000"/>
                <w:sz w:val="18"/>
                <w:szCs w:val="18"/>
              </w:rPr>
            </w:pPr>
            <w:r>
              <w:rPr>
                <w:color w:val="000000"/>
                <w:sz w:val="18"/>
                <w:szCs w:val="18"/>
              </w:rPr>
              <w:t>Priemonė</w:t>
            </w:r>
            <w:r w:rsidR="00A93968">
              <w:rPr>
                <w:color w:val="000000"/>
                <w:sz w:val="18"/>
                <w:szCs w:val="18"/>
              </w:rPr>
              <w:t xml:space="preserve"> „projektų rėmimas“</w:t>
            </w:r>
          </w:p>
        </w:tc>
        <w:tc>
          <w:tcPr>
            <w:tcW w:w="1080" w:type="dxa"/>
            <w:vAlign w:val="center"/>
          </w:tcPr>
          <w:p w:rsidR="00152DBF" w:rsidRDefault="00A93968" w:rsidP="00060315">
            <w:pPr>
              <w:ind w:firstLine="50"/>
              <w:jc w:val="center"/>
              <w:rPr>
                <w:color w:val="000000"/>
                <w:sz w:val="20"/>
                <w:szCs w:val="20"/>
              </w:rPr>
            </w:pPr>
            <w:r>
              <w:rPr>
                <w:color w:val="000000"/>
                <w:sz w:val="20"/>
                <w:szCs w:val="20"/>
              </w:rPr>
              <w:t>SB (AA)</w:t>
            </w:r>
          </w:p>
        </w:tc>
        <w:tc>
          <w:tcPr>
            <w:tcW w:w="720" w:type="dxa"/>
            <w:vAlign w:val="center"/>
          </w:tcPr>
          <w:p w:rsidR="00152DBF" w:rsidRDefault="00060315" w:rsidP="00060315">
            <w:pPr>
              <w:ind w:firstLine="50"/>
              <w:jc w:val="center"/>
              <w:rPr>
                <w:color w:val="000000"/>
                <w:sz w:val="20"/>
                <w:szCs w:val="20"/>
              </w:rPr>
            </w:pPr>
            <w:r>
              <w:rPr>
                <w:color w:val="000000"/>
                <w:sz w:val="20"/>
                <w:szCs w:val="20"/>
              </w:rPr>
              <w:t>5</w:t>
            </w:r>
            <w:r w:rsidR="00A93968">
              <w:rPr>
                <w:color w:val="000000"/>
                <w:sz w:val="20"/>
                <w:szCs w:val="20"/>
              </w:rPr>
              <w:t>,</w:t>
            </w:r>
            <w:r w:rsidR="005F2323">
              <w:rPr>
                <w:color w:val="000000"/>
                <w:sz w:val="20"/>
                <w:szCs w:val="20"/>
              </w:rPr>
              <w:t>2</w:t>
            </w:r>
          </w:p>
        </w:tc>
        <w:tc>
          <w:tcPr>
            <w:tcW w:w="731" w:type="dxa"/>
            <w:vAlign w:val="center"/>
          </w:tcPr>
          <w:p w:rsidR="00152DBF" w:rsidRDefault="00060315" w:rsidP="00060315">
            <w:pPr>
              <w:ind w:firstLine="50"/>
              <w:jc w:val="center"/>
              <w:rPr>
                <w:color w:val="000000"/>
                <w:sz w:val="20"/>
                <w:szCs w:val="20"/>
              </w:rPr>
            </w:pPr>
            <w:r>
              <w:rPr>
                <w:color w:val="000000"/>
                <w:sz w:val="20"/>
                <w:szCs w:val="20"/>
              </w:rPr>
              <w:t>5</w:t>
            </w:r>
            <w:r w:rsidR="00A93968">
              <w:rPr>
                <w:color w:val="000000"/>
                <w:sz w:val="20"/>
                <w:szCs w:val="20"/>
              </w:rPr>
              <w:t>,</w:t>
            </w:r>
            <w:r w:rsidR="005F2323">
              <w:rPr>
                <w:color w:val="000000"/>
                <w:sz w:val="20"/>
                <w:szCs w:val="20"/>
              </w:rPr>
              <w:t>2</w:t>
            </w:r>
          </w:p>
        </w:tc>
        <w:tc>
          <w:tcPr>
            <w:tcW w:w="889" w:type="dxa"/>
            <w:vAlign w:val="center"/>
          </w:tcPr>
          <w:p w:rsidR="00152DBF" w:rsidRDefault="00152DBF" w:rsidP="00060315">
            <w:pPr>
              <w:ind w:firstLine="50"/>
              <w:jc w:val="center"/>
              <w:rPr>
                <w:color w:val="000000"/>
                <w:sz w:val="20"/>
                <w:szCs w:val="20"/>
              </w:rPr>
            </w:pPr>
          </w:p>
        </w:tc>
        <w:tc>
          <w:tcPr>
            <w:tcW w:w="671" w:type="dxa"/>
            <w:vAlign w:val="center"/>
          </w:tcPr>
          <w:p w:rsidR="00152DBF" w:rsidRDefault="00152DBF" w:rsidP="00060315">
            <w:pPr>
              <w:ind w:firstLine="50"/>
              <w:jc w:val="center"/>
              <w:rPr>
                <w:color w:val="000000"/>
                <w:sz w:val="20"/>
                <w:szCs w:val="20"/>
              </w:rPr>
            </w:pPr>
          </w:p>
        </w:tc>
        <w:tc>
          <w:tcPr>
            <w:tcW w:w="859" w:type="dxa"/>
            <w:vAlign w:val="center"/>
          </w:tcPr>
          <w:p w:rsidR="00152DBF" w:rsidRDefault="00060315" w:rsidP="00060315">
            <w:pPr>
              <w:ind w:firstLine="50"/>
              <w:jc w:val="center"/>
              <w:rPr>
                <w:color w:val="000000"/>
                <w:sz w:val="20"/>
                <w:szCs w:val="20"/>
              </w:rPr>
            </w:pPr>
            <w:r>
              <w:rPr>
                <w:color w:val="000000"/>
                <w:sz w:val="20"/>
                <w:szCs w:val="20"/>
              </w:rPr>
              <w:t>5</w:t>
            </w:r>
            <w:r w:rsidR="00A93968">
              <w:rPr>
                <w:color w:val="000000"/>
                <w:sz w:val="20"/>
                <w:szCs w:val="20"/>
              </w:rPr>
              <w:t>,</w:t>
            </w:r>
            <w:r w:rsidR="005F2323">
              <w:rPr>
                <w:color w:val="000000"/>
                <w:sz w:val="20"/>
                <w:szCs w:val="20"/>
              </w:rPr>
              <w:t>2</w:t>
            </w:r>
          </w:p>
        </w:tc>
        <w:tc>
          <w:tcPr>
            <w:tcW w:w="720" w:type="dxa"/>
            <w:vAlign w:val="center"/>
          </w:tcPr>
          <w:p w:rsidR="00152DBF" w:rsidRDefault="00060315" w:rsidP="00060315">
            <w:pPr>
              <w:ind w:firstLine="50"/>
              <w:jc w:val="center"/>
              <w:rPr>
                <w:color w:val="000000"/>
                <w:sz w:val="20"/>
                <w:szCs w:val="20"/>
              </w:rPr>
            </w:pPr>
            <w:r>
              <w:rPr>
                <w:color w:val="000000"/>
                <w:sz w:val="20"/>
                <w:szCs w:val="20"/>
              </w:rPr>
              <w:t>5</w:t>
            </w:r>
            <w:r w:rsidR="00A93968">
              <w:rPr>
                <w:color w:val="000000"/>
                <w:sz w:val="20"/>
                <w:szCs w:val="20"/>
              </w:rPr>
              <w:t>,</w:t>
            </w:r>
            <w:r w:rsidR="005F2323">
              <w:rPr>
                <w:color w:val="000000"/>
                <w:sz w:val="20"/>
                <w:szCs w:val="20"/>
              </w:rPr>
              <w:t>2</w:t>
            </w:r>
          </w:p>
        </w:tc>
        <w:tc>
          <w:tcPr>
            <w:tcW w:w="900" w:type="dxa"/>
            <w:vAlign w:val="center"/>
          </w:tcPr>
          <w:p w:rsidR="00152DBF" w:rsidRDefault="00152DBF" w:rsidP="00060315">
            <w:pPr>
              <w:ind w:firstLine="50"/>
              <w:jc w:val="center"/>
              <w:rPr>
                <w:color w:val="000000"/>
                <w:sz w:val="20"/>
                <w:szCs w:val="20"/>
              </w:rPr>
            </w:pPr>
          </w:p>
        </w:tc>
        <w:tc>
          <w:tcPr>
            <w:tcW w:w="1206" w:type="dxa"/>
            <w:vAlign w:val="center"/>
          </w:tcPr>
          <w:p w:rsidR="00152DBF" w:rsidRDefault="00152DBF" w:rsidP="00060315">
            <w:pPr>
              <w:ind w:firstLine="50"/>
              <w:jc w:val="center"/>
              <w:rPr>
                <w:color w:val="000000"/>
                <w:sz w:val="20"/>
                <w:szCs w:val="20"/>
              </w:rPr>
            </w:pPr>
          </w:p>
        </w:tc>
        <w:tc>
          <w:tcPr>
            <w:tcW w:w="1560" w:type="dxa"/>
            <w:vAlign w:val="center"/>
          </w:tcPr>
          <w:p w:rsidR="00152DBF" w:rsidRDefault="00495270" w:rsidP="00060315">
            <w:pPr>
              <w:ind w:firstLine="50"/>
              <w:jc w:val="center"/>
              <w:rPr>
                <w:color w:val="000000"/>
                <w:sz w:val="20"/>
                <w:szCs w:val="20"/>
              </w:rPr>
            </w:pPr>
            <w:r>
              <w:rPr>
                <w:color w:val="000000"/>
                <w:sz w:val="20"/>
                <w:szCs w:val="20"/>
              </w:rPr>
              <w:t>100 proc.</w:t>
            </w:r>
          </w:p>
        </w:tc>
      </w:tr>
      <w:tr w:rsidR="00152DBF" w:rsidTr="005F2323">
        <w:trPr>
          <w:cantSplit/>
          <w:trHeight w:val="315"/>
        </w:trPr>
        <w:tc>
          <w:tcPr>
            <w:tcW w:w="1204" w:type="dxa"/>
            <w:vAlign w:val="center"/>
          </w:tcPr>
          <w:p w:rsidR="00152DBF" w:rsidRDefault="006622DC">
            <w:pPr>
              <w:ind w:firstLine="50"/>
              <w:jc w:val="both"/>
              <w:rPr>
                <w:color w:val="000000"/>
                <w:sz w:val="20"/>
                <w:szCs w:val="20"/>
              </w:rPr>
            </w:pPr>
            <w:r>
              <w:rPr>
                <w:color w:val="000000"/>
                <w:sz w:val="20"/>
                <w:szCs w:val="20"/>
              </w:rPr>
              <w:t>09</w:t>
            </w:r>
          </w:p>
        </w:tc>
        <w:tc>
          <w:tcPr>
            <w:tcW w:w="4770" w:type="dxa"/>
            <w:vAlign w:val="center"/>
          </w:tcPr>
          <w:p w:rsidR="00152DBF" w:rsidRDefault="006622DC">
            <w:pPr>
              <w:rPr>
                <w:color w:val="000000"/>
                <w:sz w:val="18"/>
                <w:szCs w:val="18"/>
              </w:rPr>
            </w:pPr>
            <w:r>
              <w:rPr>
                <w:color w:val="000000"/>
                <w:sz w:val="18"/>
                <w:szCs w:val="18"/>
              </w:rPr>
              <w:t>Tikslas „ gerinti sveikatos priežiūros paslaugų kokybę ir prieinamumą“</w:t>
            </w:r>
          </w:p>
        </w:tc>
        <w:tc>
          <w:tcPr>
            <w:tcW w:w="1080" w:type="dxa"/>
            <w:vAlign w:val="center"/>
          </w:tcPr>
          <w:p w:rsidR="00152DBF" w:rsidRDefault="00152DBF" w:rsidP="00060315">
            <w:pPr>
              <w:ind w:firstLine="50"/>
              <w:jc w:val="center"/>
              <w:rPr>
                <w:color w:val="000000"/>
                <w:sz w:val="20"/>
                <w:szCs w:val="20"/>
              </w:rPr>
            </w:pPr>
          </w:p>
        </w:tc>
        <w:tc>
          <w:tcPr>
            <w:tcW w:w="720" w:type="dxa"/>
            <w:vAlign w:val="center"/>
          </w:tcPr>
          <w:p w:rsidR="00152DBF" w:rsidRDefault="00152DBF" w:rsidP="00060315">
            <w:pPr>
              <w:ind w:firstLine="50"/>
              <w:jc w:val="center"/>
              <w:rPr>
                <w:color w:val="000000"/>
                <w:sz w:val="20"/>
                <w:szCs w:val="20"/>
              </w:rPr>
            </w:pPr>
          </w:p>
        </w:tc>
        <w:tc>
          <w:tcPr>
            <w:tcW w:w="731" w:type="dxa"/>
            <w:vAlign w:val="center"/>
          </w:tcPr>
          <w:p w:rsidR="00152DBF" w:rsidRDefault="00152DBF" w:rsidP="00060315">
            <w:pPr>
              <w:ind w:firstLine="50"/>
              <w:jc w:val="center"/>
              <w:rPr>
                <w:color w:val="000000"/>
                <w:sz w:val="20"/>
                <w:szCs w:val="20"/>
              </w:rPr>
            </w:pPr>
          </w:p>
        </w:tc>
        <w:tc>
          <w:tcPr>
            <w:tcW w:w="889" w:type="dxa"/>
            <w:vAlign w:val="center"/>
          </w:tcPr>
          <w:p w:rsidR="00152DBF" w:rsidRDefault="00152DBF" w:rsidP="00060315">
            <w:pPr>
              <w:ind w:firstLine="50"/>
              <w:jc w:val="center"/>
              <w:rPr>
                <w:color w:val="000000"/>
                <w:sz w:val="20"/>
                <w:szCs w:val="20"/>
              </w:rPr>
            </w:pPr>
          </w:p>
        </w:tc>
        <w:tc>
          <w:tcPr>
            <w:tcW w:w="671" w:type="dxa"/>
            <w:vAlign w:val="center"/>
          </w:tcPr>
          <w:p w:rsidR="00152DBF" w:rsidRDefault="00152DBF" w:rsidP="00060315">
            <w:pPr>
              <w:ind w:firstLine="50"/>
              <w:jc w:val="center"/>
              <w:rPr>
                <w:color w:val="000000"/>
                <w:sz w:val="20"/>
                <w:szCs w:val="20"/>
              </w:rPr>
            </w:pPr>
          </w:p>
        </w:tc>
        <w:tc>
          <w:tcPr>
            <w:tcW w:w="859" w:type="dxa"/>
            <w:vAlign w:val="center"/>
          </w:tcPr>
          <w:p w:rsidR="00152DBF" w:rsidRDefault="00152DBF" w:rsidP="00060315">
            <w:pPr>
              <w:ind w:firstLine="50"/>
              <w:jc w:val="center"/>
              <w:rPr>
                <w:color w:val="000000"/>
                <w:sz w:val="20"/>
                <w:szCs w:val="20"/>
              </w:rPr>
            </w:pPr>
          </w:p>
        </w:tc>
        <w:tc>
          <w:tcPr>
            <w:tcW w:w="720" w:type="dxa"/>
            <w:vAlign w:val="center"/>
          </w:tcPr>
          <w:p w:rsidR="00152DBF" w:rsidRDefault="00152DBF" w:rsidP="00060315">
            <w:pPr>
              <w:ind w:firstLine="50"/>
              <w:jc w:val="center"/>
              <w:rPr>
                <w:color w:val="000000"/>
                <w:sz w:val="20"/>
                <w:szCs w:val="20"/>
              </w:rPr>
            </w:pPr>
          </w:p>
        </w:tc>
        <w:tc>
          <w:tcPr>
            <w:tcW w:w="900" w:type="dxa"/>
            <w:vAlign w:val="center"/>
          </w:tcPr>
          <w:p w:rsidR="00152DBF" w:rsidRDefault="00152DBF" w:rsidP="00060315">
            <w:pPr>
              <w:ind w:firstLine="50"/>
              <w:jc w:val="center"/>
              <w:rPr>
                <w:color w:val="000000"/>
                <w:sz w:val="20"/>
                <w:szCs w:val="20"/>
              </w:rPr>
            </w:pPr>
          </w:p>
        </w:tc>
        <w:tc>
          <w:tcPr>
            <w:tcW w:w="1206" w:type="dxa"/>
            <w:vAlign w:val="center"/>
          </w:tcPr>
          <w:p w:rsidR="00152DBF" w:rsidRDefault="00152DBF" w:rsidP="00060315">
            <w:pPr>
              <w:ind w:firstLine="50"/>
              <w:jc w:val="center"/>
              <w:rPr>
                <w:color w:val="000000"/>
                <w:sz w:val="20"/>
                <w:szCs w:val="20"/>
              </w:rPr>
            </w:pPr>
          </w:p>
        </w:tc>
        <w:tc>
          <w:tcPr>
            <w:tcW w:w="1560" w:type="dxa"/>
            <w:vAlign w:val="center"/>
          </w:tcPr>
          <w:p w:rsidR="00152DBF" w:rsidRDefault="00152DBF" w:rsidP="00060315">
            <w:pPr>
              <w:ind w:firstLine="50"/>
              <w:jc w:val="center"/>
              <w:rPr>
                <w:color w:val="000000"/>
                <w:sz w:val="20"/>
                <w:szCs w:val="20"/>
              </w:rPr>
            </w:pPr>
          </w:p>
        </w:tc>
      </w:tr>
      <w:tr w:rsidR="00152DBF" w:rsidTr="005F2323">
        <w:trPr>
          <w:cantSplit/>
          <w:trHeight w:val="315"/>
        </w:trPr>
        <w:tc>
          <w:tcPr>
            <w:tcW w:w="1204" w:type="dxa"/>
            <w:vAlign w:val="center"/>
          </w:tcPr>
          <w:p w:rsidR="00152DBF" w:rsidRDefault="00311F84">
            <w:pPr>
              <w:ind w:firstLine="50"/>
              <w:jc w:val="both"/>
              <w:rPr>
                <w:color w:val="000000"/>
                <w:sz w:val="20"/>
                <w:szCs w:val="20"/>
              </w:rPr>
            </w:pPr>
            <w:r>
              <w:rPr>
                <w:color w:val="000000"/>
                <w:sz w:val="20"/>
                <w:szCs w:val="20"/>
              </w:rPr>
              <w:t>09-01</w:t>
            </w:r>
          </w:p>
        </w:tc>
        <w:tc>
          <w:tcPr>
            <w:tcW w:w="4770" w:type="dxa"/>
            <w:vAlign w:val="center"/>
          </w:tcPr>
          <w:p w:rsidR="00152DBF" w:rsidRDefault="00311F84">
            <w:pPr>
              <w:rPr>
                <w:color w:val="000000"/>
                <w:sz w:val="18"/>
                <w:szCs w:val="18"/>
              </w:rPr>
            </w:pPr>
            <w:r>
              <w:rPr>
                <w:color w:val="000000"/>
                <w:sz w:val="18"/>
                <w:szCs w:val="18"/>
              </w:rPr>
              <w:t>Uždavinys „vykdyti sveikatos priežiūrą Savivaldybėje“</w:t>
            </w:r>
          </w:p>
        </w:tc>
        <w:tc>
          <w:tcPr>
            <w:tcW w:w="1080" w:type="dxa"/>
            <w:vAlign w:val="center"/>
          </w:tcPr>
          <w:p w:rsidR="00152DBF" w:rsidRDefault="00152DBF" w:rsidP="00060315">
            <w:pPr>
              <w:ind w:firstLine="50"/>
              <w:jc w:val="center"/>
              <w:rPr>
                <w:color w:val="000000"/>
                <w:sz w:val="20"/>
                <w:szCs w:val="20"/>
              </w:rPr>
            </w:pPr>
          </w:p>
        </w:tc>
        <w:tc>
          <w:tcPr>
            <w:tcW w:w="720" w:type="dxa"/>
            <w:vAlign w:val="center"/>
          </w:tcPr>
          <w:p w:rsidR="00152DBF" w:rsidRDefault="00152DBF" w:rsidP="00060315">
            <w:pPr>
              <w:ind w:firstLine="50"/>
              <w:jc w:val="center"/>
              <w:rPr>
                <w:color w:val="000000"/>
                <w:sz w:val="20"/>
                <w:szCs w:val="20"/>
              </w:rPr>
            </w:pPr>
          </w:p>
        </w:tc>
        <w:tc>
          <w:tcPr>
            <w:tcW w:w="731" w:type="dxa"/>
            <w:vAlign w:val="center"/>
          </w:tcPr>
          <w:p w:rsidR="00152DBF" w:rsidRDefault="00152DBF" w:rsidP="00060315">
            <w:pPr>
              <w:ind w:firstLine="50"/>
              <w:jc w:val="center"/>
              <w:rPr>
                <w:color w:val="000000"/>
                <w:sz w:val="20"/>
                <w:szCs w:val="20"/>
              </w:rPr>
            </w:pPr>
          </w:p>
        </w:tc>
        <w:tc>
          <w:tcPr>
            <w:tcW w:w="889" w:type="dxa"/>
            <w:vAlign w:val="center"/>
          </w:tcPr>
          <w:p w:rsidR="00152DBF" w:rsidRDefault="00152DBF" w:rsidP="00060315">
            <w:pPr>
              <w:ind w:firstLine="50"/>
              <w:jc w:val="center"/>
              <w:rPr>
                <w:color w:val="000000"/>
                <w:sz w:val="20"/>
                <w:szCs w:val="20"/>
              </w:rPr>
            </w:pPr>
          </w:p>
        </w:tc>
        <w:tc>
          <w:tcPr>
            <w:tcW w:w="671" w:type="dxa"/>
            <w:vAlign w:val="center"/>
          </w:tcPr>
          <w:p w:rsidR="00152DBF" w:rsidRDefault="00152DBF" w:rsidP="00060315">
            <w:pPr>
              <w:ind w:firstLine="50"/>
              <w:jc w:val="center"/>
              <w:rPr>
                <w:color w:val="000000"/>
                <w:sz w:val="20"/>
                <w:szCs w:val="20"/>
              </w:rPr>
            </w:pPr>
          </w:p>
        </w:tc>
        <w:tc>
          <w:tcPr>
            <w:tcW w:w="859" w:type="dxa"/>
            <w:vAlign w:val="center"/>
          </w:tcPr>
          <w:p w:rsidR="00152DBF" w:rsidRDefault="00152DBF" w:rsidP="00060315">
            <w:pPr>
              <w:ind w:firstLine="50"/>
              <w:jc w:val="center"/>
              <w:rPr>
                <w:color w:val="000000"/>
                <w:sz w:val="20"/>
                <w:szCs w:val="20"/>
              </w:rPr>
            </w:pPr>
          </w:p>
        </w:tc>
        <w:tc>
          <w:tcPr>
            <w:tcW w:w="720" w:type="dxa"/>
            <w:vAlign w:val="center"/>
          </w:tcPr>
          <w:p w:rsidR="00152DBF" w:rsidRDefault="00152DBF" w:rsidP="00060315">
            <w:pPr>
              <w:ind w:firstLine="50"/>
              <w:jc w:val="center"/>
              <w:rPr>
                <w:color w:val="000000"/>
                <w:sz w:val="20"/>
                <w:szCs w:val="20"/>
              </w:rPr>
            </w:pPr>
          </w:p>
        </w:tc>
        <w:tc>
          <w:tcPr>
            <w:tcW w:w="900" w:type="dxa"/>
            <w:vAlign w:val="center"/>
          </w:tcPr>
          <w:p w:rsidR="00152DBF" w:rsidRDefault="00152DBF" w:rsidP="00060315">
            <w:pPr>
              <w:ind w:firstLine="50"/>
              <w:jc w:val="center"/>
              <w:rPr>
                <w:color w:val="000000"/>
                <w:sz w:val="20"/>
                <w:szCs w:val="20"/>
              </w:rPr>
            </w:pPr>
          </w:p>
        </w:tc>
        <w:tc>
          <w:tcPr>
            <w:tcW w:w="1206" w:type="dxa"/>
            <w:vAlign w:val="center"/>
          </w:tcPr>
          <w:p w:rsidR="00152DBF" w:rsidRDefault="00152DBF" w:rsidP="00060315">
            <w:pPr>
              <w:ind w:firstLine="50"/>
              <w:jc w:val="center"/>
              <w:rPr>
                <w:color w:val="000000"/>
                <w:sz w:val="20"/>
                <w:szCs w:val="20"/>
              </w:rPr>
            </w:pPr>
          </w:p>
        </w:tc>
        <w:tc>
          <w:tcPr>
            <w:tcW w:w="1560" w:type="dxa"/>
            <w:vAlign w:val="center"/>
          </w:tcPr>
          <w:p w:rsidR="00152DBF" w:rsidRDefault="00152DBF" w:rsidP="00060315">
            <w:pPr>
              <w:ind w:firstLine="50"/>
              <w:jc w:val="center"/>
              <w:rPr>
                <w:color w:val="000000"/>
                <w:sz w:val="20"/>
                <w:szCs w:val="20"/>
              </w:rPr>
            </w:pPr>
          </w:p>
        </w:tc>
      </w:tr>
      <w:tr w:rsidR="00152DBF" w:rsidRPr="00B13AC9" w:rsidTr="005F2323">
        <w:trPr>
          <w:cantSplit/>
          <w:trHeight w:val="305"/>
        </w:trPr>
        <w:tc>
          <w:tcPr>
            <w:tcW w:w="1204" w:type="dxa"/>
            <w:vAlign w:val="center"/>
          </w:tcPr>
          <w:p w:rsidR="00152DBF" w:rsidRDefault="00311F84">
            <w:pPr>
              <w:ind w:firstLine="50"/>
              <w:jc w:val="both"/>
              <w:rPr>
                <w:color w:val="000000"/>
                <w:sz w:val="20"/>
                <w:szCs w:val="20"/>
              </w:rPr>
            </w:pPr>
            <w:r>
              <w:rPr>
                <w:color w:val="000000"/>
                <w:sz w:val="20"/>
                <w:szCs w:val="20"/>
              </w:rPr>
              <w:t>09-01-01</w:t>
            </w:r>
          </w:p>
        </w:tc>
        <w:tc>
          <w:tcPr>
            <w:tcW w:w="4770" w:type="dxa"/>
            <w:vAlign w:val="center"/>
          </w:tcPr>
          <w:p w:rsidR="00152DBF" w:rsidRPr="00B13AC9" w:rsidRDefault="00311F84">
            <w:pPr>
              <w:rPr>
                <w:color w:val="000000"/>
                <w:sz w:val="18"/>
                <w:szCs w:val="18"/>
                <w:highlight w:val="green"/>
              </w:rPr>
            </w:pPr>
            <w:r w:rsidRPr="00E67BA9">
              <w:rPr>
                <w:color w:val="000000"/>
                <w:sz w:val="18"/>
                <w:szCs w:val="18"/>
              </w:rPr>
              <w:t xml:space="preserve">Priemonė </w:t>
            </w:r>
            <w:r w:rsidR="00E67BA9">
              <w:rPr>
                <w:color w:val="000000"/>
                <w:sz w:val="18"/>
                <w:szCs w:val="18"/>
              </w:rPr>
              <w:t>„sveikatos priežiūros mokyklose užtikrinimas“</w:t>
            </w:r>
          </w:p>
        </w:tc>
        <w:tc>
          <w:tcPr>
            <w:tcW w:w="1080" w:type="dxa"/>
            <w:vAlign w:val="center"/>
          </w:tcPr>
          <w:p w:rsidR="00152DBF" w:rsidRPr="00E67BA9" w:rsidRDefault="00E67BA9" w:rsidP="00060315">
            <w:pPr>
              <w:ind w:firstLine="50"/>
              <w:jc w:val="center"/>
              <w:rPr>
                <w:color w:val="000000"/>
                <w:sz w:val="20"/>
                <w:szCs w:val="20"/>
              </w:rPr>
            </w:pPr>
            <w:r w:rsidRPr="00E67BA9">
              <w:rPr>
                <w:color w:val="000000"/>
                <w:sz w:val="20"/>
                <w:szCs w:val="20"/>
              </w:rPr>
              <w:t>SB (VF)</w:t>
            </w:r>
          </w:p>
        </w:tc>
        <w:tc>
          <w:tcPr>
            <w:tcW w:w="720" w:type="dxa"/>
            <w:vAlign w:val="center"/>
          </w:tcPr>
          <w:p w:rsidR="00152DBF" w:rsidRPr="00E67BA9" w:rsidRDefault="005F2323" w:rsidP="00060315">
            <w:pPr>
              <w:ind w:firstLine="50"/>
              <w:jc w:val="center"/>
              <w:rPr>
                <w:color w:val="000000"/>
                <w:sz w:val="20"/>
                <w:szCs w:val="20"/>
              </w:rPr>
            </w:pPr>
            <w:r>
              <w:rPr>
                <w:color w:val="000000"/>
                <w:sz w:val="20"/>
                <w:szCs w:val="20"/>
              </w:rPr>
              <w:t>17</w:t>
            </w:r>
            <w:r w:rsidR="00E67BA9" w:rsidRPr="00E67BA9">
              <w:rPr>
                <w:color w:val="000000"/>
                <w:sz w:val="20"/>
                <w:szCs w:val="20"/>
              </w:rPr>
              <w:t>,</w:t>
            </w:r>
            <w:r>
              <w:rPr>
                <w:color w:val="000000"/>
                <w:sz w:val="20"/>
                <w:szCs w:val="20"/>
              </w:rPr>
              <w:t>2</w:t>
            </w:r>
            <w:r w:rsidR="00E67BA9" w:rsidRPr="00E67BA9">
              <w:rPr>
                <w:color w:val="000000"/>
                <w:sz w:val="20"/>
                <w:szCs w:val="20"/>
              </w:rPr>
              <w:t>2</w:t>
            </w:r>
          </w:p>
        </w:tc>
        <w:tc>
          <w:tcPr>
            <w:tcW w:w="731" w:type="dxa"/>
            <w:vAlign w:val="center"/>
          </w:tcPr>
          <w:p w:rsidR="00152DBF" w:rsidRPr="00E67BA9" w:rsidRDefault="005F2323" w:rsidP="00060315">
            <w:pPr>
              <w:ind w:firstLine="50"/>
              <w:jc w:val="center"/>
              <w:rPr>
                <w:color w:val="000000"/>
                <w:sz w:val="20"/>
                <w:szCs w:val="20"/>
              </w:rPr>
            </w:pPr>
            <w:r>
              <w:rPr>
                <w:color w:val="000000"/>
                <w:sz w:val="20"/>
                <w:szCs w:val="20"/>
              </w:rPr>
              <w:t>17</w:t>
            </w:r>
            <w:r w:rsidR="00E67BA9" w:rsidRPr="00E67BA9">
              <w:rPr>
                <w:color w:val="000000"/>
                <w:sz w:val="20"/>
                <w:szCs w:val="20"/>
              </w:rPr>
              <w:t>,</w:t>
            </w:r>
            <w:r>
              <w:rPr>
                <w:color w:val="000000"/>
                <w:sz w:val="20"/>
                <w:szCs w:val="20"/>
              </w:rPr>
              <w:t>2</w:t>
            </w:r>
            <w:r w:rsidR="00E67BA9" w:rsidRPr="00E67BA9">
              <w:rPr>
                <w:color w:val="000000"/>
                <w:sz w:val="20"/>
                <w:szCs w:val="20"/>
              </w:rPr>
              <w:t>2</w:t>
            </w:r>
          </w:p>
        </w:tc>
        <w:tc>
          <w:tcPr>
            <w:tcW w:w="889" w:type="dxa"/>
            <w:vAlign w:val="center"/>
          </w:tcPr>
          <w:p w:rsidR="00152DBF" w:rsidRPr="00E67BA9" w:rsidRDefault="005F2323" w:rsidP="00060315">
            <w:pPr>
              <w:ind w:firstLine="50"/>
              <w:jc w:val="center"/>
              <w:rPr>
                <w:color w:val="000000"/>
                <w:sz w:val="20"/>
                <w:szCs w:val="20"/>
              </w:rPr>
            </w:pPr>
            <w:r>
              <w:rPr>
                <w:color w:val="000000"/>
                <w:sz w:val="20"/>
                <w:szCs w:val="20"/>
              </w:rPr>
              <w:t>7</w:t>
            </w:r>
            <w:r w:rsidR="00E67BA9" w:rsidRPr="00E67BA9">
              <w:rPr>
                <w:color w:val="000000"/>
                <w:sz w:val="20"/>
                <w:szCs w:val="20"/>
              </w:rPr>
              <w:t>,</w:t>
            </w:r>
            <w:r>
              <w:rPr>
                <w:color w:val="000000"/>
                <w:sz w:val="20"/>
                <w:szCs w:val="20"/>
              </w:rPr>
              <w:t>2</w:t>
            </w:r>
          </w:p>
        </w:tc>
        <w:tc>
          <w:tcPr>
            <w:tcW w:w="671" w:type="dxa"/>
            <w:vAlign w:val="center"/>
          </w:tcPr>
          <w:p w:rsidR="00152DBF" w:rsidRPr="00E67BA9" w:rsidRDefault="00152DBF" w:rsidP="00060315">
            <w:pPr>
              <w:ind w:firstLine="50"/>
              <w:jc w:val="center"/>
              <w:rPr>
                <w:color w:val="000000"/>
                <w:sz w:val="20"/>
                <w:szCs w:val="20"/>
              </w:rPr>
            </w:pPr>
          </w:p>
        </w:tc>
        <w:tc>
          <w:tcPr>
            <w:tcW w:w="859" w:type="dxa"/>
            <w:vAlign w:val="center"/>
          </w:tcPr>
          <w:p w:rsidR="00152DBF" w:rsidRPr="00E67BA9" w:rsidRDefault="005F2323" w:rsidP="00060315">
            <w:pPr>
              <w:ind w:firstLine="50"/>
              <w:jc w:val="center"/>
              <w:rPr>
                <w:color w:val="000000"/>
                <w:sz w:val="20"/>
                <w:szCs w:val="20"/>
              </w:rPr>
            </w:pPr>
            <w:r>
              <w:rPr>
                <w:color w:val="000000"/>
                <w:sz w:val="20"/>
                <w:szCs w:val="20"/>
              </w:rPr>
              <w:t>17</w:t>
            </w:r>
            <w:r w:rsidR="00E67BA9" w:rsidRPr="00E67BA9">
              <w:rPr>
                <w:color w:val="000000"/>
                <w:sz w:val="20"/>
                <w:szCs w:val="20"/>
              </w:rPr>
              <w:t>,</w:t>
            </w:r>
            <w:r>
              <w:rPr>
                <w:color w:val="000000"/>
                <w:sz w:val="20"/>
                <w:szCs w:val="20"/>
              </w:rPr>
              <w:t>2</w:t>
            </w:r>
            <w:r w:rsidR="00E67BA9" w:rsidRPr="00E67BA9">
              <w:rPr>
                <w:color w:val="000000"/>
                <w:sz w:val="20"/>
                <w:szCs w:val="20"/>
              </w:rPr>
              <w:t>2</w:t>
            </w:r>
          </w:p>
        </w:tc>
        <w:tc>
          <w:tcPr>
            <w:tcW w:w="720" w:type="dxa"/>
            <w:vAlign w:val="center"/>
          </w:tcPr>
          <w:p w:rsidR="00152DBF" w:rsidRPr="00E67BA9" w:rsidRDefault="005F2323" w:rsidP="00060315">
            <w:pPr>
              <w:ind w:firstLine="50"/>
              <w:jc w:val="center"/>
              <w:rPr>
                <w:color w:val="000000"/>
                <w:sz w:val="20"/>
                <w:szCs w:val="20"/>
              </w:rPr>
            </w:pPr>
            <w:r>
              <w:rPr>
                <w:color w:val="000000"/>
                <w:sz w:val="20"/>
                <w:szCs w:val="20"/>
              </w:rPr>
              <w:t>17</w:t>
            </w:r>
            <w:r w:rsidR="00E67BA9" w:rsidRPr="00E67BA9">
              <w:rPr>
                <w:color w:val="000000"/>
                <w:sz w:val="20"/>
                <w:szCs w:val="20"/>
              </w:rPr>
              <w:t>,2</w:t>
            </w:r>
            <w:r>
              <w:rPr>
                <w:color w:val="000000"/>
                <w:sz w:val="20"/>
                <w:szCs w:val="20"/>
              </w:rPr>
              <w:t>2</w:t>
            </w:r>
          </w:p>
        </w:tc>
        <w:tc>
          <w:tcPr>
            <w:tcW w:w="900" w:type="dxa"/>
            <w:vAlign w:val="center"/>
          </w:tcPr>
          <w:p w:rsidR="00152DBF" w:rsidRPr="00E67BA9" w:rsidRDefault="005F2323" w:rsidP="00060315">
            <w:pPr>
              <w:ind w:firstLine="50"/>
              <w:jc w:val="center"/>
              <w:rPr>
                <w:color w:val="000000"/>
                <w:sz w:val="20"/>
                <w:szCs w:val="20"/>
              </w:rPr>
            </w:pPr>
            <w:r>
              <w:rPr>
                <w:color w:val="000000"/>
                <w:sz w:val="20"/>
                <w:szCs w:val="20"/>
              </w:rPr>
              <w:t>7</w:t>
            </w:r>
            <w:r w:rsidR="00E67BA9" w:rsidRPr="00E67BA9">
              <w:rPr>
                <w:color w:val="000000"/>
                <w:sz w:val="20"/>
                <w:szCs w:val="20"/>
              </w:rPr>
              <w:t>,</w:t>
            </w:r>
            <w:r>
              <w:rPr>
                <w:color w:val="000000"/>
                <w:sz w:val="20"/>
                <w:szCs w:val="20"/>
              </w:rPr>
              <w:t>2</w:t>
            </w:r>
          </w:p>
        </w:tc>
        <w:tc>
          <w:tcPr>
            <w:tcW w:w="1206" w:type="dxa"/>
            <w:vAlign w:val="center"/>
          </w:tcPr>
          <w:p w:rsidR="00152DBF" w:rsidRPr="00B13AC9" w:rsidRDefault="00152DBF" w:rsidP="00060315">
            <w:pPr>
              <w:ind w:firstLine="50"/>
              <w:jc w:val="center"/>
              <w:rPr>
                <w:color w:val="000000"/>
                <w:sz w:val="20"/>
                <w:szCs w:val="20"/>
                <w:highlight w:val="green"/>
              </w:rPr>
            </w:pPr>
          </w:p>
        </w:tc>
        <w:tc>
          <w:tcPr>
            <w:tcW w:w="1560" w:type="dxa"/>
            <w:vAlign w:val="center"/>
          </w:tcPr>
          <w:p w:rsidR="00152DBF" w:rsidRPr="00B13AC9" w:rsidRDefault="00E67BA9" w:rsidP="00060315">
            <w:pPr>
              <w:ind w:firstLine="50"/>
              <w:jc w:val="center"/>
              <w:rPr>
                <w:color w:val="000000"/>
                <w:sz w:val="20"/>
                <w:szCs w:val="20"/>
                <w:highlight w:val="green"/>
              </w:rPr>
            </w:pPr>
            <w:r w:rsidRPr="00E67BA9">
              <w:rPr>
                <w:color w:val="000000"/>
                <w:sz w:val="20"/>
                <w:szCs w:val="20"/>
              </w:rPr>
              <w:t>100 proc.</w:t>
            </w:r>
          </w:p>
        </w:tc>
      </w:tr>
      <w:tr w:rsidR="00152DBF" w:rsidRPr="00B13AC9" w:rsidTr="005F2323">
        <w:trPr>
          <w:trHeight w:val="379"/>
        </w:trPr>
        <w:tc>
          <w:tcPr>
            <w:tcW w:w="1204" w:type="dxa"/>
            <w:vAlign w:val="center"/>
          </w:tcPr>
          <w:p w:rsidR="00152DBF" w:rsidRPr="00F12484" w:rsidRDefault="00E67BA9">
            <w:pPr>
              <w:ind w:firstLine="50"/>
              <w:jc w:val="both"/>
              <w:rPr>
                <w:color w:val="000000"/>
                <w:sz w:val="20"/>
                <w:szCs w:val="20"/>
              </w:rPr>
            </w:pPr>
            <w:r w:rsidRPr="00F12484">
              <w:rPr>
                <w:color w:val="000000"/>
                <w:sz w:val="20"/>
                <w:szCs w:val="20"/>
              </w:rPr>
              <w:t>09-01-02</w:t>
            </w:r>
          </w:p>
        </w:tc>
        <w:tc>
          <w:tcPr>
            <w:tcW w:w="4770" w:type="dxa"/>
            <w:vAlign w:val="center"/>
          </w:tcPr>
          <w:p w:rsidR="00152DBF" w:rsidRPr="00F12484" w:rsidRDefault="00E67BA9">
            <w:pPr>
              <w:rPr>
                <w:color w:val="000000"/>
                <w:sz w:val="18"/>
                <w:szCs w:val="18"/>
              </w:rPr>
            </w:pPr>
            <w:r w:rsidRPr="00F12484">
              <w:rPr>
                <w:color w:val="000000"/>
                <w:sz w:val="18"/>
                <w:szCs w:val="18"/>
              </w:rPr>
              <w:t xml:space="preserve">Priemonė „visuomenės sveikatos stiprinimas ir </w:t>
            </w:r>
            <w:proofErr w:type="spellStart"/>
            <w:r w:rsidRPr="00F12484">
              <w:rPr>
                <w:color w:val="000000"/>
                <w:sz w:val="18"/>
                <w:szCs w:val="18"/>
              </w:rPr>
              <w:t>stebėsena</w:t>
            </w:r>
            <w:proofErr w:type="spellEnd"/>
            <w:r w:rsidRPr="00F12484">
              <w:rPr>
                <w:color w:val="000000"/>
                <w:sz w:val="18"/>
                <w:szCs w:val="18"/>
              </w:rPr>
              <w:t>“</w:t>
            </w:r>
          </w:p>
        </w:tc>
        <w:tc>
          <w:tcPr>
            <w:tcW w:w="1080" w:type="dxa"/>
            <w:vAlign w:val="center"/>
          </w:tcPr>
          <w:p w:rsidR="00152DBF" w:rsidRPr="00F12484" w:rsidRDefault="00E67BA9" w:rsidP="00060315">
            <w:pPr>
              <w:ind w:firstLine="50"/>
              <w:jc w:val="center"/>
              <w:rPr>
                <w:color w:val="000000"/>
                <w:sz w:val="20"/>
                <w:szCs w:val="20"/>
              </w:rPr>
            </w:pPr>
            <w:r w:rsidRPr="00F12484">
              <w:rPr>
                <w:color w:val="000000"/>
                <w:sz w:val="20"/>
                <w:szCs w:val="20"/>
              </w:rPr>
              <w:t>SB (VF)</w:t>
            </w:r>
          </w:p>
        </w:tc>
        <w:tc>
          <w:tcPr>
            <w:tcW w:w="720" w:type="dxa"/>
            <w:vAlign w:val="center"/>
          </w:tcPr>
          <w:p w:rsidR="00152DBF" w:rsidRPr="00F12484" w:rsidRDefault="005F2323" w:rsidP="00060315">
            <w:pPr>
              <w:ind w:firstLine="50"/>
              <w:jc w:val="center"/>
              <w:rPr>
                <w:color w:val="000000"/>
                <w:sz w:val="20"/>
                <w:szCs w:val="20"/>
              </w:rPr>
            </w:pPr>
            <w:r>
              <w:rPr>
                <w:color w:val="000000"/>
                <w:sz w:val="20"/>
                <w:szCs w:val="20"/>
              </w:rPr>
              <w:t>13</w:t>
            </w:r>
            <w:r w:rsidR="00E67BA9" w:rsidRPr="00F12484">
              <w:rPr>
                <w:color w:val="000000"/>
                <w:sz w:val="20"/>
                <w:szCs w:val="20"/>
              </w:rPr>
              <w:t>,</w:t>
            </w:r>
            <w:r>
              <w:rPr>
                <w:color w:val="000000"/>
                <w:sz w:val="20"/>
                <w:szCs w:val="20"/>
              </w:rPr>
              <w:t>25</w:t>
            </w:r>
          </w:p>
        </w:tc>
        <w:tc>
          <w:tcPr>
            <w:tcW w:w="731" w:type="dxa"/>
            <w:vAlign w:val="center"/>
          </w:tcPr>
          <w:p w:rsidR="00152DBF" w:rsidRPr="00F12484" w:rsidRDefault="005F2323" w:rsidP="00060315">
            <w:pPr>
              <w:ind w:firstLine="50"/>
              <w:jc w:val="center"/>
              <w:rPr>
                <w:color w:val="000000"/>
                <w:sz w:val="20"/>
                <w:szCs w:val="20"/>
              </w:rPr>
            </w:pPr>
            <w:r>
              <w:rPr>
                <w:color w:val="000000"/>
                <w:sz w:val="20"/>
                <w:szCs w:val="20"/>
              </w:rPr>
              <w:t>13</w:t>
            </w:r>
            <w:r w:rsidR="00E67BA9" w:rsidRPr="00F12484">
              <w:rPr>
                <w:color w:val="000000"/>
                <w:sz w:val="20"/>
                <w:szCs w:val="20"/>
              </w:rPr>
              <w:t>,</w:t>
            </w:r>
            <w:r>
              <w:rPr>
                <w:color w:val="000000"/>
                <w:sz w:val="20"/>
                <w:szCs w:val="20"/>
              </w:rPr>
              <w:t>25</w:t>
            </w:r>
          </w:p>
        </w:tc>
        <w:tc>
          <w:tcPr>
            <w:tcW w:w="889" w:type="dxa"/>
            <w:vAlign w:val="center"/>
          </w:tcPr>
          <w:p w:rsidR="00152DBF" w:rsidRPr="00F12484" w:rsidRDefault="005F2323" w:rsidP="00060315">
            <w:pPr>
              <w:ind w:firstLine="50"/>
              <w:jc w:val="center"/>
              <w:rPr>
                <w:color w:val="000000"/>
                <w:sz w:val="20"/>
                <w:szCs w:val="20"/>
              </w:rPr>
            </w:pPr>
            <w:r>
              <w:rPr>
                <w:color w:val="000000"/>
                <w:sz w:val="20"/>
                <w:szCs w:val="20"/>
              </w:rPr>
              <w:t>5,2</w:t>
            </w:r>
          </w:p>
        </w:tc>
        <w:tc>
          <w:tcPr>
            <w:tcW w:w="671" w:type="dxa"/>
            <w:vAlign w:val="center"/>
          </w:tcPr>
          <w:p w:rsidR="00152DBF" w:rsidRPr="00F12484" w:rsidRDefault="00152DBF" w:rsidP="00060315">
            <w:pPr>
              <w:ind w:firstLine="50"/>
              <w:jc w:val="center"/>
              <w:rPr>
                <w:color w:val="000000"/>
                <w:sz w:val="20"/>
                <w:szCs w:val="20"/>
              </w:rPr>
            </w:pPr>
          </w:p>
        </w:tc>
        <w:tc>
          <w:tcPr>
            <w:tcW w:w="859" w:type="dxa"/>
            <w:vAlign w:val="center"/>
          </w:tcPr>
          <w:p w:rsidR="00152DBF" w:rsidRPr="00F12484" w:rsidRDefault="005F2323" w:rsidP="00060315">
            <w:pPr>
              <w:ind w:firstLine="50"/>
              <w:jc w:val="center"/>
              <w:rPr>
                <w:color w:val="000000"/>
                <w:sz w:val="20"/>
                <w:szCs w:val="20"/>
              </w:rPr>
            </w:pPr>
            <w:r>
              <w:rPr>
                <w:color w:val="000000"/>
                <w:sz w:val="20"/>
                <w:szCs w:val="20"/>
              </w:rPr>
              <w:t>13</w:t>
            </w:r>
            <w:r w:rsidR="00E67BA9" w:rsidRPr="00F12484">
              <w:rPr>
                <w:color w:val="000000"/>
                <w:sz w:val="20"/>
                <w:szCs w:val="20"/>
              </w:rPr>
              <w:t>,</w:t>
            </w:r>
            <w:r>
              <w:rPr>
                <w:color w:val="000000"/>
                <w:sz w:val="20"/>
                <w:szCs w:val="20"/>
              </w:rPr>
              <w:t>25</w:t>
            </w:r>
          </w:p>
        </w:tc>
        <w:tc>
          <w:tcPr>
            <w:tcW w:w="720" w:type="dxa"/>
            <w:vAlign w:val="center"/>
          </w:tcPr>
          <w:p w:rsidR="00152DBF" w:rsidRPr="00F12484" w:rsidRDefault="005F2323" w:rsidP="00060315">
            <w:pPr>
              <w:ind w:firstLine="50"/>
              <w:jc w:val="center"/>
              <w:rPr>
                <w:color w:val="000000"/>
                <w:sz w:val="20"/>
                <w:szCs w:val="20"/>
              </w:rPr>
            </w:pPr>
            <w:r>
              <w:rPr>
                <w:color w:val="000000"/>
                <w:sz w:val="20"/>
                <w:szCs w:val="20"/>
              </w:rPr>
              <w:t>13</w:t>
            </w:r>
            <w:r w:rsidR="00E67BA9" w:rsidRPr="00F12484">
              <w:rPr>
                <w:color w:val="000000"/>
                <w:sz w:val="20"/>
                <w:szCs w:val="20"/>
              </w:rPr>
              <w:t>,</w:t>
            </w:r>
            <w:r>
              <w:rPr>
                <w:color w:val="000000"/>
                <w:sz w:val="20"/>
                <w:szCs w:val="20"/>
              </w:rPr>
              <w:t>25</w:t>
            </w:r>
          </w:p>
        </w:tc>
        <w:tc>
          <w:tcPr>
            <w:tcW w:w="900" w:type="dxa"/>
            <w:vAlign w:val="center"/>
          </w:tcPr>
          <w:p w:rsidR="00152DBF" w:rsidRPr="00F12484" w:rsidRDefault="005F2323" w:rsidP="00060315">
            <w:pPr>
              <w:ind w:firstLine="50"/>
              <w:jc w:val="center"/>
              <w:rPr>
                <w:color w:val="000000"/>
                <w:sz w:val="20"/>
                <w:szCs w:val="20"/>
              </w:rPr>
            </w:pPr>
            <w:r>
              <w:rPr>
                <w:color w:val="000000"/>
                <w:sz w:val="20"/>
                <w:szCs w:val="20"/>
              </w:rPr>
              <w:t>5,2</w:t>
            </w:r>
          </w:p>
        </w:tc>
        <w:tc>
          <w:tcPr>
            <w:tcW w:w="1206" w:type="dxa"/>
            <w:vAlign w:val="center"/>
          </w:tcPr>
          <w:p w:rsidR="00152DBF" w:rsidRPr="00F12484" w:rsidRDefault="00152DBF" w:rsidP="00060315">
            <w:pPr>
              <w:ind w:firstLine="50"/>
              <w:jc w:val="center"/>
              <w:rPr>
                <w:color w:val="000000"/>
                <w:sz w:val="20"/>
                <w:szCs w:val="20"/>
              </w:rPr>
            </w:pPr>
          </w:p>
        </w:tc>
        <w:tc>
          <w:tcPr>
            <w:tcW w:w="1560" w:type="dxa"/>
            <w:vAlign w:val="center"/>
          </w:tcPr>
          <w:p w:rsidR="00152DBF" w:rsidRPr="00F12484" w:rsidRDefault="00E67BA9" w:rsidP="00060315">
            <w:pPr>
              <w:ind w:firstLine="50"/>
              <w:jc w:val="center"/>
              <w:rPr>
                <w:color w:val="000000"/>
                <w:sz w:val="20"/>
                <w:szCs w:val="20"/>
              </w:rPr>
            </w:pPr>
            <w:r w:rsidRPr="00F12484">
              <w:rPr>
                <w:color w:val="000000"/>
                <w:sz w:val="20"/>
                <w:szCs w:val="20"/>
              </w:rPr>
              <w:t>100 proc.</w:t>
            </w:r>
          </w:p>
        </w:tc>
      </w:tr>
    </w:tbl>
    <w:p w:rsidR="00152DBF" w:rsidRDefault="00152DBF">
      <w:pPr>
        <w:rPr>
          <w:sz w:val="10"/>
          <w:szCs w:val="10"/>
        </w:rPr>
      </w:pPr>
    </w:p>
    <w:p w:rsidR="00152DBF" w:rsidRDefault="00152DBF">
      <w:pPr>
        <w:ind w:firstLine="720"/>
        <w:jc w:val="both"/>
        <w:rPr>
          <w:color w:val="000000"/>
          <w:sz w:val="18"/>
          <w:szCs w:val="18"/>
        </w:rPr>
      </w:pPr>
      <w:r>
        <w:rPr>
          <w:color w:val="000000"/>
          <w:sz w:val="18"/>
          <w:szCs w:val="18"/>
        </w:rPr>
        <w:t>Paaiškinimai: 1. (</w:t>
      </w:r>
      <w:r>
        <w:rPr>
          <w:i/>
          <w:iCs/>
          <w:color w:val="000000"/>
          <w:sz w:val="18"/>
          <w:szCs w:val="18"/>
        </w:rPr>
        <w:t>n</w:t>
      </w:r>
      <w:r>
        <w:rPr>
          <w:color w:val="000000"/>
          <w:sz w:val="18"/>
          <w:szCs w:val="18"/>
        </w:rPr>
        <w:t>) – ataskaitiniai metai.</w:t>
      </w:r>
    </w:p>
    <w:p w:rsidR="00152DBF" w:rsidRDefault="00152DBF">
      <w:pPr>
        <w:ind w:firstLine="720"/>
        <w:jc w:val="both"/>
        <w:rPr>
          <w:color w:val="000000"/>
          <w:sz w:val="18"/>
          <w:szCs w:val="18"/>
        </w:rPr>
      </w:pPr>
      <w:r>
        <w:rPr>
          <w:color w:val="000000"/>
          <w:sz w:val="18"/>
          <w:szCs w:val="18"/>
        </w:rPr>
        <w:t>2. Skiltyje „Tikslo, uždavinio, priemonės kodas“ įrašomi programos tikslų, uždavinių ir priemonių kodai iš Savivaldybės strateginio veiklos plano.</w:t>
      </w:r>
    </w:p>
    <w:p w:rsidR="00152DBF" w:rsidRDefault="00152DBF">
      <w:pPr>
        <w:ind w:firstLine="720"/>
        <w:jc w:val="both"/>
        <w:rPr>
          <w:color w:val="000000"/>
          <w:sz w:val="18"/>
          <w:szCs w:val="18"/>
        </w:rPr>
      </w:pPr>
      <w:r>
        <w:rPr>
          <w:color w:val="000000"/>
          <w:sz w:val="18"/>
          <w:szCs w:val="18"/>
        </w:rPr>
        <w:t>3. Skiltyje „Tikslo, uždavinio, priemonės pavadinimas“ įrašomi programos tikslų, uždavinių ir priemonių pavadinimai iš Savivaldybės strateginio veiklos plano.</w:t>
      </w:r>
    </w:p>
    <w:p w:rsidR="00152DBF" w:rsidRDefault="00152DBF">
      <w:pPr>
        <w:ind w:firstLine="720"/>
        <w:jc w:val="both"/>
        <w:rPr>
          <w:color w:val="000000"/>
          <w:sz w:val="18"/>
          <w:szCs w:val="18"/>
        </w:rPr>
      </w:pPr>
      <w:r>
        <w:rPr>
          <w:color w:val="000000"/>
          <w:sz w:val="18"/>
          <w:szCs w:val="18"/>
        </w:rPr>
        <w:t>4. Nurodant asignavimus pagal šaltinius:</w:t>
      </w:r>
    </w:p>
    <w:p w:rsidR="00152DBF" w:rsidRDefault="00152DBF">
      <w:pPr>
        <w:ind w:firstLine="720"/>
        <w:jc w:val="both"/>
        <w:rPr>
          <w:color w:val="000000"/>
          <w:sz w:val="18"/>
          <w:szCs w:val="18"/>
        </w:rPr>
      </w:pPr>
      <w:r>
        <w:rPr>
          <w:color w:val="000000"/>
          <w:sz w:val="18"/>
          <w:szCs w:val="18"/>
        </w:rPr>
        <w:t>4.1. Eilutėje „1. Iš viso savivaldybės biudžetas“ nurodomi asignavimai iš savivaldybės biudžeto, t. y. įstatymu nustatyti asignavimai asignavimų valdytojui visuomenės sveikatos priežiūros funkcijoms vykdyti;</w:t>
      </w:r>
    </w:p>
    <w:p w:rsidR="00152DBF" w:rsidRDefault="00152DBF">
      <w:pPr>
        <w:ind w:firstLine="720"/>
        <w:jc w:val="both"/>
        <w:rPr>
          <w:color w:val="000000"/>
          <w:sz w:val="18"/>
          <w:szCs w:val="18"/>
        </w:rPr>
      </w:pPr>
      <w:r>
        <w:rPr>
          <w:color w:val="000000"/>
          <w:sz w:val="18"/>
          <w:szCs w:val="18"/>
        </w:rPr>
        <w:lastRenderedPageBreak/>
        <w:t>4.2. Eilutėse „1.1. bendrojo finansavimo lėšos“ ir „1.2. Europos Sąjungos ir kitos tarptautinės finansinės paramos lėšos“ lėšas nurodo Europos Sąjungos finansinę paramą administruojančios institucijos</w:t>
      </w:r>
      <w:r>
        <w:rPr>
          <w:b/>
          <w:bCs/>
          <w:color w:val="000000"/>
          <w:sz w:val="18"/>
          <w:szCs w:val="18"/>
        </w:rPr>
        <w:t xml:space="preserve"> </w:t>
      </w:r>
      <w:r>
        <w:rPr>
          <w:color w:val="000000"/>
          <w:sz w:val="18"/>
          <w:szCs w:val="18"/>
        </w:rPr>
        <w:t>ir naudojančios (techninės paramos lėšas) institucijos;</w:t>
      </w:r>
    </w:p>
    <w:p w:rsidR="00152DBF" w:rsidRDefault="00152DBF">
      <w:pPr>
        <w:ind w:firstLine="720"/>
        <w:jc w:val="both"/>
        <w:rPr>
          <w:color w:val="000000"/>
          <w:sz w:val="18"/>
          <w:szCs w:val="18"/>
        </w:rPr>
      </w:pPr>
      <w:r>
        <w:rPr>
          <w:color w:val="000000"/>
          <w:sz w:val="18"/>
          <w:szCs w:val="18"/>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rsidR="00152DBF" w:rsidRDefault="00152DBF" w:rsidP="0064053A">
      <w:pPr>
        <w:ind w:firstLine="720"/>
      </w:pPr>
      <w:r>
        <w:rPr>
          <w:color w:val="000000"/>
          <w:sz w:val="18"/>
          <w:szCs w:val="18"/>
        </w:rPr>
        <w:t>5. Jeigu n-taisiais metais asignavimų panaudota mažiau ar daugiau, nei patvirtinta (patikslinta), nurodomos susidariusių skirtumų priežastys.</w:t>
      </w:r>
    </w:p>
    <w:sectPr w:rsidR="00152DBF" w:rsidSect="00E27879">
      <w:headerReference w:type="default" r:id="rId7"/>
      <w:footerReference w:type="default" r:id="rId8"/>
      <w:headerReference w:type="first" r:id="rId9"/>
      <w:footerReference w:type="first" r:id="rId10"/>
      <w:pgSz w:w="16838" w:h="11906" w:orient="landscape"/>
      <w:pgMar w:top="1134" w:right="1276" w:bottom="567" w:left="1276"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20" w:rsidRDefault="007C7B20">
      <w:r>
        <w:separator/>
      </w:r>
    </w:p>
  </w:endnote>
  <w:endnote w:type="continuationSeparator" w:id="0">
    <w:p w:rsidR="007C7B20" w:rsidRDefault="007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BF" w:rsidRDefault="00152DB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BF" w:rsidRDefault="00152DB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20" w:rsidRDefault="007C7B20">
      <w:r>
        <w:separator/>
      </w:r>
    </w:p>
  </w:footnote>
  <w:footnote w:type="continuationSeparator" w:id="0">
    <w:p w:rsidR="007C7B20" w:rsidRDefault="007C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BF" w:rsidRDefault="00152DBF">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BF" w:rsidRDefault="00152DBF">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92"/>
    <w:rsid w:val="00060315"/>
    <w:rsid w:val="0014011C"/>
    <w:rsid w:val="00151CE3"/>
    <w:rsid w:val="00152DBF"/>
    <w:rsid w:val="002E0F48"/>
    <w:rsid w:val="00311F84"/>
    <w:rsid w:val="003809F4"/>
    <w:rsid w:val="003A0962"/>
    <w:rsid w:val="0047337C"/>
    <w:rsid w:val="00495270"/>
    <w:rsid w:val="004E0484"/>
    <w:rsid w:val="00500468"/>
    <w:rsid w:val="00515876"/>
    <w:rsid w:val="005158FC"/>
    <w:rsid w:val="005F2323"/>
    <w:rsid w:val="005F3A92"/>
    <w:rsid w:val="0064053A"/>
    <w:rsid w:val="006622DC"/>
    <w:rsid w:val="006B5C41"/>
    <w:rsid w:val="0073300D"/>
    <w:rsid w:val="00755CE5"/>
    <w:rsid w:val="0078389F"/>
    <w:rsid w:val="00784756"/>
    <w:rsid w:val="00793C83"/>
    <w:rsid w:val="007B1354"/>
    <w:rsid w:val="007B224E"/>
    <w:rsid w:val="007C44D6"/>
    <w:rsid w:val="007C7B20"/>
    <w:rsid w:val="00801153"/>
    <w:rsid w:val="0086126E"/>
    <w:rsid w:val="008C5EE3"/>
    <w:rsid w:val="008F2138"/>
    <w:rsid w:val="009A02F1"/>
    <w:rsid w:val="009C74AC"/>
    <w:rsid w:val="00A34AFF"/>
    <w:rsid w:val="00A93968"/>
    <w:rsid w:val="00B13AC9"/>
    <w:rsid w:val="00C80C22"/>
    <w:rsid w:val="00CA3D34"/>
    <w:rsid w:val="00CE659F"/>
    <w:rsid w:val="00DE092F"/>
    <w:rsid w:val="00E27879"/>
    <w:rsid w:val="00E67BA9"/>
    <w:rsid w:val="00E76D1B"/>
    <w:rsid w:val="00E77EAB"/>
    <w:rsid w:val="00F12484"/>
    <w:rsid w:val="00F23230"/>
    <w:rsid w:val="00F64671"/>
    <w:rsid w:val="00FD108C"/>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7879"/>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6405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64053A"/>
    <w:rPr>
      <w:rFonts w:ascii="Tahoma" w:hAnsi="Tahoma" w:cs="Tahoma"/>
      <w:sz w:val="16"/>
      <w:szCs w:val="16"/>
    </w:rPr>
  </w:style>
  <w:style w:type="character" w:styleId="Vietosrezervavimoenklotekstas">
    <w:name w:val="Placeholder Text"/>
    <w:basedOn w:val="Numatytasispastraiposriftas"/>
    <w:uiPriority w:val="99"/>
    <w:rsid w:val="006405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7879"/>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6405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64053A"/>
    <w:rPr>
      <w:rFonts w:ascii="Tahoma" w:hAnsi="Tahoma" w:cs="Tahoma"/>
      <w:sz w:val="16"/>
      <w:szCs w:val="16"/>
    </w:rPr>
  </w:style>
  <w:style w:type="character" w:styleId="Vietosrezervavimoenklotekstas">
    <w:name w:val="Placeholder Text"/>
    <w:basedOn w:val="Numatytasispastraiposriftas"/>
    <w:uiPriority w:val="99"/>
    <w:rsid w:val="00640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973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Matuzienė</dc:creator>
  <cp:lastModifiedBy>User</cp:lastModifiedBy>
  <cp:revision>2</cp:revision>
  <cp:lastPrinted>2018-04-12T11:24:00Z</cp:lastPrinted>
  <dcterms:created xsi:type="dcterms:W3CDTF">2018-04-12T11:25:00Z</dcterms:created>
  <dcterms:modified xsi:type="dcterms:W3CDTF">2018-04-12T11:25:00Z</dcterms:modified>
</cp:coreProperties>
</file>