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AA261F" w:rsidP="00DD7C23">
      <w:pPr>
        <w:framePr w:w="2767" w:h="365" w:hSpace="180" w:wrap="around" w:vAnchor="text" w:hAnchor="page" w:x="8242" w:y="-593"/>
        <w:jc w:val="center"/>
        <w:rPr>
          <w:b/>
          <w:bCs/>
        </w:rPr>
      </w:pPr>
      <w:r>
        <w:rPr>
          <w:b/>
          <w:bCs/>
        </w:rPr>
        <w:t>projektas</w:t>
      </w:r>
    </w:p>
    <w:p w:rsidR="00A13F0D" w:rsidRDefault="00803628">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83062213" r:id="rId10"/>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4E7174">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26C0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4E7174">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954BCB" w:rsidP="00954BCB">
      <w:pPr>
        <w:shd w:val="solid" w:color="FFFFFF" w:fill="FFFFFF"/>
        <w:ind w:firstLine="0"/>
        <w:jc w:val="center"/>
        <w:rPr>
          <w:b/>
          <w:bCs/>
          <w:sz w:val="20"/>
        </w:rPr>
      </w:pPr>
      <w:r>
        <w:rPr>
          <w:b/>
          <w:bCs/>
          <w:sz w:val="20"/>
        </w:rPr>
        <w:t>DĖL</w:t>
      </w:r>
      <w:r w:rsidR="004B2F0C">
        <w:rPr>
          <w:b/>
          <w:bCs/>
          <w:sz w:val="20"/>
        </w:rPr>
        <w:t xml:space="preserve"> ASMENŲ APGYVENDINIMO</w:t>
      </w:r>
      <w:r>
        <w:rPr>
          <w:b/>
          <w:bCs/>
          <w:sz w:val="20"/>
        </w:rPr>
        <w:t xml:space="preserve"> RIETAVO SAVIVALDYBĖS </w:t>
      </w:r>
      <w:r w:rsidR="004B2F0C">
        <w:rPr>
          <w:b/>
          <w:bCs/>
          <w:sz w:val="20"/>
        </w:rPr>
        <w:t>SAVARANKIŠKO GYVENIMO NAMUOSE IR MOKĖJIMO UŽ SUTEIKTAS PASLAUGAS TVARKOS APRAŠO PATVIRT</w:t>
      </w:r>
      <w:r w:rsidR="00DD7C23">
        <w:rPr>
          <w:b/>
          <w:bCs/>
          <w:sz w:val="20"/>
        </w:rPr>
        <w:t>INIMO</w:t>
      </w:r>
    </w:p>
    <w:p w:rsidR="00A13F0D" w:rsidRDefault="00A13F0D">
      <w:pPr>
        <w:shd w:val="solid" w:color="FFFFFF" w:fill="FFFFFF"/>
        <w:ind w:firstLine="0"/>
        <w:jc w:val="center"/>
      </w:pPr>
    </w:p>
    <w:p w:rsidR="00AA261F" w:rsidRDefault="00AA261F" w:rsidP="00AA261F">
      <w:pPr>
        <w:framePr w:w="5378" w:h="736" w:hRule="exact" w:hSpace="1418" w:wrap="around" w:vAnchor="page" w:hAnchor="page" w:x="3773" w:y="4486"/>
        <w:shd w:val="solid" w:color="FFFFFF" w:fill="FFFFFF"/>
        <w:ind w:firstLine="0"/>
        <w:jc w:val="center"/>
      </w:pPr>
      <w:r>
        <w:t xml:space="preserve">2018 m. kovo d.  Nr. </w:t>
      </w:r>
      <w:r>
        <w:fldChar w:fldCharType="begin">
          <w:ffData>
            <w:name w:val="Text7"/>
            <w:enabled/>
            <w:calcOnExit w:val="0"/>
            <w:textInput/>
          </w:ffData>
        </w:fldChar>
      </w:r>
      <w:bookmarkStart w:id="0" w:name="Text7"/>
      <w:r>
        <w:instrText xml:space="preserve"> FORMTEXT </w:instrText>
      </w:r>
      <w:r>
        <w:fldChar w:fldCharType="separate"/>
      </w:r>
      <w:r>
        <w:rPr>
          <w:noProof/>
        </w:rPr>
        <w:t>T1-</w:t>
      </w:r>
      <w:r>
        <w:fldChar w:fldCharType="end"/>
      </w:r>
      <w:bookmarkEnd w:id="0"/>
    </w:p>
    <w:p w:rsidR="00AA261F" w:rsidRDefault="00AA261F" w:rsidP="00AA261F">
      <w:pPr>
        <w:framePr w:w="5378" w:h="736" w:hRule="exact" w:hSpace="1418" w:wrap="around" w:vAnchor="page" w:hAnchor="page" w:x="3773" w:y="4486"/>
        <w:shd w:val="solid" w:color="FFFFFF" w:fill="FFFFFF"/>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AA261F" w:rsidRDefault="00BF343E" w:rsidP="00AA261F">
      <w:pPr>
        <w:ind w:firstLine="0"/>
        <w:jc w:val="center"/>
      </w:pPr>
      <w:r>
        <w:tab/>
      </w:r>
    </w:p>
    <w:p w:rsidR="00A13F0D" w:rsidRDefault="00A13F0D">
      <w:pPr>
        <w:tabs>
          <w:tab w:val="center" w:pos="5548"/>
        </w:tabs>
        <w:rPr>
          <w:noProof/>
        </w:rPr>
        <w:sectPr w:rsidR="00A13F0D">
          <w:footerReference w:type="default" r:id="rId11"/>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C5A75">
        <w:rPr>
          <w:b w:val="0"/>
          <w:sz w:val="24"/>
          <w:szCs w:val="24"/>
        </w:rPr>
        <w:t xml:space="preserve"> </w:t>
      </w:r>
      <w:r w:rsidR="0010661B">
        <w:rPr>
          <w:b w:val="0"/>
          <w:sz w:val="24"/>
          <w:szCs w:val="24"/>
        </w:rPr>
        <w:t>6</w:t>
      </w:r>
      <w:r w:rsidR="00A24D6D">
        <w:rPr>
          <w:b w:val="0"/>
          <w:sz w:val="24"/>
          <w:szCs w:val="24"/>
        </w:rPr>
        <w:t xml:space="preserve"> straipsnio </w:t>
      </w:r>
      <w:r w:rsidR="00111D75">
        <w:rPr>
          <w:b w:val="0"/>
          <w:sz w:val="24"/>
          <w:szCs w:val="24"/>
        </w:rPr>
        <w:t>1</w:t>
      </w:r>
      <w:r w:rsidR="0010661B">
        <w:rPr>
          <w:b w:val="0"/>
          <w:sz w:val="24"/>
          <w:szCs w:val="24"/>
        </w:rPr>
        <w:t>2 punktu</w:t>
      </w:r>
      <w:r w:rsidR="00A24D6D">
        <w:rPr>
          <w:b w:val="0"/>
          <w:sz w:val="24"/>
          <w:szCs w:val="24"/>
        </w:rPr>
        <w:t>,</w:t>
      </w:r>
      <w:r w:rsidR="00465C35">
        <w:rPr>
          <w:b w:val="0"/>
          <w:sz w:val="24"/>
          <w:szCs w:val="24"/>
        </w:rPr>
        <w:t xml:space="preserve"> </w:t>
      </w:r>
      <w:r w:rsidR="00111D75">
        <w:rPr>
          <w:b w:val="0"/>
          <w:sz w:val="24"/>
          <w:szCs w:val="24"/>
        </w:rPr>
        <w:t>Lietuvos Respublikos socialinių paslaugų įstatymo 13 straipsnio 1</w:t>
      </w:r>
      <w:r w:rsidR="00AA261F">
        <w:rPr>
          <w:b w:val="0"/>
          <w:sz w:val="24"/>
          <w:szCs w:val="24"/>
        </w:rPr>
        <w:t xml:space="preserve"> ir</w:t>
      </w:r>
      <w:r w:rsidR="00111D75">
        <w:rPr>
          <w:b w:val="0"/>
          <w:sz w:val="24"/>
          <w:szCs w:val="24"/>
        </w:rPr>
        <w:t xml:space="preserve"> 4 dalimis,</w:t>
      </w:r>
      <w:r w:rsidR="00E5361C" w:rsidRPr="00E5361C">
        <w:rPr>
          <w:sz w:val="26"/>
          <w:szCs w:val="26"/>
          <w:lang w:eastAsia="lt-LT"/>
        </w:rPr>
        <w:t xml:space="preserve"> </w:t>
      </w:r>
      <w:r w:rsidR="00E5361C" w:rsidRPr="00E5361C">
        <w:rPr>
          <w:b w:val="0"/>
          <w:sz w:val="24"/>
          <w:szCs w:val="24"/>
          <w:lang w:eastAsia="lt-LT"/>
        </w:rPr>
        <w:t>Mokėjimo už socialines paslaugas tvarkos aprašu, patvirtintu Lietuvos Respublikos Vyriausybės 2006 m. birželio 14 d. nutarimu Nr. 583</w:t>
      </w:r>
      <w:r w:rsidR="00E5361C">
        <w:rPr>
          <w:b w:val="0"/>
          <w:sz w:val="24"/>
          <w:szCs w:val="24"/>
          <w:lang w:eastAsia="lt-LT"/>
        </w:rPr>
        <w:t>,</w:t>
      </w:r>
      <w:r w:rsidR="00E5361C" w:rsidRPr="00E5361C">
        <w:rPr>
          <w:b w:val="0"/>
          <w:sz w:val="24"/>
          <w:szCs w:val="24"/>
          <w:lang w:eastAsia="lt-LT"/>
        </w:rPr>
        <w:t xml:space="preserve"> Socialinių paslaugų finansavimo ir lėšų apskaičiavimo metodika, patvirtinta Lietuvos Respublikos Vyriausybės 2006 m. spalio 10 d. nutarimu Nr. 978</w:t>
      </w:r>
      <w:r w:rsidR="00E5361C">
        <w:rPr>
          <w:b w:val="0"/>
          <w:sz w:val="24"/>
          <w:szCs w:val="24"/>
          <w:lang w:eastAsia="lt-LT"/>
        </w:rPr>
        <w:t>,</w:t>
      </w:r>
      <w:r w:rsidR="00E5361C" w:rsidRPr="00E5361C">
        <w:rPr>
          <w:b w:val="0"/>
          <w:sz w:val="24"/>
          <w:szCs w:val="24"/>
          <w:lang w:eastAsia="lt-LT"/>
        </w:rPr>
        <w:t xml:space="preserve"> Asmens (šeimos) socialinių paslaugų poreikio nustatymo ir skyrimo tvarkos aprašu, patvirtintu Lietuvos Respublikos socialinės apsaugos ir darbo ministro 2006 m. balandžio 5 d. įsakymu Nr. A1-94, Socialinių paslaugų katalogu, patvirtintu Lietuvos Respublikos socialinės apsaugos ir darbo ministro 2006 m. balandžio 5 d. įsakymu Nr. A1-93</w:t>
      </w:r>
      <w:r w:rsidR="00AA261F">
        <w:rPr>
          <w:b w:val="0"/>
          <w:sz w:val="24"/>
          <w:szCs w:val="24"/>
          <w:lang w:eastAsia="lt-LT"/>
        </w:rPr>
        <w:t>,</w:t>
      </w:r>
      <w:r w:rsidR="00E5361C" w:rsidRPr="00E5361C">
        <w:rPr>
          <w:b w:val="0"/>
          <w:sz w:val="24"/>
          <w:szCs w:val="24"/>
          <w:lang w:eastAsia="lt-LT"/>
        </w:rPr>
        <w:t xml:space="preserve"> i</w:t>
      </w:r>
      <w:r w:rsidR="00C85121">
        <w:rPr>
          <w:b w:val="0"/>
          <w:sz w:val="24"/>
          <w:szCs w:val="24"/>
          <w:lang w:eastAsia="lt-LT"/>
        </w:rPr>
        <w:t>r</w:t>
      </w:r>
      <w:r w:rsidR="00E5361C" w:rsidRPr="00E5361C">
        <w:rPr>
          <w:b w:val="0"/>
          <w:sz w:val="24"/>
          <w:szCs w:val="24"/>
          <w:lang w:eastAsia="lt-LT"/>
        </w:rPr>
        <w:t xml:space="preserve"> Savarankiško gyvenimo namų senyvo amžiaus ir neįgaliems asmenims veiklos metodinėmis rekomendacijomis, patvirtintomis Lietuvos Respublikos socialinės apsaugos ir darbo ministro 2010 m. gruodžio 31 d. įsakymu Nr. A1-636</w:t>
      </w:r>
      <w:r w:rsidR="0010661B">
        <w:rPr>
          <w:b w:val="0"/>
          <w:sz w:val="24"/>
          <w:szCs w:val="24"/>
        </w:rPr>
        <w:t>,</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E31849" w:rsidRDefault="0018678E" w:rsidP="00C85121">
      <w:pPr>
        <w:pStyle w:val="Pagrindinistekstas"/>
        <w:tabs>
          <w:tab w:val="left" w:pos="0"/>
          <w:tab w:val="left" w:pos="1080"/>
        </w:tabs>
        <w:ind w:left="90" w:right="-42" w:firstLine="690"/>
        <w:jc w:val="both"/>
        <w:rPr>
          <w:b w:val="0"/>
          <w:sz w:val="24"/>
          <w:szCs w:val="24"/>
        </w:rPr>
      </w:pPr>
      <w:r>
        <w:rPr>
          <w:b w:val="0"/>
          <w:sz w:val="24"/>
          <w:szCs w:val="24"/>
        </w:rPr>
        <w:t xml:space="preserve">Patvirtinti </w:t>
      </w:r>
      <w:r w:rsidR="00C85121">
        <w:rPr>
          <w:b w:val="0"/>
          <w:sz w:val="24"/>
          <w:szCs w:val="24"/>
        </w:rPr>
        <w:t xml:space="preserve">Asmenų apgyvendinimo </w:t>
      </w:r>
      <w:r>
        <w:rPr>
          <w:b w:val="0"/>
          <w:sz w:val="24"/>
          <w:szCs w:val="24"/>
        </w:rPr>
        <w:t xml:space="preserve">Rietavo savivaldybės </w:t>
      </w:r>
      <w:r w:rsidR="00C85121">
        <w:rPr>
          <w:b w:val="0"/>
          <w:sz w:val="24"/>
          <w:szCs w:val="24"/>
        </w:rPr>
        <w:t xml:space="preserve">savarankiško gyvenimo namuose ir mokėjimo už suteiktas paslaugas </w:t>
      </w:r>
      <w:r>
        <w:rPr>
          <w:b w:val="0"/>
          <w:sz w:val="24"/>
          <w:szCs w:val="24"/>
        </w:rPr>
        <w:t>t</w:t>
      </w:r>
      <w:r w:rsidR="00C85121">
        <w:rPr>
          <w:b w:val="0"/>
          <w:sz w:val="24"/>
          <w:szCs w:val="24"/>
        </w:rPr>
        <w:t xml:space="preserve">varkos aprašą </w:t>
      </w:r>
      <w:r>
        <w:rPr>
          <w:b w:val="0"/>
          <w:sz w:val="24"/>
          <w:szCs w:val="24"/>
        </w:rPr>
        <w:t xml:space="preserve"> (pridedama).</w:t>
      </w:r>
    </w:p>
    <w:p w:rsidR="00E13F4D" w:rsidRDefault="00D924F3" w:rsidP="00D924F3">
      <w:pPr>
        <w:pStyle w:val="Pagrindinistekstas"/>
        <w:ind w:right="-42" w:firstLine="720"/>
        <w:jc w:val="both"/>
        <w:rPr>
          <w:b w:val="0"/>
          <w:sz w:val="24"/>
          <w:szCs w:val="24"/>
        </w:rPr>
      </w:pPr>
      <w:r w:rsidRPr="00D924F3">
        <w:rPr>
          <w:b w:val="0"/>
          <w:sz w:val="24"/>
          <w:szCs w:val="24"/>
        </w:rPr>
        <w:t>Sprendimas gali būti skundžiamas ikiteismine tvarka Lietuvos administracinių ginčų komisijos Klaipėdos apygardos skyriui (H. Manto g.</w:t>
      </w:r>
      <w:r w:rsidR="000D69D1">
        <w:rPr>
          <w:b w:val="0"/>
          <w:sz w:val="24"/>
          <w:szCs w:val="24"/>
        </w:rPr>
        <w:t xml:space="preserve"> </w:t>
      </w:r>
      <w:r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b w:val="0"/>
          <w:sz w:val="24"/>
          <w:szCs w:val="24"/>
        </w:rPr>
        <w:t>s.</w:t>
      </w:r>
    </w:p>
    <w:p w:rsidR="00D924F3" w:rsidRPr="00D924F3" w:rsidRDefault="00D924F3" w:rsidP="00D924F3">
      <w:pPr>
        <w:pStyle w:val="Pagrindinistekstas"/>
        <w:ind w:right="-42" w:firstLine="720"/>
        <w:jc w:val="both"/>
        <w:rPr>
          <w:b w:val="0"/>
          <w:sz w:val="24"/>
          <w:szCs w:val="24"/>
        </w:rPr>
      </w:pPr>
    </w:p>
    <w:p w:rsidR="00913366" w:rsidRDefault="005F57FF" w:rsidP="00AA261F">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 w:val="0"/>
          <w:sz w:val="24"/>
          <w:szCs w:val="24"/>
        </w:rPr>
      </w:pPr>
    </w:p>
    <w:p w:rsidR="00AA261F" w:rsidRDefault="00AA261F" w:rsidP="00AA261F">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 w:val="0"/>
          <w:bCs/>
          <w:sz w:val="22"/>
          <w:szCs w:val="22"/>
        </w:rPr>
      </w:pPr>
    </w:p>
    <w:p w:rsidR="00BF343E" w:rsidRPr="00913366" w:rsidRDefault="00BF343E" w:rsidP="00174AC4">
      <w:pPr>
        <w:pStyle w:val="Pagrindinistekstas"/>
        <w:ind w:right="-42"/>
        <w:jc w:val="both"/>
        <w:rPr>
          <w:b w:val="0"/>
          <w:bCs/>
          <w:sz w:val="22"/>
          <w:szCs w:val="22"/>
        </w:rPr>
      </w:pPr>
    </w:p>
    <w:p w:rsidR="00913366" w:rsidRPr="00913366" w:rsidRDefault="00913366" w:rsidP="00913366">
      <w:pPr>
        <w:pStyle w:val="Pagrindinistekstas"/>
        <w:ind w:left="5040" w:right="-42" w:firstLine="720"/>
        <w:jc w:val="both"/>
        <w:rPr>
          <w:b w:val="0"/>
          <w:bCs/>
          <w:sz w:val="24"/>
          <w:szCs w:val="24"/>
        </w:rPr>
      </w:pPr>
      <w:r>
        <w:rPr>
          <w:b w:val="0"/>
          <w:bCs/>
          <w:sz w:val="24"/>
          <w:szCs w:val="24"/>
        </w:rPr>
        <w:lastRenderedPageBreak/>
        <w:t xml:space="preserve">                </w:t>
      </w:r>
      <w:r w:rsidRPr="00913366">
        <w:rPr>
          <w:b w:val="0"/>
          <w:bCs/>
          <w:sz w:val="24"/>
          <w:szCs w:val="24"/>
        </w:rPr>
        <w:t>PATVIRTINTA</w:t>
      </w:r>
    </w:p>
    <w:p w:rsidR="00913366" w:rsidRPr="00913366" w:rsidRDefault="00913366" w:rsidP="00913366">
      <w:pPr>
        <w:pStyle w:val="Pagrindinistekstas"/>
        <w:ind w:right="-42"/>
        <w:jc w:val="right"/>
        <w:rPr>
          <w:b w:val="0"/>
          <w:bCs/>
          <w:sz w:val="24"/>
          <w:szCs w:val="24"/>
        </w:rPr>
      </w:pPr>
      <w:r>
        <w:rPr>
          <w:b w:val="0"/>
          <w:bCs/>
          <w:sz w:val="24"/>
          <w:szCs w:val="24"/>
        </w:rPr>
        <w:t xml:space="preserve">  </w:t>
      </w:r>
      <w:r w:rsidRPr="00913366">
        <w:rPr>
          <w:b w:val="0"/>
          <w:bCs/>
          <w:sz w:val="24"/>
          <w:szCs w:val="24"/>
        </w:rPr>
        <w:t xml:space="preserve">Rietavo savivaldybės tarybos </w:t>
      </w:r>
    </w:p>
    <w:p w:rsidR="00913366" w:rsidRPr="00913366" w:rsidRDefault="00913366" w:rsidP="00913366">
      <w:pPr>
        <w:pStyle w:val="Pagrindinistekstas"/>
        <w:ind w:left="5040" w:right="-42"/>
        <w:rPr>
          <w:b w:val="0"/>
          <w:bCs/>
          <w:sz w:val="24"/>
          <w:szCs w:val="24"/>
        </w:rPr>
      </w:pPr>
      <w:r>
        <w:rPr>
          <w:b w:val="0"/>
          <w:bCs/>
          <w:sz w:val="24"/>
          <w:szCs w:val="24"/>
        </w:rPr>
        <w:t xml:space="preserve">   </w:t>
      </w:r>
      <w:r w:rsidRPr="00913366">
        <w:rPr>
          <w:b w:val="0"/>
          <w:bCs/>
          <w:sz w:val="24"/>
          <w:szCs w:val="24"/>
        </w:rPr>
        <w:t xml:space="preserve">2018 m. kovo </w:t>
      </w:r>
    </w:p>
    <w:p w:rsidR="00913366" w:rsidRPr="00913366" w:rsidRDefault="00913366" w:rsidP="00913366">
      <w:pPr>
        <w:pStyle w:val="Pagrindinistekstas"/>
        <w:ind w:left="5760" w:right="-42" w:firstLine="720"/>
        <w:jc w:val="both"/>
        <w:rPr>
          <w:b w:val="0"/>
          <w:bCs/>
          <w:sz w:val="24"/>
          <w:szCs w:val="24"/>
        </w:rPr>
      </w:pPr>
      <w:r>
        <w:rPr>
          <w:b w:val="0"/>
          <w:bCs/>
          <w:sz w:val="24"/>
          <w:szCs w:val="24"/>
        </w:rPr>
        <w:t xml:space="preserve">    </w:t>
      </w:r>
      <w:r w:rsidRPr="00913366">
        <w:rPr>
          <w:b w:val="0"/>
          <w:bCs/>
          <w:sz w:val="24"/>
          <w:szCs w:val="24"/>
        </w:rPr>
        <w:t xml:space="preserve">sprendimu Nr. T1- </w:t>
      </w:r>
    </w:p>
    <w:p w:rsidR="00913366" w:rsidRPr="00913366" w:rsidRDefault="00913366" w:rsidP="00174AC4">
      <w:pPr>
        <w:pStyle w:val="Pagrindinistekstas"/>
        <w:ind w:right="-42"/>
        <w:jc w:val="both"/>
        <w:rPr>
          <w:bCs/>
          <w:sz w:val="24"/>
          <w:szCs w:val="24"/>
        </w:rPr>
      </w:pPr>
    </w:p>
    <w:p w:rsidR="00913366" w:rsidRPr="00F47B7D" w:rsidRDefault="00405247" w:rsidP="00405247">
      <w:pPr>
        <w:pStyle w:val="Pagrindinistekstas"/>
        <w:ind w:right="-42"/>
        <w:rPr>
          <w:bCs/>
          <w:sz w:val="24"/>
          <w:szCs w:val="24"/>
        </w:rPr>
      </w:pPr>
      <w:r w:rsidRPr="00F47B7D">
        <w:rPr>
          <w:bCs/>
          <w:sz w:val="24"/>
          <w:szCs w:val="24"/>
        </w:rPr>
        <w:t>ASMENŲ APGYVENDINIMO RIETAVO SAVIVALDYBĖS SAVARANKIŠKO GYVENIMO NAMUOSE IR MOKĖJIMO UŽ SUTEIKTAS PASLAUGAS TVARKOS APRAŠAS</w:t>
      </w:r>
    </w:p>
    <w:p w:rsidR="00913366" w:rsidRPr="00F47B7D" w:rsidRDefault="00913366" w:rsidP="00174AC4">
      <w:pPr>
        <w:pStyle w:val="Pagrindinistekstas"/>
        <w:ind w:right="-42"/>
        <w:jc w:val="both"/>
        <w:rPr>
          <w:bCs/>
          <w:sz w:val="24"/>
          <w:szCs w:val="24"/>
        </w:rPr>
      </w:pPr>
    </w:p>
    <w:p w:rsidR="00936D49" w:rsidRPr="00F47B7D" w:rsidRDefault="00936D49" w:rsidP="00913366">
      <w:pPr>
        <w:pStyle w:val="Pagrindinistekstas"/>
        <w:tabs>
          <w:tab w:val="left" w:pos="3780"/>
          <w:tab w:val="left" w:pos="3870"/>
        </w:tabs>
        <w:ind w:right="-42"/>
        <w:rPr>
          <w:bCs/>
          <w:sz w:val="24"/>
          <w:szCs w:val="24"/>
        </w:rPr>
      </w:pPr>
      <w:r w:rsidRPr="00F47B7D">
        <w:rPr>
          <w:bCs/>
          <w:sz w:val="24"/>
          <w:szCs w:val="24"/>
        </w:rPr>
        <w:t>I SKYRIUS</w:t>
      </w:r>
    </w:p>
    <w:p w:rsidR="00913366" w:rsidRPr="00F47B7D" w:rsidRDefault="00913366" w:rsidP="00913366">
      <w:pPr>
        <w:pStyle w:val="Pagrindinistekstas"/>
        <w:tabs>
          <w:tab w:val="left" w:pos="3780"/>
          <w:tab w:val="left" w:pos="3870"/>
        </w:tabs>
        <w:ind w:right="-42"/>
        <w:rPr>
          <w:bCs/>
          <w:sz w:val="24"/>
          <w:szCs w:val="24"/>
        </w:rPr>
      </w:pPr>
      <w:r w:rsidRPr="00F47B7D">
        <w:rPr>
          <w:bCs/>
          <w:sz w:val="24"/>
          <w:szCs w:val="24"/>
        </w:rPr>
        <w:t>BENDROJI DALIS</w:t>
      </w:r>
    </w:p>
    <w:p w:rsidR="00331650" w:rsidRDefault="00331650" w:rsidP="00913366">
      <w:pPr>
        <w:pStyle w:val="Pagrindinistekstas"/>
        <w:tabs>
          <w:tab w:val="left" w:pos="3780"/>
          <w:tab w:val="left" w:pos="3870"/>
        </w:tabs>
        <w:ind w:right="-42"/>
        <w:rPr>
          <w:bCs/>
          <w:sz w:val="24"/>
          <w:szCs w:val="24"/>
        </w:rPr>
      </w:pPr>
    </w:p>
    <w:p w:rsidR="00DD4407" w:rsidRPr="00DD4407" w:rsidRDefault="00DD4407" w:rsidP="00DD4407">
      <w:pPr>
        <w:tabs>
          <w:tab w:val="left" w:pos="851"/>
        </w:tabs>
        <w:rPr>
          <w:color w:val="000000"/>
          <w:szCs w:val="24"/>
          <w:lang w:eastAsia="lt-LT"/>
        </w:rPr>
      </w:pPr>
      <w:r w:rsidRPr="00DD4407">
        <w:rPr>
          <w:color w:val="000000"/>
          <w:szCs w:val="24"/>
          <w:lang w:eastAsia="lt-LT"/>
        </w:rPr>
        <w:t>1</w:t>
      </w:r>
      <w:r w:rsidR="00BF343E">
        <w:rPr>
          <w:color w:val="000000"/>
          <w:szCs w:val="24"/>
          <w:lang w:eastAsia="lt-LT"/>
        </w:rPr>
        <w:t>. Asmenų</w:t>
      </w:r>
      <w:r w:rsidRPr="00DD4407">
        <w:rPr>
          <w:color w:val="000000"/>
          <w:szCs w:val="24"/>
          <w:lang w:eastAsia="lt-LT"/>
        </w:rPr>
        <w:t xml:space="preserve"> apgyvendinimo </w:t>
      </w:r>
      <w:r w:rsidR="006E372C">
        <w:rPr>
          <w:color w:val="000000"/>
          <w:szCs w:val="24"/>
          <w:lang w:eastAsia="lt-LT"/>
        </w:rPr>
        <w:t>Rietavo</w:t>
      </w:r>
      <w:r w:rsidRPr="00DD4407">
        <w:rPr>
          <w:color w:val="000000"/>
          <w:szCs w:val="24"/>
          <w:lang w:eastAsia="lt-LT"/>
        </w:rPr>
        <w:t xml:space="preserve"> savarankiško gyvenimo namuose (toliau – Savarankiško gyvenimo namai) ir mokėjimo už suteiktas paslaugas tvarkos aprašas (toliau – Aprašas) apibrėžia apgyvendinimo Savarankiško gyvenimo namuose paslaugų gavėjus, reglamentuoja kreipimosi dėl apgyvendinimo Savarankiško gyvenimo namuose paslaugų teikimo, šių pasla</w:t>
      </w:r>
      <w:r w:rsidR="000A61A3">
        <w:rPr>
          <w:color w:val="000000"/>
          <w:szCs w:val="24"/>
          <w:lang w:eastAsia="lt-LT"/>
        </w:rPr>
        <w:t>ugų poreikio nustatymo, skyrimo</w:t>
      </w:r>
      <w:r w:rsidRPr="00DD4407">
        <w:rPr>
          <w:color w:val="000000"/>
          <w:szCs w:val="24"/>
          <w:lang w:eastAsia="lt-LT"/>
        </w:rPr>
        <w:t xml:space="preserve"> ir nutraukimo</w:t>
      </w:r>
      <w:r w:rsidR="00AA261F">
        <w:rPr>
          <w:color w:val="000000"/>
          <w:szCs w:val="24"/>
          <w:lang w:eastAsia="lt-LT"/>
        </w:rPr>
        <w:t>,</w:t>
      </w:r>
      <w:r w:rsidRPr="00DD4407">
        <w:rPr>
          <w:color w:val="000000"/>
          <w:szCs w:val="24"/>
          <w:lang w:eastAsia="lt-LT"/>
        </w:rPr>
        <w:t xml:space="preserve"> mokėjim</w:t>
      </w:r>
      <w:r w:rsidR="006E372C">
        <w:rPr>
          <w:color w:val="000000"/>
          <w:szCs w:val="24"/>
          <w:lang w:eastAsia="lt-LT"/>
        </w:rPr>
        <w:t>o už jas tvarką, asmenų</w:t>
      </w:r>
      <w:r w:rsidRPr="00DD4407">
        <w:rPr>
          <w:color w:val="000000"/>
          <w:szCs w:val="24"/>
          <w:lang w:eastAsia="lt-LT"/>
        </w:rPr>
        <w:t xml:space="preserve"> teises ir pareigas.</w:t>
      </w:r>
    </w:p>
    <w:p w:rsidR="00DD4407" w:rsidRPr="00DD4407" w:rsidRDefault="00DD4407" w:rsidP="00DD4407">
      <w:pPr>
        <w:tabs>
          <w:tab w:val="left" w:pos="851"/>
        </w:tabs>
        <w:rPr>
          <w:color w:val="000000"/>
          <w:szCs w:val="24"/>
          <w:lang w:eastAsia="lt-LT"/>
        </w:rPr>
      </w:pPr>
      <w:r w:rsidRPr="00DD4407">
        <w:rPr>
          <w:color w:val="000000"/>
          <w:szCs w:val="24"/>
          <w:lang w:eastAsia="lt-LT"/>
        </w:rPr>
        <w:t>2. Savarankiško</w:t>
      </w:r>
      <w:r w:rsidR="007B63E2">
        <w:rPr>
          <w:color w:val="000000"/>
          <w:szCs w:val="24"/>
          <w:lang w:eastAsia="lt-LT"/>
        </w:rPr>
        <w:t xml:space="preserve"> gyvenimo namuose socialines paslaugas teikia</w:t>
      </w:r>
      <w:r w:rsidRPr="00DD4407">
        <w:rPr>
          <w:color w:val="000000"/>
          <w:szCs w:val="24"/>
          <w:lang w:eastAsia="lt-LT"/>
        </w:rPr>
        <w:t xml:space="preserve"> </w:t>
      </w:r>
      <w:r w:rsidR="0058737A">
        <w:rPr>
          <w:color w:val="000000"/>
          <w:szCs w:val="24"/>
          <w:lang w:eastAsia="lt-LT"/>
        </w:rPr>
        <w:t>BĮ Rietavo</w:t>
      </w:r>
      <w:r w:rsidR="007B63E2">
        <w:rPr>
          <w:color w:val="000000"/>
          <w:szCs w:val="24"/>
          <w:lang w:eastAsia="lt-LT"/>
        </w:rPr>
        <w:t xml:space="preserve"> socialinių paslaugų centras (toliau – Centras)</w:t>
      </w:r>
      <w:r w:rsidR="0058737A">
        <w:rPr>
          <w:color w:val="000000"/>
          <w:szCs w:val="24"/>
          <w:lang w:eastAsia="lt-LT"/>
        </w:rPr>
        <w:t>.</w:t>
      </w:r>
      <w:r w:rsidRPr="00DD4407">
        <w:rPr>
          <w:color w:val="000000"/>
          <w:szCs w:val="24"/>
          <w:lang w:eastAsia="lt-LT"/>
        </w:rPr>
        <w:t xml:space="preserve"> </w:t>
      </w:r>
    </w:p>
    <w:p w:rsidR="00DD4407" w:rsidRPr="00DD4407" w:rsidRDefault="00DD4407" w:rsidP="00DD4407">
      <w:pPr>
        <w:tabs>
          <w:tab w:val="left" w:pos="851"/>
        </w:tabs>
        <w:rPr>
          <w:color w:val="000000"/>
          <w:szCs w:val="24"/>
          <w:lang w:eastAsia="lt-LT"/>
        </w:rPr>
      </w:pPr>
      <w:r w:rsidRPr="00DD4407">
        <w:rPr>
          <w:color w:val="000000"/>
          <w:szCs w:val="24"/>
          <w:lang w:eastAsia="lt-LT"/>
        </w:rPr>
        <w:t>3. Apgyvendinimas Savarankiško gyvenimo namuose priskiriamas socialinės priežiūros paslaugų grupei. Socialinė priežiūra – tai visuma paslaugų, kuriomis asmeniui (šeimai) teikiama kompleksinė, bet nuolatinės specialistų priežiūros nereikalaujanti pagalba.</w:t>
      </w:r>
    </w:p>
    <w:p w:rsidR="00DD4407" w:rsidRPr="00DD4407" w:rsidRDefault="00DD4407" w:rsidP="00DD4407">
      <w:pPr>
        <w:tabs>
          <w:tab w:val="left" w:pos="851"/>
        </w:tabs>
        <w:rPr>
          <w:color w:val="000000"/>
          <w:szCs w:val="24"/>
          <w:lang w:eastAsia="lt-LT"/>
        </w:rPr>
      </w:pPr>
      <w:r w:rsidRPr="00DD4407">
        <w:rPr>
          <w:color w:val="000000"/>
          <w:szCs w:val="24"/>
          <w:lang w:eastAsia="lt-LT"/>
        </w:rPr>
        <w:t>4. Savarankiško gyvenimo namuose sudaromos namų aplinkos sąlygos, juose gyvenantys paslaugų gavėjai pagal savo galimybes rūpinasi buitimi (gaminasi maistą, moka už komunalines paslaugas, įsigyja būtinus daiktus ar maisto produktus, tvarkosi kambarius ir kt.) iš dalies padedant socialiniam darbuotojui (socialinio darbuotojo padėjėjui). Savarankiško gyvenimo namų gyventojai save ir savo gyvenamąsias patalpas</w:t>
      </w:r>
      <w:r w:rsidR="0058737A">
        <w:rPr>
          <w:color w:val="000000"/>
          <w:szCs w:val="24"/>
          <w:lang w:eastAsia="lt-LT"/>
        </w:rPr>
        <w:t xml:space="preserve"> išlaiko iš savo gaunamų pajamų.</w:t>
      </w:r>
    </w:p>
    <w:p w:rsidR="00DD4407" w:rsidRPr="00DD4407" w:rsidRDefault="007B63E2" w:rsidP="007B63E2">
      <w:pPr>
        <w:tabs>
          <w:tab w:val="left" w:pos="851"/>
          <w:tab w:val="left" w:pos="990"/>
          <w:tab w:val="left" w:pos="1080"/>
          <w:tab w:val="left" w:pos="1350"/>
        </w:tabs>
        <w:rPr>
          <w:color w:val="000000"/>
          <w:szCs w:val="24"/>
          <w:lang w:eastAsia="lt-LT"/>
        </w:rPr>
      </w:pPr>
      <w:r>
        <w:rPr>
          <w:color w:val="000000"/>
          <w:szCs w:val="24"/>
          <w:lang w:eastAsia="lt-LT"/>
        </w:rPr>
        <w:t xml:space="preserve">5. </w:t>
      </w:r>
      <w:r w:rsidR="00DD4407" w:rsidRPr="00DD4407">
        <w:rPr>
          <w:color w:val="000000"/>
          <w:szCs w:val="24"/>
          <w:lang w:eastAsia="lt-LT"/>
        </w:rPr>
        <w:t>Savarankiško gyvenimo namuose teikiamos šios paslaugos: informavimas, konsultavimas, tarpininkavimas ir atstovavimas, kasdienio gyvenimo įgūdžių ugdymas ir palaikymas (tvarkant pinigų apskaitą, apsiperkant ir mokant mokesčius, planuojant i</w:t>
      </w:r>
      <w:r w:rsidR="00D11616">
        <w:rPr>
          <w:color w:val="000000"/>
          <w:szCs w:val="24"/>
          <w:lang w:eastAsia="lt-LT"/>
        </w:rPr>
        <w:t xml:space="preserve">r atliekant namų ruošos darbus </w:t>
      </w:r>
      <w:r w:rsidR="00DD4407" w:rsidRPr="00DD4407">
        <w:rPr>
          <w:color w:val="000000"/>
          <w:szCs w:val="24"/>
          <w:lang w:eastAsia="lt-LT"/>
        </w:rPr>
        <w:t>ir pan.) ir kitos paslaugos, reikalingos palaikyti asmens savarankiškumą. Paslaugų sudėtis konkrečiam asmeniui gali būti skirtinga atsižvelgiant į jo poreikius.</w:t>
      </w:r>
    </w:p>
    <w:p w:rsidR="00DD4407" w:rsidRPr="00DD4407" w:rsidRDefault="00DD4407" w:rsidP="00DD4407">
      <w:pPr>
        <w:tabs>
          <w:tab w:val="left" w:pos="851"/>
        </w:tabs>
        <w:rPr>
          <w:color w:val="000000"/>
          <w:szCs w:val="24"/>
          <w:lang w:eastAsia="lt-LT"/>
        </w:rPr>
      </w:pPr>
      <w:r w:rsidRPr="00DD4407">
        <w:rPr>
          <w:color w:val="000000"/>
          <w:szCs w:val="24"/>
          <w:lang w:eastAsia="lt-LT"/>
        </w:rPr>
        <w:t xml:space="preserve">6. Šis Aprašas taikomas socialinės priežiūros – apgyvendinimo Savarankiško gyvenimo namuose paslaugai, kurią planuoja, skiria ir kurios poreikį nustato </w:t>
      </w:r>
      <w:r w:rsidR="0058737A">
        <w:rPr>
          <w:color w:val="000000"/>
          <w:szCs w:val="24"/>
          <w:lang w:eastAsia="lt-LT"/>
        </w:rPr>
        <w:t>Rietavo</w:t>
      </w:r>
      <w:r w:rsidRPr="00DD4407">
        <w:rPr>
          <w:color w:val="000000"/>
          <w:szCs w:val="24"/>
          <w:lang w:eastAsia="lt-LT"/>
        </w:rPr>
        <w:t xml:space="preserve"> savivaldybė.</w:t>
      </w:r>
    </w:p>
    <w:p w:rsidR="00DD4407" w:rsidRPr="00DD4407" w:rsidRDefault="00DD4407" w:rsidP="00DD4407">
      <w:pPr>
        <w:tabs>
          <w:tab w:val="left" w:pos="851"/>
        </w:tabs>
        <w:rPr>
          <w:color w:val="000000"/>
          <w:szCs w:val="24"/>
          <w:lang w:eastAsia="lt-LT"/>
        </w:rPr>
      </w:pPr>
      <w:r w:rsidRPr="00DD4407">
        <w:rPr>
          <w:color w:val="000000"/>
          <w:szCs w:val="24"/>
          <w:lang w:eastAsia="lt-LT"/>
        </w:rPr>
        <w:t>7. Apraše vartojamos sąvokos atitinka Lietuvos Respublikos socialinių paslaugų įstatyme ir kituose teisės aktuose apibrėžtas sąvokas.</w:t>
      </w:r>
    </w:p>
    <w:p w:rsidR="006D7072" w:rsidRDefault="006D7072" w:rsidP="006D7072">
      <w:pPr>
        <w:pStyle w:val="Pagrindinistekstas"/>
        <w:tabs>
          <w:tab w:val="left" w:pos="3780"/>
          <w:tab w:val="left" w:pos="3870"/>
        </w:tabs>
        <w:ind w:left="720" w:right="-42"/>
        <w:jc w:val="both"/>
        <w:rPr>
          <w:b w:val="0"/>
          <w:bCs/>
          <w:sz w:val="24"/>
          <w:szCs w:val="24"/>
        </w:rPr>
      </w:pPr>
    </w:p>
    <w:p w:rsidR="006D7072" w:rsidRPr="00F47B7D" w:rsidRDefault="006D7072" w:rsidP="006D7072">
      <w:pPr>
        <w:pStyle w:val="Pagrindinistekstas"/>
        <w:tabs>
          <w:tab w:val="left" w:pos="3780"/>
          <w:tab w:val="left" w:pos="3870"/>
        </w:tabs>
        <w:ind w:right="-42"/>
        <w:rPr>
          <w:bCs/>
          <w:sz w:val="24"/>
          <w:szCs w:val="24"/>
        </w:rPr>
      </w:pPr>
      <w:r w:rsidRPr="00F47B7D">
        <w:rPr>
          <w:bCs/>
          <w:sz w:val="24"/>
          <w:szCs w:val="24"/>
        </w:rPr>
        <w:t>II SKYRIUS</w:t>
      </w:r>
    </w:p>
    <w:p w:rsidR="007B63E2" w:rsidRPr="00F47B7D" w:rsidRDefault="007B63E2" w:rsidP="007B63E2">
      <w:pPr>
        <w:tabs>
          <w:tab w:val="left" w:pos="851"/>
        </w:tabs>
        <w:ind w:firstLine="0"/>
        <w:jc w:val="center"/>
        <w:rPr>
          <w:b/>
          <w:bCs/>
          <w:szCs w:val="24"/>
          <w:lang w:eastAsia="lt-LT"/>
        </w:rPr>
      </w:pPr>
      <w:r w:rsidRPr="00F47B7D">
        <w:rPr>
          <w:b/>
          <w:bCs/>
          <w:color w:val="000000"/>
          <w:szCs w:val="24"/>
          <w:lang w:eastAsia="lt-LT"/>
        </w:rPr>
        <w:t xml:space="preserve"> PASLAUGŲ GAVĖJAI IR JŲ POREIKIŲ TENKINIMAS</w:t>
      </w:r>
    </w:p>
    <w:p w:rsidR="007B63E2" w:rsidRPr="006D7072" w:rsidRDefault="007B63E2" w:rsidP="006D7072">
      <w:pPr>
        <w:pStyle w:val="Pagrindinistekstas"/>
        <w:tabs>
          <w:tab w:val="left" w:pos="3780"/>
          <w:tab w:val="left" w:pos="3870"/>
        </w:tabs>
        <w:ind w:right="-42"/>
        <w:rPr>
          <w:bCs/>
          <w:sz w:val="24"/>
          <w:szCs w:val="24"/>
        </w:rPr>
      </w:pPr>
    </w:p>
    <w:p w:rsidR="007B63E2" w:rsidRPr="007B63E2" w:rsidRDefault="007B63E2" w:rsidP="001E17D9">
      <w:pPr>
        <w:tabs>
          <w:tab w:val="left" w:pos="851"/>
        </w:tabs>
        <w:rPr>
          <w:szCs w:val="24"/>
          <w:lang w:eastAsia="lt-LT"/>
        </w:rPr>
      </w:pPr>
      <w:r w:rsidRPr="007B63E2">
        <w:rPr>
          <w:szCs w:val="24"/>
          <w:lang w:eastAsia="lt-LT"/>
        </w:rPr>
        <w:t xml:space="preserve">8. Savarankiško gyvenimo namuose apgyvendinami iš dalies savarankiški senyvo amžiaus asmenys ir suaugę asmenys su negalia (toliau </w:t>
      </w:r>
      <w:r w:rsidRPr="007B63E2">
        <w:rPr>
          <w:color w:val="000000"/>
          <w:szCs w:val="24"/>
          <w:lang w:eastAsia="lt-LT"/>
        </w:rPr>
        <w:t xml:space="preserve">– Asmenys) </w:t>
      </w:r>
      <w:r w:rsidRPr="007B63E2">
        <w:rPr>
          <w:szCs w:val="24"/>
          <w:lang w:eastAsia="lt-LT"/>
        </w:rPr>
        <w:t xml:space="preserve">ar jų šeimos, </w:t>
      </w:r>
      <w:r w:rsidR="001E17D9">
        <w:rPr>
          <w:szCs w:val="24"/>
          <w:lang w:eastAsia="lt-LT"/>
        </w:rPr>
        <w:t xml:space="preserve">kiti paslaugų gavėjai kaip </w:t>
      </w:r>
      <w:r w:rsidR="00D11616">
        <w:rPr>
          <w:szCs w:val="24"/>
          <w:lang w:eastAsia="lt-LT"/>
        </w:rPr>
        <w:t xml:space="preserve">tai </w:t>
      </w:r>
      <w:r w:rsidR="001E17D9">
        <w:rPr>
          <w:szCs w:val="24"/>
          <w:lang w:eastAsia="lt-LT"/>
        </w:rPr>
        <w:t xml:space="preserve">apibrėžia socialinių paslaugų katalogas, </w:t>
      </w:r>
      <w:r w:rsidRPr="007B63E2">
        <w:rPr>
          <w:szCs w:val="24"/>
          <w:lang w:eastAsia="lt-LT"/>
        </w:rPr>
        <w:t>kuriems teisės aktų nustatyta tvarka nustatytas socialinės priežiūros paslaugų poreikis (kuriems nereikia nuolatinės, intensyvios priežiūros)</w:t>
      </w:r>
      <w:r w:rsidR="00C936E3">
        <w:rPr>
          <w:szCs w:val="24"/>
          <w:lang w:eastAsia="lt-LT"/>
        </w:rPr>
        <w:t xml:space="preserve">. </w:t>
      </w:r>
    </w:p>
    <w:p w:rsidR="007B63E2" w:rsidRPr="007B63E2" w:rsidRDefault="007B63E2" w:rsidP="007B63E2">
      <w:pPr>
        <w:tabs>
          <w:tab w:val="left" w:pos="851"/>
        </w:tabs>
        <w:rPr>
          <w:szCs w:val="24"/>
          <w:lang w:eastAsia="lt-LT"/>
        </w:rPr>
      </w:pPr>
      <w:r w:rsidRPr="007B63E2">
        <w:rPr>
          <w:szCs w:val="24"/>
          <w:lang w:eastAsia="lt-LT"/>
        </w:rPr>
        <w:t xml:space="preserve">9. Sprendžiant dėl apgyvendinimo </w:t>
      </w:r>
      <w:r w:rsidRPr="007B63E2">
        <w:rPr>
          <w:color w:val="000000"/>
          <w:szCs w:val="24"/>
          <w:lang w:eastAsia="lt-LT"/>
        </w:rPr>
        <w:t>Savarankiško gyvenimo namuose</w:t>
      </w:r>
      <w:r w:rsidR="00AA261F">
        <w:rPr>
          <w:color w:val="000000"/>
          <w:szCs w:val="24"/>
          <w:lang w:eastAsia="lt-LT"/>
        </w:rPr>
        <w:t>,</w:t>
      </w:r>
      <w:r w:rsidRPr="007B63E2">
        <w:rPr>
          <w:color w:val="000000"/>
          <w:szCs w:val="24"/>
          <w:lang w:eastAsia="lt-LT"/>
        </w:rPr>
        <w:t xml:space="preserve"> paslaugos prioritetai teikiami pirmiausia vienišiems asmenims, kuriems nėra galimybių socialinės priežiūros paslaugų teikti jų namuose </w:t>
      </w:r>
      <w:r w:rsidRPr="007B63E2">
        <w:rPr>
          <w:szCs w:val="24"/>
          <w:lang w:eastAsia="lt-LT"/>
        </w:rPr>
        <w:t>ar tokių paslaugų nep</w:t>
      </w:r>
      <w:r w:rsidR="00C936E3">
        <w:rPr>
          <w:szCs w:val="24"/>
          <w:lang w:eastAsia="lt-LT"/>
        </w:rPr>
        <w:t>akanka (nepakaktų), ir</w:t>
      </w:r>
      <w:r w:rsidRPr="007B63E2">
        <w:rPr>
          <w:szCs w:val="24"/>
          <w:lang w:eastAsia="lt-LT"/>
        </w:rPr>
        <w:t xml:space="preserve"> tiems, kurie neturi </w:t>
      </w:r>
      <w:r w:rsidRPr="007B63E2">
        <w:rPr>
          <w:color w:val="000000"/>
          <w:szCs w:val="24"/>
          <w:lang w:eastAsia="lt-LT"/>
        </w:rPr>
        <w:t>nuosavybės teise priklausančio gyvenamojo būsto.</w:t>
      </w:r>
    </w:p>
    <w:p w:rsidR="007B63E2" w:rsidRPr="007B63E2" w:rsidRDefault="007B63E2" w:rsidP="007B63E2">
      <w:pPr>
        <w:tabs>
          <w:tab w:val="left" w:pos="851"/>
        </w:tabs>
        <w:rPr>
          <w:szCs w:val="24"/>
          <w:lang w:eastAsia="lt-LT"/>
        </w:rPr>
      </w:pPr>
      <w:r w:rsidRPr="007B63E2">
        <w:rPr>
          <w:szCs w:val="24"/>
          <w:lang w:eastAsia="lt-LT"/>
        </w:rPr>
        <w:t>10. Asmenims pagal jų pageidavimus užtikrinama pagalba gaunant sveikatos priežiūros paslaugas.</w:t>
      </w:r>
    </w:p>
    <w:p w:rsidR="007B63E2" w:rsidRPr="007B63E2" w:rsidRDefault="00C936E3" w:rsidP="007B63E2">
      <w:pPr>
        <w:tabs>
          <w:tab w:val="left" w:pos="851"/>
        </w:tabs>
        <w:rPr>
          <w:szCs w:val="24"/>
          <w:lang w:eastAsia="lt-LT"/>
        </w:rPr>
      </w:pPr>
      <w:r>
        <w:rPr>
          <w:szCs w:val="24"/>
          <w:lang w:eastAsia="lt-LT"/>
        </w:rPr>
        <w:t>11</w:t>
      </w:r>
      <w:r w:rsidR="007B63E2" w:rsidRPr="007B63E2">
        <w:rPr>
          <w:szCs w:val="24"/>
          <w:lang w:eastAsia="lt-LT"/>
        </w:rPr>
        <w:t>. Asmenys</w:t>
      </w:r>
      <w:r w:rsidR="00D11616">
        <w:rPr>
          <w:szCs w:val="24"/>
          <w:lang w:eastAsia="lt-LT"/>
        </w:rPr>
        <w:t xml:space="preserve"> maisto produktus perkasi patys. </w:t>
      </w:r>
      <w:r w:rsidR="00AA261F">
        <w:rPr>
          <w:szCs w:val="24"/>
          <w:lang w:eastAsia="lt-LT"/>
        </w:rPr>
        <w:t>E</w:t>
      </w:r>
      <w:r w:rsidR="007B63E2" w:rsidRPr="007B63E2">
        <w:rPr>
          <w:szCs w:val="24"/>
          <w:lang w:eastAsia="lt-LT"/>
        </w:rPr>
        <w:t>sant reikalui, Asmenims perkantis maisto produktus ar gaminant maistą, suteikiama socialinio darbuotojo ar socialinio darbuotojo padėjėjo pagalba.</w:t>
      </w:r>
    </w:p>
    <w:p w:rsidR="007B63E2" w:rsidRPr="007B63E2" w:rsidRDefault="00C936E3" w:rsidP="007B63E2">
      <w:pPr>
        <w:tabs>
          <w:tab w:val="left" w:pos="851"/>
        </w:tabs>
        <w:rPr>
          <w:szCs w:val="24"/>
          <w:lang w:eastAsia="lt-LT"/>
        </w:rPr>
      </w:pPr>
      <w:r>
        <w:rPr>
          <w:szCs w:val="24"/>
          <w:lang w:eastAsia="lt-LT"/>
        </w:rPr>
        <w:lastRenderedPageBreak/>
        <w:t>12</w:t>
      </w:r>
      <w:r w:rsidR="007B63E2" w:rsidRPr="007B63E2">
        <w:rPr>
          <w:szCs w:val="24"/>
          <w:lang w:eastAsia="lt-LT"/>
        </w:rPr>
        <w:t xml:space="preserve">. Asmenys aprūpinami </w:t>
      </w:r>
      <w:r>
        <w:rPr>
          <w:szCs w:val="24"/>
          <w:lang w:eastAsia="lt-LT"/>
        </w:rPr>
        <w:t xml:space="preserve">būtiniausiais baldais </w:t>
      </w:r>
      <w:r w:rsidR="007B63E2" w:rsidRPr="007B63E2">
        <w:rPr>
          <w:szCs w:val="24"/>
          <w:lang w:eastAsia="lt-LT"/>
        </w:rPr>
        <w:t>i</w:t>
      </w:r>
      <w:r>
        <w:rPr>
          <w:szCs w:val="24"/>
          <w:lang w:eastAsia="lt-LT"/>
        </w:rPr>
        <w:t>r</w:t>
      </w:r>
      <w:r w:rsidR="007B63E2" w:rsidRPr="007B63E2">
        <w:rPr>
          <w:szCs w:val="24"/>
          <w:lang w:eastAsia="lt-LT"/>
        </w:rPr>
        <w:t xml:space="preserve"> pagal poreikį techninės pagalbos priemonėmis, bet gali turėti </w:t>
      </w:r>
      <w:r w:rsidR="00AA261F">
        <w:rPr>
          <w:szCs w:val="24"/>
          <w:lang w:eastAsia="lt-LT"/>
        </w:rPr>
        <w:t xml:space="preserve">savo baldus </w:t>
      </w:r>
      <w:r w:rsidR="007B63E2" w:rsidRPr="007B63E2">
        <w:rPr>
          <w:szCs w:val="24"/>
          <w:lang w:eastAsia="lt-LT"/>
        </w:rPr>
        <w:t>i</w:t>
      </w:r>
      <w:r w:rsidR="00AA261F">
        <w:rPr>
          <w:szCs w:val="24"/>
          <w:lang w:eastAsia="lt-LT"/>
        </w:rPr>
        <w:t>r</w:t>
      </w:r>
      <w:r w:rsidR="007B63E2" w:rsidRPr="007B63E2">
        <w:rPr>
          <w:szCs w:val="24"/>
          <w:lang w:eastAsia="lt-LT"/>
        </w:rPr>
        <w:t xml:space="preserve"> kitus buičiai reikalingus asmeninius daiktus.</w:t>
      </w:r>
    </w:p>
    <w:p w:rsidR="007B63E2" w:rsidRDefault="007B63E2" w:rsidP="00C936E3">
      <w:pPr>
        <w:pStyle w:val="Pagrindinistekstas"/>
        <w:tabs>
          <w:tab w:val="left" w:pos="0"/>
          <w:tab w:val="left" w:pos="720"/>
        </w:tabs>
        <w:ind w:right="-42"/>
        <w:jc w:val="both"/>
        <w:rPr>
          <w:b w:val="0"/>
          <w:bCs/>
          <w:sz w:val="24"/>
          <w:szCs w:val="24"/>
        </w:rPr>
      </w:pPr>
    </w:p>
    <w:p w:rsidR="0024624E" w:rsidRPr="00F47B7D" w:rsidRDefault="0024624E" w:rsidP="0024624E">
      <w:pPr>
        <w:pStyle w:val="Pagrindinistekstas"/>
        <w:tabs>
          <w:tab w:val="left" w:pos="0"/>
          <w:tab w:val="left" w:pos="720"/>
        </w:tabs>
        <w:ind w:right="-42"/>
        <w:rPr>
          <w:bCs/>
          <w:sz w:val="24"/>
          <w:szCs w:val="24"/>
        </w:rPr>
      </w:pPr>
      <w:r w:rsidRPr="00F47B7D">
        <w:rPr>
          <w:bCs/>
          <w:sz w:val="24"/>
          <w:szCs w:val="24"/>
        </w:rPr>
        <w:t xml:space="preserve">III SKYRIUS </w:t>
      </w:r>
    </w:p>
    <w:p w:rsidR="00403DB9" w:rsidRPr="00F47B7D" w:rsidRDefault="00C936E3" w:rsidP="00C936E3">
      <w:pPr>
        <w:pStyle w:val="Pagrindinistekstas"/>
        <w:tabs>
          <w:tab w:val="left" w:pos="0"/>
          <w:tab w:val="left" w:pos="720"/>
        </w:tabs>
        <w:ind w:right="-42"/>
        <w:rPr>
          <w:bCs/>
          <w:color w:val="000000"/>
          <w:sz w:val="24"/>
          <w:szCs w:val="24"/>
          <w:lang w:eastAsia="lt-LT"/>
        </w:rPr>
      </w:pPr>
      <w:r w:rsidRPr="00F47B7D">
        <w:rPr>
          <w:bCs/>
          <w:color w:val="000000"/>
          <w:sz w:val="24"/>
          <w:szCs w:val="24"/>
          <w:lang w:eastAsia="lt-LT"/>
        </w:rPr>
        <w:t>KREIPIMASIS DĖL PASLAUGŲ TEIKIMO</w:t>
      </w:r>
    </w:p>
    <w:p w:rsidR="00B43D04" w:rsidRPr="00B43D04" w:rsidRDefault="00B43D04" w:rsidP="00C936E3">
      <w:pPr>
        <w:pStyle w:val="Pagrindinistekstas"/>
        <w:tabs>
          <w:tab w:val="left" w:pos="0"/>
          <w:tab w:val="left" w:pos="720"/>
        </w:tabs>
        <w:ind w:right="-42"/>
        <w:rPr>
          <w:bCs/>
          <w:color w:val="000000"/>
          <w:sz w:val="24"/>
          <w:szCs w:val="24"/>
          <w:lang w:eastAsia="lt-LT"/>
        </w:rPr>
      </w:pPr>
    </w:p>
    <w:p w:rsidR="00B43D04" w:rsidRPr="00B43D04" w:rsidRDefault="001D4D5E" w:rsidP="00B43D04">
      <w:pPr>
        <w:tabs>
          <w:tab w:val="left" w:pos="851"/>
          <w:tab w:val="left" w:pos="1800"/>
        </w:tabs>
        <w:rPr>
          <w:szCs w:val="24"/>
          <w:lang w:eastAsia="lt-LT"/>
        </w:rPr>
      </w:pPr>
      <w:r>
        <w:rPr>
          <w:szCs w:val="24"/>
          <w:lang w:eastAsia="lt-LT"/>
        </w:rPr>
        <w:t>13</w:t>
      </w:r>
      <w:r w:rsidR="00B43D04" w:rsidRPr="00B43D04">
        <w:rPr>
          <w:szCs w:val="24"/>
          <w:lang w:eastAsia="lt-LT"/>
        </w:rPr>
        <w:t xml:space="preserve">. Asmuo dėl socialinės priežiūros paslaugų </w:t>
      </w:r>
      <w:r w:rsidR="00B43D04" w:rsidRPr="00B43D04">
        <w:rPr>
          <w:color w:val="000000"/>
          <w:szCs w:val="24"/>
          <w:lang w:eastAsia="lt-LT"/>
        </w:rPr>
        <w:t xml:space="preserve">– </w:t>
      </w:r>
      <w:r w:rsidR="00B43D04" w:rsidRPr="00B43D04">
        <w:rPr>
          <w:szCs w:val="24"/>
          <w:lang w:eastAsia="lt-LT"/>
        </w:rPr>
        <w:t>apgyvendinimo Savarankiško gyvenimo namuose kreipiasi į seniūniją pagal gyvenamąją vietą, užpildo Prašymą-paraišką socialinėms paslaugoms gauti pagal formą SP-8, patvirtintą Socialinės apsaugos ir darbo ministro 2005 m. birželio 27 d. įsakymu Nr. A1-183</w:t>
      </w:r>
      <w:r w:rsidR="00AA261F">
        <w:rPr>
          <w:szCs w:val="24"/>
          <w:lang w:eastAsia="lt-LT"/>
        </w:rPr>
        <w:t>,</w:t>
      </w:r>
      <w:r w:rsidR="00B43D04" w:rsidRPr="00B43D04">
        <w:rPr>
          <w:szCs w:val="24"/>
          <w:lang w:eastAsia="lt-LT"/>
        </w:rPr>
        <w:t xml:space="preserve"> ir pateikia šiuos dokumentus:</w:t>
      </w:r>
    </w:p>
    <w:p w:rsidR="00B43D04" w:rsidRPr="00B43D04" w:rsidRDefault="001D4D5E" w:rsidP="00B43D04">
      <w:pPr>
        <w:tabs>
          <w:tab w:val="left" w:pos="851"/>
          <w:tab w:val="left" w:pos="1800"/>
        </w:tabs>
        <w:rPr>
          <w:szCs w:val="24"/>
          <w:lang w:eastAsia="lt-LT"/>
        </w:rPr>
      </w:pPr>
      <w:r>
        <w:rPr>
          <w:szCs w:val="24"/>
          <w:lang w:eastAsia="lt-LT"/>
        </w:rPr>
        <w:t>13</w:t>
      </w:r>
      <w:r w:rsidR="00B43D04" w:rsidRPr="00B43D04">
        <w:rPr>
          <w:szCs w:val="24"/>
          <w:lang w:eastAsia="lt-LT"/>
        </w:rPr>
        <w:t>.1. asmens tapatybę patvirtinantį dokumentą (pasą, asmens tapatybės kortelę, leidimą laikinai gyventi Lietuvoje (ne Europos Sąjungos valstybių narių piliečiams);</w:t>
      </w:r>
    </w:p>
    <w:p w:rsidR="001D4D5E" w:rsidRDefault="001D4D5E" w:rsidP="00B43D04">
      <w:pPr>
        <w:tabs>
          <w:tab w:val="left" w:pos="851"/>
          <w:tab w:val="left" w:pos="1800"/>
        </w:tabs>
        <w:rPr>
          <w:szCs w:val="24"/>
          <w:lang w:eastAsia="lt-LT"/>
        </w:rPr>
      </w:pPr>
      <w:r>
        <w:rPr>
          <w:szCs w:val="24"/>
          <w:lang w:eastAsia="lt-LT"/>
        </w:rPr>
        <w:t>13</w:t>
      </w:r>
      <w:r w:rsidR="00B43D04" w:rsidRPr="00B43D04">
        <w:rPr>
          <w:szCs w:val="24"/>
          <w:lang w:eastAsia="lt-LT"/>
        </w:rPr>
        <w:t>.2. pažymą apie deklaruotą gyvenamąją</w:t>
      </w:r>
      <w:r w:rsidR="00AA261F">
        <w:rPr>
          <w:szCs w:val="24"/>
          <w:lang w:eastAsia="lt-LT"/>
        </w:rPr>
        <w:t xml:space="preserve"> vietą</w:t>
      </w:r>
      <w:r>
        <w:rPr>
          <w:szCs w:val="24"/>
          <w:lang w:eastAsia="lt-LT"/>
        </w:rPr>
        <w:t>;</w:t>
      </w:r>
    </w:p>
    <w:p w:rsidR="00B43D04" w:rsidRPr="00B43D04" w:rsidRDefault="001D4D5E" w:rsidP="00B43D04">
      <w:pPr>
        <w:tabs>
          <w:tab w:val="left" w:pos="851"/>
          <w:tab w:val="left" w:pos="1800"/>
        </w:tabs>
        <w:rPr>
          <w:szCs w:val="24"/>
          <w:lang w:eastAsia="lt-LT"/>
        </w:rPr>
      </w:pPr>
      <w:r>
        <w:rPr>
          <w:szCs w:val="24"/>
          <w:lang w:eastAsia="lt-LT"/>
        </w:rPr>
        <w:t>13</w:t>
      </w:r>
      <w:r w:rsidR="00B43D04" w:rsidRPr="00B43D04">
        <w:rPr>
          <w:szCs w:val="24"/>
          <w:lang w:eastAsia="lt-LT"/>
        </w:rPr>
        <w:t xml:space="preserve">.3. </w:t>
      </w:r>
      <w:r w:rsidR="00B43D04" w:rsidRPr="00B43D04">
        <w:rPr>
          <w:color w:val="000000"/>
          <w:szCs w:val="24"/>
          <w:lang w:eastAsia="lt-LT"/>
        </w:rPr>
        <w:t>neįgaliojo pažymėjimo (darbingumo lygio pažymos, pažymos dėl specialiųjų poreikių lygio nustatymo) ar (ir) nuolatinės priežiūros (pagalbos) poreikio nustatymo pažymų (jei</w:t>
      </w:r>
      <w:r w:rsidR="00AA261F">
        <w:rPr>
          <w:color w:val="000000"/>
          <w:szCs w:val="24"/>
          <w:lang w:eastAsia="lt-LT"/>
        </w:rPr>
        <w:t>gu</w:t>
      </w:r>
      <w:r w:rsidR="00B43D04" w:rsidRPr="00B43D04">
        <w:rPr>
          <w:color w:val="000000"/>
          <w:szCs w:val="24"/>
          <w:lang w:eastAsia="lt-LT"/>
        </w:rPr>
        <w:t xml:space="preserve"> tokias turi)</w:t>
      </w:r>
      <w:r w:rsidR="00AA261F" w:rsidRPr="00AA261F">
        <w:rPr>
          <w:color w:val="000000"/>
          <w:szCs w:val="24"/>
          <w:lang w:eastAsia="lt-LT"/>
        </w:rPr>
        <w:t xml:space="preserve"> </w:t>
      </w:r>
      <w:r w:rsidR="00AA261F" w:rsidRPr="00B43D04">
        <w:rPr>
          <w:color w:val="000000"/>
          <w:szCs w:val="24"/>
          <w:lang w:eastAsia="lt-LT"/>
        </w:rPr>
        <w:t>kopijas;</w:t>
      </w:r>
    </w:p>
    <w:p w:rsidR="00B43D04" w:rsidRPr="00B43D04" w:rsidRDefault="001D4D5E" w:rsidP="00B43D04">
      <w:pPr>
        <w:tabs>
          <w:tab w:val="left" w:pos="851"/>
          <w:tab w:val="left" w:pos="1800"/>
        </w:tabs>
        <w:rPr>
          <w:szCs w:val="24"/>
          <w:lang w:eastAsia="lt-LT"/>
        </w:rPr>
      </w:pPr>
      <w:r>
        <w:rPr>
          <w:szCs w:val="24"/>
          <w:lang w:eastAsia="lt-LT"/>
        </w:rPr>
        <w:t>13</w:t>
      </w:r>
      <w:r w:rsidR="00B43D04" w:rsidRPr="00B43D04">
        <w:rPr>
          <w:szCs w:val="24"/>
          <w:lang w:eastAsia="lt-LT"/>
        </w:rPr>
        <w:t>.4. pensininko pažymėjimo kopiją (jei</w:t>
      </w:r>
      <w:r w:rsidR="00AA261F">
        <w:rPr>
          <w:szCs w:val="24"/>
          <w:lang w:eastAsia="lt-LT"/>
        </w:rPr>
        <w:t>gu</w:t>
      </w:r>
      <w:r w:rsidR="00B43D04" w:rsidRPr="00B43D04">
        <w:rPr>
          <w:szCs w:val="24"/>
          <w:lang w:eastAsia="lt-LT"/>
        </w:rPr>
        <w:t xml:space="preserve"> tokį turi);</w:t>
      </w:r>
    </w:p>
    <w:p w:rsidR="0021766C" w:rsidRDefault="0021766C" w:rsidP="00B43D04">
      <w:pPr>
        <w:tabs>
          <w:tab w:val="left" w:pos="851"/>
          <w:tab w:val="left" w:pos="1800"/>
        </w:tabs>
        <w:rPr>
          <w:szCs w:val="24"/>
          <w:lang w:eastAsia="lt-LT"/>
        </w:rPr>
      </w:pPr>
      <w:r>
        <w:rPr>
          <w:szCs w:val="24"/>
          <w:lang w:eastAsia="lt-LT"/>
        </w:rPr>
        <w:t>13</w:t>
      </w:r>
      <w:r w:rsidR="00B43D04" w:rsidRPr="00B43D04">
        <w:rPr>
          <w:szCs w:val="24"/>
          <w:lang w:eastAsia="lt-LT"/>
        </w:rPr>
        <w:t>.5. pažymas apie Asmens (šeimos) pajamas per praėjusius tris mėnesius iki kreipimosi dėl socialinių paslaugų teikimo</w:t>
      </w:r>
      <w:r>
        <w:rPr>
          <w:szCs w:val="24"/>
          <w:lang w:eastAsia="lt-LT"/>
        </w:rPr>
        <w:t>;</w:t>
      </w:r>
    </w:p>
    <w:p w:rsidR="0021766C" w:rsidRDefault="0021766C" w:rsidP="00B43D04">
      <w:pPr>
        <w:tabs>
          <w:tab w:val="left" w:pos="851"/>
          <w:tab w:val="left" w:pos="1800"/>
        </w:tabs>
        <w:rPr>
          <w:szCs w:val="24"/>
          <w:lang w:eastAsia="lt-LT"/>
        </w:rPr>
      </w:pPr>
      <w:r>
        <w:rPr>
          <w:szCs w:val="24"/>
          <w:lang w:eastAsia="lt-LT"/>
        </w:rPr>
        <w:t>13</w:t>
      </w:r>
      <w:r w:rsidR="00B43D04" w:rsidRPr="00B43D04">
        <w:rPr>
          <w:szCs w:val="24"/>
          <w:lang w:eastAsia="lt-LT"/>
        </w:rPr>
        <w:t>.6. medicinos dokumentų išrašą (forma Nr. 027/a)</w:t>
      </w:r>
      <w:r>
        <w:rPr>
          <w:szCs w:val="24"/>
          <w:lang w:eastAsia="lt-LT"/>
        </w:rPr>
        <w:t>.</w:t>
      </w:r>
    </w:p>
    <w:p w:rsidR="00B43D04" w:rsidRPr="00B43D04" w:rsidRDefault="0021766C" w:rsidP="00B43D04">
      <w:pPr>
        <w:tabs>
          <w:tab w:val="left" w:pos="851"/>
          <w:tab w:val="left" w:pos="1800"/>
        </w:tabs>
        <w:rPr>
          <w:szCs w:val="24"/>
          <w:lang w:eastAsia="lt-LT"/>
        </w:rPr>
      </w:pPr>
      <w:r>
        <w:rPr>
          <w:szCs w:val="24"/>
          <w:lang w:eastAsia="lt-LT"/>
        </w:rPr>
        <w:t>14</w:t>
      </w:r>
      <w:r w:rsidR="00B43D04" w:rsidRPr="00B43D04">
        <w:rPr>
          <w:szCs w:val="24"/>
          <w:lang w:eastAsia="lt-LT"/>
        </w:rPr>
        <w:t xml:space="preserve">. </w:t>
      </w:r>
      <w:r w:rsidR="001D4D5E">
        <w:rPr>
          <w:szCs w:val="24"/>
          <w:lang w:eastAsia="lt-LT"/>
        </w:rPr>
        <w:t>Aukščiau išvardinti dokumentai pateikiami, jei</w:t>
      </w:r>
      <w:r w:rsidR="00AA261F">
        <w:rPr>
          <w:szCs w:val="24"/>
          <w:lang w:eastAsia="lt-LT"/>
        </w:rPr>
        <w:t xml:space="preserve">gu </w:t>
      </w:r>
      <w:r w:rsidR="001D4D5E">
        <w:rPr>
          <w:szCs w:val="24"/>
          <w:lang w:eastAsia="lt-LT"/>
        </w:rPr>
        <w:t>nėra galimybės informacijos gauti iš valstybės registrų ir žinybinių registrų, kitų valstybės informacinių sistemų, kurios naudojamos Sveikatos, socialinės paramos ir rūpybos skyriaus registruose (toli</w:t>
      </w:r>
      <w:r w:rsidR="00923767">
        <w:rPr>
          <w:szCs w:val="24"/>
          <w:lang w:eastAsia="lt-LT"/>
        </w:rPr>
        <w:t>au</w:t>
      </w:r>
      <w:r w:rsidR="00AA261F">
        <w:rPr>
          <w:szCs w:val="24"/>
          <w:lang w:eastAsia="lt-LT"/>
        </w:rPr>
        <w:t xml:space="preserve"> – Skyri</w:t>
      </w:r>
      <w:r w:rsidR="001D4D5E">
        <w:rPr>
          <w:szCs w:val="24"/>
          <w:lang w:eastAsia="lt-LT"/>
        </w:rPr>
        <w:t>us).</w:t>
      </w:r>
    </w:p>
    <w:p w:rsidR="00C936E3" w:rsidRPr="00F47B7D" w:rsidRDefault="00C936E3" w:rsidP="00B43D04">
      <w:pPr>
        <w:pStyle w:val="Pagrindinistekstas"/>
        <w:tabs>
          <w:tab w:val="left" w:pos="0"/>
          <w:tab w:val="left" w:pos="720"/>
        </w:tabs>
        <w:ind w:right="-42"/>
        <w:rPr>
          <w:b w:val="0"/>
          <w:bCs/>
          <w:sz w:val="24"/>
          <w:szCs w:val="24"/>
        </w:rPr>
      </w:pPr>
    </w:p>
    <w:p w:rsidR="00403DB9" w:rsidRPr="00F47B7D" w:rsidRDefault="00403DB9" w:rsidP="00403DB9">
      <w:pPr>
        <w:pStyle w:val="Pagrindinistekstas"/>
        <w:tabs>
          <w:tab w:val="left" w:pos="0"/>
          <w:tab w:val="left" w:pos="720"/>
        </w:tabs>
        <w:ind w:right="-42"/>
        <w:rPr>
          <w:bCs/>
          <w:sz w:val="24"/>
          <w:szCs w:val="24"/>
        </w:rPr>
      </w:pPr>
      <w:r w:rsidRPr="00F47B7D">
        <w:rPr>
          <w:bCs/>
          <w:sz w:val="24"/>
          <w:szCs w:val="24"/>
        </w:rPr>
        <w:t>IV SKYRIUS</w:t>
      </w:r>
    </w:p>
    <w:p w:rsidR="00D95E6C" w:rsidRPr="00F47B7D" w:rsidRDefault="009D2197" w:rsidP="009D2197">
      <w:pPr>
        <w:pStyle w:val="Pagrindinistekstas"/>
        <w:tabs>
          <w:tab w:val="left" w:pos="0"/>
        </w:tabs>
        <w:ind w:right="-42"/>
        <w:rPr>
          <w:bCs/>
          <w:color w:val="000000"/>
          <w:sz w:val="24"/>
          <w:szCs w:val="24"/>
          <w:lang w:eastAsia="lt-LT"/>
        </w:rPr>
      </w:pPr>
      <w:r w:rsidRPr="00F47B7D">
        <w:rPr>
          <w:bCs/>
          <w:color w:val="000000"/>
          <w:sz w:val="24"/>
          <w:szCs w:val="24"/>
          <w:lang w:eastAsia="lt-LT"/>
        </w:rPr>
        <w:t>PASLAUGŲ POREIKIO NUSTATYMAS</w:t>
      </w:r>
      <w:r w:rsidR="00587CCF" w:rsidRPr="00F47B7D">
        <w:rPr>
          <w:bCs/>
          <w:color w:val="000000"/>
          <w:sz w:val="24"/>
          <w:szCs w:val="24"/>
          <w:lang w:eastAsia="lt-LT"/>
        </w:rPr>
        <w:t>, SKYRIMAS IR NUTRAUKIMAS</w:t>
      </w:r>
    </w:p>
    <w:p w:rsidR="0096581E" w:rsidRDefault="0096581E" w:rsidP="009D2197">
      <w:pPr>
        <w:pStyle w:val="Pagrindinistekstas"/>
        <w:tabs>
          <w:tab w:val="left" w:pos="0"/>
        </w:tabs>
        <w:ind w:right="-42"/>
        <w:rPr>
          <w:b w:val="0"/>
          <w:bCs/>
          <w:sz w:val="24"/>
          <w:szCs w:val="24"/>
        </w:rPr>
      </w:pPr>
    </w:p>
    <w:p w:rsidR="0096581E" w:rsidRDefault="0096581E" w:rsidP="009D2197">
      <w:pPr>
        <w:tabs>
          <w:tab w:val="left" w:pos="851"/>
        </w:tabs>
        <w:rPr>
          <w:szCs w:val="24"/>
          <w:lang w:eastAsia="lt-LT"/>
        </w:rPr>
      </w:pPr>
      <w:r>
        <w:rPr>
          <w:szCs w:val="24"/>
          <w:lang w:eastAsia="lt-LT"/>
        </w:rPr>
        <w:t>15</w:t>
      </w:r>
      <w:r w:rsidR="009D2197" w:rsidRPr="009D2197">
        <w:rPr>
          <w:szCs w:val="24"/>
          <w:lang w:eastAsia="lt-LT"/>
        </w:rPr>
        <w:t xml:space="preserve">. </w:t>
      </w:r>
      <w:r w:rsidR="00AA261F">
        <w:rPr>
          <w:szCs w:val="24"/>
          <w:lang w:eastAsia="lt-LT"/>
        </w:rPr>
        <w:t>Atsakingi</w:t>
      </w:r>
      <w:r w:rsidR="00AA261F" w:rsidRPr="009D2197">
        <w:rPr>
          <w:szCs w:val="24"/>
          <w:lang w:eastAsia="lt-LT"/>
        </w:rPr>
        <w:t xml:space="preserve"> </w:t>
      </w:r>
      <w:r w:rsidR="00AA261F">
        <w:rPr>
          <w:szCs w:val="24"/>
          <w:lang w:eastAsia="lt-LT"/>
        </w:rPr>
        <w:t>s</w:t>
      </w:r>
      <w:r w:rsidR="009D2197" w:rsidRPr="009D2197">
        <w:rPr>
          <w:szCs w:val="24"/>
          <w:lang w:eastAsia="lt-LT"/>
        </w:rPr>
        <w:t xml:space="preserve">eniūnijų </w:t>
      </w:r>
      <w:r>
        <w:rPr>
          <w:szCs w:val="24"/>
          <w:lang w:eastAsia="lt-LT"/>
        </w:rPr>
        <w:t>darbuotojai</w:t>
      </w:r>
      <w:r w:rsidR="009D2197" w:rsidRPr="009D2197">
        <w:rPr>
          <w:szCs w:val="24"/>
          <w:lang w:eastAsia="lt-LT"/>
        </w:rPr>
        <w:t xml:space="preserve"> </w:t>
      </w:r>
      <w:r>
        <w:rPr>
          <w:szCs w:val="24"/>
          <w:lang w:eastAsia="lt-LT"/>
        </w:rPr>
        <w:t>nustato</w:t>
      </w:r>
      <w:r w:rsidR="009D2197" w:rsidRPr="009D2197">
        <w:rPr>
          <w:szCs w:val="24"/>
          <w:lang w:eastAsia="lt-LT"/>
        </w:rPr>
        <w:t xml:space="preserve"> Asmens socialinių paslaugų poreikį, užpildydami Asmens (šeimos) socialinių paslaugų poreikio vertinimo formą</w:t>
      </w:r>
      <w:r>
        <w:rPr>
          <w:szCs w:val="24"/>
          <w:lang w:eastAsia="lt-LT"/>
        </w:rPr>
        <w:t>.</w:t>
      </w:r>
    </w:p>
    <w:p w:rsidR="009D2197" w:rsidRPr="009D2197" w:rsidRDefault="0096581E" w:rsidP="009D2197">
      <w:pPr>
        <w:tabs>
          <w:tab w:val="left" w:pos="851"/>
        </w:tabs>
        <w:rPr>
          <w:szCs w:val="24"/>
          <w:lang w:eastAsia="lt-LT"/>
        </w:rPr>
      </w:pPr>
      <w:r>
        <w:rPr>
          <w:szCs w:val="24"/>
          <w:lang w:eastAsia="lt-LT"/>
        </w:rPr>
        <w:t>16. S</w:t>
      </w:r>
      <w:r w:rsidR="009D2197" w:rsidRPr="009D2197">
        <w:rPr>
          <w:szCs w:val="24"/>
          <w:lang w:eastAsia="lt-LT"/>
        </w:rPr>
        <w:t>kyriui pateikiami:</w:t>
      </w:r>
    </w:p>
    <w:p w:rsidR="0096581E" w:rsidRDefault="0096581E" w:rsidP="009D2197">
      <w:pPr>
        <w:tabs>
          <w:tab w:val="left" w:pos="851"/>
        </w:tabs>
        <w:rPr>
          <w:szCs w:val="24"/>
          <w:lang w:eastAsia="lt-LT"/>
        </w:rPr>
      </w:pPr>
      <w:r>
        <w:rPr>
          <w:szCs w:val="24"/>
          <w:lang w:eastAsia="lt-LT"/>
        </w:rPr>
        <w:t>16</w:t>
      </w:r>
      <w:r w:rsidR="009D2197" w:rsidRPr="009D2197">
        <w:rPr>
          <w:szCs w:val="24"/>
          <w:lang w:eastAsia="lt-LT"/>
        </w:rPr>
        <w:t xml:space="preserve">.1. poreikio vertinimas, kuriame </w:t>
      </w:r>
      <w:r>
        <w:rPr>
          <w:szCs w:val="24"/>
          <w:lang w:eastAsia="lt-LT"/>
        </w:rPr>
        <w:t>nustatomas asmens</w:t>
      </w:r>
      <w:r w:rsidR="009D2197" w:rsidRPr="009D2197">
        <w:rPr>
          <w:szCs w:val="24"/>
          <w:lang w:eastAsia="lt-LT"/>
        </w:rPr>
        <w:t xml:space="preserve"> </w:t>
      </w:r>
      <w:r>
        <w:rPr>
          <w:szCs w:val="24"/>
          <w:lang w:eastAsia="lt-LT"/>
        </w:rPr>
        <w:t>fizinis ir socialinis savarankiškuma</w:t>
      </w:r>
      <w:r w:rsidR="009D2197" w:rsidRPr="009D2197">
        <w:rPr>
          <w:szCs w:val="24"/>
          <w:lang w:eastAsia="lt-LT"/>
        </w:rPr>
        <w:t>s</w:t>
      </w:r>
      <w:r w:rsidR="00AA261F">
        <w:rPr>
          <w:szCs w:val="24"/>
          <w:lang w:eastAsia="lt-LT"/>
        </w:rPr>
        <w:t>;</w:t>
      </w:r>
    </w:p>
    <w:p w:rsidR="009D2197" w:rsidRPr="009D2197" w:rsidRDefault="0096581E" w:rsidP="009D2197">
      <w:pPr>
        <w:tabs>
          <w:tab w:val="left" w:pos="851"/>
        </w:tabs>
        <w:rPr>
          <w:szCs w:val="24"/>
          <w:lang w:eastAsia="lt-LT"/>
        </w:rPr>
      </w:pPr>
      <w:r>
        <w:rPr>
          <w:szCs w:val="24"/>
          <w:lang w:eastAsia="lt-LT"/>
        </w:rPr>
        <w:t>16</w:t>
      </w:r>
      <w:r w:rsidR="009D2197" w:rsidRPr="009D2197">
        <w:rPr>
          <w:szCs w:val="24"/>
          <w:lang w:eastAsia="lt-LT"/>
        </w:rPr>
        <w:t>.2. seniūnijos rekomendacija dėl Asmens (šeimos) apgyvendinimo Savarankiško gyvenimo namuose.</w:t>
      </w:r>
    </w:p>
    <w:p w:rsidR="0096581E" w:rsidRPr="0096581E" w:rsidRDefault="0096581E" w:rsidP="0096581E">
      <w:pPr>
        <w:tabs>
          <w:tab w:val="left" w:pos="851"/>
        </w:tabs>
        <w:rPr>
          <w:szCs w:val="24"/>
          <w:lang w:eastAsia="lt-LT"/>
        </w:rPr>
      </w:pPr>
      <w:r>
        <w:rPr>
          <w:szCs w:val="24"/>
          <w:lang w:eastAsia="lt-LT"/>
        </w:rPr>
        <w:t>17</w:t>
      </w:r>
      <w:r w:rsidR="009D2197" w:rsidRPr="009D2197">
        <w:rPr>
          <w:szCs w:val="24"/>
          <w:lang w:eastAsia="lt-LT"/>
        </w:rPr>
        <w:t xml:space="preserve">. </w:t>
      </w:r>
      <w:r>
        <w:rPr>
          <w:szCs w:val="24"/>
          <w:lang w:eastAsia="lt-LT"/>
        </w:rPr>
        <w:t>Įvertinus pateiktus dokumentus</w:t>
      </w:r>
      <w:r w:rsidR="00AA261F">
        <w:rPr>
          <w:szCs w:val="24"/>
          <w:lang w:eastAsia="lt-LT"/>
        </w:rPr>
        <w:t>,</w:t>
      </w:r>
      <w:r>
        <w:rPr>
          <w:szCs w:val="24"/>
          <w:lang w:eastAsia="lt-LT"/>
        </w:rPr>
        <w:t xml:space="preserve"> priimamas sprendimas dėl socialinių paslaugų skyrimo.</w:t>
      </w:r>
    </w:p>
    <w:p w:rsidR="0096581E" w:rsidRPr="0096581E" w:rsidRDefault="00686A8E" w:rsidP="0096581E">
      <w:pPr>
        <w:tabs>
          <w:tab w:val="left" w:pos="851"/>
        </w:tabs>
        <w:rPr>
          <w:szCs w:val="24"/>
          <w:lang w:eastAsia="lt-LT"/>
        </w:rPr>
      </w:pPr>
      <w:r>
        <w:rPr>
          <w:szCs w:val="24"/>
          <w:lang w:eastAsia="lt-LT"/>
        </w:rPr>
        <w:t>18</w:t>
      </w:r>
      <w:r w:rsidR="0096581E" w:rsidRPr="0096581E">
        <w:rPr>
          <w:szCs w:val="24"/>
          <w:lang w:eastAsia="lt-LT"/>
        </w:rPr>
        <w:t>. Socialinės priežiūros paslaugų Savarankiško gyvenimo namuose Asmeniui teikimas sustabdomas arba nutraukiamas šiais atvejais:</w:t>
      </w:r>
    </w:p>
    <w:p w:rsidR="0096581E" w:rsidRPr="0096581E" w:rsidRDefault="00686A8E" w:rsidP="0096581E">
      <w:pPr>
        <w:tabs>
          <w:tab w:val="left" w:pos="851"/>
        </w:tabs>
        <w:rPr>
          <w:szCs w:val="24"/>
          <w:lang w:eastAsia="lt-LT"/>
        </w:rPr>
      </w:pPr>
      <w:r>
        <w:rPr>
          <w:szCs w:val="24"/>
          <w:lang w:eastAsia="lt-LT"/>
        </w:rPr>
        <w:t>18</w:t>
      </w:r>
      <w:r w:rsidR="0096581E" w:rsidRPr="0096581E">
        <w:rPr>
          <w:szCs w:val="24"/>
          <w:lang w:eastAsia="lt-LT"/>
        </w:rPr>
        <w:t>.1. Asmens rašytiniu prašymu;</w:t>
      </w:r>
    </w:p>
    <w:p w:rsidR="0096581E" w:rsidRPr="0096581E" w:rsidRDefault="00686A8E" w:rsidP="0096581E">
      <w:pPr>
        <w:tabs>
          <w:tab w:val="left" w:pos="851"/>
        </w:tabs>
        <w:rPr>
          <w:i/>
          <w:iCs/>
          <w:szCs w:val="24"/>
          <w:lang w:eastAsia="lt-LT"/>
        </w:rPr>
      </w:pPr>
      <w:r>
        <w:rPr>
          <w:szCs w:val="24"/>
          <w:lang w:eastAsia="lt-LT"/>
        </w:rPr>
        <w:t>18</w:t>
      </w:r>
      <w:r w:rsidR="0096581E" w:rsidRPr="0096581E">
        <w:rPr>
          <w:szCs w:val="24"/>
          <w:lang w:eastAsia="lt-LT"/>
        </w:rPr>
        <w:t xml:space="preserve">.2. Asmeniui </w:t>
      </w:r>
      <w:proofErr w:type="spellStart"/>
      <w:r w:rsidR="0096581E" w:rsidRPr="0096581E">
        <w:rPr>
          <w:szCs w:val="24"/>
          <w:lang w:eastAsia="lt-LT"/>
        </w:rPr>
        <w:t>sistemiškai</w:t>
      </w:r>
      <w:proofErr w:type="spellEnd"/>
      <w:r w:rsidR="0096581E" w:rsidRPr="0096581E">
        <w:rPr>
          <w:szCs w:val="24"/>
          <w:lang w:eastAsia="lt-LT"/>
        </w:rPr>
        <w:t xml:space="preserve"> pažeidinėjant Savarankiško gyvenimo namų vidaus tvarkos taisykles;</w:t>
      </w:r>
    </w:p>
    <w:p w:rsidR="0096581E" w:rsidRPr="0096581E" w:rsidRDefault="00686A8E" w:rsidP="0096581E">
      <w:pPr>
        <w:tabs>
          <w:tab w:val="left" w:pos="851"/>
        </w:tabs>
        <w:rPr>
          <w:szCs w:val="24"/>
          <w:lang w:eastAsia="lt-LT"/>
        </w:rPr>
      </w:pPr>
      <w:r>
        <w:rPr>
          <w:szCs w:val="24"/>
          <w:lang w:eastAsia="lt-LT"/>
        </w:rPr>
        <w:t>18</w:t>
      </w:r>
      <w:r w:rsidR="0096581E" w:rsidRPr="0096581E">
        <w:rPr>
          <w:szCs w:val="24"/>
          <w:lang w:eastAsia="lt-LT"/>
        </w:rPr>
        <w:t>.3. pasikeitus aplinkybėms, turinčioms įtakos Asmens (šeimos) socialinės priežiūros paslaugų poreikiui tenkinti;</w:t>
      </w:r>
    </w:p>
    <w:p w:rsidR="0096581E" w:rsidRPr="0096581E" w:rsidRDefault="00686A8E" w:rsidP="0096581E">
      <w:pPr>
        <w:tabs>
          <w:tab w:val="left" w:pos="851"/>
        </w:tabs>
        <w:rPr>
          <w:szCs w:val="24"/>
          <w:lang w:eastAsia="lt-LT"/>
        </w:rPr>
      </w:pPr>
      <w:r>
        <w:rPr>
          <w:szCs w:val="24"/>
          <w:lang w:eastAsia="lt-LT"/>
        </w:rPr>
        <w:t>18</w:t>
      </w:r>
      <w:r w:rsidR="0096581E" w:rsidRPr="0096581E">
        <w:rPr>
          <w:szCs w:val="24"/>
          <w:lang w:eastAsia="lt-LT"/>
        </w:rPr>
        <w:t>.4. paaiškėjus, kad asmuo, besikreipiantis dėl socialinės priežiūros paslaugų gavimo, sąmoningai pateikė neteisingą informaciją socialinių paslaugų poreikiui nustatyti;</w:t>
      </w:r>
    </w:p>
    <w:p w:rsidR="0096581E" w:rsidRPr="0096581E" w:rsidRDefault="00686A8E" w:rsidP="0096581E">
      <w:pPr>
        <w:tabs>
          <w:tab w:val="left" w:pos="851"/>
        </w:tabs>
        <w:rPr>
          <w:szCs w:val="24"/>
          <w:lang w:eastAsia="lt-LT"/>
        </w:rPr>
      </w:pPr>
      <w:r>
        <w:rPr>
          <w:szCs w:val="24"/>
          <w:lang w:eastAsia="lt-LT"/>
        </w:rPr>
        <w:t>18.5</w:t>
      </w:r>
      <w:r w:rsidR="0096581E" w:rsidRPr="0096581E">
        <w:rPr>
          <w:szCs w:val="24"/>
          <w:lang w:eastAsia="lt-LT"/>
        </w:rPr>
        <w:t>. Asmeniui mirus;</w:t>
      </w:r>
    </w:p>
    <w:p w:rsidR="0096581E" w:rsidRPr="0096581E" w:rsidRDefault="00686A8E" w:rsidP="0096581E">
      <w:pPr>
        <w:tabs>
          <w:tab w:val="left" w:pos="851"/>
        </w:tabs>
        <w:rPr>
          <w:szCs w:val="24"/>
          <w:lang w:eastAsia="lt-LT"/>
        </w:rPr>
      </w:pPr>
      <w:r>
        <w:rPr>
          <w:szCs w:val="24"/>
          <w:lang w:eastAsia="lt-LT"/>
        </w:rPr>
        <w:t>18.6</w:t>
      </w:r>
      <w:r w:rsidR="0096581E" w:rsidRPr="0096581E">
        <w:rPr>
          <w:szCs w:val="24"/>
          <w:lang w:eastAsia="lt-LT"/>
        </w:rPr>
        <w:t>. jei</w:t>
      </w:r>
      <w:r w:rsidR="00AA261F">
        <w:rPr>
          <w:szCs w:val="24"/>
          <w:lang w:eastAsia="lt-LT"/>
        </w:rPr>
        <w:t>gu</w:t>
      </w:r>
      <w:r w:rsidR="0096581E" w:rsidRPr="0096581E">
        <w:rPr>
          <w:szCs w:val="24"/>
          <w:lang w:eastAsia="lt-LT"/>
        </w:rPr>
        <w:t xml:space="preserve"> Asmens veiksmai prieštarauja įstatymams, sutarties dėl socialinių paslaugų teikimo sąlygoms;</w:t>
      </w:r>
    </w:p>
    <w:p w:rsidR="00AD2420" w:rsidRPr="00F47B7D" w:rsidRDefault="00686A8E" w:rsidP="00F47B7D">
      <w:pPr>
        <w:tabs>
          <w:tab w:val="left" w:pos="851"/>
        </w:tabs>
        <w:rPr>
          <w:szCs w:val="24"/>
          <w:lang w:eastAsia="lt-LT"/>
        </w:rPr>
      </w:pPr>
      <w:r>
        <w:rPr>
          <w:szCs w:val="24"/>
          <w:lang w:eastAsia="lt-LT"/>
        </w:rPr>
        <w:t>18.7</w:t>
      </w:r>
      <w:r w:rsidR="0096581E" w:rsidRPr="0096581E">
        <w:rPr>
          <w:szCs w:val="24"/>
          <w:lang w:eastAsia="lt-LT"/>
        </w:rPr>
        <w:t>. kitais šiame Apraše nenumatytais atvejais, kai pažeid</w:t>
      </w:r>
      <w:r>
        <w:rPr>
          <w:szCs w:val="24"/>
          <w:lang w:eastAsia="lt-LT"/>
        </w:rPr>
        <w:t>žiam</w:t>
      </w:r>
      <w:r w:rsidR="00AA261F">
        <w:rPr>
          <w:szCs w:val="24"/>
          <w:lang w:eastAsia="lt-LT"/>
        </w:rPr>
        <w:t>as</w:t>
      </w:r>
      <w:r>
        <w:rPr>
          <w:szCs w:val="24"/>
          <w:lang w:eastAsia="lt-LT"/>
        </w:rPr>
        <w:t xml:space="preserve"> kitų gyventojų saugumas </w:t>
      </w:r>
      <w:r w:rsidR="0096581E" w:rsidRPr="0096581E">
        <w:rPr>
          <w:szCs w:val="24"/>
          <w:lang w:eastAsia="lt-LT"/>
        </w:rPr>
        <w:t>i</w:t>
      </w:r>
      <w:r>
        <w:rPr>
          <w:szCs w:val="24"/>
          <w:lang w:eastAsia="lt-LT"/>
        </w:rPr>
        <w:t>r</w:t>
      </w:r>
      <w:r w:rsidR="0096581E" w:rsidRPr="0096581E">
        <w:rPr>
          <w:szCs w:val="24"/>
          <w:lang w:eastAsia="lt-LT"/>
        </w:rPr>
        <w:t xml:space="preserve"> interesai.</w:t>
      </w:r>
    </w:p>
    <w:p w:rsidR="00913366" w:rsidRPr="00F47B7D" w:rsidRDefault="001F77AC" w:rsidP="001F77AC">
      <w:pPr>
        <w:pStyle w:val="Pagrindinistekstas"/>
        <w:ind w:right="-42"/>
        <w:rPr>
          <w:bCs/>
          <w:sz w:val="24"/>
          <w:szCs w:val="24"/>
        </w:rPr>
      </w:pPr>
      <w:r w:rsidRPr="00F47B7D">
        <w:rPr>
          <w:bCs/>
          <w:sz w:val="24"/>
          <w:szCs w:val="24"/>
        </w:rPr>
        <w:t>V SKYRIUS</w:t>
      </w:r>
    </w:p>
    <w:p w:rsidR="00AD2420" w:rsidRDefault="00AD2420" w:rsidP="00F47B7D">
      <w:pPr>
        <w:pStyle w:val="Pagrindinistekstas"/>
        <w:ind w:right="-42"/>
        <w:rPr>
          <w:bCs/>
          <w:color w:val="000000"/>
          <w:sz w:val="24"/>
          <w:szCs w:val="24"/>
          <w:lang w:eastAsia="lt-LT"/>
        </w:rPr>
      </w:pPr>
      <w:r w:rsidRPr="00F47B7D">
        <w:rPr>
          <w:bCs/>
          <w:color w:val="000000"/>
          <w:sz w:val="24"/>
          <w:szCs w:val="24"/>
          <w:lang w:eastAsia="lt-LT"/>
        </w:rPr>
        <w:t>MOKĖJIMAS UŽ SUTEIKTAS PASLAUGAS</w:t>
      </w:r>
    </w:p>
    <w:p w:rsidR="00F47B7D" w:rsidRPr="00F47B7D" w:rsidRDefault="00F47B7D" w:rsidP="00F47B7D">
      <w:pPr>
        <w:pStyle w:val="Pagrindinistekstas"/>
        <w:ind w:right="-42"/>
        <w:rPr>
          <w:bCs/>
          <w:color w:val="000000"/>
          <w:sz w:val="24"/>
          <w:szCs w:val="24"/>
          <w:lang w:eastAsia="lt-LT"/>
        </w:rPr>
      </w:pPr>
    </w:p>
    <w:p w:rsidR="00AD2420" w:rsidRPr="00AD2420" w:rsidRDefault="00AD2420" w:rsidP="00AD2420">
      <w:pPr>
        <w:tabs>
          <w:tab w:val="left" w:pos="851"/>
        </w:tabs>
        <w:rPr>
          <w:szCs w:val="24"/>
          <w:lang w:eastAsia="lt-LT"/>
        </w:rPr>
      </w:pPr>
      <w:r>
        <w:rPr>
          <w:szCs w:val="24"/>
          <w:lang w:eastAsia="lt-LT"/>
        </w:rPr>
        <w:t>19</w:t>
      </w:r>
      <w:r w:rsidRPr="00AD2420">
        <w:rPr>
          <w:szCs w:val="24"/>
          <w:lang w:eastAsia="lt-LT"/>
        </w:rPr>
        <w:t>. Savarankiško gyvenimo namuose apsigyvenę Asmenys iš savo pajamų įsigyja maisto produkt</w:t>
      </w:r>
      <w:r w:rsidR="00AA261F">
        <w:rPr>
          <w:szCs w:val="24"/>
          <w:lang w:eastAsia="lt-LT"/>
        </w:rPr>
        <w:t>ų</w:t>
      </w:r>
      <w:r w:rsidRPr="00AD2420">
        <w:rPr>
          <w:szCs w:val="24"/>
          <w:lang w:eastAsia="lt-LT"/>
        </w:rPr>
        <w:t>, kit</w:t>
      </w:r>
      <w:r w:rsidR="00AA261F">
        <w:rPr>
          <w:szCs w:val="24"/>
          <w:lang w:eastAsia="lt-LT"/>
        </w:rPr>
        <w:t>ų</w:t>
      </w:r>
      <w:r w:rsidRPr="00AD2420">
        <w:rPr>
          <w:szCs w:val="24"/>
          <w:lang w:eastAsia="lt-LT"/>
        </w:rPr>
        <w:t xml:space="preserve"> reikaling</w:t>
      </w:r>
      <w:r w:rsidR="00AA261F">
        <w:rPr>
          <w:szCs w:val="24"/>
          <w:lang w:eastAsia="lt-LT"/>
        </w:rPr>
        <w:t>ų</w:t>
      </w:r>
      <w:r w:rsidRPr="00AD2420">
        <w:rPr>
          <w:szCs w:val="24"/>
          <w:lang w:eastAsia="lt-LT"/>
        </w:rPr>
        <w:t xml:space="preserve"> prek</w:t>
      </w:r>
      <w:r w:rsidR="00AA261F">
        <w:rPr>
          <w:szCs w:val="24"/>
          <w:lang w:eastAsia="lt-LT"/>
        </w:rPr>
        <w:t>ių</w:t>
      </w:r>
      <w:r w:rsidRPr="00AD2420">
        <w:rPr>
          <w:szCs w:val="24"/>
          <w:lang w:eastAsia="lt-LT"/>
        </w:rPr>
        <w:t xml:space="preserve"> i</w:t>
      </w:r>
      <w:r w:rsidR="00AA261F">
        <w:rPr>
          <w:szCs w:val="24"/>
          <w:lang w:eastAsia="lt-LT"/>
        </w:rPr>
        <w:t>r paslaugų,</w:t>
      </w:r>
      <w:r w:rsidRPr="00AD2420">
        <w:rPr>
          <w:szCs w:val="24"/>
          <w:lang w:eastAsia="lt-LT"/>
        </w:rPr>
        <w:t xml:space="preserve"> moka už jiems teikiamus komunalinius patarnavimus.</w:t>
      </w:r>
    </w:p>
    <w:p w:rsidR="00AD2420" w:rsidRPr="00AD2420" w:rsidRDefault="00D36DE1" w:rsidP="00AD2420">
      <w:pPr>
        <w:tabs>
          <w:tab w:val="left" w:pos="851"/>
        </w:tabs>
        <w:rPr>
          <w:szCs w:val="24"/>
          <w:lang w:eastAsia="lt-LT"/>
        </w:rPr>
      </w:pPr>
      <w:r>
        <w:rPr>
          <w:szCs w:val="24"/>
          <w:lang w:eastAsia="lt-LT"/>
        </w:rPr>
        <w:lastRenderedPageBreak/>
        <w:t>20</w:t>
      </w:r>
      <w:r w:rsidR="00AD2420" w:rsidRPr="00AD2420">
        <w:rPr>
          <w:szCs w:val="24"/>
          <w:lang w:eastAsia="lt-LT"/>
        </w:rPr>
        <w:t>. Asmenims komunalinės išlaidos (išlaidos elektros energijai, vandeniui, šildymui) skaičiuojamos pagal apskaitos prietaisų rodmenis. Mokestis už bendro naudojimosi patarnavimus apskaičiuojamas susumuojant minėtus patarnav</w:t>
      </w:r>
      <w:r w:rsidR="00AD2420">
        <w:rPr>
          <w:szCs w:val="24"/>
          <w:lang w:eastAsia="lt-LT"/>
        </w:rPr>
        <w:t>imus ir padalinant iš būstų skaičiaus.</w:t>
      </w:r>
    </w:p>
    <w:p w:rsidR="00AD2420" w:rsidRPr="00AD2420" w:rsidRDefault="009E6A32" w:rsidP="00AD2420">
      <w:pPr>
        <w:tabs>
          <w:tab w:val="left" w:pos="851"/>
        </w:tabs>
        <w:rPr>
          <w:szCs w:val="24"/>
          <w:lang w:eastAsia="lt-LT"/>
        </w:rPr>
      </w:pPr>
      <w:r>
        <w:rPr>
          <w:szCs w:val="24"/>
          <w:lang w:eastAsia="lt-LT"/>
        </w:rPr>
        <w:t>21</w:t>
      </w:r>
      <w:r w:rsidR="00AD2420" w:rsidRPr="00AD2420">
        <w:rPr>
          <w:szCs w:val="24"/>
          <w:lang w:eastAsia="lt-LT"/>
        </w:rPr>
        <w:t>. Už suteiktas paslaugas gyventojai atsiskaito už praėjusį mėnesį iki einamojo mėnesio 20 d.</w:t>
      </w:r>
    </w:p>
    <w:p w:rsidR="00F47B7D" w:rsidRDefault="00F47B7D" w:rsidP="00AD2420">
      <w:pPr>
        <w:tabs>
          <w:tab w:val="left" w:pos="851"/>
        </w:tabs>
        <w:rPr>
          <w:color w:val="000000"/>
          <w:szCs w:val="24"/>
          <w:lang w:eastAsia="lt-LT"/>
        </w:rPr>
      </w:pPr>
      <w:r>
        <w:rPr>
          <w:szCs w:val="24"/>
          <w:lang w:eastAsia="lt-LT"/>
        </w:rPr>
        <w:t>22</w:t>
      </w:r>
      <w:r w:rsidR="00AD2420" w:rsidRPr="00AD2420">
        <w:rPr>
          <w:szCs w:val="24"/>
          <w:lang w:eastAsia="lt-LT"/>
        </w:rPr>
        <w:t xml:space="preserve">. </w:t>
      </w:r>
      <w:r w:rsidR="00AD2420" w:rsidRPr="00AD2420">
        <w:rPr>
          <w:color w:val="000000"/>
          <w:szCs w:val="24"/>
          <w:lang w:eastAsia="lt-LT"/>
        </w:rPr>
        <w:t xml:space="preserve">Mokėjimo už socialinės priežiūros paslaugas Savarankiško gyvenimo namuose dydis Asmeniui nustatomas individualiai, atsižvelgiant į Asmens finansines galimybes mokėti už socialines paslaugas. </w:t>
      </w:r>
    </w:p>
    <w:p w:rsidR="00AD2420" w:rsidRPr="00AD2420" w:rsidRDefault="00F47B7D" w:rsidP="00AD2420">
      <w:pPr>
        <w:tabs>
          <w:tab w:val="left" w:pos="851"/>
        </w:tabs>
        <w:rPr>
          <w:color w:val="000000"/>
          <w:szCs w:val="24"/>
          <w:lang w:eastAsia="lt-LT"/>
        </w:rPr>
      </w:pPr>
      <w:r>
        <w:rPr>
          <w:color w:val="000000"/>
          <w:szCs w:val="24"/>
          <w:lang w:eastAsia="lt-LT"/>
        </w:rPr>
        <w:t>23</w:t>
      </w:r>
      <w:r w:rsidR="00AD2420" w:rsidRPr="00AD2420">
        <w:rPr>
          <w:color w:val="000000"/>
          <w:szCs w:val="24"/>
          <w:lang w:eastAsia="lt-LT"/>
        </w:rPr>
        <w:t xml:space="preserve">. Paslaugų gavėjo ir teikėjo teisės ir pareigos, susijusios su Asmens mokėjimu už socialinės priežiūros paslaugas Savarankiško gyvenimo namuose, nustatomos rašytine socialines paslaugas gaunančio Asmens ir Centro sutartimi, kurioje </w:t>
      </w:r>
      <w:r w:rsidR="00AA261F" w:rsidRPr="00AD2420">
        <w:rPr>
          <w:color w:val="000000"/>
          <w:szCs w:val="24"/>
          <w:lang w:eastAsia="lt-LT"/>
        </w:rPr>
        <w:t xml:space="preserve">pinigine išraiška </w:t>
      </w:r>
      <w:r w:rsidR="00AD2420" w:rsidRPr="00AD2420">
        <w:rPr>
          <w:color w:val="000000"/>
          <w:szCs w:val="24"/>
          <w:lang w:eastAsia="lt-LT"/>
        </w:rPr>
        <w:t>nustatyti konkretūs Asmens mokėjimo už socialines paslaugas dydžiai ir mokėjimo tvarka. Sutartį su paslaugos gavėju pasirašo Centro direktorius.</w:t>
      </w:r>
    </w:p>
    <w:p w:rsidR="00AD2420" w:rsidRDefault="00AD2420" w:rsidP="001F77AC">
      <w:pPr>
        <w:pStyle w:val="Pagrindinistekstas"/>
        <w:ind w:right="-42"/>
        <w:rPr>
          <w:bCs/>
          <w:sz w:val="24"/>
          <w:szCs w:val="24"/>
        </w:rPr>
      </w:pPr>
    </w:p>
    <w:p w:rsidR="00AA261F" w:rsidRDefault="00AA261F" w:rsidP="001F77AC">
      <w:pPr>
        <w:pStyle w:val="Pagrindinistekstas"/>
        <w:ind w:right="-42"/>
        <w:rPr>
          <w:bCs/>
          <w:sz w:val="24"/>
          <w:szCs w:val="24"/>
        </w:rPr>
      </w:pPr>
      <w:r>
        <w:rPr>
          <w:bCs/>
          <w:sz w:val="24"/>
          <w:szCs w:val="24"/>
        </w:rPr>
        <w:t>V</w:t>
      </w:r>
      <w:r w:rsidR="00787D7A">
        <w:rPr>
          <w:bCs/>
          <w:sz w:val="24"/>
          <w:szCs w:val="24"/>
        </w:rPr>
        <w:t>I</w:t>
      </w:r>
      <w:bookmarkStart w:id="2" w:name="_GoBack"/>
      <w:bookmarkEnd w:id="2"/>
      <w:r>
        <w:rPr>
          <w:bCs/>
          <w:sz w:val="24"/>
          <w:szCs w:val="24"/>
        </w:rPr>
        <w:t xml:space="preserve"> SKYRIUS</w:t>
      </w:r>
    </w:p>
    <w:p w:rsidR="001F77AC" w:rsidRDefault="001F77AC" w:rsidP="001F77AC">
      <w:pPr>
        <w:pStyle w:val="Pagrindinistekstas"/>
        <w:ind w:right="-42"/>
        <w:rPr>
          <w:bCs/>
          <w:sz w:val="24"/>
          <w:szCs w:val="24"/>
        </w:rPr>
      </w:pPr>
      <w:r>
        <w:rPr>
          <w:bCs/>
          <w:sz w:val="24"/>
          <w:szCs w:val="24"/>
        </w:rPr>
        <w:t>BAIGIAMOSIOS NUOSTATOS</w:t>
      </w:r>
    </w:p>
    <w:p w:rsidR="00F47B7D" w:rsidRDefault="00F47B7D" w:rsidP="001F77AC">
      <w:pPr>
        <w:pStyle w:val="Pagrindinistekstas"/>
        <w:ind w:right="-42"/>
        <w:rPr>
          <w:bCs/>
          <w:sz w:val="24"/>
          <w:szCs w:val="24"/>
        </w:rPr>
      </w:pPr>
    </w:p>
    <w:p w:rsidR="00F47B7D" w:rsidRDefault="00F47B7D" w:rsidP="00F47B7D">
      <w:pPr>
        <w:tabs>
          <w:tab w:val="left" w:pos="851"/>
        </w:tabs>
        <w:rPr>
          <w:color w:val="000000"/>
          <w:szCs w:val="24"/>
          <w:lang w:eastAsia="lt-LT"/>
        </w:rPr>
      </w:pPr>
      <w:r>
        <w:rPr>
          <w:color w:val="000000"/>
          <w:szCs w:val="24"/>
          <w:lang w:eastAsia="lt-LT"/>
        </w:rPr>
        <w:t>24</w:t>
      </w:r>
      <w:r w:rsidRPr="00F47B7D">
        <w:rPr>
          <w:color w:val="000000"/>
          <w:szCs w:val="24"/>
          <w:lang w:eastAsia="lt-LT"/>
        </w:rPr>
        <w:t>. Asmuo privalo teikti socialiniams darbuotojams informaciją, susijusią su Asmens socialinių paslaugų poreikio vertinimu. Asmuo atsako už pateik</w:t>
      </w:r>
      <w:r w:rsidR="00D11616">
        <w:rPr>
          <w:color w:val="000000"/>
          <w:szCs w:val="24"/>
          <w:lang w:eastAsia="lt-LT"/>
        </w:rPr>
        <w:t xml:space="preserve">iamų vertinti duomenų tikrumą </w:t>
      </w:r>
      <w:r w:rsidRPr="00F47B7D">
        <w:rPr>
          <w:color w:val="000000"/>
          <w:szCs w:val="24"/>
          <w:lang w:eastAsia="lt-LT"/>
        </w:rPr>
        <w:t>i</w:t>
      </w:r>
      <w:r w:rsidR="00D11616">
        <w:rPr>
          <w:color w:val="000000"/>
          <w:szCs w:val="24"/>
          <w:lang w:eastAsia="lt-LT"/>
        </w:rPr>
        <w:t>r</w:t>
      </w:r>
      <w:r w:rsidRPr="00F47B7D">
        <w:rPr>
          <w:color w:val="000000"/>
          <w:szCs w:val="24"/>
          <w:lang w:eastAsia="lt-LT"/>
        </w:rPr>
        <w:t xml:space="preserve"> informacijos teisingumą.</w:t>
      </w:r>
    </w:p>
    <w:p w:rsidR="00F47B7D" w:rsidRPr="00F47B7D" w:rsidRDefault="00F47B7D" w:rsidP="00F47B7D">
      <w:pPr>
        <w:tabs>
          <w:tab w:val="left" w:pos="851"/>
        </w:tabs>
        <w:rPr>
          <w:szCs w:val="24"/>
          <w:lang w:eastAsia="lt-LT"/>
        </w:rPr>
      </w:pPr>
      <w:r>
        <w:rPr>
          <w:szCs w:val="24"/>
          <w:lang w:eastAsia="lt-LT"/>
        </w:rPr>
        <w:t>25</w:t>
      </w:r>
      <w:r w:rsidRPr="00F47B7D">
        <w:rPr>
          <w:szCs w:val="24"/>
          <w:lang w:eastAsia="lt-LT"/>
        </w:rPr>
        <w:t xml:space="preserve">. </w:t>
      </w:r>
      <w:r>
        <w:rPr>
          <w:szCs w:val="24"/>
          <w:lang w:eastAsia="lt-LT"/>
        </w:rPr>
        <w:t>Rietavo</w:t>
      </w:r>
      <w:r w:rsidRPr="00F47B7D">
        <w:rPr>
          <w:szCs w:val="24"/>
          <w:lang w:eastAsia="lt-LT"/>
        </w:rPr>
        <w:t xml:space="preserve"> savivaldybės gyventojams apgyvendinimo Savarankiško gyvenimo namuose paslaugų teikimą </w:t>
      </w:r>
      <w:r>
        <w:rPr>
          <w:szCs w:val="24"/>
          <w:lang w:eastAsia="lt-LT"/>
        </w:rPr>
        <w:t>koordinuoja S</w:t>
      </w:r>
      <w:r w:rsidRPr="00F47B7D">
        <w:rPr>
          <w:szCs w:val="24"/>
          <w:lang w:eastAsia="lt-LT"/>
        </w:rPr>
        <w:t>kyr</w:t>
      </w:r>
      <w:r>
        <w:rPr>
          <w:szCs w:val="24"/>
          <w:lang w:eastAsia="lt-LT"/>
        </w:rPr>
        <w:t>ius, paslaugas teikia C</w:t>
      </w:r>
      <w:r w:rsidRPr="00F47B7D">
        <w:rPr>
          <w:szCs w:val="24"/>
          <w:lang w:eastAsia="lt-LT"/>
        </w:rPr>
        <w:t>entre dirba</w:t>
      </w:r>
      <w:r>
        <w:rPr>
          <w:szCs w:val="24"/>
          <w:lang w:eastAsia="lt-LT"/>
        </w:rPr>
        <w:t>ntys darbuotojai.</w:t>
      </w:r>
    </w:p>
    <w:p w:rsidR="001F77AC" w:rsidRPr="00F47B7D" w:rsidRDefault="001F77AC" w:rsidP="00F47B7D">
      <w:pPr>
        <w:pStyle w:val="Pagrindinistekstas"/>
        <w:ind w:right="-42"/>
        <w:rPr>
          <w:b w:val="0"/>
          <w:bCs/>
          <w:sz w:val="24"/>
          <w:szCs w:val="24"/>
        </w:rPr>
      </w:pPr>
    </w:p>
    <w:p w:rsidR="00913366" w:rsidRDefault="001B0B98" w:rsidP="001B0B98">
      <w:pPr>
        <w:pStyle w:val="Pagrindinistekstas"/>
        <w:ind w:left="2880" w:right="-42"/>
        <w:jc w:val="both"/>
        <w:rPr>
          <w:bCs/>
          <w:sz w:val="22"/>
          <w:szCs w:val="22"/>
        </w:rPr>
      </w:pPr>
      <w:r>
        <w:rPr>
          <w:bCs/>
          <w:sz w:val="22"/>
          <w:szCs w:val="22"/>
        </w:rPr>
        <w:t>__________________________________</w:t>
      </w: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4A4580">
        <w:rPr>
          <w:b/>
          <w:bCs/>
          <w:szCs w:val="24"/>
        </w:rPr>
        <w:t xml:space="preserve"> </w:t>
      </w:r>
    </w:p>
    <w:p w:rsidR="00E13F4D" w:rsidRPr="00F47B7D" w:rsidRDefault="00E13F4D" w:rsidP="00F47B7D">
      <w:pPr>
        <w:shd w:val="solid" w:color="FFFFFF" w:fill="FFFFFF"/>
        <w:ind w:firstLine="0"/>
        <w:jc w:val="center"/>
        <w:rPr>
          <w:b/>
          <w:bCs/>
          <w:sz w:val="20"/>
        </w:rPr>
      </w:pPr>
      <w:r w:rsidRPr="00E13F4D">
        <w:rPr>
          <w:b/>
          <w:bCs/>
          <w:caps/>
          <w:szCs w:val="24"/>
        </w:rPr>
        <w:t>„</w:t>
      </w:r>
      <w:r w:rsidR="00F47B7D" w:rsidRPr="00F47B7D">
        <w:rPr>
          <w:b/>
          <w:bCs/>
          <w:szCs w:val="24"/>
        </w:rPr>
        <w:t>DĖL ASMENŲ APGYVENDINIMO RIETAVO SAVIVALDYBĖS SAVARANKIŠKO GYVENIMO NAMUOSE IR MOKĖJIMO UŽ SUTEIKTAS PASLAUGAS TVARKOS APRAŠO PATVIRTINIMO</w:t>
      </w:r>
      <w:r w:rsidRPr="00E13F4D">
        <w:rPr>
          <w:b/>
          <w:bCs/>
          <w:szCs w:val="24"/>
        </w:rPr>
        <w:t>“</w:t>
      </w:r>
      <w:r w:rsidR="00AA261F" w:rsidRPr="00AA261F">
        <w:rPr>
          <w:b/>
          <w:bCs/>
          <w:szCs w:val="24"/>
        </w:rPr>
        <w:t xml:space="preserve"> </w:t>
      </w:r>
      <w:r w:rsidR="00AA261F">
        <w:rPr>
          <w:b/>
          <w:bCs/>
          <w:szCs w:val="24"/>
        </w:rPr>
        <w:t>PROJEKTO</w:t>
      </w:r>
    </w:p>
    <w:p w:rsidR="00351490" w:rsidRDefault="00351490" w:rsidP="00083174">
      <w:pPr>
        <w:shd w:val="solid" w:color="FFFFFF" w:fill="FFFFFF"/>
        <w:ind w:firstLine="0"/>
        <w:outlineLvl w:val="0"/>
        <w:rPr>
          <w:b/>
          <w:bCs/>
          <w:caps/>
        </w:rPr>
      </w:pPr>
    </w:p>
    <w:p w:rsidR="00351490" w:rsidRDefault="00E13F4D" w:rsidP="00351490">
      <w:pPr>
        <w:ind w:firstLine="0"/>
        <w:jc w:val="center"/>
      </w:pPr>
      <w:r>
        <w:t>2018</w:t>
      </w:r>
      <w:r w:rsidR="005C227C">
        <w:t>-</w:t>
      </w:r>
      <w:r w:rsidR="0018678E">
        <w:t>03</w:t>
      </w:r>
      <w:r w:rsidR="005C227C">
        <w:t>-</w:t>
      </w:r>
      <w:r w:rsidR="00D11616">
        <w:t>13</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Pr="00F25A34" w:rsidRDefault="0091585F" w:rsidP="0091585F">
      <w:pPr>
        <w:ind w:firstLine="0"/>
        <w:rPr>
          <w:rFonts w:eastAsia="Calibri"/>
          <w:szCs w:val="24"/>
        </w:rPr>
      </w:pPr>
      <w:r>
        <w:t xml:space="preserve">    </w:t>
      </w:r>
      <w:r w:rsidR="004520AA">
        <w:t>Tvarkos apraše aprašoma socialinės priežiūros paslauga</w:t>
      </w:r>
      <w:r w:rsidR="00AA261F">
        <w:t>,</w:t>
      </w:r>
      <w:r w:rsidR="004520AA">
        <w:t xml:space="preserve"> </w:t>
      </w:r>
      <w:r w:rsidR="00AA261F">
        <w:t>j</w:t>
      </w:r>
      <w:r w:rsidR="004520AA">
        <w:t xml:space="preserve">os teikimas, skyrimas, nutraukimas. </w:t>
      </w:r>
    </w:p>
    <w:p w:rsidR="00473A3F" w:rsidRDefault="00351490" w:rsidP="00351490">
      <w:pPr>
        <w:tabs>
          <w:tab w:val="left" w:pos="0"/>
        </w:tabs>
        <w:ind w:firstLine="0"/>
        <w:rPr>
          <w:b/>
          <w:bCs/>
        </w:rPr>
      </w:pPr>
      <w:r>
        <w:rPr>
          <w:b/>
          <w:bCs/>
        </w:rPr>
        <w:t xml:space="preserve">2. Kuo vadovaujantis parengtas sprendimo projektas. </w:t>
      </w:r>
    </w:p>
    <w:p w:rsidR="00A331C5" w:rsidRPr="00A331C5" w:rsidRDefault="0091585F" w:rsidP="00351490">
      <w:pPr>
        <w:tabs>
          <w:tab w:val="left" w:pos="0"/>
        </w:tabs>
        <w:ind w:firstLine="0"/>
        <w:rPr>
          <w:bCs/>
        </w:rPr>
      </w:pPr>
      <w:r>
        <w:rPr>
          <w:szCs w:val="24"/>
        </w:rPr>
        <w:t xml:space="preserve">    </w:t>
      </w:r>
      <w:r w:rsidR="00A331C5" w:rsidRPr="00A331C5">
        <w:rPr>
          <w:szCs w:val="24"/>
        </w:rPr>
        <w:t xml:space="preserve">Lietuvos Respublikos </w:t>
      </w:r>
      <w:r w:rsidR="004520AA">
        <w:rPr>
          <w:szCs w:val="24"/>
        </w:rPr>
        <w:t>vietos savivaldos įstatymo 6 straipsnio 12 punktu, Lietuvos Respublikos socialinių paslaugų įstatymo 13 straipsnio 1</w:t>
      </w:r>
      <w:r w:rsidR="00AA261F">
        <w:rPr>
          <w:szCs w:val="24"/>
        </w:rPr>
        <w:t xml:space="preserve"> ir</w:t>
      </w:r>
      <w:r w:rsidR="004520AA">
        <w:rPr>
          <w:szCs w:val="24"/>
        </w:rPr>
        <w:t xml:space="preserve"> 4 dalimis,</w:t>
      </w:r>
      <w:r w:rsidR="004520AA" w:rsidRPr="00E5361C">
        <w:rPr>
          <w:sz w:val="26"/>
          <w:szCs w:val="26"/>
          <w:lang w:eastAsia="lt-LT"/>
        </w:rPr>
        <w:t xml:space="preserve"> </w:t>
      </w:r>
      <w:r w:rsidR="004520AA" w:rsidRPr="00E5361C">
        <w:rPr>
          <w:szCs w:val="24"/>
          <w:lang w:eastAsia="lt-LT"/>
        </w:rPr>
        <w:t>Mokėjimo už socialines paslaugas tvarkos aprašu, patvirtintu Lietuvos Respublikos Vyriausybės 2006 m. birželio 14 d. nutarimu Nr. 583</w:t>
      </w:r>
      <w:r w:rsidR="004520AA">
        <w:rPr>
          <w:szCs w:val="24"/>
          <w:lang w:eastAsia="lt-LT"/>
        </w:rPr>
        <w:t>,</w:t>
      </w:r>
      <w:r w:rsidR="004520AA" w:rsidRPr="00E5361C">
        <w:rPr>
          <w:szCs w:val="24"/>
          <w:lang w:eastAsia="lt-LT"/>
        </w:rPr>
        <w:t xml:space="preserve"> Socialinių paslaugų finansavimo ir lėšų apskaičiavimo metodika, patvirtinta Lietuvos Respublikos Vyriausybės 2006 m. spalio 10 d. nutarimu Nr. 978</w:t>
      </w:r>
      <w:r w:rsidR="004520AA">
        <w:rPr>
          <w:szCs w:val="24"/>
          <w:lang w:eastAsia="lt-LT"/>
        </w:rPr>
        <w:t>,</w:t>
      </w:r>
      <w:r w:rsidR="004520AA" w:rsidRPr="00E5361C">
        <w:rPr>
          <w:szCs w:val="24"/>
          <w:lang w:eastAsia="lt-LT"/>
        </w:rPr>
        <w:t xml:space="preserve"> Asmens (šeimos) socialinių paslaugų poreikio nustatymo ir skyrimo tvarkos aprašu, patvirtintu Lietuvos Respublikos socialinės apsaugos ir darbo ministro 2006 m. balandžio 5 d. įsakymu Nr. A1-94, Socialinių paslaugų katalogu, patvirtintu Lietuvos Respublikos socialinės apsaugos ir darbo ministro 2006 m. balandžio 5 d. įsakymu Nr. A1-93 i</w:t>
      </w:r>
      <w:r w:rsidR="004520AA">
        <w:rPr>
          <w:szCs w:val="24"/>
          <w:lang w:eastAsia="lt-LT"/>
        </w:rPr>
        <w:t>r</w:t>
      </w:r>
      <w:r w:rsidR="004520AA" w:rsidRPr="00E5361C">
        <w:rPr>
          <w:szCs w:val="24"/>
          <w:lang w:eastAsia="lt-LT"/>
        </w:rPr>
        <w:t xml:space="preserve"> Savarankiško gyvenimo namų senyvo amžiaus ir neįgaliems asmenims veiklos metodinėmis rekomendacijomis</w:t>
      </w:r>
      <w:r w:rsidR="004520AA">
        <w:rPr>
          <w:szCs w:val="24"/>
          <w:lang w:eastAsia="lt-LT"/>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91585F" w:rsidP="00BF4CBD">
      <w:pPr>
        <w:pStyle w:val="Pagrindiniotekstotrauka"/>
        <w:tabs>
          <w:tab w:val="left" w:pos="1247"/>
        </w:tabs>
        <w:ind w:firstLine="0"/>
      </w:pPr>
      <w:r>
        <w:t xml:space="preserve">    Patvirtinti Rietavo savivaldybės </w:t>
      </w:r>
      <w:r w:rsidR="00AA261F">
        <w:t>Savarankiško gyvenimo namuose ir mokėjimo už suteiktas paslaugas tvarkos aprašą.</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91585F" w:rsidP="00351490">
      <w:pPr>
        <w:pStyle w:val="Pagrindinistekstas2"/>
        <w:tabs>
          <w:tab w:val="left" w:pos="1134"/>
          <w:tab w:val="left" w:pos="2400"/>
        </w:tabs>
        <w:spacing w:after="0" w:line="240" w:lineRule="auto"/>
        <w:ind w:firstLine="0"/>
      </w:pPr>
      <w:r>
        <w:t xml:space="preserve">    </w:t>
      </w:r>
      <w:r w:rsidR="004520AA">
        <w:t>Vadovaujantis tvarkos aprašu ir kitais teisės aktais bus teikiama socialinės priežiūros paslauga Rietavo savivaldybės gyventojams.</w:t>
      </w:r>
    </w:p>
    <w:p w:rsidR="00351490" w:rsidRDefault="00351490" w:rsidP="00351490">
      <w:pPr>
        <w:pStyle w:val="Pagrindiniotekstotrauka2"/>
        <w:ind w:firstLine="0"/>
        <w:rPr>
          <w:b/>
          <w:bCs/>
        </w:rPr>
      </w:pPr>
      <w:r>
        <w:rPr>
          <w:b/>
          <w:bCs/>
        </w:rPr>
        <w:t>5. Kas inicijavo sprendimo  projekto rengimą.</w:t>
      </w:r>
    </w:p>
    <w:p w:rsidR="00351490" w:rsidRDefault="00303229" w:rsidP="00351490">
      <w:pPr>
        <w:pStyle w:val="Pagrindiniotekstotrauka2"/>
        <w:ind w:firstLine="0"/>
      </w:pPr>
      <w:r>
        <w:t xml:space="preserve">    </w:t>
      </w:r>
      <w:r w:rsidR="00351490">
        <w:t>Savivaldybės administracijos Sveikatos, social</w:t>
      </w:r>
      <w:r w:rsidR="00BF4CBD">
        <w:t>i</w:t>
      </w:r>
      <w:r w:rsidR="009276A4">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03229" w:rsidP="00351490">
      <w:pPr>
        <w:tabs>
          <w:tab w:val="left" w:pos="1134"/>
        </w:tabs>
        <w:ind w:firstLine="0"/>
      </w:pPr>
      <w:r>
        <w:t xml:space="preserve">    </w:t>
      </w:r>
      <w:r w:rsidR="00351490">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03229" w:rsidP="00351490">
      <w:pPr>
        <w:tabs>
          <w:tab w:val="left" w:pos="1134"/>
        </w:tabs>
        <w:ind w:firstLine="0"/>
      </w:pPr>
      <w:r>
        <w:t xml:space="preserve">    </w:t>
      </w:r>
      <w:r w:rsidR="00351490">
        <w:t>Neigiamų pasekmių nenumatyta.</w:t>
      </w:r>
    </w:p>
    <w:p w:rsidR="00351490" w:rsidRDefault="00351490" w:rsidP="00351490">
      <w:pPr>
        <w:tabs>
          <w:tab w:val="left" w:pos="1134"/>
        </w:tabs>
        <w:ind w:firstLine="0"/>
      </w:pPr>
      <w:r>
        <w:rPr>
          <w:b/>
          <w:bCs/>
        </w:rPr>
        <w:t>8. Lėšų poreikis sprendimo įgyvendinimui</w:t>
      </w:r>
      <w:r>
        <w:t>.</w:t>
      </w:r>
    </w:p>
    <w:p w:rsidR="00351490" w:rsidRDefault="00303229" w:rsidP="00351490">
      <w:pPr>
        <w:ind w:firstLine="0"/>
      </w:pPr>
      <w:r>
        <w:t xml:space="preserve">    </w:t>
      </w:r>
      <w:r w:rsidR="00473A3F">
        <w:t xml:space="preserve">Sprendimo įgyvendinimui </w:t>
      </w:r>
      <w:r>
        <w:t>ne</w:t>
      </w:r>
      <w:r w:rsidR="00473A3F">
        <w:t xml:space="preserve">reikės </w:t>
      </w:r>
      <w:r w:rsidR="00BF4CBD">
        <w:t>valstybės biudžeto ir savivaldybės biudžeto lėšų.</w:t>
      </w:r>
    </w:p>
    <w:p w:rsidR="00351490" w:rsidRDefault="00351490" w:rsidP="00351490">
      <w:pPr>
        <w:tabs>
          <w:tab w:val="left" w:pos="1134"/>
        </w:tabs>
        <w:ind w:firstLine="0"/>
      </w:pPr>
      <w:r>
        <w:rPr>
          <w:b/>
          <w:bCs/>
        </w:rPr>
        <w:t>9. Antikorupcinis vertinimas</w:t>
      </w:r>
      <w:r>
        <w:t>.</w:t>
      </w:r>
    </w:p>
    <w:p w:rsidR="00351490" w:rsidRDefault="00303229" w:rsidP="00BF4CBD">
      <w:pPr>
        <w:tabs>
          <w:tab w:val="left" w:pos="2400"/>
        </w:tabs>
        <w:ind w:firstLine="0"/>
      </w:pPr>
      <w:r>
        <w:t xml:space="preserve">    </w:t>
      </w:r>
      <w:r w:rsidR="00BF4CBD">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28" w:rsidRDefault="00803628">
      <w:r>
        <w:separator/>
      </w:r>
    </w:p>
  </w:endnote>
  <w:endnote w:type="continuationSeparator" w:id="0">
    <w:p w:rsidR="00803628" w:rsidRDefault="0080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28" w:rsidRDefault="00803628">
      <w:r>
        <w:separator/>
      </w:r>
    </w:p>
  </w:footnote>
  <w:footnote w:type="continuationSeparator" w:id="0">
    <w:p w:rsidR="00803628" w:rsidRDefault="00803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087DF3"/>
    <w:multiLevelType w:val="hybridMultilevel"/>
    <w:tmpl w:val="B0F63D68"/>
    <w:lvl w:ilvl="0" w:tplc="D0642C8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9B65818"/>
    <w:multiLevelType w:val="hybridMultilevel"/>
    <w:tmpl w:val="60C4C268"/>
    <w:lvl w:ilvl="0" w:tplc="CB90E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767B4B"/>
    <w:multiLevelType w:val="hybridMultilevel"/>
    <w:tmpl w:val="6EBC9AB4"/>
    <w:lvl w:ilvl="0" w:tplc="CAC4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47F0F0E"/>
    <w:multiLevelType w:val="hybridMultilevel"/>
    <w:tmpl w:val="1B76006A"/>
    <w:lvl w:ilvl="0" w:tplc="EB501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CB3942"/>
    <w:multiLevelType w:val="multilevel"/>
    <w:tmpl w:val="F9ACEA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6"/>
  </w:num>
  <w:num w:numId="5">
    <w:abstractNumId w:val="3"/>
  </w:num>
  <w:num w:numId="6">
    <w:abstractNumId w:val="6"/>
  </w:num>
  <w:num w:numId="7">
    <w:abstractNumId w:val="12"/>
  </w:num>
  <w:num w:numId="8">
    <w:abstractNumId w:val="11"/>
  </w:num>
  <w:num w:numId="9">
    <w:abstractNumId w:val="22"/>
  </w:num>
  <w:num w:numId="10">
    <w:abstractNumId w:val="7"/>
  </w:num>
  <w:num w:numId="11">
    <w:abstractNumId w:val="9"/>
  </w:num>
  <w:num w:numId="12">
    <w:abstractNumId w:val="2"/>
  </w:num>
  <w:num w:numId="13">
    <w:abstractNumId w:val="4"/>
  </w:num>
  <w:num w:numId="14">
    <w:abstractNumId w:val="16"/>
  </w:num>
  <w:num w:numId="15">
    <w:abstractNumId w:val="13"/>
  </w:num>
  <w:num w:numId="16">
    <w:abstractNumId w:val="18"/>
  </w:num>
  <w:num w:numId="17">
    <w:abstractNumId w:val="0"/>
  </w:num>
  <w:num w:numId="18">
    <w:abstractNumId w:val="25"/>
  </w:num>
  <w:num w:numId="19">
    <w:abstractNumId w:val="19"/>
  </w:num>
  <w:num w:numId="20">
    <w:abstractNumId w:val="27"/>
  </w:num>
  <w:num w:numId="21">
    <w:abstractNumId w:val="21"/>
  </w:num>
  <w:num w:numId="22">
    <w:abstractNumId w:val="15"/>
  </w:num>
  <w:num w:numId="23">
    <w:abstractNumId w:val="20"/>
  </w:num>
  <w:num w:numId="24">
    <w:abstractNumId w:val="23"/>
  </w:num>
  <w:num w:numId="25">
    <w:abstractNumId w:val="1"/>
  </w:num>
  <w:num w:numId="26">
    <w:abstractNumId w:val="14"/>
  </w:num>
  <w:num w:numId="27">
    <w:abstractNumId w:val="10"/>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4AE"/>
    <w:rsid w:val="00026C0F"/>
    <w:rsid w:val="00027C10"/>
    <w:rsid w:val="000315DB"/>
    <w:rsid w:val="00045BFD"/>
    <w:rsid w:val="00057ABB"/>
    <w:rsid w:val="00065513"/>
    <w:rsid w:val="00083174"/>
    <w:rsid w:val="00092496"/>
    <w:rsid w:val="000A31D6"/>
    <w:rsid w:val="000A61A3"/>
    <w:rsid w:val="000A7C37"/>
    <w:rsid w:val="000B3601"/>
    <w:rsid w:val="000C2A5F"/>
    <w:rsid w:val="000C3DF2"/>
    <w:rsid w:val="000C6007"/>
    <w:rsid w:val="000D0F37"/>
    <w:rsid w:val="000D69D1"/>
    <w:rsid w:val="000E4EC3"/>
    <w:rsid w:val="000F1567"/>
    <w:rsid w:val="000F1B97"/>
    <w:rsid w:val="00101BB0"/>
    <w:rsid w:val="00105B60"/>
    <w:rsid w:val="0010661B"/>
    <w:rsid w:val="00111D75"/>
    <w:rsid w:val="00115607"/>
    <w:rsid w:val="00116438"/>
    <w:rsid w:val="00122AE7"/>
    <w:rsid w:val="00125DC2"/>
    <w:rsid w:val="0013013F"/>
    <w:rsid w:val="0013108E"/>
    <w:rsid w:val="001360F9"/>
    <w:rsid w:val="0014405F"/>
    <w:rsid w:val="00153300"/>
    <w:rsid w:val="001565C3"/>
    <w:rsid w:val="00170B70"/>
    <w:rsid w:val="00174AC4"/>
    <w:rsid w:val="001849D9"/>
    <w:rsid w:val="0018678E"/>
    <w:rsid w:val="0018703C"/>
    <w:rsid w:val="0019635C"/>
    <w:rsid w:val="001A36F6"/>
    <w:rsid w:val="001B0634"/>
    <w:rsid w:val="001B0B98"/>
    <w:rsid w:val="001B0F86"/>
    <w:rsid w:val="001C2FB7"/>
    <w:rsid w:val="001C453C"/>
    <w:rsid w:val="001C573B"/>
    <w:rsid w:val="001D4D5E"/>
    <w:rsid w:val="001E0618"/>
    <w:rsid w:val="001E17D9"/>
    <w:rsid w:val="001F11B3"/>
    <w:rsid w:val="001F1B46"/>
    <w:rsid w:val="001F2FE0"/>
    <w:rsid w:val="001F77AC"/>
    <w:rsid w:val="002025BF"/>
    <w:rsid w:val="0021766C"/>
    <w:rsid w:val="00220A2E"/>
    <w:rsid w:val="002231AA"/>
    <w:rsid w:val="002238F1"/>
    <w:rsid w:val="00242CBE"/>
    <w:rsid w:val="002452D7"/>
    <w:rsid w:val="0024624E"/>
    <w:rsid w:val="00250439"/>
    <w:rsid w:val="002544F7"/>
    <w:rsid w:val="00264E0E"/>
    <w:rsid w:val="00275128"/>
    <w:rsid w:val="0027682E"/>
    <w:rsid w:val="00284425"/>
    <w:rsid w:val="002A61B4"/>
    <w:rsid w:val="002A79F5"/>
    <w:rsid w:val="002B23DD"/>
    <w:rsid w:val="002C5BE1"/>
    <w:rsid w:val="002D4CB1"/>
    <w:rsid w:val="002F1ADC"/>
    <w:rsid w:val="002F3009"/>
    <w:rsid w:val="002F6317"/>
    <w:rsid w:val="002F76B7"/>
    <w:rsid w:val="00303229"/>
    <w:rsid w:val="003056D6"/>
    <w:rsid w:val="00320467"/>
    <w:rsid w:val="0032125C"/>
    <w:rsid w:val="00331650"/>
    <w:rsid w:val="00337171"/>
    <w:rsid w:val="003424C8"/>
    <w:rsid w:val="00350DBB"/>
    <w:rsid w:val="00351490"/>
    <w:rsid w:val="00351CC6"/>
    <w:rsid w:val="00352540"/>
    <w:rsid w:val="003603C5"/>
    <w:rsid w:val="003653C6"/>
    <w:rsid w:val="003766C9"/>
    <w:rsid w:val="0039168A"/>
    <w:rsid w:val="003B0574"/>
    <w:rsid w:val="003B29F3"/>
    <w:rsid w:val="003B3132"/>
    <w:rsid w:val="003C32F7"/>
    <w:rsid w:val="003D7640"/>
    <w:rsid w:val="003E0C3D"/>
    <w:rsid w:val="003E1E47"/>
    <w:rsid w:val="003E29E6"/>
    <w:rsid w:val="003F7A60"/>
    <w:rsid w:val="004029DC"/>
    <w:rsid w:val="004032A8"/>
    <w:rsid w:val="00403DB9"/>
    <w:rsid w:val="00405247"/>
    <w:rsid w:val="0041530F"/>
    <w:rsid w:val="004158D1"/>
    <w:rsid w:val="00423AB4"/>
    <w:rsid w:val="00426D46"/>
    <w:rsid w:val="00433607"/>
    <w:rsid w:val="00443072"/>
    <w:rsid w:val="004520AA"/>
    <w:rsid w:val="00455474"/>
    <w:rsid w:val="00465C35"/>
    <w:rsid w:val="00473A3F"/>
    <w:rsid w:val="00476D1F"/>
    <w:rsid w:val="004801CF"/>
    <w:rsid w:val="00491D34"/>
    <w:rsid w:val="00496CDC"/>
    <w:rsid w:val="004A4580"/>
    <w:rsid w:val="004B08E5"/>
    <w:rsid w:val="004B1070"/>
    <w:rsid w:val="004B1456"/>
    <w:rsid w:val="004B2F0C"/>
    <w:rsid w:val="004B39E8"/>
    <w:rsid w:val="004B6AD5"/>
    <w:rsid w:val="004C3E71"/>
    <w:rsid w:val="004C4057"/>
    <w:rsid w:val="004D5A31"/>
    <w:rsid w:val="004D5D5F"/>
    <w:rsid w:val="004E351D"/>
    <w:rsid w:val="004E7174"/>
    <w:rsid w:val="004F7CDB"/>
    <w:rsid w:val="00512EE3"/>
    <w:rsid w:val="005142A2"/>
    <w:rsid w:val="00521B9A"/>
    <w:rsid w:val="00525454"/>
    <w:rsid w:val="005261C7"/>
    <w:rsid w:val="00532F5F"/>
    <w:rsid w:val="00535B36"/>
    <w:rsid w:val="00551E38"/>
    <w:rsid w:val="005623D4"/>
    <w:rsid w:val="00562FB7"/>
    <w:rsid w:val="00564C1B"/>
    <w:rsid w:val="0056799D"/>
    <w:rsid w:val="00571105"/>
    <w:rsid w:val="00580B38"/>
    <w:rsid w:val="0058126A"/>
    <w:rsid w:val="00582675"/>
    <w:rsid w:val="00583C36"/>
    <w:rsid w:val="0058737A"/>
    <w:rsid w:val="00587CCF"/>
    <w:rsid w:val="00587FEA"/>
    <w:rsid w:val="005905D0"/>
    <w:rsid w:val="005A0A6F"/>
    <w:rsid w:val="005B1085"/>
    <w:rsid w:val="005B33E0"/>
    <w:rsid w:val="005C205C"/>
    <w:rsid w:val="005C227C"/>
    <w:rsid w:val="005C68D7"/>
    <w:rsid w:val="005D2863"/>
    <w:rsid w:val="005E6362"/>
    <w:rsid w:val="005F2B24"/>
    <w:rsid w:val="005F57FF"/>
    <w:rsid w:val="0060016E"/>
    <w:rsid w:val="0060298C"/>
    <w:rsid w:val="00612003"/>
    <w:rsid w:val="00627BB3"/>
    <w:rsid w:val="006352F5"/>
    <w:rsid w:val="006501D2"/>
    <w:rsid w:val="00657D24"/>
    <w:rsid w:val="00685B1B"/>
    <w:rsid w:val="00686A8E"/>
    <w:rsid w:val="0068746E"/>
    <w:rsid w:val="006A53B6"/>
    <w:rsid w:val="006A5E29"/>
    <w:rsid w:val="006C7B0F"/>
    <w:rsid w:val="006D4FE5"/>
    <w:rsid w:val="006D7072"/>
    <w:rsid w:val="006E372C"/>
    <w:rsid w:val="006F440E"/>
    <w:rsid w:val="006F79C9"/>
    <w:rsid w:val="0070012B"/>
    <w:rsid w:val="00707BBE"/>
    <w:rsid w:val="00715120"/>
    <w:rsid w:val="0071740D"/>
    <w:rsid w:val="00720BD8"/>
    <w:rsid w:val="0072127F"/>
    <w:rsid w:val="00725A74"/>
    <w:rsid w:val="007312E4"/>
    <w:rsid w:val="00744B1B"/>
    <w:rsid w:val="00747F52"/>
    <w:rsid w:val="0075472B"/>
    <w:rsid w:val="00755F24"/>
    <w:rsid w:val="007605FC"/>
    <w:rsid w:val="00763DCC"/>
    <w:rsid w:val="00771F87"/>
    <w:rsid w:val="00772646"/>
    <w:rsid w:val="00775423"/>
    <w:rsid w:val="007851A0"/>
    <w:rsid w:val="00786DBB"/>
    <w:rsid w:val="00787D7A"/>
    <w:rsid w:val="00790AF4"/>
    <w:rsid w:val="00792EA4"/>
    <w:rsid w:val="007A5B54"/>
    <w:rsid w:val="007A5B69"/>
    <w:rsid w:val="007B31DD"/>
    <w:rsid w:val="007B3371"/>
    <w:rsid w:val="007B4214"/>
    <w:rsid w:val="007B63E2"/>
    <w:rsid w:val="007C65A5"/>
    <w:rsid w:val="007D0AB4"/>
    <w:rsid w:val="007D395E"/>
    <w:rsid w:val="007E71EE"/>
    <w:rsid w:val="007F421F"/>
    <w:rsid w:val="00803628"/>
    <w:rsid w:val="00814788"/>
    <w:rsid w:val="00816875"/>
    <w:rsid w:val="00821D14"/>
    <w:rsid w:val="0082352A"/>
    <w:rsid w:val="008240ED"/>
    <w:rsid w:val="0084149A"/>
    <w:rsid w:val="00845732"/>
    <w:rsid w:val="00861BB7"/>
    <w:rsid w:val="00863AF4"/>
    <w:rsid w:val="008660F5"/>
    <w:rsid w:val="00872EEA"/>
    <w:rsid w:val="008970E1"/>
    <w:rsid w:val="008A4B1D"/>
    <w:rsid w:val="008A5E8B"/>
    <w:rsid w:val="008B415D"/>
    <w:rsid w:val="008D011C"/>
    <w:rsid w:val="008D2273"/>
    <w:rsid w:val="008F739A"/>
    <w:rsid w:val="00913366"/>
    <w:rsid w:val="0091585F"/>
    <w:rsid w:val="00923767"/>
    <w:rsid w:val="00926B22"/>
    <w:rsid w:val="009276A4"/>
    <w:rsid w:val="00932A58"/>
    <w:rsid w:val="0093452C"/>
    <w:rsid w:val="00936D49"/>
    <w:rsid w:val="00937528"/>
    <w:rsid w:val="00942FA8"/>
    <w:rsid w:val="0094516B"/>
    <w:rsid w:val="00946444"/>
    <w:rsid w:val="0094670C"/>
    <w:rsid w:val="00947C25"/>
    <w:rsid w:val="00954BCB"/>
    <w:rsid w:val="0096581E"/>
    <w:rsid w:val="0097537C"/>
    <w:rsid w:val="009828A1"/>
    <w:rsid w:val="009B5C8E"/>
    <w:rsid w:val="009B6CD5"/>
    <w:rsid w:val="009C3E90"/>
    <w:rsid w:val="009C451D"/>
    <w:rsid w:val="009C71FE"/>
    <w:rsid w:val="009D05F7"/>
    <w:rsid w:val="009D2197"/>
    <w:rsid w:val="009D4731"/>
    <w:rsid w:val="009D5C1E"/>
    <w:rsid w:val="009D6F3C"/>
    <w:rsid w:val="009E033D"/>
    <w:rsid w:val="009E528A"/>
    <w:rsid w:val="009E6A32"/>
    <w:rsid w:val="009E7B82"/>
    <w:rsid w:val="009F05EC"/>
    <w:rsid w:val="009F2622"/>
    <w:rsid w:val="00A13F0D"/>
    <w:rsid w:val="00A17056"/>
    <w:rsid w:val="00A24D6D"/>
    <w:rsid w:val="00A26545"/>
    <w:rsid w:val="00A30094"/>
    <w:rsid w:val="00A311AB"/>
    <w:rsid w:val="00A331C5"/>
    <w:rsid w:val="00A41831"/>
    <w:rsid w:val="00A52294"/>
    <w:rsid w:val="00A53CE3"/>
    <w:rsid w:val="00A63961"/>
    <w:rsid w:val="00A66CDC"/>
    <w:rsid w:val="00A7574F"/>
    <w:rsid w:val="00A7684E"/>
    <w:rsid w:val="00A82D3E"/>
    <w:rsid w:val="00A82E3E"/>
    <w:rsid w:val="00A90184"/>
    <w:rsid w:val="00A90914"/>
    <w:rsid w:val="00A91CE6"/>
    <w:rsid w:val="00A92818"/>
    <w:rsid w:val="00AA261F"/>
    <w:rsid w:val="00AB0DE0"/>
    <w:rsid w:val="00AB233F"/>
    <w:rsid w:val="00AC33D0"/>
    <w:rsid w:val="00AC5A75"/>
    <w:rsid w:val="00AD2420"/>
    <w:rsid w:val="00AD54DC"/>
    <w:rsid w:val="00AE4633"/>
    <w:rsid w:val="00AE625D"/>
    <w:rsid w:val="00AE714A"/>
    <w:rsid w:val="00AF5763"/>
    <w:rsid w:val="00B07DDA"/>
    <w:rsid w:val="00B10A39"/>
    <w:rsid w:val="00B116E6"/>
    <w:rsid w:val="00B253E1"/>
    <w:rsid w:val="00B27162"/>
    <w:rsid w:val="00B312B6"/>
    <w:rsid w:val="00B32693"/>
    <w:rsid w:val="00B43D04"/>
    <w:rsid w:val="00B514AB"/>
    <w:rsid w:val="00B52BB9"/>
    <w:rsid w:val="00B543CD"/>
    <w:rsid w:val="00B6010E"/>
    <w:rsid w:val="00B61110"/>
    <w:rsid w:val="00B61D55"/>
    <w:rsid w:val="00B86A7D"/>
    <w:rsid w:val="00BA07B4"/>
    <w:rsid w:val="00BB08E1"/>
    <w:rsid w:val="00BB1D08"/>
    <w:rsid w:val="00BB331C"/>
    <w:rsid w:val="00BB5B44"/>
    <w:rsid w:val="00BC2A51"/>
    <w:rsid w:val="00BC3CDB"/>
    <w:rsid w:val="00BD63A9"/>
    <w:rsid w:val="00BF343E"/>
    <w:rsid w:val="00BF496A"/>
    <w:rsid w:val="00BF4CBD"/>
    <w:rsid w:val="00C01A09"/>
    <w:rsid w:val="00C05B8F"/>
    <w:rsid w:val="00C0686B"/>
    <w:rsid w:val="00C06EF9"/>
    <w:rsid w:val="00C2074E"/>
    <w:rsid w:val="00C217EF"/>
    <w:rsid w:val="00C2515F"/>
    <w:rsid w:val="00C30A4A"/>
    <w:rsid w:val="00C30FB8"/>
    <w:rsid w:val="00C443BB"/>
    <w:rsid w:val="00C51EB7"/>
    <w:rsid w:val="00C54085"/>
    <w:rsid w:val="00C565AB"/>
    <w:rsid w:val="00C63442"/>
    <w:rsid w:val="00C64E4E"/>
    <w:rsid w:val="00C6561D"/>
    <w:rsid w:val="00C74DCD"/>
    <w:rsid w:val="00C81B74"/>
    <w:rsid w:val="00C82173"/>
    <w:rsid w:val="00C85121"/>
    <w:rsid w:val="00C928A4"/>
    <w:rsid w:val="00C936E3"/>
    <w:rsid w:val="00CA012D"/>
    <w:rsid w:val="00CA1608"/>
    <w:rsid w:val="00CB5904"/>
    <w:rsid w:val="00CB5E59"/>
    <w:rsid w:val="00CC3C2E"/>
    <w:rsid w:val="00CE7357"/>
    <w:rsid w:val="00CF4DDC"/>
    <w:rsid w:val="00CF53E0"/>
    <w:rsid w:val="00D11616"/>
    <w:rsid w:val="00D31F61"/>
    <w:rsid w:val="00D341EB"/>
    <w:rsid w:val="00D36DE1"/>
    <w:rsid w:val="00D46355"/>
    <w:rsid w:val="00D7349B"/>
    <w:rsid w:val="00D8103F"/>
    <w:rsid w:val="00D922E2"/>
    <w:rsid w:val="00D924F3"/>
    <w:rsid w:val="00D94906"/>
    <w:rsid w:val="00D95E6C"/>
    <w:rsid w:val="00DA042B"/>
    <w:rsid w:val="00DB1FA9"/>
    <w:rsid w:val="00DC454A"/>
    <w:rsid w:val="00DD1C16"/>
    <w:rsid w:val="00DD4407"/>
    <w:rsid w:val="00DD7C23"/>
    <w:rsid w:val="00DE014A"/>
    <w:rsid w:val="00DE471B"/>
    <w:rsid w:val="00DE4C9D"/>
    <w:rsid w:val="00DE5C6F"/>
    <w:rsid w:val="00DE5EDC"/>
    <w:rsid w:val="00DE64A9"/>
    <w:rsid w:val="00DF22C1"/>
    <w:rsid w:val="00E01AF3"/>
    <w:rsid w:val="00E13F4D"/>
    <w:rsid w:val="00E24EA4"/>
    <w:rsid w:val="00E31849"/>
    <w:rsid w:val="00E34F2F"/>
    <w:rsid w:val="00E44AAE"/>
    <w:rsid w:val="00E4684F"/>
    <w:rsid w:val="00E513F5"/>
    <w:rsid w:val="00E532D0"/>
    <w:rsid w:val="00E5361C"/>
    <w:rsid w:val="00E5366F"/>
    <w:rsid w:val="00E53E6B"/>
    <w:rsid w:val="00E53F30"/>
    <w:rsid w:val="00E55854"/>
    <w:rsid w:val="00E55D8B"/>
    <w:rsid w:val="00E61CD8"/>
    <w:rsid w:val="00E70BE8"/>
    <w:rsid w:val="00E717B6"/>
    <w:rsid w:val="00E72AA5"/>
    <w:rsid w:val="00E743AE"/>
    <w:rsid w:val="00E86C11"/>
    <w:rsid w:val="00E92463"/>
    <w:rsid w:val="00E95243"/>
    <w:rsid w:val="00EA4693"/>
    <w:rsid w:val="00EA78C8"/>
    <w:rsid w:val="00EB3EB2"/>
    <w:rsid w:val="00EB469D"/>
    <w:rsid w:val="00EB5EBC"/>
    <w:rsid w:val="00EC5FCB"/>
    <w:rsid w:val="00ED4160"/>
    <w:rsid w:val="00EE5AD5"/>
    <w:rsid w:val="00F037A7"/>
    <w:rsid w:val="00F11B37"/>
    <w:rsid w:val="00F1391A"/>
    <w:rsid w:val="00F1548C"/>
    <w:rsid w:val="00F25A34"/>
    <w:rsid w:val="00F27AD7"/>
    <w:rsid w:val="00F32F9A"/>
    <w:rsid w:val="00F342AF"/>
    <w:rsid w:val="00F36120"/>
    <w:rsid w:val="00F40488"/>
    <w:rsid w:val="00F42D30"/>
    <w:rsid w:val="00F430AC"/>
    <w:rsid w:val="00F47B7D"/>
    <w:rsid w:val="00F523B6"/>
    <w:rsid w:val="00F5249D"/>
    <w:rsid w:val="00F56F70"/>
    <w:rsid w:val="00F715EB"/>
    <w:rsid w:val="00F73A7A"/>
    <w:rsid w:val="00F81FA6"/>
    <w:rsid w:val="00F86D2A"/>
    <w:rsid w:val="00F91595"/>
    <w:rsid w:val="00F93619"/>
    <w:rsid w:val="00F93BBB"/>
    <w:rsid w:val="00F966E0"/>
    <w:rsid w:val="00FA6FDB"/>
    <w:rsid w:val="00FB5F9D"/>
    <w:rsid w:val="00FC2E2F"/>
    <w:rsid w:val="00FD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paragraph" w:styleId="Sraopastraipa">
    <w:name w:val="List Paragraph"/>
    <w:basedOn w:val="prastasis"/>
    <w:uiPriority w:val="34"/>
    <w:qFormat/>
    <w:rsid w:val="00A33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paragraph" w:styleId="Sraopastraipa">
    <w:name w:val="List Paragraph"/>
    <w:basedOn w:val="prastasis"/>
    <w:uiPriority w:val="34"/>
    <w:qFormat/>
    <w:rsid w:val="00A3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350528340">
      <w:bodyDiv w:val="1"/>
      <w:marLeft w:val="0"/>
      <w:marRight w:val="0"/>
      <w:marTop w:val="0"/>
      <w:marBottom w:val="0"/>
      <w:divBdr>
        <w:top w:val="none" w:sz="0" w:space="0" w:color="auto"/>
        <w:left w:val="none" w:sz="0" w:space="0" w:color="auto"/>
        <w:bottom w:val="none" w:sz="0" w:space="0" w:color="auto"/>
        <w:right w:val="none" w:sz="0" w:space="0" w:color="auto"/>
      </w:divBdr>
      <w:divsChild>
        <w:div w:id="1886257588">
          <w:marLeft w:val="0"/>
          <w:marRight w:val="0"/>
          <w:marTop w:val="0"/>
          <w:marBottom w:val="0"/>
          <w:divBdr>
            <w:top w:val="none" w:sz="0" w:space="0" w:color="auto"/>
            <w:left w:val="none" w:sz="0" w:space="0" w:color="auto"/>
            <w:bottom w:val="none" w:sz="0" w:space="0" w:color="auto"/>
            <w:right w:val="none" w:sz="0" w:space="0" w:color="auto"/>
          </w:divBdr>
          <w:divsChild>
            <w:div w:id="1245066333">
              <w:marLeft w:val="0"/>
              <w:marRight w:val="0"/>
              <w:marTop w:val="0"/>
              <w:marBottom w:val="0"/>
              <w:divBdr>
                <w:top w:val="none" w:sz="0" w:space="0" w:color="auto"/>
                <w:left w:val="none" w:sz="0" w:space="0" w:color="auto"/>
                <w:bottom w:val="none" w:sz="0" w:space="0" w:color="auto"/>
                <w:right w:val="none" w:sz="0" w:space="0" w:color="auto"/>
              </w:divBdr>
              <w:divsChild>
                <w:div w:id="2036538664">
                  <w:marLeft w:val="0"/>
                  <w:marRight w:val="0"/>
                  <w:marTop w:val="0"/>
                  <w:marBottom w:val="0"/>
                  <w:divBdr>
                    <w:top w:val="none" w:sz="0" w:space="0" w:color="auto"/>
                    <w:left w:val="none" w:sz="0" w:space="0" w:color="auto"/>
                    <w:bottom w:val="none" w:sz="0" w:space="0" w:color="auto"/>
                    <w:right w:val="none" w:sz="0" w:space="0" w:color="auto"/>
                  </w:divBdr>
                </w:div>
                <w:div w:id="236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B42F-23C8-4A19-B03F-2FD513F3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7585</Words>
  <Characters>4325</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2018-03-13T08:21:00Z</cp:lastPrinted>
  <dcterms:created xsi:type="dcterms:W3CDTF">2018-03-20T12:44:00Z</dcterms:created>
  <dcterms:modified xsi:type="dcterms:W3CDTF">2018-03-20T12:44:00Z</dcterms:modified>
</cp:coreProperties>
</file>