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8B3861">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EB6781">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69827460"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8B3861">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8B3861">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8B3861">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564C1B">
        <w:rPr>
          <w:b/>
          <w:bCs/>
          <w:sz w:val="20"/>
        </w:rPr>
        <w:t xml:space="preserve">DĖL </w:t>
      </w:r>
      <w:r w:rsidR="00D3773F">
        <w:rPr>
          <w:b/>
          <w:bCs/>
          <w:sz w:val="20"/>
        </w:rPr>
        <w:t xml:space="preserve">PROJEKTO </w:t>
      </w:r>
      <w:r w:rsidR="00D3773F" w:rsidRPr="00D3773F">
        <w:rPr>
          <w:b/>
          <w:bCs/>
          <w:sz w:val="20"/>
        </w:rPr>
        <w:t>„</w:t>
      </w:r>
      <w:r w:rsidR="004A09DF">
        <w:rPr>
          <w:b/>
          <w:bCs/>
          <w:sz w:val="20"/>
        </w:rPr>
        <w:t xml:space="preserve">SVEIKOS GYVENSENOS SKATINIMAS </w:t>
      </w:r>
      <w:r w:rsidR="00564C1B">
        <w:rPr>
          <w:b/>
          <w:bCs/>
          <w:sz w:val="20"/>
        </w:rPr>
        <w:t xml:space="preserve">RIETAVO </w:t>
      </w:r>
      <w:r w:rsidR="004A09DF">
        <w:rPr>
          <w:b/>
          <w:bCs/>
          <w:sz w:val="20"/>
        </w:rPr>
        <w:t>SAVIVALDYBĖJE</w:t>
      </w:r>
      <w:r w:rsidR="00D3773F" w:rsidRPr="00D3773F">
        <w:rPr>
          <w:b/>
          <w:bCs/>
          <w:sz w:val="20"/>
        </w:rPr>
        <w:t>“</w:t>
      </w:r>
      <w:r w:rsidR="004A09DF">
        <w:rPr>
          <w:b/>
          <w:bCs/>
          <w:sz w:val="20"/>
        </w:rPr>
        <w:t xml:space="preserve"> PARENGIMO IR ĮGYVENDINIMO</w:t>
      </w:r>
      <w:r w:rsidR="00564C1B">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8B3861">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2F3009">
        <w:rPr>
          <w:noProof/>
        </w:rPr>
        <w:t>7</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D3773F">
        <w:t>spalio</w:t>
      </w:r>
      <w:r w:rsidR="008D011C">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8B3861">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A583F">
        <w:rPr>
          <w:b w:val="0"/>
          <w:sz w:val="24"/>
          <w:szCs w:val="24"/>
        </w:rPr>
        <w:t xml:space="preserve"> </w:t>
      </w:r>
      <w:r w:rsidR="00D24F82">
        <w:rPr>
          <w:b w:val="0"/>
          <w:sz w:val="24"/>
          <w:szCs w:val="24"/>
        </w:rPr>
        <w:t xml:space="preserve">6 straipsnio 18 dalimi, </w:t>
      </w:r>
      <w:r w:rsidR="00AA583F">
        <w:rPr>
          <w:b w:val="0"/>
          <w:sz w:val="24"/>
          <w:szCs w:val="24"/>
        </w:rPr>
        <w:t>16</w:t>
      </w:r>
      <w:r w:rsidR="000C3DF2">
        <w:rPr>
          <w:b w:val="0"/>
          <w:sz w:val="24"/>
          <w:szCs w:val="24"/>
        </w:rPr>
        <w:t xml:space="preserve"> straipsnio </w:t>
      </w:r>
      <w:r w:rsidR="008D011C">
        <w:rPr>
          <w:b w:val="0"/>
          <w:sz w:val="24"/>
          <w:szCs w:val="24"/>
        </w:rPr>
        <w:t xml:space="preserve">4 dalimi, </w:t>
      </w:r>
      <w:r w:rsidR="00D24F82">
        <w:rPr>
          <w:b w:val="0"/>
          <w:sz w:val="24"/>
          <w:szCs w:val="24"/>
        </w:rPr>
        <w:t xml:space="preserve">2014-2020 metų Europos Sąjungos fondų investicinių veiksmų programos 8 prioriteto „Socialinės </w:t>
      </w:r>
      <w:proofErr w:type="spellStart"/>
      <w:r w:rsidR="00D24F82">
        <w:rPr>
          <w:b w:val="0"/>
          <w:sz w:val="24"/>
          <w:szCs w:val="24"/>
        </w:rPr>
        <w:t>įtraukties</w:t>
      </w:r>
      <w:proofErr w:type="spellEnd"/>
      <w:r w:rsidR="00D24F82">
        <w:rPr>
          <w:b w:val="0"/>
          <w:sz w:val="24"/>
          <w:szCs w:val="24"/>
        </w:rPr>
        <w:t xml:space="preserve"> didinimas ir kova su skurdu“ įgyvendinimo priemonės </w:t>
      </w:r>
      <w:r w:rsidR="00F6681D">
        <w:rPr>
          <w:b w:val="0"/>
          <w:sz w:val="24"/>
          <w:szCs w:val="24"/>
        </w:rPr>
        <w:t>Nr. 08.4.2-ESFA-R-630</w:t>
      </w:r>
      <w:r w:rsidR="00D24F82">
        <w:rPr>
          <w:b w:val="0"/>
          <w:sz w:val="24"/>
          <w:szCs w:val="24"/>
        </w:rPr>
        <w:t xml:space="preserve"> „</w:t>
      </w:r>
      <w:r w:rsidR="00F6681D">
        <w:rPr>
          <w:b w:val="0"/>
          <w:sz w:val="24"/>
          <w:szCs w:val="24"/>
        </w:rPr>
        <w:t>Sveik</w:t>
      </w:r>
      <w:r w:rsidR="00D24F82">
        <w:rPr>
          <w:b w:val="0"/>
          <w:sz w:val="24"/>
          <w:szCs w:val="24"/>
        </w:rPr>
        <w:t xml:space="preserve">os </w:t>
      </w:r>
      <w:r w:rsidR="00F6681D">
        <w:rPr>
          <w:b w:val="0"/>
          <w:sz w:val="24"/>
          <w:szCs w:val="24"/>
        </w:rPr>
        <w:t>gyvensenos skatinimas regioniniu lygiu</w:t>
      </w:r>
      <w:r w:rsidR="00D24F82">
        <w:rPr>
          <w:b w:val="0"/>
          <w:sz w:val="24"/>
          <w:szCs w:val="24"/>
        </w:rPr>
        <w:t xml:space="preserve">“ </w:t>
      </w:r>
      <w:r w:rsidR="00F6681D">
        <w:rPr>
          <w:b w:val="0"/>
          <w:sz w:val="24"/>
          <w:szCs w:val="24"/>
        </w:rPr>
        <w:t>projektų finansavimo sąlygų aprašo, patvirtinto Lietuvos Respublikos sveikatos apsaugos ministro 2017 m. liepos 28 d. įsakymu Nr. V-918</w:t>
      </w:r>
      <w:r w:rsidR="008D011C">
        <w:rPr>
          <w:b w:val="0"/>
          <w:sz w:val="24"/>
          <w:szCs w:val="24"/>
        </w:rPr>
        <w:t>,</w:t>
      </w:r>
      <w:r w:rsidR="00F73A7A">
        <w:rPr>
          <w:b w:val="0"/>
          <w:sz w:val="24"/>
          <w:szCs w:val="24"/>
        </w:rPr>
        <w:t xml:space="preserve"> </w:t>
      </w:r>
      <w:r w:rsidR="00F6681D">
        <w:rPr>
          <w:b w:val="0"/>
          <w:sz w:val="24"/>
          <w:szCs w:val="24"/>
        </w:rPr>
        <w:t xml:space="preserve">17 ir 38 punktais,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E05094" w:rsidRDefault="003A58E6" w:rsidP="003A58E6">
      <w:pPr>
        <w:pStyle w:val="Pagrindinistekstas"/>
        <w:numPr>
          <w:ilvl w:val="0"/>
          <w:numId w:val="25"/>
        </w:numPr>
        <w:tabs>
          <w:tab w:val="left" w:pos="1080"/>
        </w:tabs>
        <w:ind w:left="0" w:right="-42" w:firstLine="780"/>
        <w:jc w:val="both"/>
        <w:rPr>
          <w:b w:val="0"/>
          <w:sz w:val="24"/>
          <w:szCs w:val="24"/>
        </w:rPr>
      </w:pPr>
      <w:r>
        <w:rPr>
          <w:b w:val="0"/>
          <w:sz w:val="24"/>
          <w:szCs w:val="24"/>
        </w:rPr>
        <w:t>Parengti ir įgyvendinti projektą „Sveikos gyvensenos skatinimas Rietavo savivaldybėje</w:t>
      </w:r>
      <w:r w:rsidR="00834305">
        <w:rPr>
          <w:b w:val="0"/>
          <w:sz w:val="24"/>
          <w:szCs w:val="24"/>
        </w:rPr>
        <w:t>“</w:t>
      </w:r>
      <w:r>
        <w:rPr>
          <w:b w:val="0"/>
          <w:sz w:val="24"/>
          <w:szCs w:val="24"/>
        </w:rPr>
        <w:t>.</w:t>
      </w:r>
      <w:r w:rsidR="00EA6378">
        <w:rPr>
          <w:b w:val="0"/>
          <w:sz w:val="24"/>
          <w:szCs w:val="24"/>
        </w:rPr>
        <w:t xml:space="preserve"> </w:t>
      </w:r>
    </w:p>
    <w:p w:rsidR="00027AB5" w:rsidRDefault="00E05094" w:rsidP="003A58E6">
      <w:pPr>
        <w:pStyle w:val="Pagrindinistekstas"/>
        <w:numPr>
          <w:ilvl w:val="0"/>
          <w:numId w:val="25"/>
        </w:numPr>
        <w:tabs>
          <w:tab w:val="left" w:pos="1080"/>
        </w:tabs>
        <w:ind w:left="0" w:right="-42" w:firstLine="780"/>
        <w:jc w:val="both"/>
        <w:rPr>
          <w:b w:val="0"/>
          <w:sz w:val="24"/>
          <w:szCs w:val="24"/>
        </w:rPr>
      </w:pPr>
      <w:r>
        <w:rPr>
          <w:b w:val="0"/>
          <w:sz w:val="24"/>
          <w:szCs w:val="24"/>
        </w:rPr>
        <w:t>Prisidėti prie projekto įgyvendinimo</w:t>
      </w:r>
      <w:r w:rsidR="00EA6378">
        <w:rPr>
          <w:b w:val="0"/>
          <w:sz w:val="24"/>
          <w:szCs w:val="24"/>
        </w:rPr>
        <w:t xml:space="preserve"> </w:t>
      </w:r>
      <w:r w:rsidR="00C36484">
        <w:rPr>
          <w:b w:val="0"/>
          <w:sz w:val="24"/>
          <w:szCs w:val="24"/>
        </w:rPr>
        <w:t>ne mažiau negu</w:t>
      </w:r>
      <w:r w:rsidR="00EA6378">
        <w:rPr>
          <w:b w:val="0"/>
          <w:sz w:val="24"/>
          <w:szCs w:val="24"/>
        </w:rPr>
        <w:t xml:space="preserve"> 7,5 pro</w:t>
      </w:r>
      <w:r w:rsidR="007113E3">
        <w:rPr>
          <w:b w:val="0"/>
          <w:sz w:val="24"/>
          <w:szCs w:val="24"/>
        </w:rPr>
        <w:t>c. visų tinkamų finansuoti projekto išlaidų</w:t>
      </w:r>
      <w:r w:rsidR="00027AB5">
        <w:rPr>
          <w:b w:val="0"/>
          <w:sz w:val="24"/>
          <w:szCs w:val="24"/>
        </w:rPr>
        <w:t xml:space="preserve"> ir padengti nenumatytas ar netinkamas finansuoti, tačiau šiam projektui įgyvendinti būtinas išlaidas, kurių nepadengia projektui skiriamas finansavimas.</w:t>
      </w:r>
    </w:p>
    <w:p w:rsidR="00AB0DE0" w:rsidRDefault="00027AB5" w:rsidP="003A58E6">
      <w:pPr>
        <w:pStyle w:val="Pagrindinistekstas"/>
        <w:numPr>
          <w:ilvl w:val="0"/>
          <w:numId w:val="25"/>
        </w:numPr>
        <w:tabs>
          <w:tab w:val="left" w:pos="1080"/>
        </w:tabs>
        <w:ind w:left="0" w:right="-42" w:firstLine="780"/>
        <w:jc w:val="both"/>
        <w:rPr>
          <w:b w:val="0"/>
          <w:sz w:val="24"/>
          <w:szCs w:val="24"/>
        </w:rPr>
      </w:pPr>
      <w:r>
        <w:rPr>
          <w:b w:val="0"/>
          <w:sz w:val="24"/>
          <w:szCs w:val="24"/>
        </w:rPr>
        <w:t xml:space="preserve">Įpareigoti Savivaldybės administracijos direktorių Vytautą </w:t>
      </w:r>
      <w:proofErr w:type="spellStart"/>
      <w:r>
        <w:rPr>
          <w:b w:val="0"/>
          <w:sz w:val="24"/>
          <w:szCs w:val="24"/>
        </w:rPr>
        <w:t>Dičiūną</w:t>
      </w:r>
      <w:proofErr w:type="spellEnd"/>
      <w:r>
        <w:rPr>
          <w:b w:val="0"/>
          <w:sz w:val="24"/>
          <w:szCs w:val="24"/>
        </w:rPr>
        <w:t xml:space="preserve"> organizuoti šio projekto parengimą ir įgyvendinimą.</w:t>
      </w:r>
      <w:r w:rsidR="00EA6378">
        <w:rPr>
          <w:b w:val="0"/>
          <w:sz w:val="24"/>
          <w:szCs w:val="24"/>
        </w:rPr>
        <w:t xml:space="preserve"> </w:t>
      </w:r>
    </w:p>
    <w:p w:rsidR="00F27AD7" w:rsidRDefault="00CC6BDA" w:rsidP="00CC6BDA">
      <w:pPr>
        <w:pStyle w:val="Pagrindinistekstas"/>
        <w:ind w:right="-42" w:firstLine="720"/>
        <w:jc w:val="both"/>
        <w:rPr>
          <w:b w:val="0"/>
          <w:sz w:val="24"/>
          <w:szCs w:val="24"/>
        </w:rPr>
      </w:pPr>
      <w:r w:rsidRPr="002461B0">
        <w:rPr>
          <w:b w:val="0"/>
          <w:sz w:val="24"/>
          <w:szCs w:val="24"/>
        </w:rPr>
        <w:t xml:space="preserve">Sprendimas gali būti skundžiamas Lietuvos Respublikos administracinių bylų teisenos įstatymo nustatyta tvarka Klaipėdos apygardos administraciniam teismui </w:t>
      </w:r>
      <w:r>
        <w:rPr>
          <w:b w:val="0"/>
          <w:sz w:val="24"/>
          <w:szCs w:val="24"/>
        </w:rPr>
        <w:t xml:space="preserve">(Galinio Pylimo g. 9, Klaipėda) </w:t>
      </w:r>
      <w:r w:rsidRPr="002461B0">
        <w:rPr>
          <w:b w:val="0"/>
          <w:sz w:val="24"/>
          <w:szCs w:val="24"/>
        </w:rPr>
        <w:t>per vieną mėnesį nuo šio sprendimo priėmimo dienos.</w:t>
      </w:r>
      <w:r w:rsidR="005F57FF">
        <w:rPr>
          <w:b w:val="0"/>
          <w:sz w:val="24"/>
          <w:szCs w:val="24"/>
        </w:rPr>
        <w:tab/>
      </w:r>
    </w:p>
    <w:p w:rsidR="002544F7" w:rsidRDefault="002544F7" w:rsidP="00E95243">
      <w:pPr>
        <w:pStyle w:val="Pagrindinistekstas"/>
        <w:ind w:right="-42"/>
        <w:jc w:val="both"/>
        <w:rPr>
          <w:b w:val="0"/>
          <w:sz w:val="24"/>
          <w:szCs w:val="24"/>
        </w:rPr>
      </w:pPr>
    </w:p>
    <w:p w:rsidR="00E743AE" w:rsidRDefault="005F57FF" w:rsidP="0024542C">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Default="0024542C" w:rsidP="0024542C">
      <w:pPr>
        <w:pStyle w:val="Pagrindinistekstas"/>
        <w:ind w:right="-42"/>
        <w:jc w:val="both"/>
        <w:rPr>
          <w:b w:val="0"/>
          <w:sz w:val="24"/>
          <w:szCs w:val="24"/>
        </w:rPr>
      </w:pPr>
    </w:p>
    <w:p w:rsidR="0024542C" w:rsidRPr="003B6CEA" w:rsidRDefault="0024542C" w:rsidP="0024542C">
      <w:pPr>
        <w:pStyle w:val="Pagrindinistekstas"/>
        <w:ind w:right="-42"/>
        <w:jc w:val="both"/>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CC6BDA">
        <w:rPr>
          <w:b/>
          <w:bCs/>
          <w:szCs w:val="24"/>
        </w:rPr>
        <w:t xml:space="preserve"> </w:t>
      </w:r>
    </w:p>
    <w:p w:rsidR="00351490" w:rsidRPr="00CC6BDA" w:rsidRDefault="00834305" w:rsidP="00CC6BDA">
      <w:pPr>
        <w:shd w:val="solid" w:color="FFFFFF" w:fill="FFFFFF"/>
        <w:ind w:firstLine="0"/>
        <w:jc w:val="center"/>
        <w:outlineLvl w:val="0"/>
        <w:rPr>
          <w:b/>
          <w:bCs/>
          <w:caps/>
          <w:szCs w:val="24"/>
        </w:rPr>
      </w:pPr>
      <w:r>
        <w:rPr>
          <w:b/>
          <w:bCs/>
          <w:szCs w:val="24"/>
        </w:rPr>
        <w:t>„</w:t>
      </w:r>
      <w:r w:rsidR="00CC6BDA" w:rsidRPr="00CC6BDA">
        <w:rPr>
          <w:b/>
          <w:bCs/>
          <w:szCs w:val="24"/>
        </w:rPr>
        <w:t>DĖL PROJEKTO „</w:t>
      </w:r>
      <w:r w:rsidR="002650C9">
        <w:rPr>
          <w:b/>
          <w:bCs/>
          <w:szCs w:val="24"/>
        </w:rPr>
        <w:t xml:space="preserve">SVEIKOS GYVENSENOS SKATINIMAS </w:t>
      </w:r>
      <w:r w:rsidR="00CC6BDA" w:rsidRPr="00CC6BDA">
        <w:rPr>
          <w:b/>
          <w:bCs/>
          <w:szCs w:val="24"/>
        </w:rPr>
        <w:t xml:space="preserve">RIETAVO </w:t>
      </w:r>
      <w:r w:rsidR="002650C9">
        <w:rPr>
          <w:b/>
          <w:bCs/>
          <w:szCs w:val="24"/>
        </w:rPr>
        <w:t>SAVIVALDYBĖJE</w:t>
      </w:r>
      <w:r w:rsidR="00CC6BDA" w:rsidRPr="00CC6BDA">
        <w:rPr>
          <w:b/>
          <w:bCs/>
          <w:szCs w:val="24"/>
        </w:rPr>
        <w:t>“</w:t>
      </w:r>
      <w:r w:rsidR="002650C9">
        <w:rPr>
          <w:b/>
          <w:bCs/>
          <w:szCs w:val="24"/>
        </w:rPr>
        <w:t xml:space="preserve"> PARENGIMO IR ĮGYVENDINIMO</w:t>
      </w:r>
      <w:r>
        <w:rPr>
          <w:b/>
          <w:bCs/>
          <w:szCs w:val="24"/>
        </w:rPr>
        <w:t>“</w:t>
      </w:r>
      <w:r w:rsidRPr="00834305">
        <w:rPr>
          <w:b/>
          <w:bCs/>
          <w:szCs w:val="24"/>
        </w:rPr>
        <w:t xml:space="preserve"> </w:t>
      </w:r>
      <w:r>
        <w:rPr>
          <w:b/>
          <w:bCs/>
          <w:szCs w:val="24"/>
        </w:rPr>
        <w:t>PROJEKTO</w:t>
      </w:r>
    </w:p>
    <w:p w:rsidR="00351490" w:rsidRDefault="001360F9" w:rsidP="00351490">
      <w:pPr>
        <w:ind w:firstLine="0"/>
        <w:jc w:val="center"/>
      </w:pPr>
      <w:r>
        <w:t>2017</w:t>
      </w:r>
      <w:r w:rsidR="005C227C">
        <w:t>-</w:t>
      </w:r>
      <w:r w:rsidR="00CC6BDA">
        <w:t>10</w:t>
      </w:r>
      <w:r w:rsidR="005C227C">
        <w:t>-</w:t>
      </w:r>
      <w:r w:rsidR="0001036B">
        <w:t>10</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2309DD" w:rsidP="00351490">
      <w:pPr>
        <w:pStyle w:val="Pagrindiniotekstotrauka"/>
        <w:tabs>
          <w:tab w:val="left" w:pos="1247"/>
        </w:tabs>
        <w:ind w:firstLine="0"/>
      </w:pPr>
      <w:r>
        <w:t xml:space="preserve">Pritarti Rietavo savivaldybės administracijai teikti projekto „Sveikos gyvensenos skatinimas Rietavo savivaldybėje“ paraišką pagal 2014-2020 metų Europos Sąjungos fondų investicijų veiksmų programos 8 prioriteto „Socialinės </w:t>
      </w:r>
      <w:proofErr w:type="spellStart"/>
      <w:r>
        <w:t>įtraukties</w:t>
      </w:r>
      <w:proofErr w:type="spellEnd"/>
      <w:r>
        <w:t xml:space="preserve"> didinimas ir kova su skurdu“ įgyvendinimo priemonę Nr. 08.4.2-ESFA-R-630 „Sveikos gyvensenos skatinimas regioniniu lygiu“.</w:t>
      </w:r>
    </w:p>
    <w:p w:rsidR="00473A3F" w:rsidRDefault="00351490" w:rsidP="00351490">
      <w:pPr>
        <w:tabs>
          <w:tab w:val="left" w:pos="0"/>
        </w:tabs>
        <w:ind w:firstLine="0"/>
        <w:rPr>
          <w:b/>
          <w:bCs/>
        </w:rPr>
      </w:pPr>
      <w:r>
        <w:rPr>
          <w:b/>
          <w:bCs/>
        </w:rPr>
        <w:t xml:space="preserve">2. Kuo vadovaujantis parengtas sprendimo projektas. </w:t>
      </w:r>
    </w:p>
    <w:p w:rsidR="00C36484" w:rsidRPr="00C36484" w:rsidRDefault="00C36484" w:rsidP="00351490">
      <w:pPr>
        <w:tabs>
          <w:tab w:val="left" w:pos="0"/>
        </w:tabs>
        <w:ind w:firstLine="0"/>
        <w:rPr>
          <w:bCs/>
        </w:rPr>
      </w:pPr>
      <w:r>
        <w:rPr>
          <w:szCs w:val="24"/>
        </w:rPr>
        <w:t>Lietuvos R</w:t>
      </w:r>
      <w:r w:rsidRPr="000C3DF2">
        <w:rPr>
          <w:szCs w:val="24"/>
        </w:rPr>
        <w:t>espubl</w:t>
      </w:r>
      <w:r>
        <w:rPr>
          <w:szCs w:val="24"/>
        </w:rPr>
        <w:t>ikos vietos savivaldos įstatymo 6 straipsnio 18 dalimi, 16 straipsnio 4 dalimi, 2014-2020 metų Europos Sąjungos fondų investicinių veiksmų programos 8 prioriteto „Socialinės įtrauktie</w:t>
      </w:r>
      <w:bookmarkStart w:id="6" w:name="_GoBack"/>
      <w:bookmarkEnd w:id="6"/>
      <w:r>
        <w:rPr>
          <w:szCs w:val="24"/>
        </w:rPr>
        <w:t xml:space="preserve">s didinimas ir kova su skurdu“ įgyvendinimo priemonės </w:t>
      </w:r>
      <w:r w:rsidRPr="00C36484">
        <w:rPr>
          <w:szCs w:val="24"/>
        </w:rPr>
        <w:t>Nr. 08.4.2-ESFA-R-630 „Sveikos gyvensenos skatinimas regioniniu lygiu“ projektų finansavimo sąlygų aprašo, patvirtinto Lietuvos Respublikos sveikatos apsaugos ministro 2017 m. liepos 28 d. įsakymu Nr. V-918, 17 ir 38 punktais</w:t>
      </w:r>
      <w:r>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13794C" w:rsidRDefault="002309DD" w:rsidP="00351490">
      <w:pPr>
        <w:pStyle w:val="Pagrindinistekstas2"/>
        <w:tabs>
          <w:tab w:val="left" w:pos="1134"/>
          <w:tab w:val="left" w:pos="2400"/>
        </w:tabs>
        <w:spacing w:after="0" w:line="240" w:lineRule="auto"/>
        <w:ind w:firstLine="0"/>
      </w:pPr>
      <w:r>
        <w:t>Padidinti tikslinių grupių asmenų sveikatos raštingumo lygį ir suformuoti pozityvius jų sveikatos elgsenos pokyčius.</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13794C" w:rsidRDefault="002309DD" w:rsidP="00351490">
      <w:pPr>
        <w:pStyle w:val="Pagrindinistekstas2"/>
        <w:tabs>
          <w:tab w:val="left" w:pos="1134"/>
          <w:tab w:val="left" w:pos="2400"/>
        </w:tabs>
        <w:spacing w:after="0" w:line="240" w:lineRule="auto"/>
        <w:ind w:firstLine="0"/>
      </w:pPr>
      <w:r>
        <w:t xml:space="preserve">Parengtas ir laiku vertinimui pateiktas projekto „Sveikos gyvensenos skatinimas Rietavo savivaldybėje“ projektinis pasiūlymas ir paraiška. </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9276A4">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62C67" w:rsidP="00351490">
      <w:pPr>
        <w:tabs>
          <w:tab w:val="left" w:pos="1134"/>
        </w:tabs>
        <w:ind w:firstLine="0"/>
      </w:pPr>
      <w:r>
        <w:t>Planuojama vykdyti sveikatos ugdymo priemonių įgyvendinimą Rietavo savivaldybėje. Tikslinių grupių asmenims bus organizuojami informaciniai ir šviečiamieji renginiai, mokymai, seminarai, konkursai ir panašūs veiksmai, skirti tiesiogiai informuoti, šviesti tikslinių grupių asmenis sveikatos išsaugojimo ir stiprinimo, ligų prevencijos ir kontrolės temomis, formuoti jų sveikos gyvensenos vertybines nuostatas, sveikatos raštingumo įgūdžius.</w:t>
      </w:r>
    </w:p>
    <w:p w:rsidR="00362C67" w:rsidRDefault="00362C67" w:rsidP="00351490">
      <w:pPr>
        <w:tabs>
          <w:tab w:val="left" w:pos="1134"/>
        </w:tabs>
        <w:ind w:firstLine="0"/>
      </w:pPr>
      <w:r>
        <w:t>Neigiamų pasekmių – nenumatoma.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BF4CBD">
        <w:t>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81" w:rsidRDefault="00EB6781">
      <w:r>
        <w:separator/>
      </w:r>
    </w:p>
  </w:endnote>
  <w:endnote w:type="continuationSeparator" w:id="0">
    <w:p w:rsidR="00EB6781" w:rsidRDefault="00EB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81" w:rsidRDefault="00EB6781">
      <w:r>
        <w:separator/>
      </w:r>
    </w:p>
  </w:footnote>
  <w:footnote w:type="continuationSeparator" w:id="0">
    <w:p w:rsidR="00EB6781" w:rsidRDefault="00EB6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6425C1"/>
    <w:multiLevelType w:val="hybridMultilevel"/>
    <w:tmpl w:val="228A4F20"/>
    <w:lvl w:ilvl="0" w:tplc="10921A7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0"/>
  </w:num>
  <w:num w:numId="8">
    <w:abstractNumId w:val="9"/>
  </w:num>
  <w:num w:numId="9">
    <w:abstractNumId w:val="19"/>
  </w:num>
  <w:num w:numId="10">
    <w:abstractNumId w:val="6"/>
  </w:num>
  <w:num w:numId="11">
    <w:abstractNumId w:val="7"/>
  </w:num>
  <w:num w:numId="12">
    <w:abstractNumId w:val="1"/>
  </w:num>
  <w:num w:numId="13">
    <w:abstractNumId w:val="3"/>
  </w:num>
  <w:num w:numId="14">
    <w:abstractNumId w:val="13"/>
  </w:num>
  <w:num w:numId="15">
    <w:abstractNumId w:val="11"/>
  </w:num>
  <w:num w:numId="16">
    <w:abstractNumId w:val="15"/>
  </w:num>
  <w:num w:numId="17">
    <w:abstractNumId w:val="0"/>
  </w:num>
  <w:num w:numId="18">
    <w:abstractNumId w:val="21"/>
  </w:num>
  <w:num w:numId="19">
    <w:abstractNumId w:val="16"/>
  </w:num>
  <w:num w:numId="20">
    <w:abstractNumId w:val="23"/>
  </w:num>
  <w:num w:numId="21">
    <w:abstractNumId w:val="18"/>
  </w:num>
  <w:num w:numId="22">
    <w:abstractNumId w:val="1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036B"/>
    <w:rsid w:val="00011256"/>
    <w:rsid w:val="00013DCD"/>
    <w:rsid w:val="00021226"/>
    <w:rsid w:val="00026C0F"/>
    <w:rsid w:val="00027AB5"/>
    <w:rsid w:val="00027C10"/>
    <w:rsid w:val="00045BFD"/>
    <w:rsid w:val="00057ABB"/>
    <w:rsid w:val="000644DE"/>
    <w:rsid w:val="00065513"/>
    <w:rsid w:val="00083174"/>
    <w:rsid w:val="00092496"/>
    <w:rsid w:val="000A31D6"/>
    <w:rsid w:val="000A7C37"/>
    <w:rsid w:val="000C2A5F"/>
    <w:rsid w:val="000C3DF2"/>
    <w:rsid w:val="000C6007"/>
    <w:rsid w:val="000D0F37"/>
    <w:rsid w:val="000D15DE"/>
    <w:rsid w:val="000E4EC3"/>
    <w:rsid w:val="000F1567"/>
    <w:rsid w:val="000F1B97"/>
    <w:rsid w:val="00101BB0"/>
    <w:rsid w:val="00105B60"/>
    <w:rsid w:val="00115607"/>
    <w:rsid w:val="00116438"/>
    <w:rsid w:val="00125DC2"/>
    <w:rsid w:val="0013108E"/>
    <w:rsid w:val="001360F9"/>
    <w:rsid w:val="0013794C"/>
    <w:rsid w:val="0014405F"/>
    <w:rsid w:val="001565C3"/>
    <w:rsid w:val="00170B70"/>
    <w:rsid w:val="00174AC4"/>
    <w:rsid w:val="001849D9"/>
    <w:rsid w:val="0018703C"/>
    <w:rsid w:val="0019635C"/>
    <w:rsid w:val="001B0F86"/>
    <w:rsid w:val="001C453C"/>
    <w:rsid w:val="001C573B"/>
    <w:rsid w:val="001E0618"/>
    <w:rsid w:val="001F1B46"/>
    <w:rsid w:val="001F2FE0"/>
    <w:rsid w:val="002025BF"/>
    <w:rsid w:val="002231AA"/>
    <w:rsid w:val="002238F1"/>
    <w:rsid w:val="002309DD"/>
    <w:rsid w:val="00242CBE"/>
    <w:rsid w:val="002452D7"/>
    <w:rsid w:val="0024542C"/>
    <w:rsid w:val="00250439"/>
    <w:rsid w:val="002544F7"/>
    <w:rsid w:val="002650C9"/>
    <w:rsid w:val="00275128"/>
    <w:rsid w:val="00284425"/>
    <w:rsid w:val="002910C3"/>
    <w:rsid w:val="002A61B4"/>
    <w:rsid w:val="002B23DD"/>
    <w:rsid w:val="002D4CB1"/>
    <w:rsid w:val="002F1ADC"/>
    <w:rsid w:val="002F3009"/>
    <w:rsid w:val="002F6317"/>
    <w:rsid w:val="002F76B7"/>
    <w:rsid w:val="003056D6"/>
    <w:rsid w:val="00320467"/>
    <w:rsid w:val="00322020"/>
    <w:rsid w:val="00337171"/>
    <w:rsid w:val="003424C8"/>
    <w:rsid w:val="0034342D"/>
    <w:rsid w:val="00350DBB"/>
    <w:rsid w:val="00351490"/>
    <w:rsid w:val="00352540"/>
    <w:rsid w:val="00354813"/>
    <w:rsid w:val="003603C5"/>
    <w:rsid w:val="00362C67"/>
    <w:rsid w:val="003653C6"/>
    <w:rsid w:val="0039168A"/>
    <w:rsid w:val="00396A38"/>
    <w:rsid w:val="003A58E6"/>
    <w:rsid w:val="003B3132"/>
    <w:rsid w:val="003B6CEA"/>
    <w:rsid w:val="003C1A68"/>
    <w:rsid w:val="003C32F7"/>
    <w:rsid w:val="003D7640"/>
    <w:rsid w:val="003E0C3D"/>
    <w:rsid w:val="003E29E6"/>
    <w:rsid w:val="003F7A60"/>
    <w:rsid w:val="004029DC"/>
    <w:rsid w:val="004032A8"/>
    <w:rsid w:val="004040FC"/>
    <w:rsid w:val="0041530F"/>
    <w:rsid w:val="00423AB4"/>
    <w:rsid w:val="00426D46"/>
    <w:rsid w:val="00433607"/>
    <w:rsid w:val="00443072"/>
    <w:rsid w:val="00455474"/>
    <w:rsid w:val="00473A3F"/>
    <w:rsid w:val="00476D1F"/>
    <w:rsid w:val="004801CF"/>
    <w:rsid w:val="00491D34"/>
    <w:rsid w:val="00496CDC"/>
    <w:rsid w:val="004A09DF"/>
    <w:rsid w:val="004B1070"/>
    <w:rsid w:val="004B1456"/>
    <w:rsid w:val="004B39E8"/>
    <w:rsid w:val="004B6AD5"/>
    <w:rsid w:val="004C3E71"/>
    <w:rsid w:val="004C4057"/>
    <w:rsid w:val="004D5A31"/>
    <w:rsid w:val="004D5D5F"/>
    <w:rsid w:val="004F7CDB"/>
    <w:rsid w:val="00512EE3"/>
    <w:rsid w:val="005142A2"/>
    <w:rsid w:val="00521B9A"/>
    <w:rsid w:val="00525454"/>
    <w:rsid w:val="005261C7"/>
    <w:rsid w:val="00532F5F"/>
    <w:rsid w:val="00535B36"/>
    <w:rsid w:val="00551E38"/>
    <w:rsid w:val="005623D4"/>
    <w:rsid w:val="00564C1B"/>
    <w:rsid w:val="00571105"/>
    <w:rsid w:val="00580B38"/>
    <w:rsid w:val="0058126A"/>
    <w:rsid w:val="00582675"/>
    <w:rsid w:val="00583C36"/>
    <w:rsid w:val="00587FEA"/>
    <w:rsid w:val="005905D0"/>
    <w:rsid w:val="005A0A6F"/>
    <w:rsid w:val="005B1085"/>
    <w:rsid w:val="005B33E0"/>
    <w:rsid w:val="005C205C"/>
    <w:rsid w:val="005C227C"/>
    <w:rsid w:val="005C68D7"/>
    <w:rsid w:val="005D2863"/>
    <w:rsid w:val="005E6362"/>
    <w:rsid w:val="005F2137"/>
    <w:rsid w:val="005F2B24"/>
    <w:rsid w:val="005F57FF"/>
    <w:rsid w:val="0060016E"/>
    <w:rsid w:val="0060298C"/>
    <w:rsid w:val="00612003"/>
    <w:rsid w:val="00627BB3"/>
    <w:rsid w:val="006352F5"/>
    <w:rsid w:val="00657D24"/>
    <w:rsid w:val="00661FF1"/>
    <w:rsid w:val="00685B1B"/>
    <w:rsid w:val="0068746E"/>
    <w:rsid w:val="006A53B6"/>
    <w:rsid w:val="006A5E29"/>
    <w:rsid w:val="006C7B0F"/>
    <w:rsid w:val="006D4FE5"/>
    <w:rsid w:val="006F440E"/>
    <w:rsid w:val="006F79C9"/>
    <w:rsid w:val="00707BBE"/>
    <w:rsid w:val="007113E3"/>
    <w:rsid w:val="0071740D"/>
    <w:rsid w:val="0072127F"/>
    <w:rsid w:val="00725A74"/>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65A5"/>
    <w:rsid w:val="007D0AB4"/>
    <w:rsid w:val="007D395E"/>
    <w:rsid w:val="007E71EE"/>
    <w:rsid w:val="007F421F"/>
    <w:rsid w:val="00814788"/>
    <w:rsid w:val="00821D14"/>
    <w:rsid w:val="0082352A"/>
    <w:rsid w:val="008240ED"/>
    <w:rsid w:val="008339EB"/>
    <w:rsid w:val="00834305"/>
    <w:rsid w:val="0084149A"/>
    <w:rsid w:val="00845732"/>
    <w:rsid w:val="00863AF4"/>
    <w:rsid w:val="00872EEA"/>
    <w:rsid w:val="008970E1"/>
    <w:rsid w:val="008A4B1D"/>
    <w:rsid w:val="008A5E8B"/>
    <w:rsid w:val="008B3861"/>
    <w:rsid w:val="008B415D"/>
    <w:rsid w:val="008D011C"/>
    <w:rsid w:val="008D2273"/>
    <w:rsid w:val="008F739A"/>
    <w:rsid w:val="00926B22"/>
    <w:rsid w:val="009276A4"/>
    <w:rsid w:val="00932A58"/>
    <w:rsid w:val="0093452C"/>
    <w:rsid w:val="00937528"/>
    <w:rsid w:val="00942FA8"/>
    <w:rsid w:val="00946444"/>
    <w:rsid w:val="0097537C"/>
    <w:rsid w:val="009828A1"/>
    <w:rsid w:val="009B6CD5"/>
    <w:rsid w:val="009C451D"/>
    <w:rsid w:val="009C71FE"/>
    <w:rsid w:val="009D4731"/>
    <w:rsid w:val="009D5C1E"/>
    <w:rsid w:val="009D6F3C"/>
    <w:rsid w:val="009E033D"/>
    <w:rsid w:val="009E528A"/>
    <w:rsid w:val="009E7B82"/>
    <w:rsid w:val="009F2622"/>
    <w:rsid w:val="00A13F0D"/>
    <w:rsid w:val="00A26545"/>
    <w:rsid w:val="00A30094"/>
    <w:rsid w:val="00A41831"/>
    <w:rsid w:val="00A52294"/>
    <w:rsid w:val="00A53CE3"/>
    <w:rsid w:val="00A63961"/>
    <w:rsid w:val="00A66CDC"/>
    <w:rsid w:val="00A7574F"/>
    <w:rsid w:val="00A7684E"/>
    <w:rsid w:val="00A82151"/>
    <w:rsid w:val="00A82D3E"/>
    <w:rsid w:val="00A82E3E"/>
    <w:rsid w:val="00A90184"/>
    <w:rsid w:val="00A92818"/>
    <w:rsid w:val="00A93D6A"/>
    <w:rsid w:val="00A95AF2"/>
    <w:rsid w:val="00A96779"/>
    <w:rsid w:val="00AA583F"/>
    <w:rsid w:val="00AB0DE0"/>
    <w:rsid w:val="00AC3641"/>
    <w:rsid w:val="00AD4DE2"/>
    <w:rsid w:val="00AD54DC"/>
    <w:rsid w:val="00AE4633"/>
    <w:rsid w:val="00AE625D"/>
    <w:rsid w:val="00AE714A"/>
    <w:rsid w:val="00AF5763"/>
    <w:rsid w:val="00B07DDA"/>
    <w:rsid w:val="00B10A39"/>
    <w:rsid w:val="00B116E6"/>
    <w:rsid w:val="00B11A71"/>
    <w:rsid w:val="00B253E1"/>
    <w:rsid w:val="00B27162"/>
    <w:rsid w:val="00B32693"/>
    <w:rsid w:val="00B514AB"/>
    <w:rsid w:val="00B52BB9"/>
    <w:rsid w:val="00B543CD"/>
    <w:rsid w:val="00B6010E"/>
    <w:rsid w:val="00B61110"/>
    <w:rsid w:val="00B61D55"/>
    <w:rsid w:val="00B86A7D"/>
    <w:rsid w:val="00BA07B4"/>
    <w:rsid w:val="00BA58F2"/>
    <w:rsid w:val="00BB08E1"/>
    <w:rsid w:val="00BB1D08"/>
    <w:rsid w:val="00BB331C"/>
    <w:rsid w:val="00BC2A51"/>
    <w:rsid w:val="00BD63A9"/>
    <w:rsid w:val="00BD6ABE"/>
    <w:rsid w:val="00BF496A"/>
    <w:rsid w:val="00BF4CBD"/>
    <w:rsid w:val="00C01A09"/>
    <w:rsid w:val="00C05B8F"/>
    <w:rsid w:val="00C0686B"/>
    <w:rsid w:val="00C2074E"/>
    <w:rsid w:val="00C217EF"/>
    <w:rsid w:val="00C2515F"/>
    <w:rsid w:val="00C30A4A"/>
    <w:rsid w:val="00C30FB8"/>
    <w:rsid w:val="00C36484"/>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C6BDA"/>
    <w:rsid w:val="00CF4DDC"/>
    <w:rsid w:val="00CF53E0"/>
    <w:rsid w:val="00D24F82"/>
    <w:rsid w:val="00D31F61"/>
    <w:rsid w:val="00D3773F"/>
    <w:rsid w:val="00D46355"/>
    <w:rsid w:val="00D7349B"/>
    <w:rsid w:val="00D8103F"/>
    <w:rsid w:val="00D922E2"/>
    <w:rsid w:val="00D94906"/>
    <w:rsid w:val="00DA042B"/>
    <w:rsid w:val="00DA44C9"/>
    <w:rsid w:val="00DD1C16"/>
    <w:rsid w:val="00DE471B"/>
    <w:rsid w:val="00DE4C9D"/>
    <w:rsid w:val="00DE5C6F"/>
    <w:rsid w:val="00DE5EDC"/>
    <w:rsid w:val="00DE64A9"/>
    <w:rsid w:val="00E01AF3"/>
    <w:rsid w:val="00E05094"/>
    <w:rsid w:val="00E24EA4"/>
    <w:rsid w:val="00E34F2F"/>
    <w:rsid w:val="00E4684F"/>
    <w:rsid w:val="00E513F5"/>
    <w:rsid w:val="00E532D0"/>
    <w:rsid w:val="00E5366F"/>
    <w:rsid w:val="00E53E6B"/>
    <w:rsid w:val="00E53F30"/>
    <w:rsid w:val="00E55D8B"/>
    <w:rsid w:val="00E61CD8"/>
    <w:rsid w:val="00E70BE8"/>
    <w:rsid w:val="00E72AA5"/>
    <w:rsid w:val="00E743AE"/>
    <w:rsid w:val="00E86C11"/>
    <w:rsid w:val="00E92463"/>
    <w:rsid w:val="00E95243"/>
    <w:rsid w:val="00EA4693"/>
    <w:rsid w:val="00EA6378"/>
    <w:rsid w:val="00EA78C8"/>
    <w:rsid w:val="00EB3EB2"/>
    <w:rsid w:val="00EB469D"/>
    <w:rsid w:val="00EB5EBC"/>
    <w:rsid w:val="00EB6781"/>
    <w:rsid w:val="00EC5FCB"/>
    <w:rsid w:val="00ED4160"/>
    <w:rsid w:val="00EE5AD5"/>
    <w:rsid w:val="00F037A7"/>
    <w:rsid w:val="00F11B37"/>
    <w:rsid w:val="00F1391A"/>
    <w:rsid w:val="00F1548C"/>
    <w:rsid w:val="00F27AD7"/>
    <w:rsid w:val="00F32F9A"/>
    <w:rsid w:val="00F342AF"/>
    <w:rsid w:val="00F36120"/>
    <w:rsid w:val="00F40488"/>
    <w:rsid w:val="00F42D30"/>
    <w:rsid w:val="00F523B6"/>
    <w:rsid w:val="00F5249D"/>
    <w:rsid w:val="00F6681D"/>
    <w:rsid w:val="00F73A7A"/>
    <w:rsid w:val="00F81FA6"/>
    <w:rsid w:val="00F82B57"/>
    <w:rsid w:val="00F86D2A"/>
    <w:rsid w:val="00F91595"/>
    <w:rsid w:val="00F93BBB"/>
    <w:rsid w:val="00F966E0"/>
    <w:rsid w:val="00FA6FDB"/>
    <w:rsid w:val="00FB5F9D"/>
    <w:rsid w:val="00FC2E2F"/>
    <w:rsid w:val="00FD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2607</Words>
  <Characters>1486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2017-10-12T05:53:00Z</cp:lastPrinted>
  <dcterms:created xsi:type="dcterms:W3CDTF">2017-10-18T07:25:00Z</dcterms:created>
  <dcterms:modified xsi:type="dcterms:W3CDTF">2017-10-18T07:25:00Z</dcterms:modified>
</cp:coreProperties>
</file>