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D33A7C">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930828">
        <w:rPr>
          <w:b/>
          <w:bCs/>
        </w:rPr>
        <w:t>p</w:t>
      </w:r>
      <w:r w:rsidR="00C2074E">
        <w:rPr>
          <w:b/>
          <w:bCs/>
        </w:rPr>
        <w:t>rojektas</w:t>
      </w:r>
      <w:r>
        <w:rPr>
          <w:b/>
          <w:bCs/>
        </w:rPr>
        <w:fldChar w:fldCharType="end"/>
      </w:r>
      <w:bookmarkEnd w:id="0"/>
    </w:p>
    <w:p w:rsidR="00A13F0D" w:rsidRDefault="00D33A7C">
      <w:pPr>
        <w:ind w:firstLine="0"/>
      </w:pPr>
      <w:r w:rsidRPr="00D33A7C">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543129766"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D33A7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D33A7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D33A7C">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w:t>
      </w:r>
      <w:r w:rsidR="00E0021C">
        <w:rPr>
          <w:b/>
          <w:bCs/>
          <w:sz w:val="20"/>
        </w:rPr>
        <w:t xml:space="preserve">VISUOMENĖS SVEIKATOS PRIEŽIŪROS ORGANIZAVIMO </w:t>
      </w:r>
      <w:r w:rsidR="00564C1B">
        <w:rPr>
          <w:b/>
          <w:bCs/>
          <w:sz w:val="20"/>
        </w:rPr>
        <w:t xml:space="preserve">RIETAVO </w:t>
      </w:r>
      <w:r w:rsidR="008D011C">
        <w:rPr>
          <w:b/>
          <w:bCs/>
          <w:sz w:val="20"/>
        </w:rPr>
        <w:t xml:space="preserve">SAVIVALDYBĖS  </w:t>
      </w:r>
      <w:r w:rsidR="00E0021C">
        <w:rPr>
          <w:b/>
          <w:bCs/>
          <w:sz w:val="20"/>
        </w:rPr>
        <w:t>MOKYKLOSE TVARKOS APRAŠO</w:t>
      </w:r>
      <w:r w:rsidR="008D011C">
        <w:rPr>
          <w:b/>
          <w:bCs/>
          <w:sz w:val="20"/>
        </w:rPr>
        <w:t xml:space="preserve"> PATVIRTINIMO</w:t>
      </w:r>
      <w:r w:rsidR="00564C1B">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D33A7C">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C6561D">
        <w:rPr>
          <w:noProof/>
        </w:rPr>
        <w:t>6</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E0021C">
        <w:t>gruodžio</w:t>
      </w:r>
      <w:r w:rsidR="008D011C">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D33A7C">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930828">
        <w:t xml:space="preserve"> </w:t>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B553CE">
        <w:rPr>
          <w:b w:val="0"/>
          <w:sz w:val="24"/>
          <w:szCs w:val="24"/>
        </w:rPr>
        <w:t xml:space="preserve"> 18</w:t>
      </w:r>
      <w:r w:rsidR="000C3DF2">
        <w:rPr>
          <w:b w:val="0"/>
          <w:sz w:val="24"/>
          <w:szCs w:val="24"/>
        </w:rPr>
        <w:t xml:space="preserve"> straipsnio </w:t>
      </w:r>
      <w:r w:rsidR="00B553CE">
        <w:rPr>
          <w:b w:val="0"/>
          <w:sz w:val="24"/>
          <w:szCs w:val="24"/>
        </w:rPr>
        <w:t>1</w:t>
      </w:r>
      <w:r w:rsidR="008D011C">
        <w:rPr>
          <w:b w:val="0"/>
          <w:sz w:val="24"/>
          <w:szCs w:val="24"/>
        </w:rPr>
        <w:t xml:space="preserve"> dalimi, </w:t>
      </w:r>
      <w:r w:rsidR="00B553CE">
        <w:rPr>
          <w:b w:val="0"/>
          <w:sz w:val="24"/>
          <w:szCs w:val="24"/>
        </w:rPr>
        <w:t xml:space="preserve">Lietuvos Respublikos visuomenės sveikatos priežiūros įstatymo 6 straipsniu, Lietuvos Respublikos sveikatos sistemos įstatymo 47 straipsniu, 65 straipsnio </w:t>
      </w:r>
      <w:r w:rsidR="007E5E61">
        <w:rPr>
          <w:b w:val="0"/>
          <w:sz w:val="24"/>
          <w:szCs w:val="24"/>
        </w:rPr>
        <w:t xml:space="preserve">4 dalies </w:t>
      </w:r>
      <w:r w:rsidR="00B553CE">
        <w:rPr>
          <w:b w:val="0"/>
          <w:sz w:val="24"/>
          <w:szCs w:val="24"/>
        </w:rPr>
        <w:t xml:space="preserve">5 punktu, Visuomenės sveikatos priežiūros organizavimo mokykloje tvarkos aprašu, patvirtintu Lietuvos Respublikos sveikatos apsaugos ministro ir Lietuvos Respublikos švietimo ir mokslo ministro 2016 m. liepos 21 d. </w:t>
      </w:r>
      <w:r w:rsidR="005F7686">
        <w:rPr>
          <w:b w:val="0"/>
          <w:sz w:val="24"/>
          <w:szCs w:val="24"/>
        </w:rPr>
        <w:t xml:space="preserve">įsakymu </w:t>
      </w:r>
      <w:r w:rsidR="00B553CE">
        <w:rPr>
          <w:b w:val="0"/>
          <w:sz w:val="24"/>
          <w:szCs w:val="24"/>
        </w:rPr>
        <w:t>Nr. V-966/V-672</w:t>
      </w:r>
      <w:r w:rsidR="008D011C">
        <w:rPr>
          <w:b w:val="0"/>
          <w:sz w:val="24"/>
          <w:szCs w:val="24"/>
        </w:rPr>
        <w:t>,</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AB0DE0" w:rsidRDefault="003D7640" w:rsidP="00A81321">
      <w:pPr>
        <w:pStyle w:val="Pagrindinistekstas"/>
        <w:numPr>
          <w:ilvl w:val="0"/>
          <w:numId w:val="25"/>
        </w:numPr>
        <w:tabs>
          <w:tab w:val="left" w:pos="1080"/>
        </w:tabs>
        <w:ind w:left="0" w:right="-42" w:firstLine="780"/>
        <w:jc w:val="both"/>
        <w:rPr>
          <w:b w:val="0"/>
          <w:sz w:val="24"/>
          <w:szCs w:val="24"/>
        </w:rPr>
      </w:pPr>
      <w:r>
        <w:rPr>
          <w:b w:val="0"/>
          <w:sz w:val="24"/>
          <w:szCs w:val="24"/>
        </w:rPr>
        <w:t>Pa</w:t>
      </w:r>
      <w:r w:rsidR="00930828">
        <w:rPr>
          <w:b w:val="0"/>
          <w:sz w:val="24"/>
          <w:szCs w:val="24"/>
        </w:rPr>
        <w:t>tvirtinti Visuomenės</w:t>
      </w:r>
      <w:r w:rsidR="005F7686">
        <w:rPr>
          <w:b w:val="0"/>
          <w:sz w:val="24"/>
          <w:szCs w:val="24"/>
        </w:rPr>
        <w:t xml:space="preserve"> sveikatos priežiūros</w:t>
      </w:r>
      <w:r w:rsidR="00A81321">
        <w:rPr>
          <w:b w:val="0"/>
          <w:sz w:val="24"/>
          <w:szCs w:val="24"/>
        </w:rPr>
        <w:t xml:space="preserve"> </w:t>
      </w:r>
      <w:r w:rsidR="00930828">
        <w:rPr>
          <w:b w:val="0"/>
          <w:sz w:val="24"/>
          <w:szCs w:val="24"/>
        </w:rPr>
        <w:t xml:space="preserve">organizavimo Rietavo savivaldybės </w:t>
      </w:r>
      <w:r w:rsidR="00A81321">
        <w:rPr>
          <w:b w:val="0"/>
          <w:sz w:val="24"/>
          <w:szCs w:val="24"/>
        </w:rPr>
        <w:t>mokyklo</w:t>
      </w:r>
      <w:r w:rsidR="00930828">
        <w:rPr>
          <w:b w:val="0"/>
          <w:sz w:val="24"/>
          <w:szCs w:val="24"/>
        </w:rPr>
        <w:t>s</w:t>
      </w:r>
      <w:r w:rsidR="00A81321">
        <w:rPr>
          <w:b w:val="0"/>
          <w:sz w:val="24"/>
          <w:szCs w:val="24"/>
        </w:rPr>
        <w:t xml:space="preserve">e </w:t>
      </w:r>
      <w:r w:rsidR="00930828">
        <w:rPr>
          <w:b w:val="0"/>
          <w:sz w:val="24"/>
          <w:szCs w:val="24"/>
        </w:rPr>
        <w:t>tvarkos aprašą</w:t>
      </w:r>
      <w:r w:rsidR="005F7686">
        <w:rPr>
          <w:b w:val="0"/>
          <w:sz w:val="24"/>
          <w:szCs w:val="24"/>
        </w:rPr>
        <w:t xml:space="preserve"> </w:t>
      </w:r>
      <w:r w:rsidR="00E743AE">
        <w:rPr>
          <w:b w:val="0"/>
          <w:sz w:val="24"/>
          <w:szCs w:val="24"/>
        </w:rPr>
        <w:t>(pridedama).</w:t>
      </w:r>
    </w:p>
    <w:p w:rsidR="00A81321" w:rsidRDefault="00A81321" w:rsidP="00A81321">
      <w:pPr>
        <w:pStyle w:val="Pagrindinistekstas"/>
        <w:numPr>
          <w:ilvl w:val="0"/>
          <w:numId w:val="25"/>
        </w:numPr>
        <w:tabs>
          <w:tab w:val="left" w:pos="1080"/>
        </w:tabs>
        <w:ind w:left="0" w:right="-42" w:firstLine="780"/>
        <w:jc w:val="both"/>
        <w:rPr>
          <w:b w:val="0"/>
          <w:sz w:val="24"/>
          <w:szCs w:val="24"/>
        </w:rPr>
      </w:pPr>
      <w:r>
        <w:rPr>
          <w:b w:val="0"/>
          <w:sz w:val="24"/>
          <w:szCs w:val="24"/>
        </w:rPr>
        <w:t xml:space="preserve">Nustatyti, kad šis sprendimas įsigalioja 2017 m. sausio 1 dieną. </w:t>
      </w:r>
    </w:p>
    <w:p w:rsidR="00930828" w:rsidRPr="00930828" w:rsidRDefault="00930828" w:rsidP="00930828">
      <w:pPr>
        <w:pStyle w:val="Pagrindinistekstas"/>
        <w:numPr>
          <w:ilvl w:val="0"/>
          <w:numId w:val="25"/>
        </w:numPr>
        <w:tabs>
          <w:tab w:val="left" w:pos="1080"/>
        </w:tabs>
        <w:ind w:left="0" w:right="-42" w:firstLine="780"/>
        <w:jc w:val="both"/>
        <w:rPr>
          <w:b w:val="0"/>
          <w:sz w:val="24"/>
          <w:szCs w:val="24"/>
        </w:rPr>
      </w:pPr>
      <w:r w:rsidRPr="00930828">
        <w:rPr>
          <w:b w:val="0"/>
          <w:sz w:val="24"/>
          <w:szCs w:val="24"/>
        </w:rPr>
        <w:t xml:space="preserve">Pripažinti netekusiu galios Rietavo savivaldybės tarybos 2006 m. vasario 2 d. sprendimą Nr. T1-17 „Dėl sveikatos priežiūros mokykloje organizavimo tvarkos“.             </w:t>
      </w:r>
    </w:p>
    <w:p w:rsidR="00930828" w:rsidRDefault="00930828" w:rsidP="00930828">
      <w:pPr>
        <w:pStyle w:val="Pagrindiniotekstotrauka"/>
        <w:tabs>
          <w:tab w:val="left" w:pos="0"/>
        </w:tabs>
      </w:pPr>
      <w:r>
        <w:t xml:space="preserve"> </w:t>
      </w:r>
      <w:r w:rsidRPr="00816EDA">
        <w:rPr>
          <w:szCs w:val="24"/>
        </w:rPr>
        <w:t>Sprendimas gali būti skundžiamas Lietuvos Respublikos administracinių bylų teisenos įstatymo nustatyta tvarka Klaipėdos apygardos administraciniam teismui per vieną mėnesį nuo šio sprendimo priėmimo dienos</w:t>
      </w:r>
      <w:r>
        <w:t>.</w:t>
      </w:r>
    </w:p>
    <w:p w:rsidR="00930828" w:rsidRDefault="00930828" w:rsidP="00E95243">
      <w:pPr>
        <w:pStyle w:val="Pagrindinistekstas"/>
        <w:ind w:right="-42"/>
        <w:jc w:val="both"/>
        <w:rPr>
          <w:b w:val="0"/>
          <w:sz w:val="24"/>
          <w:szCs w:val="24"/>
        </w:rPr>
      </w:pPr>
    </w:p>
    <w:p w:rsidR="00930828" w:rsidRDefault="00930828" w:rsidP="00E95243">
      <w:pPr>
        <w:pStyle w:val="Pagrindinistekstas"/>
        <w:ind w:right="-42"/>
        <w:jc w:val="both"/>
        <w:rPr>
          <w:b w:val="0"/>
          <w:sz w:val="24"/>
          <w:szCs w:val="24"/>
        </w:rPr>
      </w:pPr>
    </w:p>
    <w:p w:rsidR="005F57FF" w:rsidRDefault="005F57F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5F57FF" w:rsidRDefault="005F57FF" w:rsidP="00E95243">
      <w:pPr>
        <w:pStyle w:val="Pagrindinistekstas"/>
        <w:ind w:right="-42"/>
        <w:jc w:val="both"/>
        <w:rPr>
          <w:b w:val="0"/>
          <w:sz w:val="24"/>
          <w:szCs w:val="24"/>
        </w:rPr>
      </w:pPr>
    </w:p>
    <w:p w:rsidR="002D4CB1" w:rsidRDefault="002D4CB1" w:rsidP="002D4CB1">
      <w:pPr>
        <w:ind w:firstLine="0"/>
      </w:pPr>
    </w:p>
    <w:p w:rsidR="00535B36" w:rsidRDefault="00535B36" w:rsidP="002D4CB1">
      <w:pPr>
        <w:ind w:firstLine="0"/>
      </w:pPr>
    </w:p>
    <w:p w:rsidR="00535B36" w:rsidRDefault="00535B36" w:rsidP="002D4CB1">
      <w:pPr>
        <w:ind w:firstLine="0"/>
      </w:pPr>
    </w:p>
    <w:p w:rsidR="00535B36" w:rsidRDefault="00535B36" w:rsidP="002D4CB1">
      <w:pPr>
        <w:ind w:firstLine="0"/>
      </w:pPr>
    </w:p>
    <w:p w:rsidR="00535B36" w:rsidRDefault="00535B36" w:rsidP="002D4CB1">
      <w:pPr>
        <w:ind w:firstLine="0"/>
      </w:pPr>
    </w:p>
    <w:p w:rsidR="00535B36" w:rsidRDefault="00535B36" w:rsidP="002D4CB1">
      <w:pPr>
        <w:ind w:firstLine="0"/>
      </w:pPr>
    </w:p>
    <w:p w:rsidR="00535B36" w:rsidRDefault="00535B36" w:rsidP="002D4CB1">
      <w:pPr>
        <w:ind w:firstLine="0"/>
      </w:pPr>
    </w:p>
    <w:p w:rsidR="00535B36" w:rsidRDefault="00535B36" w:rsidP="002D4CB1">
      <w:pPr>
        <w:ind w:firstLine="0"/>
      </w:pPr>
    </w:p>
    <w:p w:rsidR="00C217EF" w:rsidRDefault="00C217EF" w:rsidP="003B3132">
      <w:pPr>
        <w:pStyle w:val="Pagrindinistekstas"/>
        <w:ind w:left="3600" w:right="-42" w:firstLine="720"/>
        <w:rPr>
          <w:b w:val="0"/>
          <w:sz w:val="24"/>
          <w:szCs w:val="24"/>
        </w:rPr>
      </w:pPr>
    </w:p>
    <w:p w:rsidR="00E743AE" w:rsidRDefault="00E743AE" w:rsidP="003B3132">
      <w:pPr>
        <w:pStyle w:val="Pagrindinistekstas"/>
        <w:ind w:left="3600" w:right="-42" w:firstLine="720"/>
        <w:rPr>
          <w:b w:val="0"/>
          <w:sz w:val="24"/>
          <w:szCs w:val="24"/>
        </w:rPr>
      </w:pPr>
    </w:p>
    <w:p w:rsidR="00E743AE" w:rsidRDefault="00E743AE" w:rsidP="003B3132">
      <w:pPr>
        <w:pStyle w:val="Pagrindinistekstas"/>
        <w:ind w:left="3600" w:right="-42" w:firstLine="720"/>
        <w:rPr>
          <w:b w:val="0"/>
          <w:sz w:val="24"/>
          <w:szCs w:val="24"/>
        </w:rPr>
      </w:pPr>
    </w:p>
    <w:p w:rsidR="00E743AE" w:rsidRDefault="00E743AE" w:rsidP="003B3132">
      <w:pPr>
        <w:pStyle w:val="Pagrindinistekstas"/>
        <w:ind w:left="3600" w:right="-42" w:firstLine="720"/>
        <w:rPr>
          <w:b w:val="0"/>
          <w:sz w:val="24"/>
          <w:szCs w:val="24"/>
        </w:rPr>
      </w:pPr>
    </w:p>
    <w:p w:rsidR="00E743AE" w:rsidRDefault="00E743AE" w:rsidP="00A123B1">
      <w:pPr>
        <w:pStyle w:val="Pagrindinistekstas"/>
        <w:ind w:right="-42"/>
        <w:jc w:val="both"/>
        <w:rPr>
          <w:b w:val="0"/>
          <w:sz w:val="24"/>
          <w:szCs w:val="24"/>
        </w:rPr>
      </w:pPr>
    </w:p>
    <w:p w:rsidR="00C217EF" w:rsidRDefault="00C217EF" w:rsidP="003B3132">
      <w:pPr>
        <w:pStyle w:val="Pagrindinistekstas"/>
        <w:ind w:left="3600" w:right="-42" w:firstLine="720"/>
        <w:rPr>
          <w:b w:val="0"/>
          <w:sz w:val="24"/>
          <w:szCs w:val="24"/>
        </w:rPr>
      </w:pPr>
    </w:p>
    <w:p w:rsidR="00A123B1" w:rsidRDefault="00A123B1" w:rsidP="00170B70">
      <w:pPr>
        <w:pStyle w:val="Pagrindinistekstas"/>
        <w:ind w:left="5760" w:right="-42" w:firstLine="720"/>
        <w:jc w:val="both"/>
        <w:rPr>
          <w:b w:val="0"/>
          <w:bCs/>
          <w:sz w:val="24"/>
          <w:szCs w:val="24"/>
        </w:rPr>
      </w:pPr>
    </w:p>
    <w:p w:rsidR="00930828" w:rsidRDefault="00930828" w:rsidP="00170B70">
      <w:pPr>
        <w:pStyle w:val="Pagrindinistekstas"/>
        <w:ind w:left="5760" w:right="-42" w:firstLine="720"/>
        <w:jc w:val="both"/>
        <w:rPr>
          <w:b w:val="0"/>
          <w:bCs/>
          <w:sz w:val="24"/>
          <w:szCs w:val="24"/>
        </w:rPr>
      </w:pPr>
    </w:p>
    <w:p w:rsidR="00930828" w:rsidRDefault="00930828" w:rsidP="00170B70">
      <w:pPr>
        <w:pStyle w:val="Pagrindinistekstas"/>
        <w:ind w:left="5760" w:right="-42" w:firstLine="720"/>
        <w:jc w:val="both"/>
        <w:rPr>
          <w:b w:val="0"/>
          <w:bCs/>
          <w:sz w:val="24"/>
          <w:szCs w:val="24"/>
        </w:rPr>
      </w:pPr>
    </w:p>
    <w:p w:rsidR="00930828" w:rsidRDefault="00930828" w:rsidP="00170B70">
      <w:pPr>
        <w:pStyle w:val="Pagrindinistekstas"/>
        <w:ind w:left="5760" w:right="-42" w:firstLine="720"/>
        <w:jc w:val="both"/>
        <w:rPr>
          <w:b w:val="0"/>
          <w:bCs/>
          <w:sz w:val="24"/>
          <w:szCs w:val="24"/>
        </w:rPr>
      </w:pPr>
    </w:p>
    <w:p w:rsidR="00930828" w:rsidRDefault="00930828" w:rsidP="00170B70">
      <w:pPr>
        <w:pStyle w:val="Pagrindinistekstas"/>
        <w:ind w:left="5760" w:right="-42" w:firstLine="720"/>
        <w:jc w:val="both"/>
        <w:rPr>
          <w:b w:val="0"/>
          <w:bCs/>
          <w:sz w:val="24"/>
          <w:szCs w:val="24"/>
        </w:rPr>
      </w:pPr>
    </w:p>
    <w:p w:rsidR="00930828" w:rsidRDefault="00930828" w:rsidP="00170B70">
      <w:pPr>
        <w:pStyle w:val="Pagrindinistekstas"/>
        <w:ind w:left="5760" w:right="-42" w:firstLine="720"/>
        <w:jc w:val="both"/>
        <w:rPr>
          <w:b w:val="0"/>
          <w:bCs/>
          <w:sz w:val="24"/>
          <w:szCs w:val="24"/>
        </w:rPr>
      </w:pPr>
    </w:p>
    <w:p w:rsidR="000C3DF2" w:rsidRPr="00BD746B" w:rsidRDefault="000C3DF2" w:rsidP="00170B70">
      <w:pPr>
        <w:pStyle w:val="Pagrindinistekstas"/>
        <w:ind w:left="5760" w:right="-42" w:firstLine="720"/>
        <w:jc w:val="both"/>
        <w:rPr>
          <w:b w:val="0"/>
          <w:bCs/>
          <w:sz w:val="24"/>
          <w:szCs w:val="24"/>
        </w:rPr>
      </w:pPr>
      <w:r w:rsidRPr="00BD746B">
        <w:rPr>
          <w:b w:val="0"/>
          <w:bCs/>
          <w:sz w:val="24"/>
          <w:szCs w:val="24"/>
        </w:rPr>
        <w:t>PATVIRTINTA</w:t>
      </w:r>
    </w:p>
    <w:p w:rsidR="000C3DF2" w:rsidRPr="00BD746B" w:rsidRDefault="000C3DF2" w:rsidP="000C3DF2">
      <w:pPr>
        <w:pStyle w:val="Pagrindinistekstas"/>
        <w:ind w:right="-42"/>
        <w:jc w:val="both"/>
        <w:rPr>
          <w:b w:val="0"/>
          <w:bCs/>
          <w:sz w:val="24"/>
          <w:szCs w:val="24"/>
        </w:rPr>
      </w:pP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t>Rietavo savivaldybės tarybos</w:t>
      </w:r>
    </w:p>
    <w:p w:rsidR="000C3DF2" w:rsidRPr="00BD746B" w:rsidRDefault="000C3DF2" w:rsidP="000C3DF2">
      <w:pPr>
        <w:pStyle w:val="Pagrindinistekstas"/>
        <w:ind w:right="-42"/>
        <w:jc w:val="both"/>
        <w:rPr>
          <w:b w:val="0"/>
          <w:bCs/>
          <w:sz w:val="24"/>
          <w:szCs w:val="24"/>
        </w:rPr>
      </w:pP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005623D4" w:rsidRPr="00BD746B">
        <w:rPr>
          <w:b w:val="0"/>
          <w:bCs/>
          <w:sz w:val="24"/>
          <w:szCs w:val="24"/>
        </w:rPr>
        <w:t>2016</w:t>
      </w:r>
      <w:r w:rsidR="00170B70" w:rsidRPr="00BD746B">
        <w:rPr>
          <w:b w:val="0"/>
          <w:bCs/>
          <w:sz w:val="24"/>
          <w:szCs w:val="24"/>
        </w:rPr>
        <w:t xml:space="preserve"> m. </w:t>
      </w:r>
      <w:r w:rsidR="00BD746B">
        <w:rPr>
          <w:b w:val="0"/>
          <w:bCs/>
          <w:sz w:val="24"/>
          <w:szCs w:val="24"/>
        </w:rPr>
        <w:t>gruodži</w:t>
      </w:r>
      <w:r w:rsidR="005623D4" w:rsidRPr="00BD746B">
        <w:rPr>
          <w:b w:val="0"/>
          <w:bCs/>
          <w:sz w:val="24"/>
          <w:szCs w:val="24"/>
        </w:rPr>
        <w:t>o</w:t>
      </w:r>
      <w:r w:rsidR="00E743AE" w:rsidRPr="00BD746B">
        <w:rPr>
          <w:b w:val="0"/>
          <w:bCs/>
          <w:sz w:val="24"/>
          <w:szCs w:val="24"/>
        </w:rPr>
        <w:t xml:space="preserve">   </w:t>
      </w:r>
      <w:r w:rsidR="00170B70" w:rsidRPr="00BD746B">
        <w:rPr>
          <w:b w:val="0"/>
          <w:bCs/>
          <w:sz w:val="24"/>
          <w:szCs w:val="24"/>
        </w:rPr>
        <w:t xml:space="preserve"> d.</w:t>
      </w:r>
    </w:p>
    <w:p w:rsidR="00170B70" w:rsidRPr="00BD746B" w:rsidRDefault="00170B70" w:rsidP="000C3DF2">
      <w:pPr>
        <w:pStyle w:val="Pagrindinistekstas"/>
        <w:ind w:right="-42"/>
        <w:jc w:val="both"/>
        <w:rPr>
          <w:b w:val="0"/>
          <w:bCs/>
          <w:sz w:val="24"/>
          <w:szCs w:val="24"/>
        </w:rPr>
      </w:pP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r>
      <w:r w:rsidRPr="00BD746B">
        <w:rPr>
          <w:b w:val="0"/>
          <w:bCs/>
          <w:sz w:val="24"/>
          <w:szCs w:val="24"/>
        </w:rPr>
        <w:tab/>
        <w:t>sprendimu Nr. T1-</w:t>
      </w:r>
    </w:p>
    <w:p w:rsidR="00351490" w:rsidRPr="00BD746B" w:rsidRDefault="00351490" w:rsidP="00737F4A">
      <w:pPr>
        <w:pStyle w:val="Pagrindinistekstas"/>
        <w:ind w:right="-42"/>
        <w:jc w:val="both"/>
        <w:rPr>
          <w:b w:val="0"/>
          <w:bCs/>
          <w:sz w:val="22"/>
          <w:szCs w:val="22"/>
        </w:rPr>
      </w:pPr>
    </w:p>
    <w:p w:rsidR="00BD746B" w:rsidRPr="00823BEF" w:rsidRDefault="00BD746B" w:rsidP="00BD746B">
      <w:pPr>
        <w:jc w:val="center"/>
        <w:rPr>
          <w:b/>
          <w:bCs/>
          <w:caps/>
          <w:szCs w:val="24"/>
        </w:rPr>
      </w:pPr>
      <w:r w:rsidRPr="00823BEF">
        <w:rPr>
          <w:b/>
          <w:bCs/>
          <w:caps/>
          <w:szCs w:val="24"/>
        </w:rPr>
        <w:t xml:space="preserve">Visuomenės SVEIKATOS PRIEŽIŪROS </w:t>
      </w:r>
      <w:r>
        <w:rPr>
          <w:b/>
          <w:bCs/>
          <w:caps/>
          <w:szCs w:val="24"/>
        </w:rPr>
        <w:t>RIETAVO</w:t>
      </w:r>
      <w:r w:rsidR="00E0021C">
        <w:rPr>
          <w:b/>
          <w:bCs/>
          <w:caps/>
          <w:szCs w:val="24"/>
        </w:rPr>
        <w:t xml:space="preserve"> SAVIVALDYBĖS MOKYKLOS</w:t>
      </w:r>
      <w:r w:rsidRPr="00823BEF">
        <w:rPr>
          <w:b/>
          <w:bCs/>
          <w:caps/>
          <w:szCs w:val="24"/>
        </w:rPr>
        <w:t>E TVARKOS APRAŠAS</w:t>
      </w:r>
    </w:p>
    <w:p w:rsidR="00BD746B" w:rsidRPr="00823BEF" w:rsidRDefault="00BD746B" w:rsidP="00BD746B">
      <w:pPr>
        <w:jc w:val="center"/>
        <w:rPr>
          <w:szCs w:val="24"/>
        </w:rPr>
      </w:pPr>
    </w:p>
    <w:p w:rsidR="00930828" w:rsidRDefault="00930828" w:rsidP="00BD746B">
      <w:pPr>
        <w:jc w:val="center"/>
        <w:rPr>
          <w:b/>
          <w:szCs w:val="24"/>
          <w:lang w:eastAsia="lt-LT" w:bidi="lo-LA"/>
        </w:rPr>
      </w:pPr>
      <w:r>
        <w:rPr>
          <w:b/>
          <w:szCs w:val="24"/>
          <w:lang w:eastAsia="lt-LT" w:bidi="lo-LA"/>
        </w:rPr>
        <w:t>I SKYRIUS</w:t>
      </w:r>
    </w:p>
    <w:p w:rsidR="00BD746B" w:rsidRPr="00823BEF" w:rsidRDefault="00BD746B" w:rsidP="00BD746B">
      <w:pPr>
        <w:jc w:val="center"/>
        <w:rPr>
          <w:b/>
          <w:szCs w:val="24"/>
          <w:lang w:eastAsia="lt-LT" w:bidi="lo-LA"/>
        </w:rPr>
      </w:pPr>
      <w:r w:rsidRPr="00823BEF">
        <w:rPr>
          <w:b/>
          <w:szCs w:val="24"/>
          <w:lang w:eastAsia="lt-LT" w:bidi="lo-LA"/>
        </w:rPr>
        <w:t>BENDROSIOS NUOSTATOS</w:t>
      </w:r>
    </w:p>
    <w:p w:rsidR="00BD746B" w:rsidRPr="00823BEF" w:rsidRDefault="00BD746B" w:rsidP="00BD746B">
      <w:pPr>
        <w:rPr>
          <w:szCs w:val="24"/>
          <w:lang w:eastAsia="lt-LT" w:bidi="lo-LA"/>
        </w:rPr>
      </w:pPr>
    </w:p>
    <w:p w:rsidR="00BD746B" w:rsidRPr="00823BEF" w:rsidRDefault="00BD746B" w:rsidP="00BD746B">
      <w:pPr>
        <w:ind w:firstLine="1134"/>
        <w:rPr>
          <w:szCs w:val="24"/>
          <w:lang w:eastAsia="lt-LT" w:bidi="lo-LA"/>
        </w:rPr>
      </w:pPr>
      <w:r w:rsidRPr="00823BEF">
        <w:rPr>
          <w:szCs w:val="24"/>
          <w:lang w:eastAsia="lt-LT" w:bidi="lo-LA"/>
        </w:rPr>
        <w:t xml:space="preserve">1. Visuomenės sveikatos priežiūros organizavimo </w:t>
      </w:r>
      <w:r>
        <w:rPr>
          <w:szCs w:val="24"/>
          <w:lang w:eastAsia="lt-LT" w:bidi="lo-LA"/>
        </w:rPr>
        <w:t>Rietavo</w:t>
      </w:r>
      <w:r w:rsidRPr="00823BEF">
        <w:rPr>
          <w:szCs w:val="24"/>
          <w:lang w:eastAsia="lt-LT" w:bidi="lo-LA"/>
        </w:rPr>
        <w:t xml:space="preserve"> savivaldybės (toliau – Savivaldybė) mokyklose tvarkos aprašas (toliau – Aprašas) nustato </w:t>
      </w:r>
      <w:r w:rsidR="00720DB2">
        <w:rPr>
          <w:szCs w:val="24"/>
          <w:lang w:eastAsia="lt-LT" w:bidi="lo-LA"/>
        </w:rPr>
        <w:t>S</w:t>
      </w:r>
      <w:r w:rsidRPr="00823BEF">
        <w:rPr>
          <w:color w:val="000000"/>
          <w:szCs w:val="24"/>
          <w:lang w:eastAsia="lt-LT" w:bidi="lo-LA"/>
        </w:rPr>
        <w:t>avivaldybės teritorijoje esančiose ikimokyklinio ugdymo, bendrojo ugdymo mokyklose (toliau – Mokykla</w:t>
      </w:r>
      <w:r w:rsidRPr="00823BEF">
        <w:rPr>
          <w:szCs w:val="24"/>
          <w:lang w:eastAsia="lt-LT" w:bidi="lo-LA"/>
        </w:rPr>
        <w:t>) sveikatos priežiūros</w:t>
      </w:r>
      <w:r>
        <w:rPr>
          <w:szCs w:val="24"/>
          <w:lang w:eastAsia="lt-LT" w:bidi="lo-LA"/>
        </w:rPr>
        <w:t xml:space="preserve"> </w:t>
      </w:r>
      <w:r w:rsidRPr="00823BEF">
        <w:rPr>
          <w:szCs w:val="24"/>
          <w:lang w:eastAsia="lt-LT" w:bidi="lo-LA"/>
        </w:rPr>
        <w:t xml:space="preserve">tikslą, uždavinius, </w:t>
      </w:r>
      <w:r w:rsidRPr="00823BEF">
        <w:rPr>
          <w:color w:val="000000"/>
          <w:szCs w:val="24"/>
          <w:lang w:eastAsia="lt-LT" w:bidi="lo-LA"/>
        </w:rPr>
        <w:t xml:space="preserve">lėšų skyrimo ir naudojimo tvarką, dokumentaciją, </w:t>
      </w:r>
      <w:r w:rsidRPr="00823BEF">
        <w:rPr>
          <w:szCs w:val="24"/>
          <w:lang w:eastAsia="lt-LT" w:bidi="lo-LA"/>
        </w:rPr>
        <w:t>organizavimo tvarką, visuomenės sveikatos priežiūros specialisto funkcijas, pareigas, teises ir atsakomyb</w:t>
      </w:r>
      <w:r w:rsidRPr="00823BEF">
        <w:rPr>
          <w:color w:val="000000"/>
          <w:szCs w:val="24"/>
          <w:lang w:eastAsia="lt-LT" w:bidi="lo-LA"/>
        </w:rPr>
        <w:t>ę.</w:t>
      </w:r>
    </w:p>
    <w:p w:rsidR="00BD746B" w:rsidRPr="00823BEF" w:rsidRDefault="00BD746B" w:rsidP="00BD746B">
      <w:pPr>
        <w:ind w:firstLine="1134"/>
        <w:rPr>
          <w:szCs w:val="24"/>
          <w:lang w:eastAsia="lt-LT" w:bidi="lo-LA"/>
        </w:rPr>
      </w:pPr>
      <w:r w:rsidRPr="00823BEF">
        <w:rPr>
          <w:color w:val="000000"/>
          <w:szCs w:val="24"/>
          <w:lang w:eastAsia="lt-LT" w:bidi="lo-LA"/>
        </w:rPr>
        <w:t xml:space="preserve">2. Visuomenės sveikatos priežiūrą </w:t>
      </w:r>
      <w:r>
        <w:rPr>
          <w:color w:val="000000"/>
          <w:szCs w:val="24"/>
          <w:lang w:eastAsia="lt-LT" w:bidi="lo-LA"/>
        </w:rPr>
        <w:t>Rietavo</w:t>
      </w:r>
      <w:r w:rsidRPr="00823BEF">
        <w:rPr>
          <w:color w:val="000000"/>
          <w:szCs w:val="24"/>
          <w:lang w:eastAsia="lt-LT" w:bidi="lo-LA"/>
        </w:rPr>
        <w:t xml:space="preserve"> </w:t>
      </w:r>
      <w:r w:rsidR="001475E4">
        <w:rPr>
          <w:color w:val="000000"/>
          <w:szCs w:val="24"/>
          <w:lang w:eastAsia="lt-LT" w:bidi="lo-LA"/>
        </w:rPr>
        <w:t xml:space="preserve">savivaldybės </w:t>
      </w:r>
      <w:r w:rsidRPr="00823BEF">
        <w:rPr>
          <w:color w:val="000000"/>
          <w:szCs w:val="24"/>
          <w:lang w:eastAsia="lt-LT" w:bidi="lo-LA"/>
        </w:rPr>
        <w:t xml:space="preserve">mokiniams, ugdomiems pagal ikimokyklinio, priešmokyklinio, pradinio, pagrindinio ir vidurinio ugdymo programas (toliau – Mokiniai), vykdo </w:t>
      </w:r>
      <w:r>
        <w:rPr>
          <w:color w:val="000000"/>
          <w:szCs w:val="24"/>
          <w:lang w:eastAsia="lt-LT" w:bidi="lo-LA"/>
        </w:rPr>
        <w:t>Klaipėdos</w:t>
      </w:r>
      <w:r w:rsidRPr="00823BEF">
        <w:rPr>
          <w:color w:val="000000"/>
          <w:szCs w:val="24"/>
          <w:lang w:eastAsia="lt-LT" w:bidi="lo-LA"/>
        </w:rPr>
        <w:t xml:space="preserve"> </w:t>
      </w:r>
      <w:r w:rsidRPr="00823BEF">
        <w:rPr>
          <w:szCs w:val="24"/>
          <w:lang w:eastAsia="lt-LT" w:bidi="lo-LA"/>
        </w:rPr>
        <w:t>rajono savivaldybės visuomenės sveikatos biuras (toliau – Biuras), teikiantis visuomenės sveikatos priežiūros paslaugas pagal savival</w:t>
      </w:r>
      <w:r>
        <w:rPr>
          <w:szCs w:val="24"/>
          <w:lang w:eastAsia="lt-LT" w:bidi="lo-LA"/>
        </w:rPr>
        <w:t>dybių bendradarbiavimo sutartį.</w:t>
      </w:r>
    </w:p>
    <w:p w:rsidR="00BD746B" w:rsidRPr="00823BEF" w:rsidRDefault="00BD746B" w:rsidP="00BD746B">
      <w:pPr>
        <w:ind w:firstLine="1134"/>
        <w:rPr>
          <w:szCs w:val="24"/>
          <w:lang w:eastAsia="lt-LT" w:bidi="lo-LA"/>
        </w:rPr>
      </w:pPr>
      <w:r w:rsidRPr="00823BEF">
        <w:rPr>
          <w:szCs w:val="24"/>
          <w:lang w:eastAsia="lt-LT" w:bidi="lo-LA"/>
        </w:rPr>
        <w:t>3. Visuomenės sveikatos organizavimas grindžiamas Mokyklos ir Biuro</w:t>
      </w:r>
      <w:r w:rsidR="00720DB2" w:rsidRPr="00720DB2">
        <w:rPr>
          <w:szCs w:val="24"/>
          <w:lang w:eastAsia="lt-LT" w:bidi="lo-LA"/>
        </w:rPr>
        <w:t xml:space="preserve"> </w:t>
      </w:r>
      <w:r w:rsidR="00720DB2" w:rsidRPr="00823BEF">
        <w:rPr>
          <w:szCs w:val="24"/>
          <w:lang w:eastAsia="lt-LT" w:bidi="lo-LA"/>
        </w:rPr>
        <w:t>bendradarbiavimu</w:t>
      </w:r>
      <w:r w:rsidRPr="00823BEF">
        <w:rPr>
          <w:szCs w:val="24"/>
          <w:lang w:eastAsia="lt-LT" w:bidi="lo-LA"/>
        </w:rPr>
        <w:t>.</w:t>
      </w:r>
    </w:p>
    <w:p w:rsidR="00BD746B" w:rsidRPr="00823BEF" w:rsidRDefault="00BD746B" w:rsidP="00BD746B">
      <w:pPr>
        <w:ind w:firstLine="1134"/>
        <w:rPr>
          <w:color w:val="000000"/>
          <w:szCs w:val="24"/>
          <w:lang w:eastAsia="lt-LT" w:bidi="lo-LA"/>
        </w:rPr>
      </w:pPr>
      <w:r w:rsidRPr="00823BEF">
        <w:rPr>
          <w:color w:val="000000"/>
          <w:szCs w:val="24"/>
          <w:lang w:eastAsia="lt-LT" w:bidi="lo-LA"/>
        </w:rPr>
        <w:t xml:space="preserve">4. Visuomenės sveikatos priežiūrą Mokykloje vykdo visuomenės sveikatos priežiūros specialistas (toliau – Specialistas), atitinkantis Lietuvos Respublikos sveikatos apsaugos ministro patvirtintus kvalifikacinius reikalavimus. </w:t>
      </w:r>
    </w:p>
    <w:p w:rsidR="00BD746B" w:rsidRPr="00823BEF" w:rsidRDefault="00BD746B" w:rsidP="00BD746B">
      <w:pPr>
        <w:ind w:firstLine="1134"/>
        <w:rPr>
          <w:color w:val="000000"/>
          <w:szCs w:val="24"/>
          <w:lang w:eastAsia="lt-LT" w:bidi="lo-LA"/>
        </w:rPr>
      </w:pPr>
      <w:r w:rsidRPr="00823BEF">
        <w:rPr>
          <w:color w:val="000000"/>
          <w:szCs w:val="24"/>
          <w:lang w:eastAsia="lt-LT" w:bidi="lo-LA"/>
        </w:rPr>
        <w:t xml:space="preserve">5. Mokinių sveikatos priežiūra finansuojama </w:t>
      </w:r>
      <w:r w:rsidR="00720DB2">
        <w:rPr>
          <w:color w:val="000000"/>
          <w:szCs w:val="24"/>
          <w:lang w:eastAsia="lt-LT" w:bidi="lo-LA"/>
        </w:rPr>
        <w:t xml:space="preserve">iš </w:t>
      </w:r>
      <w:r w:rsidRPr="00823BEF">
        <w:rPr>
          <w:color w:val="000000"/>
          <w:szCs w:val="24"/>
          <w:lang w:eastAsia="lt-LT" w:bidi="lo-LA"/>
        </w:rPr>
        <w:t xml:space="preserve">Valstybės biudžeto specialiosios tikslinės dotacijos, skirtos </w:t>
      </w:r>
      <w:r>
        <w:rPr>
          <w:color w:val="000000"/>
          <w:szCs w:val="24"/>
          <w:lang w:eastAsia="lt-LT" w:bidi="lo-LA"/>
        </w:rPr>
        <w:t>Rietavo</w:t>
      </w:r>
      <w:r w:rsidRPr="00823BEF">
        <w:rPr>
          <w:color w:val="000000"/>
          <w:szCs w:val="24"/>
          <w:lang w:eastAsia="lt-LT" w:bidi="lo-LA"/>
        </w:rPr>
        <w:t xml:space="preserve"> savivaldybės biudžetui, Sveikatos apsaugos ministerijos kuruojamoms valstybinėms (valstybės perduotoms savivaldybėms) funkcijoms vykdyti (toliau – Specialioji tikslinė dotacija).</w:t>
      </w:r>
    </w:p>
    <w:p w:rsidR="00BD746B" w:rsidRPr="00823BEF" w:rsidRDefault="00BD746B" w:rsidP="00BD746B">
      <w:pPr>
        <w:rPr>
          <w:b/>
          <w:szCs w:val="24"/>
          <w:lang w:eastAsia="lt-LT" w:bidi="lo-LA"/>
        </w:rPr>
      </w:pPr>
    </w:p>
    <w:p w:rsidR="00930828" w:rsidRDefault="00BD746B" w:rsidP="00BD746B">
      <w:pPr>
        <w:jc w:val="center"/>
        <w:rPr>
          <w:b/>
          <w:szCs w:val="24"/>
          <w:lang w:eastAsia="lt-LT" w:bidi="lo-LA"/>
        </w:rPr>
      </w:pPr>
      <w:r w:rsidRPr="00823BEF">
        <w:rPr>
          <w:b/>
          <w:szCs w:val="24"/>
          <w:lang w:eastAsia="lt-LT" w:bidi="lo-LA"/>
        </w:rPr>
        <w:t>I</w:t>
      </w:r>
      <w:r w:rsidR="00930828">
        <w:rPr>
          <w:b/>
          <w:szCs w:val="24"/>
          <w:lang w:eastAsia="lt-LT" w:bidi="lo-LA"/>
        </w:rPr>
        <w:t>I SKYRIUS</w:t>
      </w:r>
    </w:p>
    <w:p w:rsidR="00BD746B" w:rsidRPr="00823BEF" w:rsidRDefault="00BD746B" w:rsidP="00BD746B">
      <w:pPr>
        <w:jc w:val="center"/>
        <w:rPr>
          <w:b/>
          <w:szCs w:val="24"/>
          <w:lang w:eastAsia="lt-LT" w:bidi="lo-LA"/>
        </w:rPr>
      </w:pPr>
      <w:r>
        <w:rPr>
          <w:b/>
          <w:szCs w:val="24"/>
          <w:lang w:eastAsia="lt-LT" w:bidi="lo-LA"/>
        </w:rPr>
        <w:t>SVEIKATOS PRIEŽIŪROS MOKYKLOJ</w:t>
      </w:r>
      <w:r w:rsidRPr="00823BEF">
        <w:rPr>
          <w:b/>
          <w:szCs w:val="24"/>
          <w:lang w:eastAsia="lt-LT" w:bidi="lo-LA"/>
        </w:rPr>
        <w:t>E TIKSLAS IR UŽDAVINIAI</w:t>
      </w:r>
    </w:p>
    <w:p w:rsidR="00BD746B" w:rsidRPr="00823BEF" w:rsidRDefault="00BD746B" w:rsidP="00BD746B">
      <w:pPr>
        <w:rPr>
          <w:szCs w:val="24"/>
          <w:lang w:eastAsia="lt-LT" w:bidi="lo-LA"/>
        </w:rPr>
      </w:pPr>
    </w:p>
    <w:p w:rsidR="00BD746B" w:rsidRPr="00823BEF" w:rsidRDefault="00BD746B" w:rsidP="00BD746B">
      <w:pPr>
        <w:ind w:firstLine="1134"/>
        <w:rPr>
          <w:szCs w:val="24"/>
          <w:lang w:eastAsia="lt-LT" w:bidi="lo-LA"/>
        </w:rPr>
      </w:pPr>
      <w:r w:rsidRPr="00823BEF">
        <w:rPr>
          <w:szCs w:val="24"/>
          <w:lang w:eastAsia="lt-LT" w:bidi="lo-LA"/>
        </w:rPr>
        <w:t xml:space="preserve">6. Visuomenės sveikatos priežiūros mokykloje tikslas – saugoti ir stiprinti mokinių sveikatą, aktyviai bendraujant su mokinių tėvais (globėjais, rūpintojais); </w:t>
      </w:r>
    </w:p>
    <w:p w:rsidR="00BD746B" w:rsidRPr="00823BEF" w:rsidRDefault="00BD746B" w:rsidP="00BD746B">
      <w:pPr>
        <w:ind w:firstLine="1134"/>
        <w:rPr>
          <w:szCs w:val="24"/>
          <w:lang w:eastAsia="lt-LT" w:bidi="lo-LA"/>
        </w:rPr>
      </w:pPr>
      <w:r w:rsidRPr="00823BEF">
        <w:rPr>
          <w:szCs w:val="24"/>
          <w:lang w:eastAsia="lt-LT" w:bidi="lo-LA"/>
        </w:rPr>
        <w:t>7. Visuomenės sveikatos priežiūros mokykloje uždaviniai:</w:t>
      </w:r>
    </w:p>
    <w:p w:rsidR="00BD746B" w:rsidRPr="00823BEF" w:rsidRDefault="00BD746B" w:rsidP="00BD746B">
      <w:pPr>
        <w:ind w:firstLine="1134"/>
        <w:rPr>
          <w:szCs w:val="24"/>
          <w:lang w:eastAsia="lt-LT" w:bidi="lo-LA"/>
        </w:rPr>
      </w:pPr>
      <w:r w:rsidRPr="00823BEF">
        <w:rPr>
          <w:szCs w:val="24"/>
          <w:lang w:eastAsia="lt-LT" w:bidi="lo-LA"/>
        </w:rPr>
        <w:t xml:space="preserve">7.1. vykdyti mokinių sveikatos būklės </w:t>
      </w:r>
      <w:proofErr w:type="spellStart"/>
      <w:r w:rsidRPr="00823BEF">
        <w:rPr>
          <w:szCs w:val="24"/>
          <w:lang w:eastAsia="lt-LT" w:bidi="lo-LA"/>
        </w:rPr>
        <w:t>stebėseną</w:t>
      </w:r>
      <w:proofErr w:type="spellEnd"/>
      <w:r w:rsidRPr="00823BEF">
        <w:rPr>
          <w:szCs w:val="24"/>
          <w:lang w:eastAsia="lt-LT" w:bidi="lo-LA"/>
        </w:rPr>
        <w:t>;</w:t>
      </w:r>
    </w:p>
    <w:p w:rsidR="00BD746B" w:rsidRPr="00823BEF" w:rsidRDefault="00BD746B" w:rsidP="00BD746B">
      <w:pPr>
        <w:ind w:firstLine="1134"/>
        <w:rPr>
          <w:szCs w:val="24"/>
          <w:lang w:eastAsia="lt-LT" w:bidi="lo-LA"/>
        </w:rPr>
      </w:pPr>
      <w:r w:rsidRPr="00823BEF">
        <w:rPr>
          <w:szCs w:val="24"/>
          <w:lang w:eastAsia="lt-LT" w:bidi="lo-LA"/>
        </w:rPr>
        <w:t>7.2. ugdyti mokinių sveikos gyvensenos įgūdžius;</w:t>
      </w:r>
    </w:p>
    <w:p w:rsidR="00BD746B" w:rsidRDefault="00BD746B" w:rsidP="00737F4A">
      <w:pPr>
        <w:ind w:firstLine="1134"/>
        <w:rPr>
          <w:szCs w:val="24"/>
          <w:lang w:eastAsia="lt-LT" w:bidi="lo-LA"/>
        </w:rPr>
      </w:pPr>
      <w:r w:rsidRPr="00823BEF">
        <w:rPr>
          <w:szCs w:val="24"/>
          <w:lang w:eastAsia="lt-LT" w:bidi="lo-LA"/>
        </w:rPr>
        <w:t xml:space="preserve">7.3. vykdyti visuomenės sveikatos rizikos veiksnių </w:t>
      </w:r>
      <w:proofErr w:type="spellStart"/>
      <w:r w:rsidRPr="00823BEF">
        <w:rPr>
          <w:szCs w:val="24"/>
          <w:lang w:eastAsia="lt-LT" w:bidi="lo-LA"/>
        </w:rPr>
        <w:t>stebėseną</w:t>
      </w:r>
      <w:proofErr w:type="spellEnd"/>
      <w:r w:rsidRPr="00823BEF">
        <w:rPr>
          <w:szCs w:val="24"/>
          <w:lang w:eastAsia="lt-LT" w:bidi="lo-LA"/>
        </w:rPr>
        <w:t xml:space="preserve"> ir prevenciją Mokykloje.</w:t>
      </w:r>
    </w:p>
    <w:p w:rsidR="00737F4A" w:rsidRPr="00823BEF" w:rsidRDefault="00737F4A" w:rsidP="00737F4A">
      <w:pPr>
        <w:ind w:firstLine="1134"/>
        <w:rPr>
          <w:szCs w:val="24"/>
          <w:lang w:eastAsia="lt-LT" w:bidi="lo-LA"/>
        </w:rPr>
      </w:pPr>
    </w:p>
    <w:p w:rsidR="00930828" w:rsidRDefault="00930828" w:rsidP="00BD746B">
      <w:pPr>
        <w:jc w:val="center"/>
        <w:rPr>
          <w:b/>
          <w:szCs w:val="24"/>
          <w:lang w:eastAsia="lt-LT" w:bidi="lo-LA"/>
        </w:rPr>
      </w:pPr>
      <w:r>
        <w:rPr>
          <w:b/>
          <w:szCs w:val="24"/>
          <w:lang w:eastAsia="lt-LT" w:bidi="lo-LA"/>
        </w:rPr>
        <w:t>III SKYRIUS</w:t>
      </w:r>
    </w:p>
    <w:p w:rsidR="00BD746B" w:rsidRPr="00823BEF" w:rsidRDefault="00BD746B" w:rsidP="00BD746B">
      <w:pPr>
        <w:jc w:val="center"/>
        <w:rPr>
          <w:b/>
          <w:szCs w:val="24"/>
          <w:lang w:eastAsia="lt-LT" w:bidi="lo-LA"/>
        </w:rPr>
      </w:pPr>
      <w:r w:rsidRPr="00823BEF">
        <w:rPr>
          <w:b/>
          <w:szCs w:val="24"/>
          <w:lang w:eastAsia="lt-LT" w:bidi="lo-LA"/>
        </w:rPr>
        <w:t>VISUOMEN</w:t>
      </w:r>
      <w:r>
        <w:rPr>
          <w:b/>
          <w:szCs w:val="24"/>
          <w:lang w:eastAsia="lt-LT" w:bidi="lo-LA"/>
        </w:rPr>
        <w:t>ĖS SVEIKATOS PRIEŽIŪROS MOKYKLOJ</w:t>
      </w:r>
      <w:r w:rsidRPr="00823BEF">
        <w:rPr>
          <w:b/>
          <w:szCs w:val="24"/>
          <w:lang w:eastAsia="lt-LT" w:bidi="lo-LA"/>
        </w:rPr>
        <w:t>E ORGANIZAVIMAS</w:t>
      </w:r>
    </w:p>
    <w:p w:rsidR="00BD746B" w:rsidRPr="00823BEF" w:rsidRDefault="00BD746B" w:rsidP="00BD746B">
      <w:pPr>
        <w:rPr>
          <w:szCs w:val="24"/>
          <w:lang w:eastAsia="lt-LT" w:bidi="lo-LA"/>
        </w:rPr>
      </w:pPr>
    </w:p>
    <w:p w:rsidR="00BD746B" w:rsidRDefault="00BD746B" w:rsidP="00BD746B">
      <w:pPr>
        <w:shd w:val="clear" w:color="auto" w:fill="FFFFFF"/>
        <w:ind w:right="-81" w:firstLine="1134"/>
        <w:rPr>
          <w:szCs w:val="24"/>
          <w:lang w:eastAsia="lt-LT" w:bidi="lo-LA"/>
        </w:rPr>
      </w:pPr>
      <w:r w:rsidRPr="00823BEF">
        <w:rPr>
          <w:szCs w:val="24"/>
          <w:lang w:eastAsia="lt-LT" w:bidi="lo-LA"/>
        </w:rPr>
        <w:t xml:space="preserve">8. Mokyklose Mokinių Visuomenės sveikatos priežiūros paslaugas teikiančių specialistų pareigybės steigiamos </w:t>
      </w:r>
      <w:r>
        <w:rPr>
          <w:szCs w:val="24"/>
          <w:lang w:eastAsia="lt-LT" w:bidi="lo-LA"/>
        </w:rPr>
        <w:t>B</w:t>
      </w:r>
      <w:r w:rsidRPr="00823BEF">
        <w:rPr>
          <w:szCs w:val="24"/>
          <w:lang w:eastAsia="lt-LT" w:bidi="lo-LA"/>
        </w:rPr>
        <w:t xml:space="preserve">iure, teikiančiame visuomenės sveikatos priežiūros paslaugas pagal </w:t>
      </w:r>
      <w:r>
        <w:rPr>
          <w:szCs w:val="24"/>
          <w:lang w:eastAsia="lt-LT" w:bidi="lo-LA"/>
        </w:rPr>
        <w:t>Rietavo</w:t>
      </w:r>
      <w:r w:rsidRPr="00823BEF">
        <w:rPr>
          <w:szCs w:val="24"/>
          <w:lang w:eastAsia="lt-LT" w:bidi="lo-LA"/>
        </w:rPr>
        <w:t xml:space="preserve"> ir K</w:t>
      </w:r>
      <w:r>
        <w:rPr>
          <w:szCs w:val="24"/>
          <w:lang w:eastAsia="lt-LT" w:bidi="lo-LA"/>
        </w:rPr>
        <w:t>laipėdos</w:t>
      </w:r>
      <w:r w:rsidRPr="00823BEF">
        <w:rPr>
          <w:szCs w:val="24"/>
          <w:lang w:eastAsia="lt-LT" w:bidi="lo-LA"/>
        </w:rPr>
        <w:t xml:space="preserve"> rajono savivaldybių</w:t>
      </w:r>
      <w:r w:rsidR="00720DB2" w:rsidRPr="00720DB2">
        <w:rPr>
          <w:szCs w:val="24"/>
          <w:lang w:eastAsia="lt-LT" w:bidi="lo-LA"/>
        </w:rPr>
        <w:t xml:space="preserve"> </w:t>
      </w:r>
      <w:r w:rsidR="00720DB2" w:rsidRPr="00823BEF">
        <w:rPr>
          <w:szCs w:val="24"/>
          <w:lang w:eastAsia="lt-LT" w:bidi="lo-LA"/>
        </w:rPr>
        <w:t>bendradarbiavimo sutartį</w:t>
      </w:r>
      <w:r w:rsidRPr="00823BEF">
        <w:rPr>
          <w:szCs w:val="24"/>
          <w:lang w:eastAsia="lt-LT" w:bidi="lo-LA"/>
        </w:rPr>
        <w:t xml:space="preserve">. Šie </w:t>
      </w:r>
      <w:r>
        <w:rPr>
          <w:szCs w:val="24"/>
          <w:lang w:eastAsia="lt-LT" w:bidi="lo-LA"/>
        </w:rPr>
        <w:t>S</w:t>
      </w:r>
      <w:r w:rsidRPr="00823BEF">
        <w:rPr>
          <w:szCs w:val="24"/>
          <w:lang w:eastAsia="lt-LT" w:bidi="lo-LA"/>
        </w:rPr>
        <w:t>p</w:t>
      </w:r>
      <w:r>
        <w:rPr>
          <w:szCs w:val="24"/>
          <w:lang w:eastAsia="lt-LT" w:bidi="lo-LA"/>
        </w:rPr>
        <w:t>ecialistai tiesiogiai pavaldūs B</w:t>
      </w:r>
      <w:r w:rsidRPr="00823BEF">
        <w:rPr>
          <w:szCs w:val="24"/>
          <w:lang w:eastAsia="lt-LT" w:bidi="lo-LA"/>
        </w:rPr>
        <w:t>i</w:t>
      </w:r>
      <w:r>
        <w:rPr>
          <w:szCs w:val="24"/>
          <w:lang w:eastAsia="lt-LT" w:bidi="lo-LA"/>
        </w:rPr>
        <w:t>uro direktoriui ir dirba pagal B</w:t>
      </w:r>
      <w:r w:rsidRPr="00823BEF">
        <w:rPr>
          <w:szCs w:val="24"/>
          <w:lang w:eastAsia="lt-LT" w:bidi="lo-LA"/>
        </w:rPr>
        <w:t>iuro direktoriaus patvirtintą specialisto pareigybės aprašymą.</w:t>
      </w:r>
    </w:p>
    <w:p w:rsidR="00BD746B" w:rsidRPr="00823BEF" w:rsidRDefault="00BD746B" w:rsidP="00BD746B">
      <w:pPr>
        <w:shd w:val="clear" w:color="auto" w:fill="FFFFFF"/>
        <w:ind w:right="-81" w:firstLine="1134"/>
        <w:rPr>
          <w:szCs w:val="24"/>
          <w:lang w:eastAsia="lt-LT" w:bidi="lo-LA"/>
        </w:rPr>
      </w:pPr>
      <w:r>
        <w:rPr>
          <w:szCs w:val="24"/>
          <w:lang w:eastAsia="lt-LT" w:bidi="lo-LA"/>
        </w:rPr>
        <w:t>9. Atsižvelgiant į skiriamus valstybės biudžeto asignavimus visuomenės sveikatos prie</w:t>
      </w:r>
      <w:r w:rsidR="00737F4A">
        <w:rPr>
          <w:szCs w:val="24"/>
          <w:lang w:eastAsia="lt-LT" w:bidi="lo-LA"/>
        </w:rPr>
        <w:t>žiūros funkcijai vykdyti, Savivaldybės administracijos direktoriaus įsakymu tvirtinamas Specialistų pareigybių skaičius Biure.</w:t>
      </w:r>
    </w:p>
    <w:p w:rsidR="00BD746B" w:rsidRPr="00823BEF" w:rsidRDefault="00737F4A" w:rsidP="00BD746B">
      <w:pPr>
        <w:ind w:firstLine="1134"/>
        <w:rPr>
          <w:szCs w:val="24"/>
          <w:lang w:eastAsia="lt-LT" w:bidi="lo-LA"/>
        </w:rPr>
      </w:pPr>
      <w:r>
        <w:rPr>
          <w:szCs w:val="24"/>
          <w:lang w:eastAsia="lt-LT" w:bidi="lo-LA"/>
        </w:rPr>
        <w:t>10</w:t>
      </w:r>
      <w:r w:rsidR="00BD746B" w:rsidRPr="00823BEF">
        <w:rPr>
          <w:szCs w:val="24"/>
          <w:lang w:eastAsia="lt-LT" w:bidi="lo-LA"/>
        </w:rPr>
        <w:t>. Visuomenės Sveikatos priežiūrai mokykloje vykdyti turi būti įrengtas Sveikatos kabinet</w:t>
      </w:r>
      <w:r>
        <w:rPr>
          <w:szCs w:val="24"/>
          <w:lang w:eastAsia="lt-LT" w:bidi="lo-LA"/>
        </w:rPr>
        <w:t xml:space="preserve">as. </w:t>
      </w:r>
      <w:r w:rsidR="00BD746B" w:rsidRPr="00823BEF">
        <w:rPr>
          <w:szCs w:val="24"/>
          <w:lang w:eastAsia="lt-LT" w:bidi="lo-LA"/>
        </w:rPr>
        <w:t>Sveikatos kabinetas turi būti lengva</w:t>
      </w:r>
      <w:r>
        <w:rPr>
          <w:szCs w:val="24"/>
          <w:lang w:eastAsia="lt-LT" w:bidi="lo-LA"/>
        </w:rPr>
        <w:t>i prieinamas mokiniams ir kitie</w:t>
      </w:r>
      <w:r w:rsidR="00BD746B" w:rsidRPr="00823BEF">
        <w:rPr>
          <w:szCs w:val="24"/>
          <w:lang w:eastAsia="lt-LT" w:bidi="lo-LA"/>
        </w:rPr>
        <w:t>ms mokyklos bendruomenės nariams, užtikrinantis paslaugų teikimo konfidencialumą.</w:t>
      </w:r>
    </w:p>
    <w:p w:rsidR="00BD746B" w:rsidRPr="00823BEF" w:rsidRDefault="00737F4A" w:rsidP="00BD746B">
      <w:pPr>
        <w:ind w:firstLine="1134"/>
        <w:rPr>
          <w:szCs w:val="24"/>
          <w:lang w:eastAsia="lt-LT" w:bidi="lo-LA"/>
        </w:rPr>
      </w:pPr>
      <w:r>
        <w:rPr>
          <w:szCs w:val="24"/>
          <w:lang w:eastAsia="lt-LT" w:bidi="lo-LA"/>
        </w:rPr>
        <w:lastRenderedPageBreak/>
        <w:t>11</w:t>
      </w:r>
      <w:r w:rsidR="00BD746B" w:rsidRPr="00823BEF">
        <w:rPr>
          <w:szCs w:val="24"/>
          <w:lang w:eastAsia="lt-LT" w:bidi="lo-LA"/>
        </w:rPr>
        <w:t>. Sveikatos kabinete privalo būti visos priemonės</w:t>
      </w:r>
      <w:r w:rsidR="00720DB2">
        <w:rPr>
          <w:szCs w:val="24"/>
          <w:lang w:eastAsia="lt-LT" w:bidi="lo-LA"/>
        </w:rPr>
        <w:t>,</w:t>
      </w:r>
      <w:r w:rsidR="00BD746B" w:rsidRPr="00823BEF">
        <w:rPr>
          <w:szCs w:val="24"/>
          <w:lang w:eastAsia="lt-LT" w:bidi="lo-LA"/>
        </w:rPr>
        <w:t xml:space="preserve"> reikalingos visuomenės sveikatos priežiūros paslaugoms teikti. Sveikatos kabineto baldai ir priemonės veiklai vykdyti nurodytos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patvirtintame Sveikatos priežiūros mokykloje tvarkos apraše (toliau </w:t>
      </w:r>
      <w:r w:rsidR="00720DB2">
        <w:rPr>
          <w:szCs w:val="24"/>
          <w:lang w:eastAsia="lt-LT" w:bidi="lo-LA"/>
        </w:rPr>
        <w:t>–</w:t>
      </w:r>
      <w:r w:rsidR="00BD746B" w:rsidRPr="00823BEF">
        <w:rPr>
          <w:szCs w:val="24"/>
          <w:lang w:eastAsia="lt-LT" w:bidi="lo-LA"/>
        </w:rPr>
        <w:t xml:space="preserve"> Visuomenės sveikatos priežiūros organizavimo mokykloje tvarkos aprašas).</w:t>
      </w:r>
    </w:p>
    <w:p w:rsidR="00BD746B" w:rsidRPr="00823BEF" w:rsidRDefault="00737F4A" w:rsidP="00BD746B">
      <w:pPr>
        <w:shd w:val="clear" w:color="auto" w:fill="FFFFFF"/>
        <w:ind w:right="-81" w:firstLine="1134"/>
        <w:rPr>
          <w:szCs w:val="24"/>
          <w:lang w:eastAsia="lt-LT" w:bidi="lo-LA"/>
        </w:rPr>
      </w:pPr>
      <w:r>
        <w:rPr>
          <w:szCs w:val="24"/>
          <w:lang w:eastAsia="lt-LT" w:bidi="lo-LA"/>
        </w:rPr>
        <w:t>12</w:t>
      </w:r>
      <w:r w:rsidR="00BD746B" w:rsidRPr="00823BEF">
        <w:rPr>
          <w:szCs w:val="24"/>
          <w:lang w:eastAsia="lt-LT" w:bidi="lo-LA"/>
        </w:rPr>
        <w:t>. Biuras organizuoja Mokyklų sveikatos kabinetų veiklą: planuoja sveikatos kabinetų išlaidas, nustato Specialisto darbo laiką kabinete. Specialisto darbo laikas aptarnaujamose mokyklose nustatomas atsižvelgiant į aptarnaujamos mokyklos mokinių skaičių i</w:t>
      </w:r>
      <w:r w:rsidR="00720DB2">
        <w:rPr>
          <w:szCs w:val="24"/>
          <w:lang w:eastAsia="lt-LT" w:bidi="lo-LA"/>
        </w:rPr>
        <w:t>r</w:t>
      </w:r>
      <w:r w:rsidR="00BD746B" w:rsidRPr="00823BEF">
        <w:rPr>
          <w:szCs w:val="24"/>
          <w:lang w:eastAsia="lt-LT" w:bidi="lo-LA"/>
        </w:rPr>
        <w:t xml:space="preserve"> mokyklos bendruomenės poreikį.</w:t>
      </w:r>
    </w:p>
    <w:p w:rsidR="00BD746B" w:rsidRPr="00823BEF" w:rsidRDefault="00737F4A" w:rsidP="00BD746B">
      <w:pPr>
        <w:ind w:firstLine="1134"/>
        <w:rPr>
          <w:szCs w:val="24"/>
          <w:lang w:eastAsia="lt-LT" w:bidi="lo-LA"/>
        </w:rPr>
      </w:pPr>
      <w:r>
        <w:rPr>
          <w:szCs w:val="24"/>
          <w:lang w:eastAsia="lt-LT" w:bidi="lo-LA"/>
        </w:rPr>
        <w:t>13</w:t>
      </w:r>
      <w:r w:rsidR="00BD746B" w:rsidRPr="00823BEF">
        <w:rPr>
          <w:szCs w:val="24"/>
          <w:lang w:eastAsia="lt-LT" w:bidi="lo-LA"/>
        </w:rPr>
        <w:t>. Visuomenės sveikatos priežiūra Mokykloje vykdoma pagal Mokyklos visuomenės sveikatos priežiūros veiklos planą (toliau – Veiklos planas), kuris yra sudedamoji Mokyklos mokslo metų/metinės veiklos programos dalis.</w:t>
      </w:r>
    </w:p>
    <w:p w:rsidR="00BD746B" w:rsidRPr="00823BEF" w:rsidRDefault="00737F4A" w:rsidP="00BD746B">
      <w:pPr>
        <w:ind w:firstLine="1134"/>
        <w:rPr>
          <w:szCs w:val="24"/>
          <w:lang w:eastAsia="lt-LT" w:bidi="lo-LA"/>
        </w:rPr>
      </w:pPr>
      <w:r>
        <w:rPr>
          <w:szCs w:val="24"/>
          <w:lang w:eastAsia="lt-LT" w:bidi="lo-LA"/>
        </w:rPr>
        <w:t>14</w:t>
      </w:r>
      <w:r w:rsidR="00BD746B" w:rsidRPr="00823BEF">
        <w:rPr>
          <w:szCs w:val="24"/>
          <w:lang w:eastAsia="lt-LT" w:bidi="lo-LA"/>
        </w:rPr>
        <w:t xml:space="preserve">. </w:t>
      </w:r>
      <w:r>
        <w:rPr>
          <w:szCs w:val="24"/>
          <w:lang w:eastAsia="lt-LT" w:bidi="lo-LA"/>
        </w:rPr>
        <w:t>S</w:t>
      </w:r>
      <w:r w:rsidR="00BD746B" w:rsidRPr="00823BEF">
        <w:rPr>
          <w:szCs w:val="24"/>
          <w:lang w:eastAsia="lt-LT" w:bidi="lo-LA"/>
        </w:rPr>
        <w:t>pecialistas, atsižvelgdamas į Mokyklos, Savivaldybės i</w:t>
      </w:r>
      <w:r w:rsidR="00720DB2">
        <w:rPr>
          <w:szCs w:val="24"/>
          <w:lang w:eastAsia="lt-LT" w:bidi="lo-LA"/>
        </w:rPr>
        <w:t>r</w:t>
      </w:r>
      <w:r w:rsidR="00BD746B" w:rsidRPr="00823BEF">
        <w:rPr>
          <w:szCs w:val="24"/>
          <w:lang w:eastAsia="lt-LT" w:bidi="lo-LA"/>
        </w:rPr>
        <w:t xml:space="preserve"> šalies visuomenės sveikatos priežiūros poreikius, kartu su Mokyklos bendruomene, parengia visuomenės sveikatos priežiūros Veiklos plano projektą, suderina jį su Biuro direktoriumi ir pateikia Mokyklos vadovui. Veiklos plane numatytos priemonės turi būti įtrauktos į Biuro veiklos planą.</w:t>
      </w:r>
    </w:p>
    <w:p w:rsidR="00BD746B" w:rsidRPr="00823BEF" w:rsidRDefault="00737F4A" w:rsidP="00BD746B">
      <w:pPr>
        <w:ind w:firstLine="1134"/>
        <w:rPr>
          <w:szCs w:val="24"/>
          <w:lang w:eastAsia="lt-LT" w:bidi="lo-LA"/>
        </w:rPr>
      </w:pPr>
      <w:r>
        <w:rPr>
          <w:szCs w:val="24"/>
          <w:lang w:eastAsia="lt-LT" w:bidi="lo-LA"/>
        </w:rPr>
        <w:t>15</w:t>
      </w:r>
      <w:r w:rsidR="00BD746B" w:rsidRPr="00823BEF">
        <w:rPr>
          <w:szCs w:val="24"/>
          <w:lang w:eastAsia="lt-LT" w:bidi="lo-LA"/>
        </w:rPr>
        <w:t>. Patvirtintas Veiklos planas i</w:t>
      </w:r>
      <w:r w:rsidR="00720DB2">
        <w:rPr>
          <w:szCs w:val="24"/>
          <w:lang w:eastAsia="lt-LT" w:bidi="lo-LA"/>
        </w:rPr>
        <w:t>r</w:t>
      </w:r>
      <w:r w:rsidR="00BD746B" w:rsidRPr="00823BEF">
        <w:rPr>
          <w:szCs w:val="24"/>
          <w:lang w:eastAsia="lt-LT" w:bidi="lo-LA"/>
        </w:rPr>
        <w:t xml:space="preserve"> jo vykdymo ataskaita skelbiami Mokyklos interneto svetainėje.</w:t>
      </w:r>
    </w:p>
    <w:p w:rsidR="00BD746B" w:rsidRPr="00823BEF" w:rsidRDefault="00737F4A" w:rsidP="00BD746B">
      <w:pPr>
        <w:shd w:val="clear" w:color="auto" w:fill="FFFFFF"/>
        <w:ind w:right="-81" w:firstLine="1134"/>
        <w:rPr>
          <w:szCs w:val="24"/>
          <w:lang w:eastAsia="lt-LT" w:bidi="lo-LA"/>
        </w:rPr>
      </w:pPr>
      <w:r>
        <w:rPr>
          <w:szCs w:val="24"/>
          <w:lang w:eastAsia="lt-LT" w:bidi="lo-LA"/>
        </w:rPr>
        <w:t>16</w:t>
      </w:r>
      <w:r w:rsidR="00BD746B" w:rsidRPr="00823BEF">
        <w:rPr>
          <w:szCs w:val="24"/>
          <w:lang w:eastAsia="lt-LT" w:bidi="lo-LA"/>
        </w:rPr>
        <w:t>. Mokyklos vadovas:</w:t>
      </w:r>
    </w:p>
    <w:p w:rsidR="00BD746B" w:rsidRPr="00823BEF" w:rsidRDefault="00737F4A" w:rsidP="00BD746B">
      <w:pPr>
        <w:shd w:val="clear" w:color="auto" w:fill="FFFFFF"/>
        <w:ind w:right="-81" w:firstLine="1134"/>
        <w:rPr>
          <w:szCs w:val="24"/>
          <w:lang w:eastAsia="lt-LT" w:bidi="lo-LA"/>
        </w:rPr>
      </w:pPr>
      <w:r>
        <w:rPr>
          <w:szCs w:val="24"/>
          <w:lang w:eastAsia="lt-LT" w:bidi="lo-LA"/>
        </w:rPr>
        <w:t>16</w:t>
      </w:r>
      <w:r w:rsidR="00BD746B" w:rsidRPr="00823BEF">
        <w:rPr>
          <w:szCs w:val="24"/>
          <w:lang w:eastAsia="lt-LT" w:bidi="lo-LA"/>
        </w:rPr>
        <w:t xml:space="preserve">.1. užtikrina informacijos, reikalingos </w:t>
      </w:r>
      <w:r>
        <w:rPr>
          <w:szCs w:val="24"/>
          <w:lang w:eastAsia="lt-LT" w:bidi="lo-LA"/>
        </w:rPr>
        <w:t>S</w:t>
      </w:r>
      <w:r w:rsidR="00BD746B" w:rsidRPr="00823BEF">
        <w:rPr>
          <w:szCs w:val="24"/>
          <w:lang w:eastAsia="lt-LT" w:bidi="lo-LA"/>
        </w:rPr>
        <w:t xml:space="preserve">pecialisto funkcijoms vykdyti, pateikimą; </w:t>
      </w:r>
    </w:p>
    <w:p w:rsidR="00BD746B" w:rsidRPr="00823BEF" w:rsidRDefault="00737F4A" w:rsidP="00BD746B">
      <w:pPr>
        <w:shd w:val="clear" w:color="auto" w:fill="FFFFFF"/>
        <w:ind w:right="-81" w:firstLine="1134"/>
        <w:rPr>
          <w:szCs w:val="24"/>
          <w:lang w:eastAsia="lt-LT" w:bidi="lo-LA"/>
        </w:rPr>
      </w:pPr>
      <w:r>
        <w:rPr>
          <w:szCs w:val="24"/>
          <w:lang w:eastAsia="lt-LT" w:bidi="lo-LA"/>
        </w:rPr>
        <w:t>16</w:t>
      </w:r>
      <w:r w:rsidR="00BD746B" w:rsidRPr="00823BEF">
        <w:rPr>
          <w:szCs w:val="24"/>
          <w:lang w:eastAsia="lt-LT" w:bidi="lo-LA"/>
        </w:rPr>
        <w:t xml:space="preserve">.2. užtikrina galimybę </w:t>
      </w:r>
      <w:r>
        <w:rPr>
          <w:szCs w:val="24"/>
          <w:lang w:eastAsia="lt-LT" w:bidi="lo-LA"/>
        </w:rPr>
        <w:t>S</w:t>
      </w:r>
      <w:r w:rsidR="00BD746B" w:rsidRPr="00823BEF">
        <w:rPr>
          <w:szCs w:val="24"/>
          <w:lang w:eastAsia="lt-LT" w:bidi="lo-LA"/>
        </w:rPr>
        <w:t>pecialistui naudotis elektros, telefono ryšio, informacinių technologijų pasla</w:t>
      </w:r>
      <w:r w:rsidR="00720DB2">
        <w:rPr>
          <w:szCs w:val="24"/>
          <w:lang w:eastAsia="lt-LT" w:bidi="lo-LA"/>
        </w:rPr>
        <w:t>ugomis (prieiga prie interneto);</w:t>
      </w:r>
    </w:p>
    <w:p w:rsidR="00BD746B" w:rsidRPr="00823BEF" w:rsidRDefault="00737F4A" w:rsidP="00BD746B">
      <w:pPr>
        <w:shd w:val="clear" w:color="auto" w:fill="FFFFFF"/>
        <w:ind w:right="-81" w:firstLine="1134"/>
        <w:rPr>
          <w:szCs w:val="24"/>
          <w:lang w:eastAsia="lt-LT" w:bidi="lo-LA"/>
        </w:rPr>
      </w:pPr>
      <w:r>
        <w:rPr>
          <w:szCs w:val="24"/>
          <w:lang w:eastAsia="lt-LT" w:bidi="lo-LA"/>
        </w:rPr>
        <w:t>16</w:t>
      </w:r>
      <w:r w:rsidR="00BD746B" w:rsidRPr="00823BEF">
        <w:rPr>
          <w:szCs w:val="24"/>
          <w:lang w:eastAsia="lt-LT" w:bidi="lo-LA"/>
        </w:rPr>
        <w:t>.3. nustato tvarkas, kurios nurodytos Lietuvos Respublikos sveikatos apsaugos ministro ir Lietuvos Respublikos švietimo ir mokslo ministro patvirtintame Sveikatos priežiūros mokykloje tvarkos apraše.</w:t>
      </w:r>
    </w:p>
    <w:p w:rsidR="00BD746B" w:rsidRPr="00823BEF" w:rsidRDefault="00BD746B" w:rsidP="00BD746B">
      <w:pPr>
        <w:shd w:val="clear" w:color="auto" w:fill="FFFFFF"/>
        <w:ind w:right="-81" w:firstLine="709"/>
        <w:rPr>
          <w:szCs w:val="24"/>
          <w:lang w:eastAsia="lt-LT" w:bidi="lo-LA"/>
        </w:rPr>
      </w:pPr>
    </w:p>
    <w:p w:rsidR="00930828" w:rsidRDefault="00930828" w:rsidP="00BD746B">
      <w:pPr>
        <w:jc w:val="center"/>
        <w:rPr>
          <w:b/>
          <w:szCs w:val="24"/>
          <w:lang w:eastAsia="lt-LT" w:bidi="lo-LA"/>
        </w:rPr>
      </w:pPr>
      <w:r>
        <w:rPr>
          <w:b/>
          <w:szCs w:val="24"/>
          <w:lang w:eastAsia="lt-LT" w:bidi="lo-LA"/>
        </w:rPr>
        <w:t>IV SKYRIUS</w:t>
      </w:r>
    </w:p>
    <w:p w:rsidR="00BD746B" w:rsidRPr="00823BEF" w:rsidRDefault="00BD746B" w:rsidP="00BD746B">
      <w:pPr>
        <w:jc w:val="center"/>
        <w:rPr>
          <w:b/>
          <w:szCs w:val="24"/>
          <w:lang w:eastAsia="lt-LT" w:bidi="lo-LA"/>
        </w:rPr>
      </w:pPr>
      <w:r w:rsidRPr="00823BEF">
        <w:rPr>
          <w:b/>
          <w:szCs w:val="24"/>
          <w:lang w:eastAsia="lt-LT" w:bidi="lo-LA"/>
        </w:rPr>
        <w:t>VISUOMENĖS SVEIKATOS PRIEŽIŪROS SPECIALISTO FUNKCIJOS, TEISĖS IR PAREIGOS</w:t>
      </w:r>
    </w:p>
    <w:p w:rsidR="00BD746B" w:rsidRPr="00823BEF" w:rsidRDefault="00BD746B" w:rsidP="00BD746B">
      <w:pPr>
        <w:rPr>
          <w:szCs w:val="24"/>
          <w:lang w:eastAsia="lt-LT" w:bidi="lo-LA"/>
        </w:rPr>
      </w:pPr>
    </w:p>
    <w:p w:rsidR="00BD746B" w:rsidRPr="00823BEF" w:rsidRDefault="00737F4A" w:rsidP="00BD746B">
      <w:pPr>
        <w:ind w:firstLine="1134"/>
        <w:rPr>
          <w:szCs w:val="24"/>
          <w:lang w:eastAsia="lt-LT" w:bidi="lo-LA"/>
        </w:rPr>
      </w:pPr>
      <w:r>
        <w:rPr>
          <w:szCs w:val="24"/>
          <w:lang w:eastAsia="lt-LT" w:bidi="lo-LA"/>
        </w:rPr>
        <w:t>17</w:t>
      </w:r>
      <w:r w:rsidR="00BD746B" w:rsidRPr="00823BEF">
        <w:rPr>
          <w:szCs w:val="24"/>
          <w:lang w:eastAsia="lt-LT" w:bidi="lo-LA"/>
        </w:rPr>
        <w:t xml:space="preserve">. Pagrindinės </w:t>
      </w:r>
      <w:r>
        <w:rPr>
          <w:szCs w:val="24"/>
          <w:lang w:eastAsia="lt-LT" w:bidi="lo-LA"/>
        </w:rPr>
        <w:t>S</w:t>
      </w:r>
      <w:r w:rsidR="00BD746B" w:rsidRPr="00823BEF">
        <w:rPr>
          <w:szCs w:val="24"/>
          <w:lang w:eastAsia="lt-LT" w:bidi="lo-LA"/>
        </w:rPr>
        <w:t>pecialisto funkcijos</w:t>
      </w:r>
      <w:r w:rsidR="00720DB2">
        <w:rPr>
          <w:szCs w:val="24"/>
          <w:lang w:eastAsia="lt-LT" w:bidi="lo-LA"/>
        </w:rPr>
        <w:t>,</w:t>
      </w:r>
      <w:r w:rsidR="00BD746B" w:rsidRPr="00823BEF">
        <w:rPr>
          <w:szCs w:val="24"/>
          <w:lang w:eastAsia="lt-LT" w:bidi="lo-LA"/>
        </w:rPr>
        <w:t xml:space="preserve"> teisės ir pareigos nustatytos Lietuvos Respublikos sveikatos apsaugos ministro ir Lietuvos Respublikos švietimo ir mokslo ministro patvirtintame Sveikatos priežiūros mokykloje tvarkos apraše.</w:t>
      </w:r>
    </w:p>
    <w:p w:rsidR="00BD746B" w:rsidRPr="00823BEF" w:rsidRDefault="00BD746B" w:rsidP="00BD746B">
      <w:pPr>
        <w:ind w:firstLine="709"/>
        <w:rPr>
          <w:szCs w:val="24"/>
          <w:lang w:eastAsia="lt-LT" w:bidi="lo-LA"/>
        </w:rPr>
      </w:pPr>
    </w:p>
    <w:p w:rsidR="00930828" w:rsidRDefault="00930828" w:rsidP="00BD746B">
      <w:pPr>
        <w:jc w:val="center"/>
        <w:rPr>
          <w:b/>
          <w:szCs w:val="24"/>
          <w:lang w:eastAsia="lt-LT" w:bidi="lo-LA"/>
        </w:rPr>
      </w:pPr>
      <w:r>
        <w:rPr>
          <w:b/>
          <w:szCs w:val="24"/>
          <w:lang w:eastAsia="lt-LT" w:bidi="lo-LA"/>
        </w:rPr>
        <w:t>V SKYRIUS</w:t>
      </w:r>
    </w:p>
    <w:p w:rsidR="00BD746B" w:rsidRPr="00823BEF" w:rsidRDefault="00BD746B" w:rsidP="00BD746B">
      <w:pPr>
        <w:jc w:val="center"/>
        <w:rPr>
          <w:b/>
          <w:szCs w:val="24"/>
          <w:lang w:eastAsia="lt-LT" w:bidi="lo-LA"/>
        </w:rPr>
      </w:pPr>
      <w:r w:rsidRPr="00823BEF">
        <w:rPr>
          <w:b/>
          <w:szCs w:val="24"/>
          <w:lang w:eastAsia="lt-LT" w:bidi="lo-LA"/>
        </w:rPr>
        <w:t>LĖŠŲ MOKINIŲ SVEIKATOS PRIEŽIŪRAI SKYRIMAS, NAUDOJIMAS IR ATSISKAITYMAS</w:t>
      </w:r>
    </w:p>
    <w:p w:rsidR="00BD746B" w:rsidRPr="00823BEF" w:rsidRDefault="00BD746B" w:rsidP="00BD746B">
      <w:pPr>
        <w:rPr>
          <w:szCs w:val="24"/>
          <w:lang w:eastAsia="lt-LT" w:bidi="lo-LA"/>
        </w:rPr>
      </w:pPr>
    </w:p>
    <w:p w:rsidR="00BD746B" w:rsidRPr="00823BEF" w:rsidRDefault="00737F4A" w:rsidP="00BD746B">
      <w:pPr>
        <w:ind w:firstLine="1134"/>
        <w:rPr>
          <w:szCs w:val="24"/>
          <w:lang w:eastAsia="lt-LT" w:bidi="lo-LA"/>
        </w:rPr>
      </w:pPr>
      <w:r>
        <w:rPr>
          <w:szCs w:val="24"/>
          <w:lang w:eastAsia="lt-LT" w:bidi="lo-LA"/>
        </w:rPr>
        <w:t>18</w:t>
      </w:r>
      <w:r w:rsidR="00BD746B" w:rsidRPr="00823BEF">
        <w:rPr>
          <w:szCs w:val="24"/>
          <w:lang w:eastAsia="lt-LT" w:bidi="lo-LA"/>
        </w:rPr>
        <w:t xml:space="preserve">. Visuomenės sveikatos priežiūra mokyklose finansuojama </w:t>
      </w:r>
      <w:r w:rsidR="00720DB2">
        <w:rPr>
          <w:szCs w:val="24"/>
          <w:lang w:eastAsia="lt-LT" w:bidi="lo-LA"/>
        </w:rPr>
        <w:t>V</w:t>
      </w:r>
      <w:r w:rsidR="00BD746B" w:rsidRPr="00823BEF">
        <w:rPr>
          <w:szCs w:val="24"/>
          <w:lang w:eastAsia="lt-LT" w:bidi="lo-LA"/>
        </w:rPr>
        <w:t>alstybės specialiosios dotacijos</w:t>
      </w:r>
      <w:r w:rsidR="00720DB2">
        <w:rPr>
          <w:szCs w:val="24"/>
          <w:lang w:eastAsia="lt-LT" w:bidi="lo-LA"/>
        </w:rPr>
        <w:t>,</w:t>
      </w:r>
      <w:r w:rsidR="00BD746B" w:rsidRPr="00823BEF">
        <w:rPr>
          <w:szCs w:val="24"/>
          <w:lang w:eastAsia="lt-LT" w:bidi="lo-LA"/>
        </w:rPr>
        <w:t xml:space="preserve"> skirtos visuomenės sveikatos priežiūrai mokyklose vykdyti</w:t>
      </w:r>
      <w:r w:rsidR="00720DB2">
        <w:rPr>
          <w:szCs w:val="24"/>
          <w:lang w:eastAsia="lt-LT" w:bidi="lo-LA"/>
        </w:rPr>
        <w:t>,</w:t>
      </w:r>
      <w:r w:rsidR="00BD746B" w:rsidRPr="00823BEF">
        <w:rPr>
          <w:szCs w:val="24"/>
          <w:lang w:eastAsia="lt-LT" w:bidi="lo-LA"/>
        </w:rPr>
        <w:t xml:space="preserve"> lėšomis.</w:t>
      </w:r>
    </w:p>
    <w:p w:rsidR="00BD746B" w:rsidRPr="00823BEF" w:rsidRDefault="00737F4A" w:rsidP="00BD746B">
      <w:pPr>
        <w:ind w:firstLine="1134"/>
        <w:rPr>
          <w:szCs w:val="24"/>
          <w:lang w:eastAsia="lt-LT" w:bidi="lo-LA"/>
        </w:rPr>
      </w:pPr>
      <w:r>
        <w:rPr>
          <w:szCs w:val="24"/>
          <w:lang w:eastAsia="lt-LT" w:bidi="lo-LA"/>
        </w:rPr>
        <w:t>19</w:t>
      </w:r>
      <w:r w:rsidR="00BD746B" w:rsidRPr="00823BEF">
        <w:rPr>
          <w:szCs w:val="24"/>
          <w:lang w:eastAsia="lt-LT" w:bidi="lo-LA"/>
        </w:rPr>
        <w:t>. Specialiosios tikslinės dotacijos lėšos, skirtos visuomenės sveikatos priežiūrai Savivaldybės teritorijoje esančiose mokyklose vykdyti, apskaičiuojamos ir naudojamos vadovaujantis Lietuvos Respublikos sveikatos apsaugos ministro patvirtinta Valstybinėms (valstybės perduotoms savivaldybėms) visuomenės sveikatos priežiūros funkcijoms vykdyti reikalingų lėšų apskaičiavimo metodika.</w:t>
      </w:r>
    </w:p>
    <w:p w:rsidR="00BD746B" w:rsidRPr="00823BEF" w:rsidRDefault="00BD746B" w:rsidP="00BD746B">
      <w:pPr>
        <w:ind w:firstLine="1134"/>
        <w:rPr>
          <w:szCs w:val="24"/>
          <w:lang w:eastAsia="lt-LT" w:bidi="lo-LA"/>
        </w:rPr>
      </w:pPr>
      <w:r w:rsidRPr="00823BEF">
        <w:rPr>
          <w:szCs w:val="24"/>
          <w:lang w:eastAsia="lt-LT" w:bidi="lo-LA"/>
        </w:rPr>
        <w:t>20. Biuras teisės aktų nustatyta tvarka užtikrina dotacijos panaudojimą pagal tikslinę paskirtį ir atsako už dotacijos naudojimo teisėtumą, ekonomiškumą, efektyvumą ir rezultatyvumą.</w:t>
      </w:r>
    </w:p>
    <w:p w:rsidR="00BD746B" w:rsidRPr="00823BEF" w:rsidRDefault="00BD746B" w:rsidP="00BD746B">
      <w:pPr>
        <w:ind w:firstLine="1134"/>
        <w:rPr>
          <w:szCs w:val="24"/>
          <w:lang w:eastAsia="lt-LT" w:bidi="lo-LA"/>
        </w:rPr>
      </w:pPr>
      <w:r w:rsidRPr="00823BEF">
        <w:rPr>
          <w:szCs w:val="24"/>
          <w:lang w:eastAsia="lt-LT" w:bidi="lo-LA"/>
        </w:rPr>
        <w:t>21. Savivaldybei pareikalavus, Biuras teikia ir kitą informaciją, kurios reikia dotacijų naudojimo teisėtumui, ekonomiškumui, efektyvumui ir rezultatyvumui įvertinti ir užtikrinti. Jeigu Biuro pateikta informacija yra netiksli ar neaiški</w:t>
      </w:r>
      <w:r w:rsidR="00737F4A">
        <w:rPr>
          <w:szCs w:val="24"/>
          <w:lang w:eastAsia="lt-LT" w:bidi="lo-LA"/>
        </w:rPr>
        <w:t>, S</w:t>
      </w:r>
      <w:r w:rsidRPr="00823BEF">
        <w:rPr>
          <w:szCs w:val="24"/>
          <w:lang w:eastAsia="lt-LT" w:bidi="lo-LA"/>
        </w:rPr>
        <w:t xml:space="preserve">avivaldybei paprašius, Biuras turi pateikti papildomus paaiškinimus ar patikslinti informaciją.  </w:t>
      </w:r>
    </w:p>
    <w:p w:rsidR="00BD746B" w:rsidRPr="00823BEF" w:rsidRDefault="00BD746B" w:rsidP="00BD746B">
      <w:pPr>
        <w:shd w:val="clear" w:color="auto" w:fill="FFFFFF"/>
        <w:ind w:right="-81" w:firstLine="709"/>
        <w:rPr>
          <w:color w:val="000000"/>
          <w:szCs w:val="24"/>
          <w:lang w:eastAsia="lt-LT" w:bidi="lo-LA"/>
        </w:rPr>
      </w:pPr>
    </w:p>
    <w:p w:rsidR="00930828" w:rsidRDefault="00930828" w:rsidP="00BD746B">
      <w:pPr>
        <w:jc w:val="center"/>
        <w:rPr>
          <w:b/>
          <w:szCs w:val="24"/>
          <w:lang w:eastAsia="lt-LT" w:bidi="lo-LA"/>
        </w:rPr>
      </w:pPr>
    </w:p>
    <w:p w:rsidR="00930828" w:rsidRDefault="00930828" w:rsidP="00BD746B">
      <w:pPr>
        <w:jc w:val="center"/>
        <w:rPr>
          <w:b/>
          <w:szCs w:val="24"/>
          <w:lang w:eastAsia="lt-LT" w:bidi="lo-LA"/>
        </w:rPr>
      </w:pPr>
      <w:r>
        <w:rPr>
          <w:b/>
          <w:szCs w:val="24"/>
          <w:lang w:eastAsia="lt-LT" w:bidi="lo-LA"/>
        </w:rPr>
        <w:lastRenderedPageBreak/>
        <w:t>VI SKYRIUS</w:t>
      </w:r>
    </w:p>
    <w:p w:rsidR="00BD746B" w:rsidRPr="00823BEF" w:rsidRDefault="00BD746B" w:rsidP="00BD746B">
      <w:pPr>
        <w:jc w:val="center"/>
        <w:rPr>
          <w:b/>
          <w:szCs w:val="24"/>
          <w:lang w:eastAsia="lt-LT" w:bidi="lo-LA"/>
        </w:rPr>
      </w:pPr>
      <w:r w:rsidRPr="00823BEF">
        <w:rPr>
          <w:b/>
          <w:szCs w:val="24"/>
          <w:lang w:eastAsia="lt-LT" w:bidi="lo-LA"/>
        </w:rPr>
        <w:t>KONTROLĖ</w:t>
      </w:r>
    </w:p>
    <w:p w:rsidR="00BD746B" w:rsidRPr="00823BEF" w:rsidRDefault="00BD746B" w:rsidP="00BD746B">
      <w:pPr>
        <w:ind w:firstLine="709"/>
        <w:rPr>
          <w:szCs w:val="24"/>
          <w:lang w:eastAsia="lt-LT" w:bidi="lo-LA"/>
        </w:rPr>
      </w:pPr>
    </w:p>
    <w:p w:rsidR="00BD746B" w:rsidRPr="00823BEF" w:rsidRDefault="00BD746B" w:rsidP="00BD746B">
      <w:pPr>
        <w:ind w:firstLine="1134"/>
        <w:rPr>
          <w:szCs w:val="24"/>
          <w:lang w:eastAsia="lt-LT" w:bidi="lo-LA"/>
        </w:rPr>
      </w:pPr>
      <w:r w:rsidRPr="00823BEF">
        <w:rPr>
          <w:szCs w:val="24"/>
          <w:lang w:eastAsia="lt-LT" w:bidi="lo-LA"/>
        </w:rPr>
        <w:t>22. Lėšos, skirtos visuomenės sveikatos priežiūrai</w:t>
      </w:r>
      <w:r w:rsidR="00720DB2">
        <w:rPr>
          <w:szCs w:val="24"/>
          <w:lang w:eastAsia="lt-LT" w:bidi="lo-LA"/>
        </w:rPr>
        <w:t>,</w:t>
      </w:r>
      <w:r w:rsidRPr="00823BEF">
        <w:rPr>
          <w:szCs w:val="24"/>
          <w:lang w:eastAsia="lt-LT" w:bidi="lo-LA"/>
        </w:rPr>
        <w:t xml:space="preserve"> naudojamos ir už jas atsiskaitoma vadovaujantis Lietuvos Respublikos sveikatos apsaugos ministro 2014 m. lapkričio 10 d. įsakymu Nr. V-1154 </w:t>
      </w:r>
      <w:r w:rsidR="00720DB2">
        <w:rPr>
          <w:szCs w:val="24"/>
          <w:lang w:eastAsia="lt-LT" w:bidi="lo-LA"/>
        </w:rPr>
        <w:t>„</w:t>
      </w:r>
      <w:r w:rsidRPr="00823BEF">
        <w:rPr>
          <w:szCs w:val="24"/>
          <w:lang w:eastAsia="lt-LT" w:bidi="lo-LA"/>
        </w:rPr>
        <w:t>Dėl Valstybės biudžeto specialiosios tikslinės dotacijos, skiriamos savivaldybių biudžetams Sveikatos apsaugos ministerijos kuruojamoms valstybinėms (valstybės perduotoms savivaldybėms) visuomenės sveikatos priežiūros funkcijoms vykdyti, planavimo, paskirstymo, naudojimo ir atsiskaitymo už ją tvarkos aprašo patvirtinimo“.</w:t>
      </w:r>
    </w:p>
    <w:p w:rsidR="00930828" w:rsidRDefault="00930828" w:rsidP="00BD746B">
      <w:pPr>
        <w:ind w:firstLine="709"/>
        <w:jc w:val="center"/>
        <w:rPr>
          <w:b/>
          <w:szCs w:val="24"/>
          <w:lang w:eastAsia="lt-LT" w:bidi="lo-LA"/>
        </w:rPr>
      </w:pPr>
    </w:p>
    <w:p w:rsidR="00930828" w:rsidRDefault="00930828" w:rsidP="00BD746B">
      <w:pPr>
        <w:ind w:firstLine="709"/>
        <w:jc w:val="center"/>
        <w:rPr>
          <w:b/>
          <w:szCs w:val="24"/>
          <w:lang w:eastAsia="lt-LT" w:bidi="lo-LA"/>
        </w:rPr>
      </w:pPr>
    </w:p>
    <w:p w:rsidR="00BD746B" w:rsidRPr="00823BEF" w:rsidRDefault="00BD746B" w:rsidP="00BD746B">
      <w:pPr>
        <w:ind w:firstLine="709"/>
        <w:jc w:val="center"/>
        <w:rPr>
          <w:lang w:eastAsia="lt-LT" w:bidi="lo-LA"/>
        </w:rPr>
      </w:pPr>
      <w:r w:rsidRPr="00823BEF">
        <w:rPr>
          <w:b/>
          <w:szCs w:val="24"/>
          <w:lang w:eastAsia="lt-LT" w:bidi="lo-LA"/>
        </w:rPr>
        <w:t>________________________</w:t>
      </w:r>
    </w:p>
    <w:p w:rsidR="00E743AE" w:rsidRDefault="00E743AE"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BD746B" w:rsidRDefault="00BD746B"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7605FC" w:rsidRDefault="00351490" w:rsidP="007605FC">
      <w:pPr>
        <w:pStyle w:val="Pagrindinistekstas"/>
        <w:ind w:right="-42"/>
        <w:rPr>
          <w:bCs/>
          <w:sz w:val="24"/>
          <w:szCs w:val="24"/>
        </w:rPr>
      </w:pPr>
      <w:r w:rsidRPr="007605FC">
        <w:rPr>
          <w:bCs/>
          <w:caps/>
          <w:sz w:val="24"/>
          <w:szCs w:val="24"/>
        </w:rPr>
        <w:t>,,</w:t>
      </w:r>
      <w:r w:rsidR="007605FC" w:rsidRPr="007605FC">
        <w:rPr>
          <w:bCs/>
          <w:caps/>
          <w:sz w:val="24"/>
          <w:szCs w:val="24"/>
        </w:rPr>
        <w:t>DĖL</w:t>
      </w:r>
      <w:r w:rsidR="007605FC" w:rsidRPr="007605FC">
        <w:rPr>
          <w:bCs/>
          <w:sz w:val="24"/>
          <w:szCs w:val="24"/>
        </w:rPr>
        <w:t xml:space="preserve"> </w:t>
      </w:r>
      <w:r w:rsidR="00724043">
        <w:rPr>
          <w:bCs/>
          <w:sz w:val="24"/>
          <w:szCs w:val="24"/>
        </w:rPr>
        <w:t xml:space="preserve">VISUOMENĖS SVEIKATOS PRIEŽIŪROS ORGANIZAVIMO </w:t>
      </w:r>
      <w:r w:rsidR="007605FC" w:rsidRPr="00F42D30">
        <w:rPr>
          <w:bCs/>
          <w:sz w:val="24"/>
          <w:szCs w:val="24"/>
        </w:rPr>
        <w:t xml:space="preserve">RIETAVO </w:t>
      </w:r>
      <w:r w:rsidR="007605FC" w:rsidRPr="007605FC">
        <w:rPr>
          <w:bCs/>
          <w:sz w:val="24"/>
          <w:szCs w:val="24"/>
        </w:rPr>
        <w:t>SAVIVALDYBĖ</w:t>
      </w:r>
      <w:r w:rsidR="00174AC4">
        <w:rPr>
          <w:bCs/>
          <w:sz w:val="24"/>
          <w:szCs w:val="24"/>
        </w:rPr>
        <w:t xml:space="preserve">S </w:t>
      </w:r>
      <w:r w:rsidR="00724043">
        <w:rPr>
          <w:bCs/>
          <w:sz w:val="24"/>
          <w:szCs w:val="24"/>
        </w:rPr>
        <w:t xml:space="preserve">MOKYKLOSE TVARKOS APRAŠO </w:t>
      </w:r>
      <w:r w:rsidR="00BF4CBD" w:rsidRPr="007605FC">
        <w:rPr>
          <w:bCs/>
          <w:sz w:val="24"/>
          <w:szCs w:val="24"/>
        </w:rPr>
        <w:t>PA</w:t>
      </w:r>
      <w:r w:rsidR="008D2273" w:rsidRPr="007605FC">
        <w:rPr>
          <w:bCs/>
          <w:sz w:val="24"/>
          <w:szCs w:val="24"/>
        </w:rPr>
        <w:t>TVIRTINIMO“</w:t>
      </w:r>
      <w:r w:rsidR="00720DB2">
        <w:rPr>
          <w:bCs/>
          <w:sz w:val="24"/>
          <w:szCs w:val="24"/>
        </w:rPr>
        <w:t xml:space="preserve"> PROJEKTO</w:t>
      </w:r>
    </w:p>
    <w:p w:rsidR="00351490" w:rsidRDefault="00351490" w:rsidP="00083174">
      <w:pPr>
        <w:shd w:val="solid" w:color="FFFFFF" w:fill="FFFFFF"/>
        <w:ind w:firstLine="0"/>
        <w:outlineLvl w:val="0"/>
        <w:rPr>
          <w:b/>
          <w:bCs/>
          <w:caps/>
        </w:rPr>
      </w:pPr>
    </w:p>
    <w:p w:rsidR="00351490" w:rsidRDefault="00174AC4" w:rsidP="00351490">
      <w:pPr>
        <w:ind w:firstLine="0"/>
        <w:jc w:val="center"/>
      </w:pPr>
      <w:r>
        <w:t>2016</w:t>
      </w:r>
      <w:r w:rsidR="005C227C">
        <w:t>-</w:t>
      </w:r>
      <w:r w:rsidR="00724043">
        <w:t>1</w:t>
      </w:r>
      <w:r>
        <w:t>2</w:t>
      </w:r>
      <w:r w:rsidR="005C227C">
        <w:t>-</w:t>
      </w:r>
      <w:r w:rsidR="00724043">
        <w:t>05</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724043" w:rsidRDefault="00724043" w:rsidP="00351490">
      <w:pPr>
        <w:pStyle w:val="Pagrindiniotekstotrauka"/>
        <w:tabs>
          <w:tab w:val="left" w:pos="1247"/>
        </w:tabs>
        <w:ind w:firstLine="0"/>
      </w:pPr>
      <w:r>
        <w:t>Pakeistas sveikatos priežiūros mokykloje tvarkos aprašas, kuriuo vadovaujantis organizuojama visuomenės sveikatos priežiūra ugdymo įstaigose. Apraše nurodyta, kad visuomenės sveikatos priežiūrą mokiniams, vykdo</w:t>
      </w:r>
      <w:r w:rsidR="00722B80">
        <w:t xml:space="preserve"> visuomenės sveikatos biuras. Visuomenės sveikatos priežiūros organizavimas grindžiamas ugdymo įstaigos ir visuomenės sveikatos biuro</w:t>
      </w:r>
      <w:r w:rsidR="00720DB2" w:rsidRPr="00720DB2">
        <w:t xml:space="preserve"> </w:t>
      </w:r>
      <w:r w:rsidR="00720DB2">
        <w:t>bendradarbiavimu</w:t>
      </w:r>
      <w:r w:rsidR="00722B80">
        <w:t>.</w:t>
      </w:r>
    </w:p>
    <w:p w:rsidR="00473A3F" w:rsidRDefault="00351490" w:rsidP="00351490">
      <w:pPr>
        <w:tabs>
          <w:tab w:val="left" w:pos="0"/>
        </w:tabs>
        <w:ind w:firstLine="0"/>
        <w:rPr>
          <w:b/>
          <w:bCs/>
        </w:rPr>
      </w:pPr>
      <w:r>
        <w:rPr>
          <w:b/>
          <w:bCs/>
        </w:rPr>
        <w:t xml:space="preserve">2. Kuo vadovaujantis parengtas sprendimo projektas. </w:t>
      </w:r>
    </w:p>
    <w:p w:rsidR="00351490" w:rsidRPr="00F876C3"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F876C3" w:rsidRPr="00F876C3">
        <w:rPr>
          <w:szCs w:val="24"/>
        </w:rPr>
        <w:t xml:space="preserve">18 straipsnio 1 dalimi, Lietuvos Respublikos visuomenės sveikatos priežiūros įstatymo 6 straipsniu, Lietuvos Respublikos sveikatos sistemos įstatymo 47 straipsniu, 65 straipsnio </w:t>
      </w:r>
      <w:r w:rsidR="007E5E61">
        <w:rPr>
          <w:szCs w:val="24"/>
        </w:rPr>
        <w:t xml:space="preserve">4 dalies </w:t>
      </w:r>
      <w:r w:rsidR="00F876C3" w:rsidRPr="00F876C3">
        <w:rPr>
          <w:szCs w:val="24"/>
        </w:rPr>
        <w:t>5 punktu, Visuomenės sveikatos priežiūros organizavimo mokykloje tvarkos aprašu, patvirtintu Lietuvos Respublikos sveikatos apsaugos ministro ir Lietuvos Respublikos švietimo ir mokslo ministro 2016 m. liepos 21 d. įsakymu Nr. V-966/V-672</w:t>
      </w:r>
      <w:r w:rsidR="00F876C3">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B2D81" w:rsidP="00BF4CBD">
      <w:pPr>
        <w:pStyle w:val="Pagrindiniotekstotrauka"/>
        <w:tabs>
          <w:tab w:val="left" w:pos="1247"/>
        </w:tabs>
        <w:ind w:firstLine="0"/>
      </w:pPr>
      <w:r>
        <w:t>Patvirtinti visuomenės sveikatos priežiūros organizavimo mokyklose tvarką pagal galiojančius teisės aktus.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BB2D81" w:rsidP="00351490">
      <w:pPr>
        <w:pStyle w:val="Pagrindinistekstas2"/>
        <w:tabs>
          <w:tab w:val="left" w:pos="1134"/>
          <w:tab w:val="left" w:pos="2400"/>
        </w:tabs>
        <w:spacing w:after="0" w:line="240" w:lineRule="auto"/>
        <w:ind w:firstLine="0"/>
      </w:pPr>
      <w:r>
        <w:t xml:space="preserve">Visuomenės sveikatos priežiūra mokyklose bus organizuojama kaip tai numato teisės aktai.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511FC8" w:rsidP="00351490">
      <w:pPr>
        <w:ind w:firstLine="0"/>
      </w:pPr>
      <w:r>
        <w:t xml:space="preserve">Mokinių sveikatos priežiūra finansuojama </w:t>
      </w:r>
      <w:r w:rsidR="00720DB2">
        <w:t xml:space="preserve">iš </w:t>
      </w:r>
      <w:r>
        <w:t>Valstybės biudžeto specialiosios tikslinės dotacijos, skirtos Savivaldybės biudžetui, Sveikatos apsaugos ministerijos kuruojamoms valstybinėms (valstybės perduotoms savivaldybėms) funkcijoms vykdyti.</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E8359D" w:rsidRDefault="00E8359D"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w:t>
      </w:r>
      <w:proofErr w:type="spellStart"/>
      <w:r>
        <w:t>Alseikienė</w:t>
      </w:r>
      <w:proofErr w:type="spellEnd"/>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DE" w:rsidRDefault="005269DE">
      <w:r>
        <w:separator/>
      </w:r>
    </w:p>
  </w:endnote>
  <w:endnote w:type="continuationSeparator" w:id="0">
    <w:p w:rsidR="005269DE" w:rsidRDefault="00526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DE" w:rsidRDefault="005269DE">
      <w:r>
        <w:separator/>
      </w:r>
    </w:p>
  </w:footnote>
  <w:footnote w:type="continuationSeparator" w:id="0">
    <w:p w:rsidR="005269DE" w:rsidRDefault="00526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FC90378"/>
    <w:multiLevelType w:val="hybridMultilevel"/>
    <w:tmpl w:val="339C616A"/>
    <w:lvl w:ilvl="0" w:tplc="49FE0B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8"/>
  </w:num>
  <w:num w:numId="10">
    <w:abstractNumId w:val="6"/>
  </w:num>
  <w:num w:numId="11">
    <w:abstractNumId w:val="7"/>
  </w:num>
  <w:num w:numId="12">
    <w:abstractNumId w:val="1"/>
  </w:num>
  <w:num w:numId="13">
    <w:abstractNumId w:val="3"/>
  </w:num>
  <w:num w:numId="14">
    <w:abstractNumId w:val="12"/>
  </w:num>
  <w:num w:numId="15">
    <w:abstractNumId w:val="10"/>
  </w:num>
  <w:num w:numId="16">
    <w:abstractNumId w:val="14"/>
  </w:num>
  <w:num w:numId="17">
    <w:abstractNumId w:val="0"/>
  </w:num>
  <w:num w:numId="18">
    <w:abstractNumId w:val="20"/>
  </w:num>
  <w:num w:numId="19">
    <w:abstractNumId w:val="15"/>
  </w:num>
  <w:num w:numId="20">
    <w:abstractNumId w:val="22"/>
  </w:num>
  <w:num w:numId="21">
    <w:abstractNumId w:val="17"/>
  </w:num>
  <w:num w:numId="22">
    <w:abstractNumId w:val="11"/>
  </w:num>
  <w:num w:numId="23">
    <w:abstractNumId w:val="16"/>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9B6CD5"/>
    <w:rsid w:val="00011256"/>
    <w:rsid w:val="00013DCD"/>
    <w:rsid w:val="00021226"/>
    <w:rsid w:val="00026C0F"/>
    <w:rsid w:val="00027C10"/>
    <w:rsid w:val="00045BFD"/>
    <w:rsid w:val="00057ABB"/>
    <w:rsid w:val="00065513"/>
    <w:rsid w:val="00083174"/>
    <w:rsid w:val="000850F9"/>
    <w:rsid w:val="00086F69"/>
    <w:rsid w:val="00087CED"/>
    <w:rsid w:val="00092496"/>
    <w:rsid w:val="000A31D6"/>
    <w:rsid w:val="000A7C37"/>
    <w:rsid w:val="000C2A5F"/>
    <w:rsid w:val="000C3DF2"/>
    <w:rsid w:val="000C6007"/>
    <w:rsid w:val="000D0F37"/>
    <w:rsid w:val="000E4EC3"/>
    <w:rsid w:val="000F1567"/>
    <w:rsid w:val="000F1B97"/>
    <w:rsid w:val="00101BB0"/>
    <w:rsid w:val="00105B60"/>
    <w:rsid w:val="00115607"/>
    <w:rsid w:val="00116438"/>
    <w:rsid w:val="00125DC2"/>
    <w:rsid w:val="0013108E"/>
    <w:rsid w:val="0014405F"/>
    <w:rsid w:val="001475E4"/>
    <w:rsid w:val="001565C3"/>
    <w:rsid w:val="00170B70"/>
    <w:rsid w:val="00174AC4"/>
    <w:rsid w:val="001849D9"/>
    <w:rsid w:val="0018703C"/>
    <w:rsid w:val="0019635C"/>
    <w:rsid w:val="001B0F86"/>
    <w:rsid w:val="001C453C"/>
    <w:rsid w:val="001C573B"/>
    <w:rsid w:val="001E0618"/>
    <w:rsid w:val="001F1B46"/>
    <w:rsid w:val="001F2FE0"/>
    <w:rsid w:val="002025BF"/>
    <w:rsid w:val="002231AA"/>
    <w:rsid w:val="002238F1"/>
    <w:rsid w:val="00242CBE"/>
    <w:rsid w:val="002452D7"/>
    <w:rsid w:val="00250439"/>
    <w:rsid w:val="002544F7"/>
    <w:rsid w:val="00271760"/>
    <w:rsid w:val="00275128"/>
    <w:rsid w:val="00284425"/>
    <w:rsid w:val="002A61B4"/>
    <w:rsid w:val="002B23DD"/>
    <w:rsid w:val="002D4CB1"/>
    <w:rsid w:val="002F1ADC"/>
    <w:rsid w:val="002F6317"/>
    <w:rsid w:val="002F76B7"/>
    <w:rsid w:val="003056D6"/>
    <w:rsid w:val="00320467"/>
    <w:rsid w:val="00337171"/>
    <w:rsid w:val="003424C8"/>
    <w:rsid w:val="00350DBB"/>
    <w:rsid w:val="00351490"/>
    <w:rsid w:val="00352540"/>
    <w:rsid w:val="003603C5"/>
    <w:rsid w:val="003653C6"/>
    <w:rsid w:val="003876BB"/>
    <w:rsid w:val="0039168A"/>
    <w:rsid w:val="003B3132"/>
    <w:rsid w:val="003C32F7"/>
    <w:rsid w:val="003D7640"/>
    <w:rsid w:val="003E0C3D"/>
    <w:rsid w:val="003E29E6"/>
    <w:rsid w:val="003F7A60"/>
    <w:rsid w:val="004029DC"/>
    <w:rsid w:val="004032A8"/>
    <w:rsid w:val="0041530F"/>
    <w:rsid w:val="00423AB4"/>
    <w:rsid w:val="00426D46"/>
    <w:rsid w:val="00433607"/>
    <w:rsid w:val="00443072"/>
    <w:rsid w:val="00455474"/>
    <w:rsid w:val="00473A3F"/>
    <w:rsid w:val="00476D1F"/>
    <w:rsid w:val="00477912"/>
    <w:rsid w:val="004801CF"/>
    <w:rsid w:val="00491D34"/>
    <w:rsid w:val="00496CDC"/>
    <w:rsid w:val="004B1070"/>
    <w:rsid w:val="004B1456"/>
    <w:rsid w:val="004B39E8"/>
    <w:rsid w:val="004C3E71"/>
    <w:rsid w:val="004D5A31"/>
    <w:rsid w:val="004D5D5F"/>
    <w:rsid w:val="004F7CDB"/>
    <w:rsid w:val="00511FC8"/>
    <w:rsid w:val="00512EE3"/>
    <w:rsid w:val="0051376E"/>
    <w:rsid w:val="005142A2"/>
    <w:rsid w:val="00521B9A"/>
    <w:rsid w:val="00525454"/>
    <w:rsid w:val="005261C7"/>
    <w:rsid w:val="005269DE"/>
    <w:rsid w:val="00532F5F"/>
    <w:rsid w:val="00535B36"/>
    <w:rsid w:val="00551E38"/>
    <w:rsid w:val="005623D4"/>
    <w:rsid w:val="00564C1B"/>
    <w:rsid w:val="00571105"/>
    <w:rsid w:val="00580B38"/>
    <w:rsid w:val="0058126A"/>
    <w:rsid w:val="00583C36"/>
    <w:rsid w:val="00587FEA"/>
    <w:rsid w:val="005905D0"/>
    <w:rsid w:val="005A0A6F"/>
    <w:rsid w:val="005B1085"/>
    <w:rsid w:val="005B33E0"/>
    <w:rsid w:val="005C205C"/>
    <w:rsid w:val="005C227C"/>
    <w:rsid w:val="005C68D7"/>
    <w:rsid w:val="005D2863"/>
    <w:rsid w:val="005E6362"/>
    <w:rsid w:val="005F2B24"/>
    <w:rsid w:val="005F57FF"/>
    <w:rsid w:val="005F7686"/>
    <w:rsid w:val="0060016E"/>
    <w:rsid w:val="0060298C"/>
    <w:rsid w:val="00612003"/>
    <w:rsid w:val="00627BB3"/>
    <w:rsid w:val="006352F5"/>
    <w:rsid w:val="00657D24"/>
    <w:rsid w:val="00685B1B"/>
    <w:rsid w:val="0068746E"/>
    <w:rsid w:val="006A53B6"/>
    <w:rsid w:val="006A5E29"/>
    <w:rsid w:val="006C7B0F"/>
    <w:rsid w:val="006D4FE5"/>
    <w:rsid w:val="006F440E"/>
    <w:rsid w:val="006F691E"/>
    <w:rsid w:val="006F79C9"/>
    <w:rsid w:val="00707BBE"/>
    <w:rsid w:val="0071740D"/>
    <w:rsid w:val="00720DB2"/>
    <w:rsid w:val="0072127F"/>
    <w:rsid w:val="00722B80"/>
    <w:rsid w:val="00724043"/>
    <w:rsid w:val="00725A74"/>
    <w:rsid w:val="00737F4A"/>
    <w:rsid w:val="00744B1B"/>
    <w:rsid w:val="00747F52"/>
    <w:rsid w:val="0075472B"/>
    <w:rsid w:val="00755F24"/>
    <w:rsid w:val="007605FC"/>
    <w:rsid w:val="00771F87"/>
    <w:rsid w:val="00772646"/>
    <w:rsid w:val="00782EA5"/>
    <w:rsid w:val="00786DBB"/>
    <w:rsid w:val="00790AF4"/>
    <w:rsid w:val="00792EA4"/>
    <w:rsid w:val="007A5B54"/>
    <w:rsid w:val="007A5B69"/>
    <w:rsid w:val="007B31DD"/>
    <w:rsid w:val="007B3371"/>
    <w:rsid w:val="007C65A5"/>
    <w:rsid w:val="007D0AB4"/>
    <w:rsid w:val="007D395E"/>
    <w:rsid w:val="007D3BE9"/>
    <w:rsid w:val="007E5E61"/>
    <w:rsid w:val="007E71EE"/>
    <w:rsid w:val="007F421F"/>
    <w:rsid w:val="00814788"/>
    <w:rsid w:val="00821D14"/>
    <w:rsid w:val="0082352A"/>
    <w:rsid w:val="008240ED"/>
    <w:rsid w:val="0084149A"/>
    <w:rsid w:val="00845732"/>
    <w:rsid w:val="00863AF4"/>
    <w:rsid w:val="00872EEA"/>
    <w:rsid w:val="008970E1"/>
    <w:rsid w:val="008A4B1D"/>
    <w:rsid w:val="008A5E8B"/>
    <w:rsid w:val="008B415D"/>
    <w:rsid w:val="008D011C"/>
    <w:rsid w:val="008D2273"/>
    <w:rsid w:val="008F739A"/>
    <w:rsid w:val="0092675F"/>
    <w:rsid w:val="00926B22"/>
    <w:rsid w:val="009276A4"/>
    <w:rsid w:val="00930828"/>
    <w:rsid w:val="00932A58"/>
    <w:rsid w:val="0093452C"/>
    <w:rsid w:val="00937528"/>
    <w:rsid w:val="00942FA8"/>
    <w:rsid w:val="00946444"/>
    <w:rsid w:val="0097537C"/>
    <w:rsid w:val="009828A1"/>
    <w:rsid w:val="009B6CD5"/>
    <w:rsid w:val="009C451D"/>
    <w:rsid w:val="009C71FE"/>
    <w:rsid w:val="009D4731"/>
    <w:rsid w:val="009D5C1E"/>
    <w:rsid w:val="009D6F3C"/>
    <w:rsid w:val="009E033D"/>
    <w:rsid w:val="009E528A"/>
    <w:rsid w:val="009E7B82"/>
    <w:rsid w:val="009F2622"/>
    <w:rsid w:val="009F56F8"/>
    <w:rsid w:val="00A123B1"/>
    <w:rsid w:val="00A13F0D"/>
    <w:rsid w:val="00A26545"/>
    <w:rsid w:val="00A30094"/>
    <w:rsid w:val="00A41831"/>
    <w:rsid w:val="00A52294"/>
    <w:rsid w:val="00A53CE3"/>
    <w:rsid w:val="00A63961"/>
    <w:rsid w:val="00A66CDC"/>
    <w:rsid w:val="00A7574F"/>
    <w:rsid w:val="00A7684E"/>
    <w:rsid w:val="00A81321"/>
    <w:rsid w:val="00A82D3E"/>
    <w:rsid w:val="00A82E3E"/>
    <w:rsid w:val="00A90184"/>
    <w:rsid w:val="00A92818"/>
    <w:rsid w:val="00AB0DE0"/>
    <w:rsid w:val="00AD54DC"/>
    <w:rsid w:val="00AE4633"/>
    <w:rsid w:val="00AE625D"/>
    <w:rsid w:val="00AE714A"/>
    <w:rsid w:val="00AF5763"/>
    <w:rsid w:val="00B07DDA"/>
    <w:rsid w:val="00B10A39"/>
    <w:rsid w:val="00B116E6"/>
    <w:rsid w:val="00B253E1"/>
    <w:rsid w:val="00B27162"/>
    <w:rsid w:val="00B514AB"/>
    <w:rsid w:val="00B52BB9"/>
    <w:rsid w:val="00B543CD"/>
    <w:rsid w:val="00B550E3"/>
    <w:rsid w:val="00B553CE"/>
    <w:rsid w:val="00B6010E"/>
    <w:rsid w:val="00B61110"/>
    <w:rsid w:val="00B61D55"/>
    <w:rsid w:val="00B86A7D"/>
    <w:rsid w:val="00BA07B4"/>
    <w:rsid w:val="00BB08E1"/>
    <w:rsid w:val="00BB1D08"/>
    <w:rsid w:val="00BB2D81"/>
    <w:rsid w:val="00BB331C"/>
    <w:rsid w:val="00BC2A51"/>
    <w:rsid w:val="00BD63A9"/>
    <w:rsid w:val="00BD746B"/>
    <w:rsid w:val="00BF496A"/>
    <w:rsid w:val="00BF4CBD"/>
    <w:rsid w:val="00C01A09"/>
    <w:rsid w:val="00C05B8F"/>
    <w:rsid w:val="00C0686B"/>
    <w:rsid w:val="00C20115"/>
    <w:rsid w:val="00C2074E"/>
    <w:rsid w:val="00C217EF"/>
    <w:rsid w:val="00C2515F"/>
    <w:rsid w:val="00C30FB8"/>
    <w:rsid w:val="00C51EB7"/>
    <w:rsid w:val="00C54085"/>
    <w:rsid w:val="00C565AB"/>
    <w:rsid w:val="00C63442"/>
    <w:rsid w:val="00C64E4E"/>
    <w:rsid w:val="00C6561D"/>
    <w:rsid w:val="00C659F8"/>
    <w:rsid w:val="00C74DCD"/>
    <w:rsid w:val="00C81B74"/>
    <w:rsid w:val="00C82173"/>
    <w:rsid w:val="00C928A4"/>
    <w:rsid w:val="00CA012D"/>
    <w:rsid w:val="00CA1608"/>
    <w:rsid w:val="00CB5904"/>
    <w:rsid w:val="00CB5E59"/>
    <w:rsid w:val="00CC3C2E"/>
    <w:rsid w:val="00CD235F"/>
    <w:rsid w:val="00CF4DDC"/>
    <w:rsid w:val="00CF53E0"/>
    <w:rsid w:val="00D31F61"/>
    <w:rsid w:val="00D33A7C"/>
    <w:rsid w:val="00D46355"/>
    <w:rsid w:val="00D7349B"/>
    <w:rsid w:val="00D8103F"/>
    <w:rsid w:val="00D922E2"/>
    <w:rsid w:val="00D94906"/>
    <w:rsid w:val="00DB6335"/>
    <w:rsid w:val="00DD1C16"/>
    <w:rsid w:val="00DE471B"/>
    <w:rsid w:val="00DE4C9D"/>
    <w:rsid w:val="00DE5C6F"/>
    <w:rsid w:val="00DE5EDC"/>
    <w:rsid w:val="00DE64A9"/>
    <w:rsid w:val="00E0021C"/>
    <w:rsid w:val="00E01AF3"/>
    <w:rsid w:val="00E24EA4"/>
    <w:rsid w:val="00E34F2F"/>
    <w:rsid w:val="00E4684F"/>
    <w:rsid w:val="00E513F5"/>
    <w:rsid w:val="00E532D0"/>
    <w:rsid w:val="00E5366F"/>
    <w:rsid w:val="00E53E6B"/>
    <w:rsid w:val="00E53F30"/>
    <w:rsid w:val="00E61CD8"/>
    <w:rsid w:val="00E70BE8"/>
    <w:rsid w:val="00E72AA5"/>
    <w:rsid w:val="00E743AE"/>
    <w:rsid w:val="00E8359D"/>
    <w:rsid w:val="00E86C11"/>
    <w:rsid w:val="00E92463"/>
    <w:rsid w:val="00E95243"/>
    <w:rsid w:val="00EA4693"/>
    <w:rsid w:val="00EA78C8"/>
    <w:rsid w:val="00EB3EB2"/>
    <w:rsid w:val="00EB469D"/>
    <w:rsid w:val="00EB5EBC"/>
    <w:rsid w:val="00EC5FCB"/>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876C3"/>
    <w:rsid w:val="00F91595"/>
    <w:rsid w:val="00F93BBB"/>
    <w:rsid w:val="00F966E0"/>
    <w:rsid w:val="00FA6FDB"/>
    <w:rsid w:val="00FB5F9D"/>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6902</Words>
  <Characters>3935</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2016-12-05T14:15:00Z</cp:lastPrinted>
  <dcterms:created xsi:type="dcterms:W3CDTF">2016-12-13T08:23:00Z</dcterms:created>
  <dcterms:modified xsi:type="dcterms:W3CDTF">2016-12-13T08:23:00Z</dcterms:modified>
</cp:coreProperties>
</file>