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A" w:rsidRDefault="00DA7DBC" w:rsidP="00B612CA">
      <w:pPr>
        <w:ind w:firstLine="0"/>
      </w:pPr>
      <w:r w:rsidRPr="00DA7DBC">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19045252" r:id="rId9"/>
        </w:pict>
      </w:r>
      <w:r w:rsidR="00B612CA">
        <w:tab/>
      </w:r>
      <w:r w:rsidR="00B612CA">
        <w:tab/>
      </w:r>
      <w:r w:rsidR="00B612CA">
        <w:tab/>
      </w:r>
      <w:r w:rsidR="00B612CA">
        <w:tab/>
      </w:r>
      <w:r w:rsidR="00B612CA">
        <w:tab/>
      </w:r>
      <w:r w:rsidR="00B612CA">
        <w:lastRenderedPageBreak/>
        <w:tab/>
      </w:r>
      <w:r w:rsidR="00B612CA">
        <w:tab/>
      </w:r>
      <w:r w:rsidR="00B612CA">
        <w:tab/>
        <w:t>projektas</w:t>
      </w:r>
    </w:p>
    <w:p w:rsidR="00B612CA" w:rsidRDefault="00B612CA" w:rsidP="00B612CA">
      <w:pPr>
        <w:ind w:firstLine="0"/>
      </w:pPr>
    </w:p>
    <w:p w:rsidR="00B612CA" w:rsidRDefault="00B612CA" w:rsidP="00B612CA">
      <w:pPr>
        <w:ind w:firstLine="0"/>
      </w:pPr>
    </w:p>
    <w:p w:rsidR="00A13F0D" w:rsidRDefault="00A13F0D" w:rsidP="00B612CA">
      <w:pPr>
        <w:ind w:firstLine="0"/>
      </w:pPr>
      <w:r>
        <w:t xml:space="preserve"> </w:t>
      </w:r>
    </w:p>
    <w:p w:rsidR="00A13F0D" w:rsidRDefault="00A13F0D">
      <w:pPr>
        <w:shd w:val="solid" w:color="FFFFFF" w:fill="FFFFFF"/>
        <w:tabs>
          <w:tab w:val="left" w:pos="-851"/>
        </w:tabs>
        <w:ind w:firstLine="0"/>
        <w:jc w:val="center"/>
        <w:rPr>
          <w:caps/>
          <w:sz w:val="16"/>
        </w:rPr>
      </w:pPr>
    </w:p>
    <w:p w:rsidR="00A13F0D" w:rsidRDefault="00DA7DB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B612C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DA7DB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7773A2" w:rsidRDefault="00DA7DBC" w:rsidP="007773A2">
      <w:pPr>
        <w:framePr w:w="5378" w:h="365" w:hRule="exact" w:hSpace="1418" w:wrap="around" w:vAnchor="page" w:hAnchor="page" w:x="3869" w:y="4591"/>
        <w:shd w:val="solid" w:color="FFFFFF" w:fill="FFFFFF"/>
        <w:ind w:firstLine="0"/>
        <w:jc w:val="center"/>
      </w:pPr>
      <w:r>
        <w:fldChar w:fldCharType="begin">
          <w:ffData>
            <w:name w:val="Text5"/>
            <w:enabled/>
            <w:calcOnExit w:val="0"/>
            <w:textInput/>
          </w:ffData>
        </w:fldChar>
      </w:r>
      <w:bookmarkStart w:id="0" w:name="Text5"/>
      <w:r w:rsidR="007773A2">
        <w:instrText xml:space="preserve"> FORMTEXT </w:instrText>
      </w:r>
      <w:r>
        <w:fldChar w:fldCharType="separate"/>
      </w:r>
      <w:r w:rsidR="007773A2">
        <w:rPr>
          <w:noProof/>
        </w:rPr>
        <w:t>2016</w:t>
      </w:r>
      <w:r>
        <w:fldChar w:fldCharType="end"/>
      </w:r>
      <w:bookmarkEnd w:id="0"/>
      <w:r w:rsidR="007773A2">
        <w:t xml:space="preserve"> m. </w:t>
      </w:r>
      <w:r>
        <w:fldChar w:fldCharType="begin">
          <w:ffData>
            <w:name w:val="Text6"/>
            <w:enabled/>
            <w:calcOnExit w:val="0"/>
            <w:textInput/>
          </w:ffData>
        </w:fldChar>
      </w:r>
      <w:bookmarkStart w:id="1" w:name="Text6"/>
      <w:r w:rsidR="007773A2">
        <w:instrText xml:space="preserve"> FORMTEXT </w:instrText>
      </w:r>
      <w:r>
        <w:fldChar w:fldCharType="separate"/>
      </w:r>
      <w:r w:rsidR="007773A2">
        <w:t xml:space="preserve">kovo   </w:t>
      </w:r>
      <w:r>
        <w:fldChar w:fldCharType="end"/>
      </w:r>
      <w:bookmarkEnd w:id="1"/>
      <w:r w:rsidR="007773A2">
        <w:t xml:space="preserve"> d.  Nr. </w:t>
      </w:r>
      <w:r>
        <w:fldChar w:fldCharType="begin">
          <w:ffData>
            <w:name w:val="Text7"/>
            <w:enabled/>
            <w:calcOnExit w:val="0"/>
            <w:textInput/>
          </w:ffData>
        </w:fldChar>
      </w:r>
      <w:bookmarkStart w:id="2" w:name="Text7"/>
      <w:r w:rsidR="007773A2">
        <w:instrText xml:space="preserve"> FORMTEXT </w:instrText>
      </w:r>
      <w:r>
        <w:fldChar w:fldCharType="separate"/>
      </w:r>
      <w:r w:rsidR="007773A2">
        <w:rPr>
          <w:noProof/>
        </w:rPr>
        <w:t>T1-</w:t>
      </w:r>
      <w:r>
        <w:fldChar w:fldCharType="end"/>
      </w:r>
      <w:bookmarkEnd w:id="2"/>
    </w:p>
    <w:p w:rsidR="00A13F0D" w:rsidRDefault="00DA7DBC" w:rsidP="00D35DC9">
      <w:pPr>
        <w:shd w:val="solid" w:color="FFFFFF" w:fill="FFFFFF"/>
        <w:ind w:firstLine="0"/>
        <w:jc w:val="center"/>
        <w:rPr>
          <w:b/>
          <w:bCs/>
          <w:sz w:val="20"/>
        </w:rPr>
      </w:pPr>
      <w:r>
        <w:rPr>
          <w:b/>
          <w:bCs/>
          <w:sz w:val="20"/>
        </w:rPr>
        <w:fldChar w:fldCharType="begin">
          <w:ffData>
            <w:name w:val="Text8"/>
            <w:enabled/>
            <w:calcOnExit w:val="0"/>
            <w:textInput/>
          </w:ffData>
        </w:fldChar>
      </w:r>
      <w:bookmarkStart w:id="3" w:name="Text8"/>
      <w:r w:rsidR="00A13F0D">
        <w:rPr>
          <w:b/>
          <w:bCs/>
          <w:sz w:val="20"/>
        </w:rPr>
        <w:instrText xml:space="preserve"> FORMTEXT </w:instrText>
      </w:r>
      <w:r>
        <w:rPr>
          <w:b/>
          <w:bCs/>
          <w:sz w:val="20"/>
        </w:rPr>
      </w:r>
      <w:r>
        <w:rPr>
          <w:b/>
          <w:bCs/>
          <w:sz w:val="20"/>
        </w:rPr>
        <w:fldChar w:fldCharType="separate"/>
      </w:r>
      <w:r w:rsidR="000244C1">
        <w:rPr>
          <w:b/>
          <w:bCs/>
          <w:sz w:val="20"/>
        </w:rPr>
        <w:t>DĖL RIETAVO SAVIVALDYBĖS VISUOMENĖS SVEIKATOS RĖMIMO SPECIALIOSIOS PROGRAMOS 201</w:t>
      </w:r>
      <w:r w:rsidR="00710900">
        <w:rPr>
          <w:b/>
          <w:bCs/>
          <w:sz w:val="20"/>
        </w:rPr>
        <w:t>5</w:t>
      </w:r>
      <w:r w:rsidR="000244C1">
        <w:rPr>
          <w:b/>
          <w:bCs/>
          <w:sz w:val="20"/>
        </w:rPr>
        <w:t xml:space="preserve"> METŲ </w:t>
      </w:r>
      <w:r w:rsidR="00D46487">
        <w:rPr>
          <w:b/>
          <w:bCs/>
          <w:sz w:val="20"/>
        </w:rPr>
        <w:t xml:space="preserve">PRIEMONĖMS ĮGYVENDINTI </w:t>
      </w:r>
      <w:r w:rsidR="000244C1">
        <w:rPr>
          <w:b/>
          <w:bCs/>
          <w:sz w:val="20"/>
        </w:rPr>
        <w:t>LĖŠŲ PA</w:t>
      </w:r>
      <w:r w:rsidR="00D46487">
        <w:rPr>
          <w:b/>
          <w:bCs/>
          <w:sz w:val="20"/>
        </w:rPr>
        <w:t>NAUDOJIMO</w:t>
      </w:r>
      <w:r w:rsidR="00990B4B">
        <w:rPr>
          <w:b/>
          <w:bCs/>
          <w:sz w:val="20"/>
        </w:rPr>
        <w:t xml:space="preserve"> </w:t>
      </w:r>
      <w:r w:rsidR="00D46487">
        <w:rPr>
          <w:b/>
          <w:bCs/>
          <w:sz w:val="20"/>
        </w:rPr>
        <w:t>ATASKAITOS</w:t>
      </w:r>
      <w:r>
        <w:rPr>
          <w:b/>
          <w:bCs/>
          <w:sz w:val="20"/>
        </w:rPr>
        <w:fldChar w:fldCharType="end"/>
      </w:r>
      <w:bookmarkEnd w:id="3"/>
      <w:r w:rsidR="007773A2">
        <w:rPr>
          <w:b/>
          <w:bCs/>
          <w:sz w:val="20"/>
        </w:rPr>
        <w:t xml:space="preserve"> PATVIRTINIMO</w:t>
      </w:r>
    </w:p>
    <w:p w:rsidR="00A13F0D" w:rsidRDefault="00A13F0D">
      <w:pPr>
        <w:shd w:val="solid" w:color="FFFFFF" w:fill="FFFFFF"/>
        <w:ind w:firstLine="0"/>
        <w:jc w:val="center"/>
      </w:pPr>
    </w:p>
    <w:p w:rsidR="00A13F0D" w:rsidRDefault="00DA7DBC">
      <w:pPr>
        <w:ind w:firstLine="0"/>
        <w:jc w:val="center"/>
      </w:pPr>
      <w:r>
        <w:fldChar w:fldCharType="begin">
          <w:ffData>
            <w:name w:val="Text11"/>
            <w:enabled/>
            <w:calcOnExit w:val="0"/>
            <w:textInput>
              <w:default w:val="Rietavas"/>
            </w:textInput>
          </w:ffData>
        </w:fldChar>
      </w:r>
      <w:bookmarkStart w:id="4" w:name="Text11"/>
      <w:r w:rsidR="00A13F0D">
        <w:instrText xml:space="preserve"> FORMTEXT </w:instrText>
      </w:r>
      <w:r>
        <w:fldChar w:fldCharType="separate"/>
      </w:r>
      <w:r w:rsidR="00A13F0D">
        <w:rPr>
          <w:noProof/>
        </w:rPr>
        <w:t>Rietavas</w:t>
      </w:r>
      <w:r>
        <w:fldChar w:fldCharType="end"/>
      </w:r>
      <w:bookmarkEnd w:id="4"/>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5F57FF" w:rsidRDefault="00C0686B" w:rsidP="00E95243">
      <w:pPr>
        <w:pStyle w:val="Pagrindinistekstas"/>
        <w:ind w:right="-42"/>
        <w:jc w:val="both"/>
        <w:rPr>
          <w:b w:val="0"/>
          <w:sz w:val="24"/>
          <w:szCs w:val="24"/>
        </w:rPr>
      </w:pPr>
      <w:r>
        <w:lastRenderedPageBreak/>
        <w:tab/>
      </w:r>
      <w:r w:rsidR="000C3DF2">
        <w:rPr>
          <w:b w:val="0"/>
          <w:sz w:val="24"/>
          <w:szCs w:val="24"/>
        </w:rPr>
        <w:t>Vadovaudamasi Lietuvos R</w:t>
      </w:r>
      <w:r w:rsidR="000C3DF2" w:rsidRPr="000C3DF2">
        <w:rPr>
          <w:b w:val="0"/>
          <w:sz w:val="24"/>
          <w:szCs w:val="24"/>
        </w:rPr>
        <w:t>espubl</w:t>
      </w:r>
      <w:r w:rsidR="00320E8F">
        <w:rPr>
          <w:b w:val="0"/>
          <w:sz w:val="24"/>
          <w:szCs w:val="24"/>
        </w:rPr>
        <w:t xml:space="preserve">ikos </w:t>
      </w:r>
      <w:r w:rsidR="00D46487">
        <w:rPr>
          <w:b w:val="0"/>
          <w:sz w:val="24"/>
          <w:szCs w:val="24"/>
        </w:rPr>
        <w:t xml:space="preserve">vietos savivaldos įstatymo 16 straipsnio 2 dalies 17 punktu, Lietuvos Respublikos </w:t>
      </w:r>
      <w:r w:rsidR="000244C1">
        <w:rPr>
          <w:b w:val="0"/>
          <w:sz w:val="24"/>
          <w:szCs w:val="24"/>
        </w:rPr>
        <w:t>sveikatos sistemos</w:t>
      </w:r>
      <w:r w:rsidR="00AB0DE0">
        <w:rPr>
          <w:b w:val="0"/>
          <w:sz w:val="24"/>
          <w:szCs w:val="24"/>
        </w:rPr>
        <w:t xml:space="preserve"> įstatymo</w:t>
      </w:r>
      <w:r w:rsidR="000244C1">
        <w:rPr>
          <w:b w:val="0"/>
          <w:sz w:val="24"/>
          <w:szCs w:val="24"/>
        </w:rPr>
        <w:t xml:space="preserve"> </w:t>
      </w:r>
      <w:r w:rsidR="000C3DF2" w:rsidRPr="000C3DF2">
        <w:rPr>
          <w:b w:val="0"/>
          <w:sz w:val="24"/>
          <w:szCs w:val="24"/>
        </w:rPr>
        <w:t>6</w:t>
      </w:r>
      <w:r w:rsidR="000244C1">
        <w:rPr>
          <w:b w:val="0"/>
          <w:sz w:val="24"/>
          <w:szCs w:val="24"/>
        </w:rPr>
        <w:t>3</w:t>
      </w:r>
      <w:r w:rsidR="000C3DF2">
        <w:rPr>
          <w:b w:val="0"/>
          <w:sz w:val="24"/>
          <w:szCs w:val="24"/>
        </w:rPr>
        <w:t xml:space="preserve"> straipsnio </w:t>
      </w:r>
      <w:r w:rsidR="00D46487">
        <w:rPr>
          <w:b w:val="0"/>
          <w:sz w:val="24"/>
          <w:szCs w:val="24"/>
        </w:rPr>
        <w:t>5 punktu ir Lietuvos Respublikos savivaldybių aplinkos apsaugos rėmimo specialiosios programos įstatymo 4 straipsnio 1 dalies 2 punktu</w:t>
      </w:r>
      <w:r w:rsidR="00320E8F">
        <w:rPr>
          <w:b w:val="0"/>
          <w:sz w:val="24"/>
          <w:szCs w:val="24"/>
        </w:rPr>
        <w:t xml:space="preserve">, </w:t>
      </w:r>
      <w:r w:rsidR="00EA4693">
        <w:rPr>
          <w:b w:val="0"/>
          <w:sz w:val="24"/>
          <w:szCs w:val="24"/>
        </w:rPr>
        <w:t xml:space="preserve">Rietavo savivaldybės taryba </w:t>
      </w:r>
      <w:r w:rsidR="005F57FF">
        <w:rPr>
          <w:b w:val="0"/>
          <w:sz w:val="24"/>
          <w:szCs w:val="24"/>
        </w:rPr>
        <w:t>n</w:t>
      </w:r>
      <w:r w:rsidR="002544F7">
        <w:rPr>
          <w:b w:val="0"/>
          <w:sz w:val="24"/>
          <w:szCs w:val="24"/>
        </w:rPr>
        <w:t xml:space="preserve"> </w:t>
      </w:r>
      <w:r w:rsidR="005F57FF">
        <w:rPr>
          <w:b w:val="0"/>
          <w:sz w:val="24"/>
          <w:szCs w:val="24"/>
        </w:rPr>
        <w:t>u</w:t>
      </w:r>
      <w:r w:rsidR="002544F7">
        <w:rPr>
          <w:b w:val="0"/>
          <w:sz w:val="24"/>
          <w:szCs w:val="24"/>
        </w:rPr>
        <w:t xml:space="preserve"> </w:t>
      </w:r>
      <w:r w:rsidR="005F57FF">
        <w:rPr>
          <w:b w:val="0"/>
          <w:sz w:val="24"/>
          <w:szCs w:val="24"/>
        </w:rPr>
        <w:t>s</w:t>
      </w:r>
      <w:r w:rsidR="002544F7">
        <w:rPr>
          <w:b w:val="0"/>
          <w:sz w:val="24"/>
          <w:szCs w:val="24"/>
        </w:rPr>
        <w:t xml:space="preserve"> </w:t>
      </w:r>
      <w:r w:rsidR="005F57FF">
        <w:rPr>
          <w:b w:val="0"/>
          <w:sz w:val="24"/>
          <w:szCs w:val="24"/>
        </w:rPr>
        <w:t>p</w:t>
      </w:r>
      <w:r w:rsidR="002544F7">
        <w:rPr>
          <w:b w:val="0"/>
          <w:sz w:val="24"/>
          <w:szCs w:val="24"/>
        </w:rPr>
        <w:t xml:space="preserve"> </w:t>
      </w:r>
      <w:r w:rsidR="005F57FF">
        <w:rPr>
          <w:b w:val="0"/>
          <w:sz w:val="24"/>
          <w:szCs w:val="24"/>
        </w:rPr>
        <w:t>r</w:t>
      </w:r>
      <w:r w:rsidR="002544F7">
        <w:rPr>
          <w:b w:val="0"/>
          <w:sz w:val="24"/>
          <w:szCs w:val="24"/>
        </w:rPr>
        <w:t xml:space="preserve"> </w:t>
      </w:r>
      <w:r w:rsidR="005F57FF">
        <w:rPr>
          <w:b w:val="0"/>
          <w:sz w:val="24"/>
          <w:szCs w:val="24"/>
        </w:rPr>
        <w:t>e</w:t>
      </w:r>
      <w:r w:rsidR="002544F7">
        <w:rPr>
          <w:b w:val="0"/>
          <w:sz w:val="24"/>
          <w:szCs w:val="24"/>
        </w:rPr>
        <w:t xml:space="preserve"> </w:t>
      </w:r>
      <w:r w:rsidR="005F57FF">
        <w:rPr>
          <w:b w:val="0"/>
          <w:sz w:val="24"/>
          <w:szCs w:val="24"/>
        </w:rPr>
        <w:t>n</w:t>
      </w:r>
      <w:r w:rsidR="002544F7">
        <w:rPr>
          <w:b w:val="0"/>
          <w:sz w:val="24"/>
          <w:szCs w:val="24"/>
        </w:rPr>
        <w:t xml:space="preserve"> </w:t>
      </w:r>
      <w:r w:rsidR="005F57FF">
        <w:rPr>
          <w:b w:val="0"/>
          <w:sz w:val="24"/>
          <w:szCs w:val="24"/>
        </w:rPr>
        <w:t>d</w:t>
      </w:r>
      <w:r w:rsidR="002544F7">
        <w:rPr>
          <w:b w:val="0"/>
          <w:sz w:val="24"/>
          <w:szCs w:val="24"/>
        </w:rPr>
        <w:t xml:space="preserve"> </w:t>
      </w:r>
      <w:r w:rsidR="005F57FF">
        <w:rPr>
          <w:b w:val="0"/>
          <w:sz w:val="24"/>
          <w:szCs w:val="24"/>
        </w:rPr>
        <w:t>ž</w:t>
      </w:r>
      <w:r w:rsidR="002544F7">
        <w:rPr>
          <w:b w:val="0"/>
          <w:sz w:val="24"/>
          <w:szCs w:val="24"/>
        </w:rPr>
        <w:t xml:space="preserve"> </w:t>
      </w:r>
      <w:r w:rsidR="005F57FF">
        <w:rPr>
          <w:b w:val="0"/>
          <w:sz w:val="24"/>
          <w:szCs w:val="24"/>
        </w:rPr>
        <w:t>i</w:t>
      </w:r>
      <w:r w:rsidR="002544F7">
        <w:rPr>
          <w:b w:val="0"/>
          <w:sz w:val="24"/>
          <w:szCs w:val="24"/>
        </w:rPr>
        <w:t xml:space="preserve"> </w:t>
      </w:r>
      <w:r w:rsidR="005F57FF">
        <w:rPr>
          <w:b w:val="0"/>
          <w:sz w:val="24"/>
          <w:szCs w:val="24"/>
        </w:rPr>
        <w:t>a:</w:t>
      </w:r>
    </w:p>
    <w:p w:rsidR="000C3DF2" w:rsidRDefault="00E513F5" w:rsidP="000C3DF2">
      <w:pPr>
        <w:pStyle w:val="Pagrindinistekstas"/>
        <w:ind w:right="-42" w:firstLine="720"/>
        <w:jc w:val="both"/>
        <w:rPr>
          <w:b w:val="0"/>
          <w:sz w:val="24"/>
          <w:szCs w:val="24"/>
        </w:rPr>
      </w:pPr>
      <w:r>
        <w:rPr>
          <w:b w:val="0"/>
          <w:sz w:val="24"/>
          <w:szCs w:val="24"/>
        </w:rPr>
        <w:t xml:space="preserve"> </w:t>
      </w:r>
      <w:r w:rsidR="002E7AF4">
        <w:rPr>
          <w:b w:val="0"/>
          <w:sz w:val="24"/>
          <w:szCs w:val="24"/>
        </w:rPr>
        <w:t>P</w:t>
      </w:r>
      <w:r w:rsidR="000244C1">
        <w:rPr>
          <w:b w:val="0"/>
          <w:sz w:val="24"/>
          <w:szCs w:val="24"/>
        </w:rPr>
        <w:t xml:space="preserve">atvirtinti </w:t>
      </w:r>
      <w:r w:rsidR="002D4CB1">
        <w:rPr>
          <w:b w:val="0"/>
          <w:sz w:val="24"/>
          <w:szCs w:val="24"/>
        </w:rPr>
        <w:t xml:space="preserve">Rietavo </w:t>
      </w:r>
      <w:r w:rsidR="00D46487">
        <w:rPr>
          <w:b w:val="0"/>
          <w:sz w:val="24"/>
          <w:szCs w:val="24"/>
        </w:rPr>
        <w:t>savivaldybės v</w:t>
      </w:r>
      <w:r w:rsidR="000244C1">
        <w:rPr>
          <w:b w:val="0"/>
          <w:sz w:val="24"/>
          <w:szCs w:val="24"/>
        </w:rPr>
        <w:t>isuomenės sveikatos rėm</w:t>
      </w:r>
      <w:r w:rsidR="00710900">
        <w:rPr>
          <w:b w:val="0"/>
          <w:sz w:val="24"/>
          <w:szCs w:val="24"/>
        </w:rPr>
        <w:t>imo specialiosios programos 2015</w:t>
      </w:r>
      <w:r w:rsidR="000244C1">
        <w:rPr>
          <w:b w:val="0"/>
          <w:sz w:val="24"/>
          <w:szCs w:val="24"/>
        </w:rPr>
        <w:t xml:space="preserve"> metų </w:t>
      </w:r>
      <w:r w:rsidR="00D46487">
        <w:rPr>
          <w:b w:val="0"/>
          <w:sz w:val="24"/>
          <w:szCs w:val="24"/>
        </w:rPr>
        <w:t>priemonėms įgyvendinti lėšų panaudojimo ataskaitą</w:t>
      </w:r>
      <w:r w:rsidR="000C3DF2">
        <w:rPr>
          <w:b w:val="0"/>
          <w:sz w:val="24"/>
          <w:szCs w:val="24"/>
        </w:rPr>
        <w:t xml:space="preserve"> </w:t>
      </w:r>
      <w:r w:rsidR="004F7CDB">
        <w:rPr>
          <w:b w:val="0"/>
          <w:sz w:val="24"/>
          <w:szCs w:val="24"/>
        </w:rPr>
        <w:t>(pridedama</w:t>
      </w:r>
      <w:r w:rsidR="00F27AD7">
        <w:rPr>
          <w:b w:val="0"/>
          <w:sz w:val="24"/>
          <w:szCs w:val="24"/>
        </w:rPr>
        <w:t>).</w:t>
      </w:r>
    </w:p>
    <w:p w:rsidR="00F27AD7" w:rsidRDefault="00D35DC9" w:rsidP="00657D24">
      <w:pPr>
        <w:pStyle w:val="Pagrindinistekstas"/>
        <w:ind w:right="-42" w:firstLine="720"/>
        <w:jc w:val="both"/>
        <w:rPr>
          <w:b w:val="0"/>
          <w:sz w:val="24"/>
          <w:szCs w:val="24"/>
        </w:rPr>
      </w:pPr>
      <w:r>
        <w:rPr>
          <w:b w:val="0"/>
          <w:sz w:val="24"/>
          <w:szCs w:val="24"/>
        </w:rPr>
        <w:t xml:space="preserve"> </w:t>
      </w:r>
      <w:r w:rsidR="00657D24">
        <w:rPr>
          <w:b w:val="0"/>
          <w:sz w:val="24"/>
          <w:szCs w:val="24"/>
        </w:rPr>
        <w:t>Sprendimas gali būti skundžiamas Lietuvos Respublikos admini</w:t>
      </w:r>
      <w:r w:rsidR="00E513F5">
        <w:rPr>
          <w:b w:val="0"/>
          <w:sz w:val="24"/>
          <w:szCs w:val="24"/>
        </w:rPr>
        <w:t>stracinių bylų teisenos įstatymo</w:t>
      </w:r>
      <w:r w:rsidR="00657D24">
        <w:rPr>
          <w:b w:val="0"/>
          <w:sz w:val="24"/>
          <w:szCs w:val="24"/>
        </w:rPr>
        <w:t xml:space="preserve"> nustatyta tvarka.</w:t>
      </w:r>
      <w:r w:rsidR="005F57FF">
        <w:rPr>
          <w:b w:val="0"/>
          <w:sz w:val="24"/>
          <w:szCs w:val="24"/>
        </w:rPr>
        <w:tab/>
      </w:r>
    </w:p>
    <w:p w:rsidR="002544F7" w:rsidRDefault="002544F7" w:rsidP="00E95243">
      <w:pPr>
        <w:pStyle w:val="Pagrindinistekstas"/>
        <w:ind w:right="-42"/>
        <w:jc w:val="both"/>
        <w:rPr>
          <w:b w:val="0"/>
          <w:sz w:val="24"/>
          <w:szCs w:val="24"/>
        </w:rPr>
      </w:pPr>
    </w:p>
    <w:p w:rsidR="00D35DC9" w:rsidRDefault="005F57FF" w:rsidP="002E49AA">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Default="002E49AA" w:rsidP="002E49AA">
      <w:pPr>
        <w:pStyle w:val="Pagrindinistekstas"/>
        <w:ind w:right="-42"/>
        <w:jc w:val="both"/>
        <w:rPr>
          <w:b w:val="0"/>
          <w:sz w:val="24"/>
          <w:szCs w:val="24"/>
        </w:rPr>
      </w:pPr>
    </w:p>
    <w:p w:rsidR="002E49AA" w:rsidRPr="00B52F8F" w:rsidRDefault="002E49AA" w:rsidP="002E49AA">
      <w:pPr>
        <w:pStyle w:val="Pagrindinistekstas"/>
        <w:ind w:right="-42"/>
        <w:jc w:val="both"/>
      </w:pPr>
    </w:p>
    <w:p w:rsidR="000C3DF2" w:rsidRDefault="000C3DF2" w:rsidP="00E8781D">
      <w:pPr>
        <w:pStyle w:val="Pagrindinistekstas"/>
        <w:ind w:right="-42"/>
        <w:jc w:val="both"/>
        <w:rPr>
          <w:bCs/>
          <w:sz w:val="22"/>
          <w:szCs w:val="22"/>
        </w:rPr>
      </w:pPr>
    </w:p>
    <w:p w:rsidR="006F2853" w:rsidRDefault="00DE1163" w:rsidP="0099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Cs w:val="24"/>
        </w:rPr>
        <w:t xml:space="preserve">   </w:t>
      </w:r>
      <w:r>
        <w:rPr>
          <w:bCs/>
          <w:szCs w:val="24"/>
        </w:rPr>
        <w:tab/>
      </w:r>
      <w:r>
        <w:rPr>
          <w:bCs/>
          <w:szCs w:val="24"/>
        </w:rPr>
        <w:tab/>
      </w:r>
      <w:r>
        <w:rPr>
          <w:bCs/>
          <w:szCs w:val="24"/>
        </w:rPr>
        <w:tab/>
      </w:r>
      <w:r>
        <w:rPr>
          <w:bCs/>
          <w:szCs w:val="24"/>
        </w:rPr>
        <w:tab/>
      </w:r>
      <w:r>
        <w:rPr>
          <w:bCs/>
          <w:szCs w:val="24"/>
        </w:rPr>
        <w:tab/>
        <w:t xml:space="preserve">        </w:t>
      </w:r>
    </w:p>
    <w:p w:rsidR="00DE1163" w:rsidRDefault="00DE1163" w:rsidP="00E8781D">
      <w:pPr>
        <w:pStyle w:val="Pagrindinistekstas"/>
        <w:ind w:right="-42"/>
        <w:jc w:val="both"/>
        <w:rPr>
          <w:bCs/>
          <w:sz w:val="22"/>
          <w:szCs w:val="22"/>
        </w:rPr>
      </w:pPr>
    </w:p>
    <w:p w:rsidR="00921679" w:rsidRPr="00A13A92" w:rsidRDefault="00921679" w:rsidP="0092167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DE1163" w:rsidRDefault="00DE1163" w:rsidP="00E8781D">
      <w:pPr>
        <w:pStyle w:val="Pagrindinistekstas"/>
        <w:ind w:right="-42"/>
        <w:jc w:val="both"/>
        <w:rPr>
          <w:bCs/>
          <w:sz w:val="22"/>
          <w:szCs w:val="22"/>
        </w:rPr>
      </w:pPr>
    </w:p>
    <w:p w:rsidR="00921679" w:rsidRDefault="00921679" w:rsidP="00E8781D">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921679">
        <w:rPr>
          <w:b/>
          <w:bCs/>
          <w:szCs w:val="24"/>
        </w:rPr>
        <w:t xml:space="preserve"> </w:t>
      </w:r>
    </w:p>
    <w:p w:rsidR="00921679" w:rsidRDefault="00351490" w:rsidP="00351490">
      <w:pPr>
        <w:shd w:val="solid" w:color="FFFFFF" w:fill="FFFFFF"/>
        <w:ind w:firstLine="0"/>
        <w:jc w:val="center"/>
        <w:rPr>
          <w:b/>
          <w:bCs/>
          <w:szCs w:val="24"/>
        </w:rPr>
      </w:pPr>
      <w:r>
        <w:rPr>
          <w:b/>
          <w:bCs/>
          <w:caps/>
          <w:szCs w:val="24"/>
        </w:rPr>
        <w:t>,,</w:t>
      </w:r>
      <w:r>
        <w:rPr>
          <w:b/>
          <w:bCs/>
          <w:szCs w:val="24"/>
        </w:rPr>
        <w:t xml:space="preserve">DĖL  </w:t>
      </w:r>
      <w:r w:rsidR="000244C1">
        <w:rPr>
          <w:b/>
          <w:bCs/>
          <w:szCs w:val="24"/>
        </w:rPr>
        <w:t>RIETAVO SAVIVALDYBĖS VISUOMENĖS SVEIKATOS RĖM</w:t>
      </w:r>
      <w:r w:rsidR="00BA6869">
        <w:rPr>
          <w:b/>
          <w:bCs/>
          <w:szCs w:val="24"/>
        </w:rPr>
        <w:t>IMO SPECIALIOSIOS PROGRAMOS 2015</w:t>
      </w:r>
      <w:r w:rsidR="000244C1">
        <w:rPr>
          <w:b/>
          <w:bCs/>
          <w:szCs w:val="24"/>
        </w:rPr>
        <w:t xml:space="preserve"> METŲ </w:t>
      </w:r>
      <w:r w:rsidR="00921679">
        <w:rPr>
          <w:b/>
          <w:bCs/>
          <w:szCs w:val="24"/>
        </w:rPr>
        <w:t xml:space="preserve">PRIEMONĖMS ĮGYVENDINTI </w:t>
      </w:r>
    </w:p>
    <w:p w:rsidR="00351490" w:rsidRDefault="000244C1" w:rsidP="00351490">
      <w:pPr>
        <w:shd w:val="solid" w:color="FFFFFF" w:fill="FFFFFF"/>
        <w:ind w:firstLine="0"/>
        <w:jc w:val="center"/>
        <w:rPr>
          <w:b/>
          <w:bCs/>
          <w:caps/>
        </w:rPr>
      </w:pPr>
      <w:r>
        <w:rPr>
          <w:b/>
          <w:bCs/>
          <w:szCs w:val="24"/>
        </w:rPr>
        <w:t xml:space="preserve">LĖŠŲ </w:t>
      </w:r>
      <w:r w:rsidR="00921679">
        <w:rPr>
          <w:b/>
          <w:bCs/>
          <w:szCs w:val="24"/>
        </w:rPr>
        <w:t>PANAUDOJIMO ATASKAITOS</w:t>
      </w:r>
      <w:r w:rsidR="007773A2">
        <w:rPr>
          <w:b/>
          <w:bCs/>
          <w:szCs w:val="24"/>
        </w:rPr>
        <w:t xml:space="preserve"> PATVIRTINIMO</w:t>
      </w:r>
      <w:r w:rsidR="008D2273">
        <w:rPr>
          <w:b/>
          <w:bCs/>
          <w:szCs w:val="24"/>
        </w:rPr>
        <w:t>“</w:t>
      </w:r>
      <w:r w:rsidR="007773A2" w:rsidRPr="007773A2">
        <w:rPr>
          <w:b/>
          <w:bCs/>
          <w:szCs w:val="24"/>
        </w:rPr>
        <w:t xml:space="preserve"> </w:t>
      </w:r>
      <w:r w:rsidR="007773A2">
        <w:rPr>
          <w:b/>
          <w:bCs/>
          <w:szCs w:val="24"/>
        </w:rPr>
        <w:t>PROJEKTO</w:t>
      </w:r>
    </w:p>
    <w:p w:rsidR="00351490" w:rsidRDefault="00351490" w:rsidP="000244C1">
      <w:pPr>
        <w:shd w:val="solid" w:color="FFFFFF" w:fill="FFFFFF"/>
        <w:ind w:firstLine="0"/>
        <w:outlineLvl w:val="0"/>
        <w:rPr>
          <w:b/>
          <w:bCs/>
          <w:caps/>
        </w:rPr>
      </w:pPr>
    </w:p>
    <w:p w:rsidR="00351490" w:rsidRDefault="00BA6869" w:rsidP="00351490">
      <w:pPr>
        <w:ind w:firstLine="0"/>
        <w:jc w:val="center"/>
      </w:pPr>
      <w:r>
        <w:t>2016</w:t>
      </w:r>
      <w:r w:rsidR="005C227C">
        <w:t>-</w:t>
      </w:r>
      <w:r w:rsidR="00351490">
        <w:t>0</w:t>
      </w:r>
      <w:r>
        <w:t>2</w:t>
      </w:r>
      <w:r w:rsidR="00D35DC9">
        <w:t>-</w:t>
      </w:r>
      <w:r w:rsidR="00990B4B">
        <w:t>22</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E8781D" w:rsidP="00351490">
      <w:pPr>
        <w:pStyle w:val="Pagrindiniotekstotrauka"/>
        <w:tabs>
          <w:tab w:val="left" w:pos="1247"/>
        </w:tabs>
        <w:ind w:firstLine="0"/>
      </w:pPr>
      <w:r>
        <w:t>P</w:t>
      </w:r>
      <w:r w:rsidR="00351490">
        <w:t>rojektu siūloma p</w:t>
      </w:r>
      <w:r>
        <w:t>atvirtinti</w:t>
      </w:r>
      <w:r w:rsidR="00351490">
        <w:t xml:space="preserve"> Rietavo </w:t>
      </w:r>
      <w:r>
        <w:t xml:space="preserve">savivaldybės Visuomenės sveikatos rėmimo specialiosios programos </w:t>
      </w:r>
      <w:r w:rsidR="007773A2">
        <w:t xml:space="preserve">2015 m. </w:t>
      </w:r>
      <w:r>
        <w:t>lėšų pa</w:t>
      </w:r>
      <w:r w:rsidR="00921679">
        <w:t>naudojimo ataskaitą</w:t>
      </w:r>
      <w:r>
        <w:t xml:space="preserve">. </w:t>
      </w:r>
    </w:p>
    <w:p w:rsidR="00473A3F" w:rsidRDefault="00351490" w:rsidP="00351490">
      <w:pPr>
        <w:tabs>
          <w:tab w:val="left" w:pos="0"/>
        </w:tabs>
        <w:ind w:firstLine="0"/>
        <w:rPr>
          <w:b/>
          <w:bCs/>
        </w:rPr>
      </w:pPr>
      <w:r>
        <w:rPr>
          <w:b/>
          <w:bCs/>
        </w:rPr>
        <w:t xml:space="preserve">2. Kuo vadovaujantis parengtas sprendimo projektas. </w:t>
      </w:r>
    </w:p>
    <w:p w:rsidR="00351490" w:rsidRPr="00921679"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BA6869">
        <w:rPr>
          <w:szCs w:val="24"/>
        </w:rPr>
        <w:t>Lietuvos R</w:t>
      </w:r>
      <w:r w:rsidR="00BA6869" w:rsidRPr="000C3DF2">
        <w:rPr>
          <w:szCs w:val="24"/>
        </w:rPr>
        <w:t>espubl</w:t>
      </w:r>
      <w:r w:rsidR="00BA6869">
        <w:rPr>
          <w:szCs w:val="24"/>
        </w:rPr>
        <w:t xml:space="preserve">ikos vietos savivaldos įstatymo 16 straipsnio 2 dalies 17 punktu, Lietuvos Respublikos sveikatos sistemos įstatymo </w:t>
      </w:r>
      <w:r w:rsidR="00BA6869" w:rsidRPr="000C3DF2">
        <w:rPr>
          <w:szCs w:val="24"/>
        </w:rPr>
        <w:t>6</w:t>
      </w:r>
      <w:r w:rsidR="00BA6869">
        <w:rPr>
          <w:szCs w:val="24"/>
        </w:rPr>
        <w:t>3 straipsnio 5 punktu ir Lietuvos Respublikos savivaldybių aplinkos apsaugos rėmimo specialiosios programos įstatymo 4 straipsnio 1 dalies 2 punktu.</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D138F3" w:rsidP="00BF4CBD">
      <w:pPr>
        <w:pStyle w:val="Pagrindiniotekstotrauka"/>
        <w:tabs>
          <w:tab w:val="left" w:pos="1247"/>
        </w:tabs>
        <w:ind w:firstLine="0"/>
      </w:pPr>
      <w:r>
        <w:t>Pa</w:t>
      </w:r>
      <w:r w:rsidR="00BA6869">
        <w:t>tvirtinti 2015</w:t>
      </w:r>
      <w:r w:rsidR="00921679">
        <w:t xml:space="preserve"> metų v</w:t>
      </w:r>
      <w:r>
        <w:t>isuomen</w:t>
      </w:r>
      <w:r w:rsidR="00921679">
        <w:t>ės sveikatos rėmimo specialiosios programos</w:t>
      </w:r>
      <w:r>
        <w:t xml:space="preserve"> </w:t>
      </w:r>
      <w:r w:rsidR="00921679">
        <w:t>lėšų panaudojimo ataskaitą</w:t>
      </w:r>
      <w:r>
        <w:t xml:space="preserve">.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921679" w:rsidP="00351490">
      <w:pPr>
        <w:pStyle w:val="Pagrindinistekstas2"/>
        <w:tabs>
          <w:tab w:val="left" w:pos="1134"/>
          <w:tab w:val="left" w:pos="2400"/>
        </w:tabs>
        <w:spacing w:after="0" w:line="240" w:lineRule="auto"/>
        <w:ind w:firstLine="0"/>
      </w:pPr>
      <w:r>
        <w:t>Patvirtinta lėšų panaudojimo ataskaita.</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D138F3">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1679">
        <w:t>ne</w:t>
      </w:r>
      <w:r>
        <w:t xml:space="preserve">reikės </w:t>
      </w:r>
      <w:r w:rsidR="00D138F3">
        <w:t xml:space="preserve">Rietavo </w:t>
      </w:r>
      <w:r w:rsidR="00BF4CBD">
        <w:t>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pPr>
    </w:p>
    <w:p w:rsidR="00B612CA" w:rsidRDefault="00B612CA" w:rsidP="00351490">
      <w:pPr>
        <w:ind w:firstLine="0"/>
        <w:sectPr w:rsidR="00B612CA" w:rsidSect="003B3132">
          <w:type w:val="continuous"/>
          <w:pgSz w:w="11907" w:h="16840" w:code="9"/>
          <w:pgMar w:top="851" w:right="850" w:bottom="567" w:left="1701" w:header="680" w:footer="454" w:gutter="0"/>
          <w:cols w:space="1296"/>
          <w:formProt w:val="0"/>
        </w:sectPr>
      </w:pP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Pr>
          <w:bCs/>
          <w:szCs w:val="24"/>
        </w:rPr>
        <w:lastRenderedPageBreak/>
        <w:t xml:space="preserve">                                                                                                             </w:t>
      </w:r>
      <w:r w:rsidRPr="003C6ACE">
        <w:rPr>
          <w:bCs/>
          <w:szCs w:val="24"/>
        </w:rPr>
        <w:t>PATVIRTINTA</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3C6ACE">
        <w:rPr>
          <w:bCs/>
          <w:szCs w:val="24"/>
        </w:rPr>
        <w:tab/>
        <w:t xml:space="preserve">  </w:t>
      </w:r>
      <w:r w:rsidRPr="003C6ACE">
        <w:rPr>
          <w:bCs/>
          <w:szCs w:val="24"/>
        </w:rPr>
        <w:tab/>
      </w:r>
      <w:r w:rsidRPr="003C6ACE">
        <w:rPr>
          <w:bCs/>
          <w:szCs w:val="24"/>
        </w:rPr>
        <w:tab/>
      </w:r>
      <w:r w:rsidRPr="003C6ACE">
        <w:rPr>
          <w:bCs/>
          <w:szCs w:val="24"/>
        </w:rPr>
        <w:tab/>
        <w:t xml:space="preserve">        </w:t>
      </w:r>
      <w:r w:rsidRPr="003C6ACE">
        <w:rPr>
          <w:bCs/>
          <w:szCs w:val="24"/>
        </w:rPr>
        <w:tab/>
      </w:r>
      <w:r w:rsidRPr="003C6ACE">
        <w:rPr>
          <w:bCs/>
          <w:szCs w:val="24"/>
        </w:rPr>
        <w:tab/>
        <w:t xml:space="preserve"> </w:t>
      </w:r>
      <w:r w:rsidRPr="003C6ACE">
        <w:rPr>
          <w:bCs/>
          <w:szCs w:val="24"/>
        </w:rPr>
        <w:tab/>
      </w:r>
      <w:r>
        <w:rPr>
          <w:bCs/>
          <w:szCs w:val="24"/>
        </w:rPr>
        <w:tab/>
      </w:r>
      <w:r>
        <w:rPr>
          <w:bCs/>
          <w:szCs w:val="24"/>
        </w:rPr>
        <w:tab/>
        <w:t xml:space="preserve">    </w:t>
      </w:r>
      <w:r w:rsidRPr="003C6ACE">
        <w:rPr>
          <w:bCs/>
          <w:szCs w:val="24"/>
        </w:rPr>
        <w:t>Rietavo savivaldybės tarybos</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r w:rsidRPr="003C6ACE">
        <w:rPr>
          <w:b/>
          <w:bCs/>
          <w:szCs w:val="24"/>
        </w:rPr>
        <w:tab/>
      </w:r>
      <w:r w:rsidRPr="003C6ACE">
        <w:rPr>
          <w:b/>
          <w:bCs/>
          <w:szCs w:val="24"/>
        </w:rPr>
        <w:tab/>
      </w:r>
      <w:r w:rsidRPr="003C6ACE">
        <w:rPr>
          <w:b/>
          <w:bCs/>
          <w:szCs w:val="24"/>
        </w:rPr>
        <w:tab/>
        <w:t xml:space="preserve">             </w:t>
      </w:r>
      <w:r w:rsidRPr="003C6ACE">
        <w:rPr>
          <w:b/>
          <w:bCs/>
          <w:szCs w:val="24"/>
        </w:rPr>
        <w:tab/>
      </w:r>
      <w:r w:rsidRPr="003C6ACE">
        <w:rPr>
          <w:b/>
          <w:bCs/>
          <w:szCs w:val="24"/>
        </w:rPr>
        <w:tab/>
      </w:r>
      <w:r w:rsidRPr="003C6ACE">
        <w:rPr>
          <w:b/>
          <w:bCs/>
          <w:szCs w:val="24"/>
        </w:rPr>
        <w:tab/>
      </w:r>
      <w:r>
        <w:rPr>
          <w:b/>
          <w:bCs/>
          <w:szCs w:val="24"/>
        </w:rPr>
        <w:tab/>
      </w:r>
      <w:r>
        <w:rPr>
          <w:b/>
          <w:bCs/>
          <w:szCs w:val="24"/>
        </w:rPr>
        <w:tab/>
      </w:r>
      <w:r w:rsidRPr="003C6ACE">
        <w:rPr>
          <w:bCs/>
          <w:szCs w:val="24"/>
        </w:rPr>
        <w:t xml:space="preserve">2016 m. </w:t>
      </w:r>
      <w:r>
        <w:rPr>
          <w:bCs/>
          <w:szCs w:val="24"/>
        </w:rPr>
        <w:t>kovo</w:t>
      </w:r>
      <w:r w:rsidRPr="003C6ACE">
        <w:rPr>
          <w:bCs/>
          <w:szCs w:val="24"/>
        </w:rPr>
        <w:t xml:space="preserve">  d.</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3C6ACE">
        <w:rPr>
          <w:bCs/>
          <w:szCs w:val="24"/>
        </w:rPr>
        <w:tab/>
      </w:r>
      <w:r w:rsidRPr="003C6ACE">
        <w:rPr>
          <w:bCs/>
          <w:szCs w:val="24"/>
        </w:rPr>
        <w:tab/>
      </w:r>
      <w:r w:rsidRPr="003C6ACE">
        <w:rPr>
          <w:bCs/>
          <w:szCs w:val="24"/>
        </w:rPr>
        <w:tab/>
        <w:t xml:space="preserve">     </w:t>
      </w:r>
      <w:r w:rsidRPr="003C6ACE">
        <w:rPr>
          <w:bCs/>
          <w:szCs w:val="24"/>
        </w:rPr>
        <w:tab/>
      </w:r>
      <w:r w:rsidRPr="003C6ACE">
        <w:rPr>
          <w:bCs/>
          <w:szCs w:val="24"/>
        </w:rPr>
        <w:tab/>
        <w:t xml:space="preserve">             </w:t>
      </w:r>
      <w:r>
        <w:rPr>
          <w:bCs/>
          <w:szCs w:val="24"/>
        </w:rPr>
        <w:tab/>
      </w:r>
      <w:r>
        <w:rPr>
          <w:bCs/>
          <w:szCs w:val="24"/>
        </w:rPr>
        <w:tab/>
      </w:r>
      <w:r>
        <w:rPr>
          <w:bCs/>
          <w:szCs w:val="24"/>
        </w:rPr>
        <w:tab/>
      </w:r>
      <w:r w:rsidRPr="003C6ACE">
        <w:rPr>
          <w:bCs/>
          <w:szCs w:val="24"/>
        </w:rPr>
        <w:t xml:space="preserve"> </w:t>
      </w:r>
      <w:r>
        <w:rPr>
          <w:bCs/>
          <w:szCs w:val="24"/>
        </w:rPr>
        <w:t xml:space="preserve"> </w:t>
      </w:r>
      <w:r w:rsidRPr="003C6ACE">
        <w:rPr>
          <w:bCs/>
          <w:szCs w:val="24"/>
        </w:rPr>
        <w:t>sprendimu Nr. T1</w:t>
      </w:r>
      <w:r w:rsidRPr="003C6ACE">
        <w:rPr>
          <w:b/>
          <w:bCs/>
          <w:szCs w:val="24"/>
        </w:rPr>
        <w:t xml:space="preserve">- </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p>
    <w:p w:rsidR="00B612CA"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3C6ACE">
        <w:rPr>
          <w:b/>
          <w:bCs/>
          <w:szCs w:val="24"/>
        </w:rPr>
        <w:t xml:space="preserve">RIETAVO SAVIVALDYBĖS VISUOMENĖS SVEIKATOS RĖMIMO SPECIALIOSIOS PROGRAMOS </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3C6ACE">
        <w:rPr>
          <w:b/>
          <w:bCs/>
          <w:szCs w:val="24"/>
        </w:rPr>
        <w:t xml:space="preserve">2015 METŲ PRIEMONĖMS ĮGYVENDINTI </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3C6ACE">
        <w:rPr>
          <w:b/>
          <w:bCs/>
          <w:szCs w:val="24"/>
        </w:rPr>
        <w:t>LĖŠŲ PANAUDOJIMO ATASKAITA</w:t>
      </w:r>
    </w:p>
    <w:p w:rsidR="00B612CA" w:rsidRPr="003C6ACE" w:rsidRDefault="00B612CA" w:rsidP="00B61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p>
    <w:p w:rsidR="00B612CA" w:rsidRPr="003C6ACE" w:rsidRDefault="00B612CA" w:rsidP="00B612CA">
      <w:pPr>
        <w:pStyle w:val="Pagrindinistekstas"/>
        <w:numPr>
          <w:ilvl w:val="0"/>
          <w:numId w:val="25"/>
        </w:numPr>
        <w:ind w:left="2952" w:right="-42"/>
        <w:jc w:val="both"/>
        <w:rPr>
          <w:b w:val="0"/>
          <w:bCs/>
          <w:sz w:val="24"/>
          <w:szCs w:val="24"/>
        </w:rPr>
      </w:pPr>
      <w:r w:rsidRPr="003C6ACE">
        <w:rPr>
          <w:b w:val="0"/>
          <w:bCs/>
          <w:sz w:val="24"/>
          <w:szCs w:val="24"/>
        </w:rPr>
        <w:t>Savivaldybės visuomenės sveikatos rėmimo specialiosios programos lėšos</w:t>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r w:rsidRPr="003C6ACE">
        <w:rPr>
          <w:b w:val="0"/>
          <w:bCs/>
          <w:sz w:val="24"/>
          <w:szCs w:val="24"/>
        </w:rPr>
        <w:tab/>
      </w:r>
    </w:p>
    <w:tbl>
      <w:tblPr>
        <w:tblW w:w="10518" w:type="dxa"/>
        <w:jc w:val="center"/>
        <w:tblInd w:w="-648" w:type="dxa"/>
        <w:tblBorders>
          <w:top w:val="single" w:sz="12" w:space="0" w:color="auto"/>
          <w:left w:val="single" w:sz="12" w:space="0" w:color="auto"/>
          <w:bottom w:val="single" w:sz="12" w:space="0" w:color="auto"/>
          <w:right w:val="single" w:sz="12" w:space="0" w:color="auto"/>
        </w:tblBorders>
        <w:tblLayout w:type="fixed"/>
        <w:tblLook w:val="04A0"/>
      </w:tblPr>
      <w:tblGrid>
        <w:gridCol w:w="810"/>
        <w:gridCol w:w="7654"/>
        <w:gridCol w:w="2054"/>
      </w:tblGrid>
      <w:tr w:rsidR="00B612CA" w:rsidRPr="003C6ACE" w:rsidTr="00C06AAD">
        <w:trPr>
          <w:jc w:val="center"/>
        </w:trPr>
        <w:tc>
          <w:tcPr>
            <w:tcW w:w="810"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b/>
                <w:szCs w:val="24"/>
              </w:rPr>
            </w:pPr>
            <w:r w:rsidRPr="003C6ACE">
              <w:rPr>
                <w:b/>
                <w:szCs w:val="24"/>
              </w:rPr>
              <w:t>Eil. Nr.</w:t>
            </w:r>
          </w:p>
        </w:tc>
        <w:tc>
          <w:tcPr>
            <w:tcW w:w="7654" w:type="dxa"/>
            <w:tcBorders>
              <w:top w:val="single" w:sz="4" w:space="0" w:color="000000"/>
              <w:left w:val="single" w:sz="4" w:space="0" w:color="000000"/>
              <w:bottom w:val="single" w:sz="4" w:space="0" w:color="000000"/>
              <w:right w:val="single" w:sz="4" w:space="0" w:color="000000"/>
            </w:tcBorders>
            <w:vAlign w:val="center"/>
          </w:tcPr>
          <w:p w:rsidR="00B612CA" w:rsidRPr="003C6ACE" w:rsidRDefault="00B612CA" w:rsidP="00C06AAD">
            <w:pPr>
              <w:tabs>
                <w:tab w:val="left" w:pos="540"/>
              </w:tabs>
              <w:ind w:firstLine="12"/>
              <w:jc w:val="center"/>
              <w:rPr>
                <w:b/>
                <w:szCs w:val="24"/>
              </w:rPr>
            </w:pPr>
            <w:r w:rsidRPr="003C6ACE">
              <w:rPr>
                <w:b/>
                <w:szCs w:val="24"/>
              </w:rPr>
              <w:t>Savivaldybės visuomenės sveikatos rėmimo specialiosios programos lėšų šaltiniai</w:t>
            </w:r>
          </w:p>
        </w:tc>
        <w:tc>
          <w:tcPr>
            <w:tcW w:w="2054" w:type="dxa"/>
            <w:tcBorders>
              <w:top w:val="single" w:sz="4" w:space="0" w:color="000000"/>
              <w:left w:val="single" w:sz="4" w:space="0" w:color="000000"/>
              <w:bottom w:val="single" w:sz="4" w:space="0" w:color="000000"/>
              <w:right w:val="single" w:sz="4" w:space="0" w:color="000000"/>
            </w:tcBorders>
            <w:vAlign w:val="center"/>
          </w:tcPr>
          <w:p w:rsidR="00B612CA" w:rsidRPr="003C6ACE" w:rsidRDefault="00B612CA" w:rsidP="00C06AAD">
            <w:pPr>
              <w:tabs>
                <w:tab w:val="left" w:pos="540"/>
              </w:tabs>
              <w:ind w:firstLine="12"/>
              <w:jc w:val="center"/>
              <w:rPr>
                <w:b/>
                <w:szCs w:val="24"/>
              </w:rPr>
            </w:pPr>
            <w:r w:rsidRPr="003C6ACE">
              <w:rPr>
                <w:b/>
                <w:szCs w:val="24"/>
              </w:rPr>
              <w:t>Surinkta lėšų</w:t>
            </w:r>
          </w:p>
          <w:p w:rsidR="00B612CA" w:rsidRPr="003C6ACE" w:rsidRDefault="00B612CA" w:rsidP="00C06AAD">
            <w:pPr>
              <w:tabs>
                <w:tab w:val="left" w:pos="540"/>
              </w:tabs>
              <w:ind w:firstLine="12"/>
              <w:jc w:val="center"/>
              <w:rPr>
                <w:b/>
                <w:szCs w:val="24"/>
              </w:rPr>
            </w:pPr>
            <w:r w:rsidRPr="003C6ACE">
              <w:rPr>
                <w:b/>
                <w:szCs w:val="24"/>
              </w:rPr>
              <w:t>Eur</w:t>
            </w:r>
          </w:p>
        </w:tc>
      </w:tr>
      <w:tr w:rsidR="00B612CA" w:rsidRPr="003C6ACE" w:rsidTr="00C06AAD">
        <w:trPr>
          <w:trHeight w:val="258"/>
          <w:jc w:val="center"/>
        </w:trPr>
        <w:tc>
          <w:tcPr>
            <w:tcW w:w="810"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1.</w:t>
            </w:r>
          </w:p>
        </w:tc>
        <w:tc>
          <w:tcPr>
            <w:tcW w:w="76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rPr>
                <w:szCs w:val="24"/>
              </w:rPr>
            </w:pPr>
            <w:r w:rsidRPr="003C6ACE">
              <w:rPr>
                <w:szCs w:val="24"/>
              </w:rPr>
              <w:t>Savivaldybės biudžeto lėšos</w:t>
            </w:r>
          </w:p>
        </w:tc>
        <w:tc>
          <w:tcPr>
            <w:tcW w:w="20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0,00</w:t>
            </w:r>
          </w:p>
        </w:tc>
      </w:tr>
      <w:tr w:rsidR="00B612CA" w:rsidRPr="003C6ACE" w:rsidTr="00C06AAD">
        <w:trPr>
          <w:trHeight w:val="251"/>
          <w:jc w:val="center"/>
        </w:trPr>
        <w:tc>
          <w:tcPr>
            <w:tcW w:w="810"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2.</w:t>
            </w:r>
          </w:p>
        </w:tc>
        <w:tc>
          <w:tcPr>
            <w:tcW w:w="76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rPr>
                <w:szCs w:val="24"/>
              </w:rPr>
            </w:pPr>
            <w:r w:rsidRPr="003C6ACE">
              <w:rPr>
                <w:szCs w:val="24"/>
              </w:rPr>
              <w:t>Savivaldybės aplinkos apsaugos rėmimo specialiosios programos lėšos</w:t>
            </w:r>
          </w:p>
        </w:tc>
        <w:tc>
          <w:tcPr>
            <w:tcW w:w="20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4 984,00</w:t>
            </w:r>
          </w:p>
        </w:tc>
      </w:tr>
      <w:tr w:rsidR="00B612CA" w:rsidRPr="003C6ACE" w:rsidTr="00C06AAD">
        <w:trPr>
          <w:trHeight w:val="247"/>
          <w:jc w:val="center"/>
        </w:trPr>
        <w:tc>
          <w:tcPr>
            <w:tcW w:w="810"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 xml:space="preserve">3. </w:t>
            </w:r>
          </w:p>
        </w:tc>
        <w:tc>
          <w:tcPr>
            <w:tcW w:w="76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rPr>
                <w:szCs w:val="24"/>
              </w:rPr>
            </w:pPr>
            <w:r w:rsidRPr="003C6ACE">
              <w:rPr>
                <w:szCs w:val="24"/>
              </w:rPr>
              <w:t>Savanoriškos fizinių ir juridinių asmenų įmokos</w:t>
            </w:r>
          </w:p>
        </w:tc>
        <w:tc>
          <w:tcPr>
            <w:tcW w:w="20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0,00</w:t>
            </w:r>
          </w:p>
        </w:tc>
      </w:tr>
      <w:tr w:rsidR="00B612CA" w:rsidRPr="003C6ACE" w:rsidTr="00C06AAD">
        <w:trPr>
          <w:trHeight w:val="232"/>
          <w:jc w:val="center"/>
        </w:trPr>
        <w:tc>
          <w:tcPr>
            <w:tcW w:w="810" w:type="dxa"/>
            <w:tcBorders>
              <w:top w:val="single" w:sz="4" w:space="0" w:color="000000"/>
              <w:left w:val="single" w:sz="4" w:space="0" w:color="000000"/>
              <w:bottom w:val="single" w:sz="4" w:space="0" w:color="000000"/>
              <w:right w:val="single" w:sz="4" w:space="0" w:color="auto"/>
            </w:tcBorders>
          </w:tcPr>
          <w:p w:rsidR="00B612CA" w:rsidRPr="003C6ACE" w:rsidRDefault="00B612CA" w:rsidP="00C06AAD">
            <w:pPr>
              <w:tabs>
                <w:tab w:val="left" w:pos="540"/>
              </w:tabs>
              <w:ind w:firstLine="12"/>
              <w:jc w:val="center"/>
              <w:rPr>
                <w:szCs w:val="24"/>
              </w:rPr>
            </w:pPr>
            <w:r w:rsidRPr="003C6ACE">
              <w:rPr>
                <w:szCs w:val="24"/>
              </w:rPr>
              <w:t xml:space="preserve">4. </w:t>
            </w:r>
          </w:p>
        </w:tc>
        <w:tc>
          <w:tcPr>
            <w:tcW w:w="7654" w:type="dxa"/>
            <w:tcBorders>
              <w:top w:val="single" w:sz="4" w:space="0" w:color="000000"/>
              <w:left w:val="single" w:sz="4" w:space="0" w:color="auto"/>
              <w:bottom w:val="single" w:sz="4" w:space="0" w:color="000000"/>
              <w:right w:val="single" w:sz="4" w:space="0" w:color="000000"/>
            </w:tcBorders>
          </w:tcPr>
          <w:p w:rsidR="00B612CA" w:rsidRPr="003C6ACE" w:rsidRDefault="00B612CA" w:rsidP="00C06AAD">
            <w:pPr>
              <w:tabs>
                <w:tab w:val="left" w:pos="540"/>
              </w:tabs>
              <w:ind w:firstLine="12"/>
              <w:rPr>
                <w:szCs w:val="24"/>
              </w:rPr>
            </w:pPr>
            <w:r w:rsidRPr="003C6ACE">
              <w:rPr>
                <w:szCs w:val="24"/>
              </w:rPr>
              <w:t>Kitos lėšos</w:t>
            </w:r>
          </w:p>
        </w:tc>
        <w:tc>
          <w:tcPr>
            <w:tcW w:w="20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0,00</w:t>
            </w:r>
          </w:p>
        </w:tc>
      </w:tr>
      <w:tr w:rsidR="00B612CA" w:rsidRPr="003C6ACE" w:rsidTr="00C06AAD">
        <w:trPr>
          <w:trHeight w:val="185"/>
          <w:jc w:val="center"/>
        </w:trPr>
        <w:tc>
          <w:tcPr>
            <w:tcW w:w="810" w:type="dxa"/>
            <w:tcBorders>
              <w:top w:val="single" w:sz="4" w:space="0" w:color="000000"/>
              <w:left w:val="single" w:sz="4" w:space="0" w:color="000000"/>
              <w:bottom w:val="single" w:sz="4" w:space="0" w:color="000000"/>
              <w:right w:val="single" w:sz="4" w:space="0" w:color="auto"/>
            </w:tcBorders>
          </w:tcPr>
          <w:p w:rsidR="00B612CA" w:rsidRPr="003C6ACE" w:rsidRDefault="00B612CA" w:rsidP="00C06AAD">
            <w:pPr>
              <w:tabs>
                <w:tab w:val="left" w:pos="540"/>
              </w:tabs>
              <w:rPr>
                <w:szCs w:val="24"/>
              </w:rPr>
            </w:pPr>
            <w:r w:rsidRPr="003C6ACE">
              <w:rPr>
                <w:szCs w:val="24"/>
              </w:rPr>
              <w:t xml:space="preserve"> </w:t>
            </w:r>
            <w:r>
              <w:rPr>
                <w:szCs w:val="24"/>
              </w:rPr>
              <w:t xml:space="preserve">  </w:t>
            </w:r>
            <w:r w:rsidRPr="003C6ACE">
              <w:rPr>
                <w:szCs w:val="24"/>
              </w:rPr>
              <w:t xml:space="preserve"> 5.</w:t>
            </w:r>
          </w:p>
        </w:tc>
        <w:tc>
          <w:tcPr>
            <w:tcW w:w="7654" w:type="dxa"/>
            <w:tcBorders>
              <w:top w:val="single" w:sz="4" w:space="0" w:color="000000"/>
              <w:left w:val="single" w:sz="4" w:space="0" w:color="auto"/>
              <w:bottom w:val="single" w:sz="4" w:space="0" w:color="000000"/>
              <w:right w:val="single" w:sz="4" w:space="0" w:color="000000"/>
            </w:tcBorders>
          </w:tcPr>
          <w:p w:rsidR="00B612CA" w:rsidRPr="003C6ACE" w:rsidRDefault="00B612CA" w:rsidP="00C06AAD">
            <w:pPr>
              <w:tabs>
                <w:tab w:val="left" w:pos="540"/>
              </w:tabs>
              <w:rPr>
                <w:szCs w:val="24"/>
              </w:rPr>
            </w:pPr>
            <w:r w:rsidRPr="003C6ACE">
              <w:rPr>
                <w:szCs w:val="24"/>
              </w:rPr>
              <w:t>Lėšų likutis ataskaitinių biudžetinių metų pradžioje</w:t>
            </w:r>
          </w:p>
        </w:tc>
        <w:tc>
          <w:tcPr>
            <w:tcW w:w="2054" w:type="dxa"/>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center"/>
              <w:rPr>
                <w:szCs w:val="24"/>
              </w:rPr>
            </w:pPr>
            <w:r w:rsidRPr="003C6ACE">
              <w:rPr>
                <w:szCs w:val="24"/>
              </w:rPr>
              <w:t>0,00</w:t>
            </w:r>
          </w:p>
        </w:tc>
      </w:tr>
      <w:tr w:rsidR="00B612CA" w:rsidRPr="003C6ACE" w:rsidTr="00C06AAD">
        <w:trPr>
          <w:trHeight w:val="286"/>
          <w:jc w:val="center"/>
        </w:trPr>
        <w:tc>
          <w:tcPr>
            <w:tcW w:w="8464" w:type="dxa"/>
            <w:gridSpan w:val="2"/>
            <w:tcBorders>
              <w:top w:val="single" w:sz="4" w:space="0" w:color="000000"/>
              <w:left w:val="single" w:sz="4" w:space="0" w:color="000000"/>
              <w:bottom w:val="single" w:sz="4" w:space="0" w:color="000000"/>
              <w:right w:val="single" w:sz="4" w:space="0" w:color="000000"/>
            </w:tcBorders>
          </w:tcPr>
          <w:p w:rsidR="00B612CA" w:rsidRPr="003C6ACE" w:rsidRDefault="00B612CA" w:rsidP="00C06AAD">
            <w:pPr>
              <w:tabs>
                <w:tab w:val="left" w:pos="540"/>
              </w:tabs>
              <w:ind w:firstLine="12"/>
              <w:jc w:val="right"/>
              <w:rPr>
                <w:b/>
                <w:szCs w:val="24"/>
              </w:rPr>
            </w:pPr>
            <w:r w:rsidRPr="003C6ACE">
              <w:rPr>
                <w:b/>
                <w:szCs w:val="24"/>
              </w:rPr>
              <w:t>Iš viso</w:t>
            </w:r>
          </w:p>
        </w:tc>
        <w:tc>
          <w:tcPr>
            <w:tcW w:w="2054" w:type="dxa"/>
            <w:tcBorders>
              <w:top w:val="single" w:sz="4" w:space="0" w:color="000000"/>
              <w:left w:val="single" w:sz="4" w:space="0" w:color="000000"/>
              <w:bottom w:val="single" w:sz="4" w:space="0" w:color="000000"/>
              <w:right w:val="single" w:sz="4" w:space="0" w:color="000000"/>
            </w:tcBorders>
          </w:tcPr>
          <w:p w:rsidR="00B612CA" w:rsidRPr="00F626E6" w:rsidRDefault="00B612CA" w:rsidP="00B612CA">
            <w:pPr>
              <w:pStyle w:val="Sraopastraipa"/>
              <w:numPr>
                <w:ilvl w:val="0"/>
                <w:numId w:val="28"/>
              </w:numPr>
              <w:tabs>
                <w:tab w:val="left" w:pos="540"/>
              </w:tabs>
              <w:jc w:val="center"/>
              <w:rPr>
                <w:b/>
                <w:szCs w:val="24"/>
              </w:rPr>
            </w:pPr>
            <w:r w:rsidRPr="00F626E6">
              <w:rPr>
                <w:b/>
                <w:szCs w:val="24"/>
              </w:rPr>
              <w:t>984,00</w:t>
            </w:r>
          </w:p>
        </w:tc>
      </w:tr>
    </w:tbl>
    <w:p w:rsidR="00B612CA" w:rsidRPr="003C6ACE" w:rsidRDefault="00B612CA" w:rsidP="00B612CA">
      <w:pPr>
        <w:pStyle w:val="Pagrindinistekstas"/>
        <w:ind w:right="-42"/>
        <w:jc w:val="left"/>
        <w:rPr>
          <w:b w:val="0"/>
          <w:bCs/>
          <w:sz w:val="24"/>
          <w:szCs w:val="24"/>
        </w:rPr>
      </w:pPr>
    </w:p>
    <w:p w:rsidR="00B612CA" w:rsidRPr="003C6ACE" w:rsidRDefault="00B612CA" w:rsidP="00B612CA">
      <w:pPr>
        <w:pStyle w:val="Pagrindinistekstas"/>
        <w:numPr>
          <w:ilvl w:val="0"/>
          <w:numId w:val="25"/>
        </w:numPr>
        <w:ind w:left="2952" w:right="-42"/>
        <w:jc w:val="left"/>
        <w:rPr>
          <w:b w:val="0"/>
          <w:bCs/>
          <w:sz w:val="24"/>
          <w:szCs w:val="24"/>
        </w:rPr>
      </w:pPr>
      <w:r w:rsidRPr="003C6ACE">
        <w:rPr>
          <w:b w:val="0"/>
          <w:bCs/>
          <w:sz w:val="24"/>
          <w:szCs w:val="24"/>
        </w:rPr>
        <w:t>Savivaldybės visuomenės sveikatos rėmimo specialiosios programos lėšomis įgyvendintos priemonės</w:t>
      </w:r>
    </w:p>
    <w:p w:rsidR="00B612CA" w:rsidRPr="003C6ACE" w:rsidRDefault="00B612CA" w:rsidP="00B612CA">
      <w:pPr>
        <w:rPr>
          <w:szCs w:val="24"/>
        </w:rPr>
      </w:pPr>
    </w:p>
    <w:tbl>
      <w:tblPr>
        <w:tblW w:w="12773" w:type="dxa"/>
        <w:jc w:val="center"/>
        <w:tblInd w:w="-2199"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tblPr>
      <w:tblGrid>
        <w:gridCol w:w="661"/>
        <w:gridCol w:w="2693"/>
        <w:gridCol w:w="1808"/>
        <w:gridCol w:w="4713"/>
        <w:gridCol w:w="1559"/>
        <w:gridCol w:w="1339"/>
      </w:tblGrid>
      <w:tr w:rsidR="00B612CA" w:rsidRPr="003C6ACE" w:rsidTr="00C06AAD">
        <w:trPr>
          <w:trHeight w:val="405"/>
          <w:jc w:val="center"/>
        </w:trPr>
        <w:tc>
          <w:tcPr>
            <w:tcW w:w="661"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b/>
              </w:rPr>
            </w:pPr>
            <w:r w:rsidRPr="003C6ACE">
              <w:rPr>
                <w:b/>
              </w:rPr>
              <w:t>Eil. Nr.</w:t>
            </w:r>
          </w:p>
        </w:tc>
        <w:tc>
          <w:tcPr>
            <w:tcW w:w="2693"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b/>
              </w:rPr>
            </w:pPr>
            <w:r w:rsidRPr="003C6ACE">
              <w:rPr>
                <w:b/>
              </w:rPr>
              <w:t>Programos / priemonės poveikio sritis</w:t>
            </w:r>
          </w:p>
        </w:tc>
        <w:tc>
          <w:tcPr>
            <w:tcW w:w="1808" w:type="dxa"/>
            <w:tcBorders>
              <w:top w:val="single" w:sz="4" w:space="0" w:color="auto"/>
              <w:left w:val="single" w:sz="4" w:space="0" w:color="auto"/>
              <w:right w:val="single" w:sz="4" w:space="0" w:color="auto"/>
            </w:tcBorders>
            <w:vAlign w:val="center"/>
          </w:tcPr>
          <w:p w:rsidR="00B612CA" w:rsidRPr="003C6ACE" w:rsidRDefault="00B612CA" w:rsidP="00C06AAD">
            <w:pPr>
              <w:tabs>
                <w:tab w:val="left" w:pos="540"/>
              </w:tabs>
              <w:ind w:firstLine="12"/>
              <w:jc w:val="center"/>
              <w:rPr>
                <w:b/>
              </w:rPr>
            </w:pPr>
            <w:r w:rsidRPr="003C6ACE">
              <w:rPr>
                <w:b/>
              </w:rPr>
              <w:t xml:space="preserve">Vykdytų </w:t>
            </w:r>
            <w:r w:rsidR="007773A2" w:rsidRPr="003C6ACE">
              <w:rPr>
                <w:b/>
              </w:rPr>
              <w:t>S</w:t>
            </w:r>
            <w:r w:rsidRPr="003C6ACE">
              <w:rPr>
                <w:b/>
              </w:rPr>
              <w:t>avivaldybės visuomenės sveikatos programų, priemonių skaičius</w:t>
            </w:r>
          </w:p>
        </w:tc>
        <w:tc>
          <w:tcPr>
            <w:tcW w:w="4713" w:type="dxa"/>
            <w:tcBorders>
              <w:top w:val="single" w:sz="4" w:space="0" w:color="auto"/>
              <w:left w:val="single" w:sz="4" w:space="0" w:color="auto"/>
              <w:right w:val="single" w:sz="4" w:space="0" w:color="auto"/>
            </w:tcBorders>
          </w:tcPr>
          <w:p w:rsidR="00B612CA" w:rsidRPr="003C6ACE" w:rsidRDefault="00B612CA" w:rsidP="00C06AAD">
            <w:pPr>
              <w:tabs>
                <w:tab w:val="left" w:pos="540"/>
              </w:tabs>
              <w:ind w:firstLine="12"/>
              <w:jc w:val="center"/>
              <w:rPr>
                <w:b/>
              </w:rPr>
            </w:pPr>
            <w:r w:rsidRPr="003C6ACE">
              <w:rPr>
                <w:b/>
              </w:rPr>
              <w:t>Tikslinių grupių gautos naudos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b/>
              </w:rPr>
            </w:pPr>
            <w:r w:rsidRPr="003C6ACE">
              <w:rPr>
                <w:b/>
              </w:rPr>
              <w:t>Skirta lėšų</w:t>
            </w:r>
          </w:p>
          <w:p w:rsidR="00B612CA" w:rsidRPr="003C6ACE" w:rsidRDefault="00B612CA" w:rsidP="00C06AAD">
            <w:pPr>
              <w:tabs>
                <w:tab w:val="left" w:pos="540"/>
              </w:tabs>
              <w:ind w:firstLine="12"/>
              <w:jc w:val="center"/>
              <w:rPr>
                <w:b/>
              </w:rPr>
            </w:pPr>
            <w:r w:rsidRPr="003C6ACE">
              <w:rPr>
                <w:b/>
              </w:rPr>
              <w:t>Eur</w:t>
            </w:r>
          </w:p>
        </w:tc>
        <w:tc>
          <w:tcPr>
            <w:tcW w:w="1339" w:type="dxa"/>
            <w:tcBorders>
              <w:top w:val="single" w:sz="4" w:space="0" w:color="auto"/>
              <w:left w:val="single" w:sz="4" w:space="0" w:color="auto"/>
              <w:right w:val="single" w:sz="4" w:space="0" w:color="auto"/>
            </w:tcBorders>
            <w:vAlign w:val="center"/>
          </w:tcPr>
          <w:p w:rsidR="00B612CA" w:rsidRPr="003C6ACE" w:rsidRDefault="00B612CA" w:rsidP="00C06AAD">
            <w:pPr>
              <w:tabs>
                <w:tab w:val="left" w:pos="540"/>
              </w:tabs>
              <w:ind w:firstLine="12"/>
              <w:jc w:val="center"/>
              <w:rPr>
                <w:b/>
              </w:rPr>
            </w:pPr>
            <w:r w:rsidRPr="003C6ACE">
              <w:rPr>
                <w:b/>
              </w:rPr>
              <w:t>Panaudota</w:t>
            </w:r>
          </w:p>
          <w:p w:rsidR="00B612CA" w:rsidRPr="003C6ACE" w:rsidRDefault="007773A2" w:rsidP="00C06AAD">
            <w:pPr>
              <w:tabs>
                <w:tab w:val="left" w:pos="540"/>
              </w:tabs>
              <w:ind w:firstLine="12"/>
              <w:jc w:val="center"/>
              <w:rPr>
                <w:b/>
              </w:rPr>
            </w:pPr>
            <w:r>
              <w:rPr>
                <w:b/>
              </w:rPr>
              <w:t>l</w:t>
            </w:r>
            <w:r w:rsidR="00B612CA" w:rsidRPr="003C6ACE">
              <w:rPr>
                <w:b/>
              </w:rPr>
              <w:t>ėšų</w:t>
            </w:r>
          </w:p>
          <w:p w:rsidR="00B612CA" w:rsidRPr="003C6ACE" w:rsidRDefault="00B612CA" w:rsidP="00C06AAD">
            <w:pPr>
              <w:tabs>
                <w:tab w:val="left" w:pos="540"/>
              </w:tabs>
              <w:ind w:firstLine="12"/>
              <w:jc w:val="center"/>
              <w:rPr>
                <w:b/>
              </w:rPr>
            </w:pPr>
            <w:r w:rsidRPr="003C6ACE">
              <w:rPr>
                <w:b/>
              </w:rPr>
              <w:t>Eur</w:t>
            </w:r>
          </w:p>
        </w:tc>
      </w:tr>
      <w:tr w:rsidR="00B612CA" w:rsidRPr="003C6ACE" w:rsidTr="00C06AAD">
        <w:trPr>
          <w:trHeight w:val="162"/>
          <w:jc w:val="center"/>
        </w:trPr>
        <w:tc>
          <w:tcPr>
            <w:tcW w:w="661"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szCs w:val="24"/>
              </w:rPr>
            </w:pPr>
            <w:r w:rsidRPr="003C6ACE">
              <w:rPr>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szCs w:val="24"/>
              </w:rPr>
            </w:pPr>
            <w:r w:rsidRPr="003C6ACE">
              <w:rPr>
                <w:szCs w:val="24"/>
              </w:rPr>
              <w:t>2</w:t>
            </w:r>
          </w:p>
        </w:tc>
        <w:tc>
          <w:tcPr>
            <w:tcW w:w="1808" w:type="dxa"/>
            <w:tcBorders>
              <w:top w:val="single" w:sz="4" w:space="0" w:color="auto"/>
              <w:left w:val="single" w:sz="4" w:space="0" w:color="auto"/>
              <w:right w:val="single" w:sz="4" w:space="0" w:color="auto"/>
            </w:tcBorders>
            <w:vAlign w:val="center"/>
          </w:tcPr>
          <w:p w:rsidR="00B612CA" w:rsidRPr="003C6ACE" w:rsidRDefault="00B612CA" w:rsidP="00C06AAD">
            <w:pPr>
              <w:tabs>
                <w:tab w:val="left" w:pos="540"/>
              </w:tabs>
              <w:ind w:firstLine="12"/>
              <w:jc w:val="center"/>
              <w:rPr>
                <w:szCs w:val="24"/>
              </w:rPr>
            </w:pPr>
            <w:r w:rsidRPr="003C6ACE">
              <w:rPr>
                <w:szCs w:val="24"/>
              </w:rPr>
              <w:t>3</w:t>
            </w:r>
          </w:p>
        </w:tc>
        <w:tc>
          <w:tcPr>
            <w:tcW w:w="4713" w:type="dxa"/>
            <w:tcBorders>
              <w:top w:val="single" w:sz="4" w:space="0" w:color="auto"/>
              <w:left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B612CA" w:rsidRPr="003C6ACE" w:rsidRDefault="00B612CA" w:rsidP="00C06AAD">
            <w:pPr>
              <w:tabs>
                <w:tab w:val="left" w:pos="540"/>
              </w:tabs>
              <w:ind w:firstLine="12"/>
              <w:jc w:val="center"/>
              <w:rPr>
                <w:szCs w:val="24"/>
              </w:rPr>
            </w:pPr>
            <w:r>
              <w:rPr>
                <w:szCs w:val="24"/>
              </w:rPr>
              <w:t>5</w:t>
            </w:r>
          </w:p>
        </w:tc>
        <w:tc>
          <w:tcPr>
            <w:tcW w:w="1339" w:type="dxa"/>
            <w:tcBorders>
              <w:top w:val="single" w:sz="4" w:space="0" w:color="auto"/>
              <w:left w:val="single" w:sz="4" w:space="0" w:color="auto"/>
              <w:right w:val="single" w:sz="4" w:space="0" w:color="auto"/>
            </w:tcBorders>
            <w:vAlign w:val="center"/>
          </w:tcPr>
          <w:p w:rsidR="00B612CA" w:rsidRPr="003C6ACE" w:rsidRDefault="00B612CA" w:rsidP="00C06AAD">
            <w:pPr>
              <w:tabs>
                <w:tab w:val="left" w:pos="540"/>
              </w:tabs>
              <w:ind w:firstLine="12"/>
              <w:jc w:val="center"/>
              <w:rPr>
                <w:szCs w:val="24"/>
              </w:rPr>
            </w:pPr>
            <w:r>
              <w:rPr>
                <w:szCs w:val="24"/>
              </w:rPr>
              <w:t>6</w:t>
            </w:r>
          </w:p>
        </w:tc>
      </w:tr>
      <w:tr w:rsidR="00B612CA" w:rsidRPr="003C6ACE" w:rsidTr="00C06AAD">
        <w:trPr>
          <w:trHeight w:val="160"/>
          <w:jc w:val="center"/>
        </w:trPr>
        <w:tc>
          <w:tcPr>
            <w:tcW w:w="661" w:type="dxa"/>
            <w:tcBorders>
              <w:top w:val="single" w:sz="4" w:space="0" w:color="auto"/>
              <w:left w:val="single" w:sz="4" w:space="0" w:color="auto"/>
              <w:bottom w:val="single" w:sz="4" w:space="0" w:color="auto"/>
              <w:right w:val="single" w:sz="4" w:space="0" w:color="auto"/>
            </w:tcBorders>
          </w:tcPr>
          <w:p w:rsidR="00B612CA" w:rsidRPr="003C6ACE" w:rsidRDefault="00B612CA" w:rsidP="00B612CA">
            <w:pPr>
              <w:pStyle w:val="Sraopastraipa"/>
              <w:numPr>
                <w:ilvl w:val="0"/>
                <w:numId w:val="26"/>
              </w:numPr>
              <w:tabs>
                <w:tab w:val="left" w:pos="540"/>
              </w:tabs>
              <w:jc w:val="right"/>
              <w:rPr>
                <w:szCs w:val="24"/>
              </w:rPr>
            </w:pP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sidRPr="003C6ACE">
              <w:rPr>
                <w:szCs w:val="24"/>
              </w:rPr>
              <w:t>Užkrečiamųjų ligų prevencija ir kontrolė</w:t>
            </w:r>
          </w:p>
        </w:tc>
        <w:tc>
          <w:tcPr>
            <w:tcW w:w="1808"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sidRPr="003C6ACE">
              <w:rPr>
                <w:szCs w:val="24"/>
              </w:rPr>
              <w:t>3</w:t>
            </w:r>
          </w:p>
        </w:tc>
        <w:tc>
          <w:tcPr>
            <w:tcW w:w="4713" w:type="dxa"/>
            <w:tcBorders>
              <w:top w:val="single" w:sz="4" w:space="0" w:color="auto"/>
              <w:left w:val="single" w:sz="4" w:space="0" w:color="auto"/>
              <w:bottom w:val="single" w:sz="4" w:space="0" w:color="auto"/>
              <w:right w:val="single" w:sz="4" w:space="0" w:color="auto"/>
            </w:tcBorders>
          </w:tcPr>
          <w:p w:rsidR="00B612CA" w:rsidRDefault="00B612CA" w:rsidP="007B6EBA">
            <w:pPr>
              <w:tabs>
                <w:tab w:val="left" w:pos="211"/>
              </w:tabs>
              <w:ind w:hanging="73"/>
              <w:rPr>
                <w:szCs w:val="24"/>
              </w:rPr>
            </w:pPr>
            <w:r>
              <w:rPr>
                <w:szCs w:val="24"/>
              </w:rPr>
              <w:t>1. Programos metu buvo įsigyt</w:t>
            </w:r>
            <w:r w:rsidR="007B6EBA">
              <w:rPr>
                <w:szCs w:val="24"/>
              </w:rPr>
              <w:t>i 154</w:t>
            </w:r>
            <w:r>
              <w:rPr>
                <w:szCs w:val="24"/>
              </w:rPr>
              <w:t xml:space="preserve"> tuberkulino mėgini</w:t>
            </w:r>
            <w:r w:rsidR="007B6EBA">
              <w:rPr>
                <w:szCs w:val="24"/>
              </w:rPr>
              <w:t>ai, išaiškinti 24 teigiami atvejai</w:t>
            </w:r>
            <w:r>
              <w:rPr>
                <w:szCs w:val="24"/>
              </w:rPr>
              <w:t xml:space="preserve">, atlikta vakcinacija ir stebėti rezultatai. </w:t>
            </w:r>
            <w:r>
              <w:rPr>
                <w:szCs w:val="24"/>
              </w:rPr>
              <w:lastRenderedPageBreak/>
              <w:t xml:space="preserve">Nustačius teigiamą rezultatą, buvo siunčiama tolimesniam ištyrimui. Skaitytos paskaitos. </w:t>
            </w:r>
          </w:p>
          <w:p w:rsidR="00B612CA" w:rsidRDefault="00B612CA" w:rsidP="00C06AAD">
            <w:pPr>
              <w:tabs>
                <w:tab w:val="left" w:pos="540"/>
              </w:tabs>
              <w:ind w:firstLine="12"/>
              <w:rPr>
                <w:szCs w:val="24"/>
              </w:rPr>
            </w:pPr>
            <w:r>
              <w:rPr>
                <w:szCs w:val="24"/>
              </w:rPr>
              <w:t>2. Siekiant apsaugoti gyventojus nuo įvairių infekcinių, grybelinių ir virusinių ligų, kurias gali sukelti bešeimininkiai gyvūnai</w:t>
            </w:r>
            <w:r w:rsidR="007773A2">
              <w:rPr>
                <w:szCs w:val="24"/>
              </w:rPr>
              <w:t>,</w:t>
            </w:r>
            <w:r>
              <w:rPr>
                <w:szCs w:val="24"/>
              </w:rPr>
              <w:t xml:space="preserve"> buvo </w:t>
            </w:r>
            <w:r w:rsidR="007773A2">
              <w:rPr>
                <w:szCs w:val="24"/>
              </w:rPr>
              <w:t>gaudomi</w:t>
            </w:r>
            <w:r>
              <w:rPr>
                <w:szCs w:val="24"/>
              </w:rPr>
              <w:t xml:space="preserve"> beglobi</w:t>
            </w:r>
            <w:r w:rsidR="007773A2">
              <w:rPr>
                <w:szCs w:val="24"/>
              </w:rPr>
              <w:t>ai</w:t>
            </w:r>
            <w:r>
              <w:rPr>
                <w:szCs w:val="24"/>
              </w:rPr>
              <w:t xml:space="preserve"> gyvūn</w:t>
            </w:r>
            <w:r w:rsidR="007773A2">
              <w:rPr>
                <w:szCs w:val="24"/>
              </w:rPr>
              <w:t>ai</w:t>
            </w:r>
            <w:r>
              <w:rPr>
                <w:szCs w:val="24"/>
              </w:rPr>
              <w:t>.</w:t>
            </w:r>
          </w:p>
          <w:p w:rsidR="00B612CA" w:rsidRPr="003C6ACE" w:rsidRDefault="00B612CA" w:rsidP="007B6EBA">
            <w:pPr>
              <w:tabs>
                <w:tab w:val="left" w:pos="540"/>
              </w:tabs>
              <w:ind w:firstLine="12"/>
              <w:rPr>
                <w:szCs w:val="24"/>
              </w:rPr>
            </w:pPr>
            <w:r>
              <w:rPr>
                <w:szCs w:val="24"/>
              </w:rPr>
              <w:t xml:space="preserve">3. Įsigytos priemonės </w:t>
            </w:r>
            <w:r w:rsidR="007B6EBA">
              <w:rPr>
                <w:szCs w:val="24"/>
              </w:rPr>
              <w:t xml:space="preserve">69 vaistų pakuotės </w:t>
            </w:r>
            <w:r>
              <w:rPr>
                <w:szCs w:val="24"/>
              </w:rPr>
              <w:t xml:space="preserve">pedikuliozei </w:t>
            </w:r>
            <w:r w:rsidR="007B6EBA">
              <w:rPr>
                <w:szCs w:val="24"/>
              </w:rPr>
              <w:t>n</w:t>
            </w:r>
            <w:r>
              <w:rPr>
                <w:szCs w:val="24"/>
              </w:rPr>
              <w:t xml:space="preserve">aikinti. Vaistais aprūpintos socialinės rizikos šeimos. </w:t>
            </w:r>
          </w:p>
        </w:tc>
        <w:tc>
          <w:tcPr>
            <w:tcW w:w="155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lastRenderedPageBreak/>
              <w:t>364,00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350,00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Pr="003C6ACE" w:rsidRDefault="00B612CA" w:rsidP="00C06AAD">
            <w:pPr>
              <w:tabs>
                <w:tab w:val="left" w:pos="540"/>
              </w:tabs>
              <w:ind w:firstLine="12"/>
              <w:jc w:val="center"/>
              <w:rPr>
                <w:szCs w:val="24"/>
              </w:rPr>
            </w:pPr>
            <w:r>
              <w:rPr>
                <w:szCs w:val="24"/>
              </w:rPr>
              <w:t>250,00</w:t>
            </w:r>
          </w:p>
        </w:tc>
        <w:tc>
          <w:tcPr>
            <w:tcW w:w="133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lastRenderedPageBreak/>
              <w:t>364,00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341,83</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Pr="003C6ACE" w:rsidRDefault="00B612CA" w:rsidP="00C06AAD">
            <w:pPr>
              <w:tabs>
                <w:tab w:val="left" w:pos="540"/>
              </w:tabs>
              <w:ind w:firstLine="12"/>
              <w:jc w:val="center"/>
              <w:rPr>
                <w:szCs w:val="24"/>
              </w:rPr>
            </w:pPr>
            <w:r>
              <w:rPr>
                <w:szCs w:val="24"/>
              </w:rPr>
              <w:t>250,00</w:t>
            </w: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Pr="00A017D3" w:rsidRDefault="00B612CA" w:rsidP="00B612CA">
            <w:pPr>
              <w:pStyle w:val="Sraopastraipa"/>
              <w:numPr>
                <w:ilvl w:val="0"/>
                <w:numId w:val="26"/>
              </w:numPr>
              <w:tabs>
                <w:tab w:val="left" w:pos="540"/>
              </w:tabs>
              <w:jc w:val="right"/>
              <w:rPr>
                <w:szCs w:val="24"/>
              </w:rPr>
            </w:pP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Alkoholio, tabako ir kitų psichoaktyvių medžiagų vartojimo prevencija</w:t>
            </w:r>
          </w:p>
        </w:tc>
        <w:tc>
          <w:tcPr>
            <w:tcW w:w="1808"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w:t>
            </w:r>
          </w:p>
        </w:tc>
        <w:tc>
          <w:tcPr>
            <w:tcW w:w="471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rPr>
                <w:szCs w:val="24"/>
              </w:rPr>
            </w:pPr>
            <w:r>
              <w:rPr>
                <w:szCs w:val="24"/>
              </w:rPr>
              <w:t>Organizuoti renginiai, konkursas „Moksleiviai prieš AIDS ir narkotikus“ (806 dalyviai).</w:t>
            </w:r>
          </w:p>
        </w:tc>
        <w:tc>
          <w:tcPr>
            <w:tcW w:w="155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150,00</w:t>
            </w:r>
          </w:p>
        </w:tc>
        <w:tc>
          <w:tcPr>
            <w:tcW w:w="133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150,00</w:t>
            </w: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3.</w:t>
            </w: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7773A2">
            <w:pPr>
              <w:tabs>
                <w:tab w:val="left" w:pos="540"/>
              </w:tabs>
              <w:ind w:firstLine="12"/>
              <w:jc w:val="center"/>
              <w:rPr>
                <w:szCs w:val="24"/>
              </w:rPr>
            </w:pPr>
            <w:r>
              <w:rPr>
                <w:szCs w:val="24"/>
              </w:rPr>
              <w:t>Sveikos mitybos skatinimas ir nut</w:t>
            </w:r>
            <w:r w:rsidR="007773A2">
              <w:rPr>
                <w:szCs w:val="24"/>
              </w:rPr>
              <w:t>u</w:t>
            </w:r>
            <w:r>
              <w:rPr>
                <w:szCs w:val="24"/>
              </w:rPr>
              <w:t>kimo prevencija</w:t>
            </w:r>
          </w:p>
        </w:tc>
        <w:tc>
          <w:tcPr>
            <w:tcW w:w="1808"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2</w:t>
            </w:r>
          </w:p>
        </w:tc>
        <w:tc>
          <w:tcPr>
            <w:tcW w:w="4713"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rPr>
                <w:szCs w:val="24"/>
              </w:rPr>
            </w:pPr>
            <w:r>
              <w:rPr>
                <w:szCs w:val="24"/>
              </w:rPr>
              <w:t>1. Vyk</w:t>
            </w:r>
            <w:r w:rsidR="007773A2">
              <w:rPr>
                <w:szCs w:val="24"/>
              </w:rPr>
              <w:t>o</w:t>
            </w:r>
            <w:r>
              <w:rPr>
                <w:szCs w:val="24"/>
              </w:rPr>
              <w:t xml:space="preserve"> cholesterolio ir cukraus kiekio kraujyje stebėjimas. Nustačius padidėjusį cholesterolio ar gliukozės kiekį kraujyje, asmuo buvo nukreipiamas šeimos gydytojo konsultacijai. Dalyvavo 74 kaimo gyventojai, įsigyta 50 juostelių gliukozės, 100 juostelių cholesterolio kiekiui kraujyje nustatyti. </w:t>
            </w:r>
          </w:p>
          <w:p w:rsidR="00B612CA" w:rsidRPr="003C6ACE" w:rsidRDefault="00B612CA" w:rsidP="007773A2">
            <w:pPr>
              <w:tabs>
                <w:tab w:val="left" w:pos="540"/>
              </w:tabs>
              <w:ind w:firstLine="12"/>
              <w:rPr>
                <w:szCs w:val="24"/>
              </w:rPr>
            </w:pPr>
            <w:r>
              <w:rPr>
                <w:szCs w:val="24"/>
              </w:rPr>
              <w:t xml:space="preserve">2. Neįgaliųjų bendruomenės nariams buvo </w:t>
            </w:r>
            <w:r w:rsidR="007773A2">
              <w:rPr>
                <w:szCs w:val="24"/>
              </w:rPr>
              <w:t>organizuoti</w:t>
            </w:r>
            <w:r>
              <w:rPr>
                <w:szCs w:val="24"/>
              </w:rPr>
              <w:t xml:space="preserve"> užsiėmimai</w:t>
            </w:r>
            <w:r w:rsidR="007773A2">
              <w:rPr>
                <w:szCs w:val="24"/>
              </w:rPr>
              <w:t>,</w:t>
            </w:r>
            <w:r>
              <w:rPr>
                <w:szCs w:val="24"/>
              </w:rPr>
              <w:t xml:space="preserve"> kaip apsisaugoti nuo ligų  naudojant natūralius gydymo metodus, sportuojant, sveikai maitinantis.</w:t>
            </w:r>
          </w:p>
        </w:tc>
        <w:tc>
          <w:tcPr>
            <w:tcW w:w="155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190,00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Pr="003C6ACE" w:rsidRDefault="00B612CA" w:rsidP="00C06AAD">
            <w:pPr>
              <w:tabs>
                <w:tab w:val="left" w:pos="540"/>
              </w:tabs>
              <w:ind w:firstLine="12"/>
              <w:jc w:val="center"/>
              <w:rPr>
                <w:szCs w:val="24"/>
              </w:rPr>
            </w:pPr>
            <w:r>
              <w:rPr>
                <w:szCs w:val="24"/>
              </w:rPr>
              <w:t>540,00</w:t>
            </w:r>
          </w:p>
        </w:tc>
        <w:tc>
          <w:tcPr>
            <w:tcW w:w="133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190,00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Pr="003C6ACE" w:rsidRDefault="00B612CA" w:rsidP="00C06AAD">
            <w:pPr>
              <w:tabs>
                <w:tab w:val="left" w:pos="540"/>
              </w:tabs>
              <w:ind w:firstLine="12"/>
              <w:jc w:val="center"/>
              <w:rPr>
                <w:szCs w:val="24"/>
              </w:rPr>
            </w:pPr>
            <w:r>
              <w:rPr>
                <w:szCs w:val="24"/>
              </w:rPr>
              <w:t>540,00</w:t>
            </w: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4.</w:t>
            </w: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Fizinio aktyvumo skatinimas</w:t>
            </w:r>
          </w:p>
        </w:tc>
        <w:tc>
          <w:tcPr>
            <w:tcW w:w="1808" w:type="dxa"/>
            <w:tcBorders>
              <w:top w:val="single" w:sz="4" w:space="0" w:color="auto"/>
              <w:left w:val="single" w:sz="4" w:space="0" w:color="auto"/>
              <w:bottom w:val="single" w:sz="4" w:space="0" w:color="auto"/>
              <w:right w:val="single" w:sz="4" w:space="0" w:color="auto"/>
            </w:tcBorders>
          </w:tcPr>
          <w:p w:rsidR="00B612CA" w:rsidRPr="0089372E" w:rsidRDefault="00B612CA" w:rsidP="00C06AAD">
            <w:pPr>
              <w:tabs>
                <w:tab w:val="left" w:pos="540"/>
              </w:tabs>
              <w:ind w:firstLine="12"/>
              <w:jc w:val="center"/>
              <w:rPr>
                <w:szCs w:val="24"/>
              </w:rPr>
            </w:pPr>
            <w:r>
              <w:rPr>
                <w:szCs w:val="24"/>
              </w:rPr>
              <w:t>4</w:t>
            </w:r>
          </w:p>
        </w:tc>
        <w:tc>
          <w:tcPr>
            <w:tcW w:w="4713" w:type="dxa"/>
            <w:tcBorders>
              <w:top w:val="single" w:sz="4" w:space="0" w:color="auto"/>
              <w:left w:val="single" w:sz="4" w:space="0" w:color="auto"/>
              <w:bottom w:val="single" w:sz="4" w:space="0" w:color="auto"/>
              <w:right w:val="single" w:sz="4" w:space="0" w:color="auto"/>
            </w:tcBorders>
          </w:tcPr>
          <w:p w:rsidR="00B612CA" w:rsidRPr="00100A51" w:rsidRDefault="00B612CA" w:rsidP="007773A2">
            <w:pPr>
              <w:tabs>
                <w:tab w:val="left" w:pos="540"/>
              </w:tabs>
              <w:ind w:firstLine="0"/>
              <w:rPr>
                <w:szCs w:val="24"/>
              </w:rPr>
            </w:pPr>
            <w:r w:rsidRPr="00100A51">
              <w:rPr>
                <w:szCs w:val="24"/>
              </w:rPr>
              <w:t>1. Projektas suteikė galimybę  „Rietavo viltis“ nariams pasinaudoti baseino paslaugomis, vykdyti užsiėmimai su kineziterapeutu, organizuotos išvykos į gamtą. Projekte dalyvavo 52 bendrijos nariai.</w:t>
            </w:r>
          </w:p>
          <w:p w:rsidR="00B612CA" w:rsidRPr="00100A51" w:rsidRDefault="00B612CA" w:rsidP="007773A2">
            <w:pPr>
              <w:tabs>
                <w:tab w:val="left" w:pos="540"/>
              </w:tabs>
              <w:ind w:firstLine="0"/>
              <w:rPr>
                <w:szCs w:val="24"/>
              </w:rPr>
            </w:pPr>
            <w:r w:rsidRPr="00100A51">
              <w:rPr>
                <w:szCs w:val="24"/>
              </w:rPr>
              <w:t xml:space="preserve">2. Projekto metu buvo organizuojamos sveikatos dienos, sveikatos valandėlės, bendri renginiai su tėvais, arbatų gėrimo dienos, vyko muilo burbulų šventė (140 dalyvių). Lopšelio-darželio pedagogai turėjo galimybę klausytis psichologo paskaitos, dalyvauti mokymuose </w:t>
            </w:r>
            <w:r w:rsidRPr="00100A51">
              <w:rPr>
                <w:szCs w:val="24"/>
              </w:rPr>
              <w:lastRenderedPageBreak/>
              <w:t>„Joga ir jos panaudojimo galimybės ikimokykliniame amžiuje“.</w:t>
            </w:r>
          </w:p>
          <w:p w:rsidR="00B612CA" w:rsidRDefault="00B612CA" w:rsidP="007773A2">
            <w:pPr>
              <w:tabs>
                <w:tab w:val="left" w:pos="540"/>
              </w:tabs>
              <w:ind w:firstLine="0"/>
              <w:rPr>
                <w:szCs w:val="24"/>
              </w:rPr>
            </w:pPr>
            <w:r w:rsidRPr="00100A51">
              <w:rPr>
                <w:szCs w:val="24"/>
              </w:rPr>
              <w:t>3.</w:t>
            </w:r>
            <w:r>
              <w:rPr>
                <w:szCs w:val="24"/>
              </w:rPr>
              <w:t xml:space="preserve"> Projekto vykdytojai siekė keisti vaikų mitybos įpročius organizuojant sveikos mitybos dienas. Vyk</w:t>
            </w:r>
            <w:r w:rsidR="007773A2">
              <w:rPr>
                <w:szCs w:val="24"/>
              </w:rPr>
              <w:t>o</w:t>
            </w:r>
            <w:r>
              <w:rPr>
                <w:szCs w:val="24"/>
              </w:rPr>
              <w:t xml:space="preserve"> sportinės varžybos, turnyrai, viktorinos. Projektas baigėsi sporto švente, kurios dalyviai buvo Žadvainių pagrindinės mokyklos mokiniai ir jų tėvai. Projekte dalyvavo 53 dalyviai. </w:t>
            </w:r>
          </w:p>
          <w:p w:rsidR="00B612CA" w:rsidRPr="0051690A" w:rsidRDefault="00B612CA" w:rsidP="007773A2">
            <w:pPr>
              <w:tabs>
                <w:tab w:val="left" w:pos="540"/>
              </w:tabs>
              <w:ind w:firstLine="0"/>
              <w:rPr>
                <w:szCs w:val="24"/>
              </w:rPr>
            </w:pPr>
            <w:r>
              <w:rPr>
                <w:szCs w:val="24"/>
              </w:rPr>
              <w:t>4. Projekto „Sporto kompleksas dideliems ir mažiems“ dėka įrengta sporto ir vaikų žaidimo aikštelė, kur vaikai ir kiti bendruomenės nariai galės sportuoti, žaisti, turiningai leisti laisvalaikį.</w:t>
            </w:r>
          </w:p>
        </w:tc>
        <w:tc>
          <w:tcPr>
            <w:tcW w:w="155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lastRenderedPageBreak/>
              <w:t>540,00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300,00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jc w:val="center"/>
              <w:rPr>
                <w:szCs w:val="24"/>
              </w:rPr>
            </w:pPr>
            <w:r>
              <w:rPr>
                <w:szCs w:val="24"/>
              </w:rPr>
              <w:t>250,00</w:t>
            </w:r>
          </w:p>
          <w:p w:rsidR="00B612CA" w:rsidRDefault="00B612CA" w:rsidP="00C06AAD">
            <w:pPr>
              <w:tabs>
                <w:tab w:val="left" w:pos="540"/>
              </w:tabs>
              <w:jc w:val="center"/>
              <w:rPr>
                <w:szCs w:val="24"/>
              </w:rPr>
            </w:pPr>
          </w:p>
          <w:p w:rsidR="00B612CA" w:rsidRDefault="00B612CA" w:rsidP="00C06AAD">
            <w:pPr>
              <w:tabs>
                <w:tab w:val="left" w:pos="540"/>
              </w:tabs>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Pr="003C6ACE" w:rsidRDefault="00B612CA" w:rsidP="00C06AAD">
            <w:pPr>
              <w:tabs>
                <w:tab w:val="left" w:pos="540"/>
              </w:tabs>
              <w:jc w:val="center"/>
              <w:rPr>
                <w:szCs w:val="24"/>
              </w:rPr>
            </w:pPr>
            <w:r>
              <w:rPr>
                <w:szCs w:val="24"/>
              </w:rPr>
              <w:t>1000,00</w:t>
            </w:r>
          </w:p>
        </w:tc>
        <w:tc>
          <w:tcPr>
            <w:tcW w:w="133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lastRenderedPageBreak/>
              <w:t>540,00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300,00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250,00</w:t>
            </w:r>
          </w:p>
          <w:p w:rsidR="00B612CA" w:rsidRDefault="00B612CA" w:rsidP="00C06AAD">
            <w:pPr>
              <w:rPr>
                <w:szCs w:val="24"/>
              </w:rPr>
            </w:pPr>
          </w:p>
          <w:p w:rsidR="00B612CA" w:rsidRDefault="00B612CA" w:rsidP="00C06AAD">
            <w:pPr>
              <w:rPr>
                <w:szCs w:val="24"/>
              </w:rPr>
            </w:pPr>
          </w:p>
          <w:p w:rsidR="00B612CA" w:rsidRDefault="00B612CA" w:rsidP="00C06AAD">
            <w:pPr>
              <w:rPr>
                <w:szCs w:val="24"/>
              </w:rPr>
            </w:pPr>
          </w:p>
          <w:p w:rsidR="00B612CA" w:rsidRDefault="00B612CA" w:rsidP="00C06AAD">
            <w:pPr>
              <w:rPr>
                <w:szCs w:val="24"/>
              </w:rPr>
            </w:pPr>
          </w:p>
          <w:p w:rsidR="00B612CA" w:rsidRDefault="00B612CA" w:rsidP="00C06AAD">
            <w:pPr>
              <w:rPr>
                <w:szCs w:val="24"/>
              </w:rPr>
            </w:pPr>
          </w:p>
          <w:p w:rsidR="00B612CA" w:rsidRDefault="00B612CA" w:rsidP="00C06AAD">
            <w:pPr>
              <w:rPr>
                <w:szCs w:val="24"/>
              </w:rPr>
            </w:pPr>
          </w:p>
          <w:p w:rsidR="00B612CA" w:rsidRDefault="00B612CA" w:rsidP="00C06AAD">
            <w:pPr>
              <w:jc w:val="center"/>
              <w:rPr>
                <w:szCs w:val="24"/>
              </w:rPr>
            </w:pPr>
            <w:r>
              <w:rPr>
                <w:szCs w:val="24"/>
              </w:rPr>
              <w:t>1000,00</w:t>
            </w:r>
          </w:p>
          <w:p w:rsidR="00B612CA" w:rsidRPr="00070354" w:rsidRDefault="00B612CA" w:rsidP="00C06AAD">
            <w:pPr>
              <w:rPr>
                <w:szCs w:val="24"/>
              </w:rPr>
            </w:pP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lastRenderedPageBreak/>
              <w:t>5.</w:t>
            </w: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Nelaimingų atsitikimų ir traumų (tarp jų ir pirmosios pagalbos teikimo) prevencija</w:t>
            </w:r>
          </w:p>
        </w:tc>
        <w:tc>
          <w:tcPr>
            <w:tcW w:w="1808"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w:t>
            </w:r>
          </w:p>
        </w:tc>
        <w:tc>
          <w:tcPr>
            <w:tcW w:w="4713" w:type="dxa"/>
            <w:tcBorders>
              <w:top w:val="single" w:sz="4" w:space="0" w:color="auto"/>
              <w:left w:val="single" w:sz="4" w:space="0" w:color="auto"/>
              <w:bottom w:val="single" w:sz="4" w:space="0" w:color="auto"/>
              <w:right w:val="single" w:sz="4" w:space="0" w:color="auto"/>
            </w:tcBorders>
          </w:tcPr>
          <w:p w:rsidR="00B612CA" w:rsidRPr="003C6ACE" w:rsidRDefault="00B612CA" w:rsidP="007773A2">
            <w:pPr>
              <w:tabs>
                <w:tab w:val="left" w:pos="540"/>
              </w:tabs>
              <w:ind w:firstLine="12"/>
              <w:rPr>
                <w:szCs w:val="24"/>
              </w:rPr>
            </w:pPr>
            <w:r>
              <w:rPr>
                <w:szCs w:val="24"/>
              </w:rPr>
              <w:t>Lauryno Ivinskio gimnazijos mokiniai buvo mokomi teisingai suteikti pirmąją pagalbą, vyk</w:t>
            </w:r>
            <w:r w:rsidR="007773A2">
              <w:rPr>
                <w:szCs w:val="24"/>
              </w:rPr>
              <w:t>o</w:t>
            </w:r>
            <w:r>
              <w:rPr>
                <w:szCs w:val="24"/>
              </w:rPr>
              <w:t xml:space="preserve"> konkursai. Renginių metu dalyvavo 720 dalyvių.</w:t>
            </w:r>
          </w:p>
        </w:tc>
        <w:tc>
          <w:tcPr>
            <w:tcW w:w="155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150,00</w:t>
            </w:r>
          </w:p>
        </w:tc>
        <w:tc>
          <w:tcPr>
            <w:tcW w:w="133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szCs w:val="24"/>
              </w:rPr>
            </w:pPr>
            <w:r>
              <w:rPr>
                <w:szCs w:val="24"/>
              </w:rPr>
              <w:t>150,00</w:t>
            </w: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6.</w:t>
            </w:r>
          </w:p>
        </w:tc>
        <w:tc>
          <w:tcPr>
            <w:tcW w:w="2693"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Psichikos sveikatos stiprinimo, savižudybių ir smurto prevencija</w:t>
            </w:r>
          </w:p>
        </w:tc>
        <w:tc>
          <w:tcPr>
            <w:tcW w:w="1808"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2</w:t>
            </w:r>
          </w:p>
        </w:tc>
        <w:tc>
          <w:tcPr>
            <w:tcW w:w="4713" w:type="dxa"/>
            <w:tcBorders>
              <w:top w:val="single" w:sz="4" w:space="0" w:color="auto"/>
              <w:left w:val="single" w:sz="4" w:space="0" w:color="auto"/>
              <w:bottom w:val="single" w:sz="4" w:space="0" w:color="auto"/>
              <w:right w:val="single" w:sz="4" w:space="0" w:color="auto"/>
            </w:tcBorders>
          </w:tcPr>
          <w:p w:rsidR="00B612CA" w:rsidRDefault="00B612CA" w:rsidP="00B612CA">
            <w:pPr>
              <w:pStyle w:val="Sraopastraipa"/>
              <w:numPr>
                <w:ilvl w:val="0"/>
                <w:numId w:val="27"/>
              </w:numPr>
              <w:tabs>
                <w:tab w:val="left" w:pos="0"/>
                <w:tab w:val="left" w:pos="352"/>
              </w:tabs>
              <w:ind w:left="69" w:hanging="57"/>
              <w:rPr>
                <w:szCs w:val="24"/>
              </w:rPr>
            </w:pPr>
            <w:r>
              <w:rPr>
                <w:szCs w:val="24"/>
              </w:rPr>
              <w:t>Vyk</w:t>
            </w:r>
            <w:r w:rsidR="007773A2">
              <w:rPr>
                <w:szCs w:val="24"/>
              </w:rPr>
              <w:t>o</w:t>
            </w:r>
            <w:r>
              <w:rPr>
                <w:szCs w:val="24"/>
              </w:rPr>
              <w:t xml:space="preserve"> užsiėmimai socialiniams darbuotojams, tėvams apie paauglystės laikotarpį, aptarti problemų sprendimo būdai, prevencija.</w:t>
            </w:r>
          </w:p>
          <w:p w:rsidR="00B612CA" w:rsidRPr="00D33152" w:rsidRDefault="00B612CA" w:rsidP="00B612CA">
            <w:pPr>
              <w:pStyle w:val="Sraopastraipa"/>
              <w:numPr>
                <w:ilvl w:val="0"/>
                <w:numId w:val="27"/>
              </w:numPr>
              <w:tabs>
                <w:tab w:val="left" w:pos="0"/>
                <w:tab w:val="left" w:pos="352"/>
              </w:tabs>
              <w:ind w:left="69" w:hanging="57"/>
              <w:rPr>
                <w:szCs w:val="24"/>
              </w:rPr>
            </w:pPr>
            <w:r>
              <w:rPr>
                <w:szCs w:val="24"/>
              </w:rPr>
              <w:t>Tverų dienos centro vaikai projekto dėka turėjo galimybę pajusti dailės terapijos naudą, vyko psichologiniai užsiėmimai.</w:t>
            </w:r>
          </w:p>
        </w:tc>
        <w:tc>
          <w:tcPr>
            <w:tcW w:w="155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300,00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r>
              <w:rPr>
                <w:szCs w:val="24"/>
              </w:rPr>
              <w:t>300,00</w:t>
            </w:r>
          </w:p>
          <w:p w:rsidR="00B612CA" w:rsidRDefault="00B612CA" w:rsidP="00C06AAD">
            <w:pPr>
              <w:tabs>
                <w:tab w:val="left" w:pos="540"/>
              </w:tabs>
              <w:ind w:firstLine="12"/>
              <w:rPr>
                <w:szCs w:val="24"/>
              </w:rPr>
            </w:pPr>
          </w:p>
        </w:tc>
        <w:tc>
          <w:tcPr>
            <w:tcW w:w="133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300,00</w:t>
            </w: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ind w:firstLine="12"/>
              <w:jc w:val="center"/>
              <w:rPr>
                <w:szCs w:val="24"/>
              </w:rPr>
            </w:pPr>
          </w:p>
          <w:p w:rsidR="00B612CA" w:rsidRDefault="00B612CA" w:rsidP="00C06AAD">
            <w:pPr>
              <w:tabs>
                <w:tab w:val="left" w:pos="540"/>
              </w:tabs>
              <w:jc w:val="center"/>
              <w:rPr>
                <w:szCs w:val="24"/>
              </w:rPr>
            </w:pPr>
            <w:r>
              <w:rPr>
                <w:szCs w:val="24"/>
              </w:rPr>
              <w:t>300,00</w:t>
            </w:r>
          </w:p>
        </w:tc>
      </w:tr>
      <w:tr w:rsidR="00B612CA" w:rsidRPr="003C6ACE" w:rsidTr="00C06AAD">
        <w:trPr>
          <w:trHeight w:val="326"/>
          <w:jc w:val="center"/>
        </w:trPr>
        <w:tc>
          <w:tcPr>
            <w:tcW w:w="661"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7.</w:t>
            </w:r>
          </w:p>
        </w:tc>
        <w:tc>
          <w:tcPr>
            <w:tcW w:w="2693"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Prevencinė medicina</w:t>
            </w:r>
          </w:p>
        </w:tc>
        <w:tc>
          <w:tcPr>
            <w:tcW w:w="1808"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1</w:t>
            </w:r>
          </w:p>
        </w:tc>
        <w:tc>
          <w:tcPr>
            <w:tcW w:w="4713" w:type="dxa"/>
            <w:tcBorders>
              <w:top w:val="single" w:sz="4" w:space="0" w:color="auto"/>
              <w:left w:val="single" w:sz="4" w:space="0" w:color="auto"/>
              <w:bottom w:val="single" w:sz="4" w:space="0" w:color="auto"/>
              <w:right w:val="single" w:sz="4" w:space="0" w:color="auto"/>
            </w:tcBorders>
          </w:tcPr>
          <w:p w:rsidR="00B612CA" w:rsidRDefault="00B612CA" w:rsidP="00C06AAD">
            <w:pPr>
              <w:pStyle w:val="Sraopastraipa"/>
              <w:tabs>
                <w:tab w:val="left" w:pos="0"/>
                <w:tab w:val="left" w:pos="352"/>
              </w:tabs>
              <w:ind w:left="69" w:firstLine="0"/>
              <w:rPr>
                <w:szCs w:val="24"/>
              </w:rPr>
            </w:pPr>
            <w:r>
              <w:rPr>
                <w:szCs w:val="24"/>
              </w:rPr>
              <w:t>Vyko 14 užsiėmimų, moksleiviai mokėsi taisyklingos laikysenos. Specialistas mokė įvairių korekcinių pratimų (33 dalyviai).</w:t>
            </w:r>
          </w:p>
        </w:tc>
        <w:tc>
          <w:tcPr>
            <w:tcW w:w="155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300,00</w:t>
            </w:r>
          </w:p>
        </w:tc>
        <w:tc>
          <w:tcPr>
            <w:tcW w:w="1339" w:type="dxa"/>
            <w:tcBorders>
              <w:top w:val="single" w:sz="4" w:space="0" w:color="auto"/>
              <w:left w:val="single" w:sz="4" w:space="0" w:color="auto"/>
              <w:bottom w:val="single" w:sz="4" w:space="0" w:color="auto"/>
              <w:right w:val="single" w:sz="4" w:space="0" w:color="auto"/>
            </w:tcBorders>
          </w:tcPr>
          <w:p w:rsidR="00B612CA" w:rsidRDefault="00B612CA" w:rsidP="00C06AAD">
            <w:pPr>
              <w:tabs>
                <w:tab w:val="left" w:pos="540"/>
              </w:tabs>
              <w:ind w:firstLine="12"/>
              <w:jc w:val="center"/>
              <w:rPr>
                <w:szCs w:val="24"/>
              </w:rPr>
            </w:pPr>
            <w:r>
              <w:rPr>
                <w:szCs w:val="24"/>
              </w:rPr>
              <w:t>300,00</w:t>
            </w:r>
          </w:p>
        </w:tc>
      </w:tr>
      <w:tr w:rsidR="00B612CA" w:rsidRPr="003C6ACE" w:rsidTr="00C06AAD">
        <w:trPr>
          <w:trHeight w:val="195"/>
          <w:jc w:val="center"/>
        </w:trPr>
        <w:tc>
          <w:tcPr>
            <w:tcW w:w="661"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p>
        </w:tc>
        <w:tc>
          <w:tcPr>
            <w:tcW w:w="269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p>
        </w:tc>
        <w:tc>
          <w:tcPr>
            <w:tcW w:w="1808"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r w:rsidRPr="003C6ACE">
              <w:rPr>
                <w:b/>
                <w:szCs w:val="24"/>
              </w:rPr>
              <w:t>Iš viso lėšų</w:t>
            </w:r>
          </w:p>
        </w:tc>
        <w:tc>
          <w:tcPr>
            <w:tcW w:w="4713"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p>
        </w:tc>
        <w:tc>
          <w:tcPr>
            <w:tcW w:w="155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r>
              <w:rPr>
                <w:b/>
                <w:szCs w:val="24"/>
              </w:rPr>
              <w:t>4 984,00</w:t>
            </w:r>
          </w:p>
        </w:tc>
        <w:tc>
          <w:tcPr>
            <w:tcW w:w="1339" w:type="dxa"/>
            <w:tcBorders>
              <w:top w:val="single" w:sz="4" w:space="0" w:color="auto"/>
              <w:left w:val="single" w:sz="4" w:space="0" w:color="auto"/>
              <w:bottom w:val="single" w:sz="4" w:space="0" w:color="auto"/>
              <w:right w:val="single" w:sz="4" w:space="0" w:color="auto"/>
            </w:tcBorders>
          </w:tcPr>
          <w:p w:rsidR="00B612CA" w:rsidRPr="003C6ACE" w:rsidRDefault="00B612CA" w:rsidP="00C06AAD">
            <w:pPr>
              <w:tabs>
                <w:tab w:val="left" w:pos="540"/>
              </w:tabs>
              <w:ind w:firstLine="12"/>
              <w:jc w:val="center"/>
              <w:rPr>
                <w:b/>
                <w:szCs w:val="24"/>
              </w:rPr>
            </w:pPr>
            <w:r>
              <w:rPr>
                <w:b/>
                <w:szCs w:val="24"/>
              </w:rPr>
              <w:t>4 975,83</w:t>
            </w:r>
          </w:p>
        </w:tc>
      </w:tr>
    </w:tbl>
    <w:p w:rsidR="00B612CA" w:rsidRPr="003C6ACE" w:rsidRDefault="00B612CA" w:rsidP="00B612CA">
      <w:pPr>
        <w:pStyle w:val="Pagrindinistekstas"/>
        <w:ind w:right="-42"/>
        <w:jc w:val="both"/>
        <w:rPr>
          <w:bCs/>
          <w:sz w:val="24"/>
          <w:szCs w:val="24"/>
        </w:rPr>
      </w:pPr>
    </w:p>
    <w:p w:rsidR="00B612CA" w:rsidRPr="003C6ACE" w:rsidRDefault="00B612CA" w:rsidP="00B612CA">
      <w:pPr>
        <w:rPr>
          <w:szCs w:val="24"/>
        </w:rPr>
      </w:pPr>
    </w:p>
    <w:p w:rsidR="00B612CA" w:rsidRDefault="00B612CA" w:rsidP="00351490">
      <w:pPr>
        <w:ind w:firstLine="0"/>
      </w:pPr>
    </w:p>
    <w:sectPr w:rsidR="00B612CA" w:rsidSect="004E3705">
      <w:pgSz w:w="16838" w:h="11906" w:orient="landscape"/>
      <w:pgMar w:top="567" w:right="1134"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A8" w:rsidRDefault="004679A8">
      <w:r>
        <w:separator/>
      </w:r>
    </w:p>
  </w:endnote>
  <w:endnote w:type="continuationSeparator" w:id="1">
    <w:p w:rsidR="004679A8" w:rsidRDefault="0046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A8" w:rsidRDefault="004679A8">
      <w:r>
        <w:separator/>
      </w:r>
    </w:p>
  </w:footnote>
  <w:footnote w:type="continuationSeparator" w:id="1">
    <w:p w:rsidR="004679A8" w:rsidRDefault="00467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642"/>
    <w:multiLevelType w:val="hybridMultilevel"/>
    <w:tmpl w:val="C23AE1CE"/>
    <w:lvl w:ilvl="0" w:tplc="DB40D28C">
      <w:start w:val="4"/>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980667"/>
    <w:multiLevelType w:val="hybridMultilevel"/>
    <w:tmpl w:val="D52696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8B22539"/>
    <w:multiLevelType w:val="hybridMultilevel"/>
    <w:tmpl w:val="DDBABB9A"/>
    <w:lvl w:ilvl="0" w:tplc="BAB89D8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26">
    <w:nsid w:val="78BA3A7B"/>
    <w:multiLevelType w:val="hybridMultilevel"/>
    <w:tmpl w:val="6E7A9DC2"/>
    <w:lvl w:ilvl="0" w:tplc="FABA6EF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3"/>
  </w:num>
  <w:num w:numId="6">
    <w:abstractNumId w:val="6"/>
  </w:num>
  <w:num w:numId="7">
    <w:abstractNumId w:val="11"/>
  </w:num>
  <w:num w:numId="8">
    <w:abstractNumId w:val="10"/>
  </w:num>
  <w:num w:numId="9">
    <w:abstractNumId w:val="20"/>
  </w:num>
  <w:num w:numId="10">
    <w:abstractNumId w:val="7"/>
  </w:num>
  <w:num w:numId="11">
    <w:abstractNumId w:val="8"/>
  </w:num>
  <w:num w:numId="12">
    <w:abstractNumId w:val="2"/>
  </w:num>
  <w:num w:numId="13">
    <w:abstractNumId w:val="4"/>
  </w:num>
  <w:num w:numId="14">
    <w:abstractNumId w:val="14"/>
  </w:num>
  <w:num w:numId="15">
    <w:abstractNumId w:val="12"/>
  </w:num>
  <w:num w:numId="16">
    <w:abstractNumId w:val="16"/>
  </w:num>
  <w:num w:numId="17">
    <w:abstractNumId w:val="1"/>
  </w:num>
  <w:num w:numId="18">
    <w:abstractNumId w:val="22"/>
  </w:num>
  <w:num w:numId="19">
    <w:abstractNumId w:val="17"/>
  </w:num>
  <w:num w:numId="20">
    <w:abstractNumId w:val="24"/>
  </w:num>
  <w:num w:numId="21">
    <w:abstractNumId w:val="19"/>
  </w:num>
  <w:num w:numId="22">
    <w:abstractNumId w:val="13"/>
  </w:num>
  <w:num w:numId="23">
    <w:abstractNumId w:val="18"/>
  </w:num>
  <w:num w:numId="24">
    <w:abstractNumId w:val="21"/>
  </w:num>
  <w:num w:numId="25">
    <w:abstractNumId w:val="9"/>
  </w:num>
  <w:num w:numId="26">
    <w:abstractNumId w:val="26"/>
  </w:num>
  <w:num w:numId="27">
    <w:abstractNumId w:val="2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69634"/>
  </w:hdrShapeDefaults>
  <w:footnotePr>
    <w:footnote w:id="0"/>
    <w:footnote w:id="1"/>
  </w:footnotePr>
  <w:endnotePr>
    <w:endnote w:id="0"/>
    <w:endnote w:id="1"/>
  </w:endnotePr>
  <w:compat/>
  <w:rsids>
    <w:rsidRoot w:val="009B6CD5"/>
    <w:rsid w:val="00011256"/>
    <w:rsid w:val="00013DCD"/>
    <w:rsid w:val="00021226"/>
    <w:rsid w:val="000244C1"/>
    <w:rsid w:val="00026C0F"/>
    <w:rsid w:val="000276ED"/>
    <w:rsid w:val="00027C10"/>
    <w:rsid w:val="00045BFD"/>
    <w:rsid w:val="00057ABB"/>
    <w:rsid w:val="00065513"/>
    <w:rsid w:val="00066A3C"/>
    <w:rsid w:val="00092496"/>
    <w:rsid w:val="00096E99"/>
    <w:rsid w:val="000A7C37"/>
    <w:rsid w:val="000B776B"/>
    <w:rsid w:val="000C2A5F"/>
    <w:rsid w:val="000C3DF2"/>
    <w:rsid w:val="000C6007"/>
    <w:rsid w:val="000D0F37"/>
    <w:rsid w:val="000E4EC3"/>
    <w:rsid w:val="000F1567"/>
    <w:rsid w:val="00101BB0"/>
    <w:rsid w:val="00105B60"/>
    <w:rsid w:val="00115607"/>
    <w:rsid w:val="00116438"/>
    <w:rsid w:val="00125DC2"/>
    <w:rsid w:val="0013108E"/>
    <w:rsid w:val="001347EA"/>
    <w:rsid w:val="00136996"/>
    <w:rsid w:val="00141333"/>
    <w:rsid w:val="0014405F"/>
    <w:rsid w:val="00144BE4"/>
    <w:rsid w:val="00151D5A"/>
    <w:rsid w:val="001565C3"/>
    <w:rsid w:val="001569C7"/>
    <w:rsid w:val="00170B70"/>
    <w:rsid w:val="001849D9"/>
    <w:rsid w:val="00184BE5"/>
    <w:rsid w:val="0018703C"/>
    <w:rsid w:val="0019635C"/>
    <w:rsid w:val="001A4698"/>
    <w:rsid w:val="001B0F86"/>
    <w:rsid w:val="001C453C"/>
    <w:rsid w:val="001C573B"/>
    <w:rsid w:val="001D056C"/>
    <w:rsid w:val="001E0618"/>
    <w:rsid w:val="001F1B46"/>
    <w:rsid w:val="001F2FE0"/>
    <w:rsid w:val="00222AF8"/>
    <w:rsid w:val="002231AA"/>
    <w:rsid w:val="002238F1"/>
    <w:rsid w:val="00224F6F"/>
    <w:rsid w:val="00225D29"/>
    <w:rsid w:val="00242CBE"/>
    <w:rsid w:val="002452D7"/>
    <w:rsid w:val="00250285"/>
    <w:rsid w:val="00250439"/>
    <w:rsid w:val="002544F7"/>
    <w:rsid w:val="00275128"/>
    <w:rsid w:val="00283A6B"/>
    <w:rsid w:val="00284425"/>
    <w:rsid w:val="002A61B4"/>
    <w:rsid w:val="002B2904"/>
    <w:rsid w:val="002D4CB1"/>
    <w:rsid w:val="002E2DEA"/>
    <w:rsid w:val="002E49AA"/>
    <w:rsid w:val="002E7AF4"/>
    <w:rsid w:val="002F1ADC"/>
    <w:rsid w:val="002F6317"/>
    <w:rsid w:val="002F76B7"/>
    <w:rsid w:val="0030157A"/>
    <w:rsid w:val="003056D6"/>
    <w:rsid w:val="00320467"/>
    <w:rsid w:val="00320E8F"/>
    <w:rsid w:val="00335436"/>
    <w:rsid w:val="00337171"/>
    <w:rsid w:val="00340557"/>
    <w:rsid w:val="003424C8"/>
    <w:rsid w:val="00350DBB"/>
    <w:rsid w:val="00351490"/>
    <w:rsid w:val="00352540"/>
    <w:rsid w:val="003653C6"/>
    <w:rsid w:val="0039168A"/>
    <w:rsid w:val="003B3132"/>
    <w:rsid w:val="003B33C9"/>
    <w:rsid w:val="003C32F7"/>
    <w:rsid w:val="003D120A"/>
    <w:rsid w:val="003D7640"/>
    <w:rsid w:val="003E29E6"/>
    <w:rsid w:val="004020D2"/>
    <w:rsid w:val="004029DC"/>
    <w:rsid w:val="004032A8"/>
    <w:rsid w:val="0041530F"/>
    <w:rsid w:val="00423AB4"/>
    <w:rsid w:val="00426D46"/>
    <w:rsid w:val="00433607"/>
    <w:rsid w:val="00443072"/>
    <w:rsid w:val="00455474"/>
    <w:rsid w:val="004679A8"/>
    <w:rsid w:val="00473A3F"/>
    <w:rsid w:val="00476D1F"/>
    <w:rsid w:val="004801CF"/>
    <w:rsid w:val="00491D34"/>
    <w:rsid w:val="00496CDC"/>
    <w:rsid w:val="004B1070"/>
    <w:rsid w:val="004B1456"/>
    <w:rsid w:val="004B39E8"/>
    <w:rsid w:val="004C3E71"/>
    <w:rsid w:val="004D5A31"/>
    <w:rsid w:val="004D5D5F"/>
    <w:rsid w:val="004F7CDB"/>
    <w:rsid w:val="00502010"/>
    <w:rsid w:val="00512EE3"/>
    <w:rsid w:val="005142A2"/>
    <w:rsid w:val="00521B9A"/>
    <w:rsid w:val="00525454"/>
    <w:rsid w:val="00532F5F"/>
    <w:rsid w:val="00535B36"/>
    <w:rsid w:val="00551E38"/>
    <w:rsid w:val="00564C1B"/>
    <w:rsid w:val="00580B38"/>
    <w:rsid w:val="0058126A"/>
    <w:rsid w:val="00581D9B"/>
    <w:rsid w:val="00583C36"/>
    <w:rsid w:val="00587FEA"/>
    <w:rsid w:val="005905D0"/>
    <w:rsid w:val="005A0A6F"/>
    <w:rsid w:val="005B1085"/>
    <w:rsid w:val="005B33E0"/>
    <w:rsid w:val="005C205C"/>
    <w:rsid w:val="005C227C"/>
    <w:rsid w:val="005C68D7"/>
    <w:rsid w:val="005C7716"/>
    <w:rsid w:val="005C7A64"/>
    <w:rsid w:val="005D2863"/>
    <w:rsid w:val="005D7ED2"/>
    <w:rsid w:val="005E6362"/>
    <w:rsid w:val="005F2B24"/>
    <w:rsid w:val="005F57FF"/>
    <w:rsid w:val="0060016E"/>
    <w:rsid w:val="00612003"/>
    <w:rsid w:val="00627BB3"/>
    <w:rsid w:val="006352F5"/>
    <w:rsid w:val="00657D24"/>
    <w:rsid w:val="00685B1B"/>
    <w:rsid w:val="0068746E"/>
    <w:rsid w:val="0069649E"/>
    <w:rsid w:val="006A53B6"/>
    <w:rsid w:val="006A5E29"/>
    <w:rsid w:val="006C7B0F"/>
    <w:rsid w:val="006D4FE5"/>
    <w:rsid w:val="006F2853"/>
    <w:rsid w:val="006F440E"/>
    <w:rsid w:val="00707BBE"/>
    <w:rsid w:val="00710900"/>
    <w:rsid w:val="0071740D"/>
    <w:rsid w:val="0072127F"/>
    <w:rsid w:val="00725A74"/>
    <w:rsid w:val="00744B1B"/>
    <w:rsid w:val="0074664F"/>
    <w:rsid w:val="00747F52"/>
    <w:rsid w:val="0075472B"/>
    <w:rsid w:val="00755F24"/>
    <w:rsid w:val="00757AD6"/>
    <w:rsid w:val="00771F87"/>
    <w:rsid w:val="00772646"/>
    <w:rsid w:val="007773A2"/>
    <w:rsid w:val="00786DBB"/>
    <w:rsid w:val="00790AF4"/>
    <w:rsid w:val="00792EA4"/>
    <w:rsid w:val="007A5B54"/>
    <w:rsid w:val="007A5B69"/>
    <w:rsid w:val="007B31DD"/>
    <w:rsid w:val="007B3371"/>
    <w:rsid w:val="007B6EBA"/>
    <w:rsid w:val="007C65A5"/>
    <w:rsid w:val="007D0AB4"/>
    <w:rsid w:val="007D35EC"/>
    <w:rsid w:val="007D395E"/>
    <w:rsid w:val="007E71EE"/>
    <w:rsid w:val="007F421F"/>
    <w:rsid w:val="007F43BC"/>
    <w:rsid w:val="00814788"/>
    <w:rsid w:val="00821D14"/>
    <w:rsid w:val="0082333D"/>
    <w:rsid w:val="0082352A"/>
    <w:rsid w:val="008240ED"/>
    <w:rsid w:val="0084149A"/>
    <w:rsid w:val="00857663"/>
    <w:rsid w:val="00863AF4"/>
    <w:rsid w:val="00872EEA"/>
    <w:rsid w:val="008970E1"/>
    <w:rsid w:val="008A4B1D"/>
    <w:rsid w:val="008A5E8B"/>
    <w:rsid w:val="008D2273"/>
    <w:rsid w:val="008F45D5"/>
    <w:rsid w:val="008F739A"/>
    <w:rsid w:val="009205B5"/>
    <w:rsid w:val="00921679"/>
    <w:rsid w:val="00926B22"/>
    <w:rsid w:val="00932A58"/>
    <w:rsid w:val="0093452C"/>
    <w:rsid w:val="00937528"/>
    <w:rsid w:val="009439EF"/>
    <w:rsid w:val="00946444"/>
    <w:rsid w:val="0097537C"/>
    <w:rsid w:val="009828A1"/>
    <w:rsid w:val="00990B4B"/>
    <w:rsid w:val="009B6CD5"/>
    <w:rsid w:val="009C451D"/>
    <w:rsid w:val="009C71FE"/>
    <w:rsid w:val="009D4731"/>
    <w:rsid w:val="009D5C1E"/>
    <w:rsid w:val="009E033D"/>
    <w:rsid w:val="009E051B"/>
    <w:rsid w:val="009E528A"/>
    <w:rsid w:val="009E7B82"/>
    <w:rsid w:val="009F2622"/>
    <w:rsid w:val="00A13F0D"/>
    <w:rsid w:val="00A26545"/>
    <w:rsid w:val="00A30094"/>
    <w:rsid w:val="00A41831"/>
    <w:rsid w:val="00A52294"/>
    <w:rsid w:val="00A60771"/>
    <w:rsid w:val="00A61271"/>
    <w:rsid w:val="00A63961"/>
    <w:rsid w:val="00A66CDC"/>
    <w:rsid w:val="00A7574F"/>
    <w:rsid w:val="00A7684E"/>
    <w:rsid w:val="00A82E3E"/>
    <w:rsid w:val="00A90184"/>
    <w:rsid w:val="00AB0DE0"/>
    <w:rsid w:val="00AD54DC"/>
    <w:rsid w:val="00AE4633"/>
    <w:rsid w:val="00AE53DE"/>
    <w:rsid w:val="00AE625D"/>
    <w:rsid w:val="00AE714A"/>
    <w:rsid w:val="00AF5763"/>
    <w:rsid w:val="00B017E9"/>
    <w:rsid w:val="00B07DDA"/>
    <w:rsid w:val="00B10A39"/>
    <w:rsid w:val="00B116E6"/>
    <w:rsid w:val="00B27162"/>
    <w:rsid w:val="00B514AB"/>
    <w:rsid w:val="00B52BB9"/>
    <w:rsid w:val="00B52F8F"/>
    <w:rsid w:val="00B543CD"/>
    <w:rsid w:val="00B612CA"/>
    <w:rsid w:val="00B616CD"/>
    <w:rsid w:val="00B61D55"/>
    <w:rsid w:val="00B65575"/>
    <w:rsid w:val="00B86A7D"/>
    <w:rsid w:val="00BA07B4"/>
    <w:rsid w:val="00BA6869"/>
    <w:rsid w:val="00BB08E1"/>
    <w:rsid w:val="00BB1D08"/>
    <w:rsid w:val="00BB331C"/>
    <w:rsid w:val="00BB3BA4"/>
    <w:rsid w:val="00BC1C53"/>
    <w:rsid w:val="00BC2A51"/>
    <w:rsid w:val="00BD63A9"/>
    <w:rsid w:val="00BF496A"/>
    <w:rsid w:val="00BF4CBD"/>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84DB7"/>
    <w:rsid w:val="00C8688C"/>
    <w:rsid w:val="00C928A4"/>
    <w:rsid w:val="00CA012D"/>
    <w:rsid w:val="00CA1608"/>
    <w:rsid w:val="00CB5904"/>
    <w:rsid w:val="00CB5E59"/>
    <w:rsid w:val="00CC3C2E"/>
    <w:rsid w:val="00CC5498"/>
    <w:rsid w:val="00CF4DDC"/>
    <w:rsid w:val="00CF53E0"/>
    <w:rsid w:val="00D138F3"/>
    <w:rsid w:val="00D2466A"/>
    <w:rsid w:val="00D31F61"/>
    <w:rsid w:val="00D35DC9"/>
    <w:rsid w:val="00D36DB3"/>
    <w:rsid w:val="00D44083"/>
    <w:rsid w:val="00D46355"/>
    <w:rsid w:val="00D46487"/>
    <w:rsid w:val="00D56D58"/>
    <w:rsid w:val="00D7349B"/>
    <w:rsid w:val="00D8103F"/>
    <w:rsid w:val="00D922E2"/>
    <w:rsid w:val="00D94906"/>
    <w:rsid w:val="00DA7DBC"/>
    <w:rsid w:val="00DB24EC"/>
    <w:rsid w:val="00DB3F5E"/>
    <w:rsid w:val="00DD1C16"/>
    <w:rsid w:val="00DD583C"/>
    <w:rsid w:val="00DE1163"/>
    <w:rsid w:val="00DE471B"/>
    <w:rsid w:val="00DE4C9D"/>
    <w:rsid w:val="00DE5C6F"/>
    <w:rsid w:val="00DE5EDC"/>
    <w:rsid w:val="00DE64A9"/>
    <w:rsid w:val="00E01AF3"/>
    <w:rsid w:val="00E24EA4"/>
    <w:rsid w:val="00E34E75"/>
    <w:rsid w:val="00E34F2F"/>
    <w:rsid w:val="00E4684F"/>
    <w:rsid w:val="00E513F5"/>
    <w:rsid w:val="00E532D0"/>
    <w:rsid w:val="00E5366F"/>
    <w:rsid w:val="00E53E6B"/>
    <w:rsid w:val="00E61CD8"/>
    <w:rsid w:val="00E70BE8"/>
    <w:rsid w:val="00E72AA5"/>
    <w:rsid w:val="00E7672C"/>
    <w:rsid w:val="00E86C11"/>
    <w:rsid w:val="00E8781D"/>
    <w:rsid w:val="00E92463"/>
    <w:rsid w:val="00E95243"/>
    <w:rsid w:val="00EA4693"/>
    <w:rsid w:val="00EA78C8"/>
    <w:rsid w:val="00EB3EB2"/>
    <w:rsid w:val="00EB469D"/>
    <w:rsid w:val="00EB5EBC"/>
    <w:rsid w:val="00EC5FCB"/>
    <w:rsid w:val="00ED3B8D"/>
    <w:rsid w:val="00ED4160"/>
    <w:rsid w:val="00EE5AD5"/>
    <w:rsid w:val="00F037A7"/>
    <w:rsid w:val="00F11B37"/>
    <w:rsid w:val="00F1391A"/>
    <w:rsid w:val="00F1548C"/>
    <w:rsid w:val="00F174AD"/>
    <w:rsid w:val="00F27AD7"/>
    <w:rsid w:val="00F32041"/>
    <w:rsid w:val="00F32F9A"/>
    <w:rsid w:val="00F342AF"/>
    <w:rsid w:val="00F36120"/>
    <w:rsid w:val="00F40488"/>
    <w:rsid w:val="00F42D30"/>
    <w:rsid w:val="00F523B6"/>
    <w:rsid w:val="00F5249D"/>
    <w:rsid w:val="00F73A7A"/>
    <w:rsid w:val="00F81FA6"/>
    <w:rsid w:val="00F86D2A"/>
    <w:rsid w:val="00F91595"/>
    <w:rsid w:val="00F966E0"/>
    <w:rsid w:val="00FA6FDB"/>
    <w:rsid w:val="00FC2E2F"/>
    <w:rsid w:val="00FD27B4"/>
    <w:rsid w:val="00FD6E8D"/>
    <w:rsid w:val="00FF1CBE"/>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921679"/>
    <w:rPr>
      <w:sz w:val="24"/>
      <w:lang w:eastAsia="en-US"/>
    </w:rPr>
  </w:style>
  <w:style w:type="paragraph" w:styleId="Sraopastraipa">
    <w:name w:val="List Paragraph"/>
    <w:basedOn w:val="prastasis"/>
    <w:uiPriority w:val="34"/>
    <w:qFormat/>
    <w:rsid w:val="00857663"/>
    <w:pPr>
      <w:ind w:left="720"/>
      <w:contextualSpacing/>
    </w:pPr>
  </w:style>
  <w:style w:type="character" w:customStyle="1" w:styleId="PagrindinistekstasDiagrama">
    <w:name w:val="Pagrindinis tekstas Diagrama"/>
    <w:basedOn w:val="Numatytasispastraiposriftas"/>
    <w:link w:val="Pagrindinistekstas"/>
    <w:rsid w:val="00B612CA"/>
    <w:rPr>
      <w:b/>
      <w:sz w:val="27"/>
      <w:shd w:val="solid" w:color="FFFFFF" w:fill="FFFFFF"/>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1F4C3-FB01-461E-9EE6-E5FB9ED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4526</Words>
  <Characters>2580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2016-03-09T09:07:00Z</cp:lastPrinted>
  <dcterms:created xsi:type="dcterms:W3CDTF">2016-03-09T14:14:00Z</dcterms:created>
  <dcterms:modified xsi:type="dcterms:W3CDTF">2016-03-09T14:14:00Z</dcterms:modified>
</cp:coreProperties>
</file>