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F" w:rsidRPr="00876467" w:rsidRDefault="0031261E">
      <w:pPr>
        <w:ind w:firstLine="0"/>
        <w:rPr>
          <w:b/>
        </w:rPr>
      </w:pPr>
      <w:r w:rsidRPr="0031261E"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1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11679539" r:id="rId9"/>
        </w:pict>
      </w:r>
      <w:r w:rsidR="0083343B">
        <w:tab/>
      </w:r>
      <w:r w:rsidR="0083343B">
        <w:tab/>
      </w:r>
      <w:r w:rsidR="0083343B">
        <w:tab/>
      </w:r>
      <w:r w:rsidR="0083343B">
        <w:tab/>
      </w:r>
      <w:r w:rsidR="0083343B">
        <w:tab/>
      </w:r>
      <w:r w:rsidR="0083343B">
        <w:lastRenderedPageBreak/>
        <w:tab/>
      </w:r>
      <w:r w:rsidR="00DE77B8">
        <w:tab/>
      </w:r>
      <w:r w:rsidR="0057437B" w:rsidRPr="00876467">
        <w:rPr>
          <w:b/>
        </w:rPr>
        <w:t>Projektas</w:t>
      </w:r>
      <w:r w:rsidR="00DE77B8" w:rsidRPr="00876467">
        <w:rPr>
          <w:b/>
        </w:rPr>
        <w:tab/>
      </w:r>
    </w:p>
    <w:p w:rsidR="000A226A" w:rsidRDefault="000A226A">
      <w:pPr>
        <w:ind w:firstLine="0"/>
      </w:pPr>
    </w:p>
    <w:p w:rsidR="00521143" w:rsidRDefault="00521143">
      <w:pPr>
        <w:ind w:firstLine="0"/>
      </w:pPr>
    </w:p>
    <w:p w:rsidR="00521143" w:rsidRDefault="00521143">
      <w:pPr>
        <w:ind w:firstLine="0"/>
      </w:pPr>
      <w:r>
        <w:tab/>
      </w:r>
      <w:r>
        <w:tab/>
        <w:t xml:space="preserve"> </w:t>
      </w:r>
    </w:p>
    <w:p w:rsidR="00521143" w:rsidRDefault="005211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521143" w:rsidRDefault="0031261E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521143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21143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521143" w:rsidRDefault="00521143">
      <w:pPr>
        <w:shd w:val="solid" w:color="FFFFFF" w:fill="FFFFFF"/>
        <w:ind w:firstLine="0"/>
        <w:jc w:val="center"/>
        <w:rPr>
          <w:b/>
        </w:rPr>
      </w:pPr>
    </w:p>
    <w:p w:rsidR="00521143" w:rsidRDefault="00521143">
      <w:pPr>
        <w:shd w:val="solid" w:color="FFFFFF" w:fill="FFFFFF"/>
        <w:ind w:firstLine="0"/>
        <w:jc w:val="center"/>
        <w:rPr>
          <w:b/>
          <w:bCs/>
        </w:rPr>
      </w:pPr>
    </w:p>
    <w:p w:rsidR="005A0F47" w:rsidRDefault="0031261E" w:rsidP="005A0F47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143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521143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44538D" w:rsidRDefault="00EC7CD8" w:rsidP="0044538D">
      <w:pPr>
        <w:framePr w:w="5378" w:h="365" w:hRule="exact" w:hSpace="1418" w:wrap="around" w:vAnchor="page" w:hAnchor="page" w:x="3938" w:y="4276"/>
        <w:shd w:val="solid" w:color="FFFFFF" w:fill="FFFFFF"/>
        <w:ind w:firstLine="0"/>
        <w:jc w:val="center"/>
      </w:pPr>
      <w:r>
        <w:t xml:space="preserve">2015 m.  </w:t>
      </w:r>
      <w:r w:rsidR="00E4779A">
        <w:t>gruodžio 16</w:t>
      </w:r>
      <w:r w:rsidR="001B17F5">
        <w:t xml:space="preserve"> </w:t>
      </w:r>
      <w:r w:rsidR="0044538D">
        <w:t>d.  Nr. T1-</w:t>
      </w:r>
    </w:p>
    <w:p w:rsidR="00C35F84" w:rsidRPr="00F373EB" w:rsidRDefault="00E4779A" w:rsidP="006A0D12">
      <w:pPr>
        <w:ind w:firstLine="0"/>
        <w:jc w:val="center"/>
        <w:rPr>
          <w:caps/>
          <w:szCs w:val="24"/>
        </w:rPr>
      </w:pPr>
      <w:r w:rsidRPr="00F373EB">
        <w:rPr>
          <w:rStyle w:val="Komentaronuoroda"/>
          <w:b/>
          <w:sz w:val="24"/>
          <w:szCs w:val="24"/>
        </w:rPr>
        <w:t xml:space="preserve">DĖL </w:t>
      </w:r>
      <w:r w:rsidR="008F66C5" w:rsidRPr="00F373EB">
        <w:rPr>
          <w:rStyle w:val="Komentaronuoroda"/>
          <w:b/>
          <w:sz w:val="24"/>
          <w:szCs w:val="24"/>
        </w:rPr>
        <w:t xml:space="preserve">RIETAVO </w:t>
      </w:r>
      <w:r w:rsidR="00F373EB" w:rsidRPr="00F373EB">
        <w:rPr>
          <w:rStyle w:val="Komentaronuoroda"/>
          <w:b/>
          <w:sz w:val="24"/>
          <w:szCs w:val="24"/>
        </w:rPr>
        <w:t>LOPŠELIO-DARŽELIO TERITORIJOS SUTVARKYMO TECHNINIO PROJEKTO PARENGIMO</w:t>
      </w:r>
    </w:p>
    <w:p w:rsidR="006A0D12" w:rsidRPr="006A0C1E" w:rsidRDefault="006A0D12" w:rsidP="006A0D12">
      <w:pPr>
        <w:shd w:val="solid" w:color="FFFFFF" w:fill="FFFFFF"/>
        <w:ind w:firstLine="0"/>
        <w:jc w:val="center"/>
        <w:rPr>
          <w:szCs w:val="24"/>
        </w:rPr>
      </w:pPr>
      <w:r w:rsidRPr="006A0C1E">
        <w:rPr>
          <w:szCs w:val="24"/>
        </w:rPr>
        <w:t>Rietavas</w:t>
      </w:r>
    </w:p>
    <w:p w:rsidR="00C35F84" w:rsidRPr="00C35F84" w:rsidRDefault="00C35F84" w:rsidP="00E4779A">
      <w:pPr>
        <w:tabs>
          <w:tab w:val="left" w:pos="1247"/>
          <w:tab w:val="left" w:pos="6045"/>
        </w:tabs>
        <w:jc w:val="center"/>
        <w:rPr>
          <w:caps/>
        </w:rPr>
      </w:pPr>
    </w:p>
    <w:p w:rsidR="0088498A" w:rsidRPr="006509AD" w:rsidRDefault="006A0D12" w:rsidP="0088498A">
      <w:r>
        <w:t xml:space="preserve">   </w:t>
      </w:r>
      <w:r w:rsidR="0088498A" w:rsidRPr="00D22B41">
        <w:t xml:space="preserve">Vadovaudamasi </w:t>
      </w:r>
      <w:r w:rsidR="0057437B">
        <w:t>Lietuvos Respublikos vietos savivaldos įstatymo 6 straipsnio</w:t>
      </w:r>
      <w:r w:rsidR="0057437B">
        <w:rPr>
          <w:color w:val="FF0000"/>
        </w:rPr>
        <w:t xml:space="preserve"> </w:t>
      </w:r>
      <w:r w:rsidR="008F66C5">
        <w:t>8</w:t>
      </w:r>
      <w:r w:rsidR="0057437B" w:rsidRPr="003E0FB6">
        <w:t xml:space="preserve"> punktu</w:t>
      </w:r>
      <w:r w:rsidR="0057437B">
        <w:t xml:space="preserve">, </w:t>
      </w:r>
      <w:r w:rsidR="00F373EB">
        <w:t>tenkindama Rietavo lopšelio-darželio direktor</w:t>
      </w:r>
      <w:r w:rsidR="00AE08C0">
        <w:t>iau</w:t>
      </w:r>
      <w:r w:rsidR="00F373EB">
        <w:t>s 2015-12-11 praš</w:t>
      </w:r>
      <w:r w:rsidR="0023373A">
        <w:t xml:space="preserve">ymą Nr. 3-59 </w:t>
      </w:r>
      <w:r>
        <w:t>„</w:t>
      </w:r>
      <w:r w:rsidR="0023373A">
        <w:t>Dėl Rietavo lopšelio-darželio</w:t>
      </w:r>
      <w:r w:rsidR="0023373A" w:rsidRPr="0023373A">
        <w:t xml:space="preserve"> </w:t>
      </w:r>
      <w:r w:rsidR="0023373A">
        <w:t>teritorijos sutvarkymo techninio  projekto</w:t>
      </w:r>
      <w:r>
        <w:t>“</w:t>
      </w:r>
      <w:r w:rsidR="0023373A">
        <w:t xml:space="preserve">, </w:t>
      </w:r>
      <w:r w:rsidR="0088498A">
        <w:t xml:space="preserve">Rietavo </w:t>
      </w:r>
      <w:r w:rsidR="0088498A" w:rsidRPr="006509AD">
        <w:t xml:space="preserve"> savivaldybės taryba</w:t>
      </w:r>
      <w:r w:rsidR="0088498A">
        <w:t xml:space="preserve">  </w:t>
      </w:r>
      <w:r>
        <w:t xml:space="preserve"> </w:t>
      </w:r>
      <w:r w:rsidR="0023373A">
        <w:t xml:space="preserve">         </w:t>
      </w:r>
      <w:r w:rsidR="0088498A" w:rsidRPr="006509AD">
        <w:t>n</w:t>
      </w:r>
      <w:r w:rsidR="0088498A">
        <w:t xml:space="preserve"> </w:t>
      </w:r>
      <w:r w:rsidR="0088498A" w:rsidRPr="006509AD">
        <w:t>u</w:t>
      </w:r>
      <w:r w:rsidR="0088498A">
        <w:t xml:space="preserve"> </w:t>
      </w:r>
      <w:r w:rsidR="0088498A" w:rsidRPr="006509AD">
        <w:t>s</w:t>
      </w:r>
      <w:r w:rsidR="0088498A">
        <w:t xml:space="preserve"> </w:t>
      </w:r>
      <w:r w:rsidR="0088498A" w:rsidRPr="006509AD">
        <w:t>p</w:t>
      </w:r>
      <w:r w:rsidR="0088498A">
        <w:t xml:space="preserve"> </w:t>
      </w:r>
      <w:r w:rsidR="0088498A" w:rsidRPr="006509AD">
        <w:t>r</w:t>
      </w:r>
      <w:r w:rsidR="0088498A">
        <w:t xml:space="preserve"> </w:t>
      </w:r>
      <w:r w:rsidR="0088498A" w:rsidRPr="006509AD">
        <w:t>e</w:t>
      </w:r>
      <w:r w:rsidR="0088498A">
        <w:t xml:space="preserve"> </w:t>
      </w:r>
      <w:r w:rsidR="0088498A" w:rsidRPr="006509AD">
        <w:t>n</w:t>
      </w:r>
      <w:r w:rsidR="0088498A">
        <w:t xml:space="preserve"> </w:t>
      </w:r>
      <w:r w:rsidR="0088498A" w:rsidRPr="006509AD">
        <w:t>d</w:t>
      </w:r>
      <w:r w:rsidR="0088498A">
        <w:t xml:space="preserve"> </w:t>
      </w:r>
      <w:r w:rsidR="0088498A" w:rsidRPr="006509AD">
        <w:t>ž</w:t>
      </w:r>
      <w:r w:rsidR="0088498A">
        <w:t xml:space="preserve"> </w:t>
      </w:r>
      <w:r w:rsidR="0088498A" w:rsidRPr="006509AD">
        <w:t>i</w:t>
      </w:r>
      <w:r w:rsidR="0088498A">
        <w:t xml:space="preserve"> </w:t>
      </w:r>
      <w:r w:rsidR="0088498A" w:rsidRPr="006509AD">
        <w:t>a:</w:t>
      </w:r>
    </w:p>
    <w:p w:rsidR="0057437B" w:rsidRDefault="006A0D12" w:rsidP="006A0D12">
      <w:pPr>
        <w:ind w:firstLine="0"/>
      </w:pPr>
      <w:r>
        <w:t xml:space="preserve">                </w:t>
      </w:r>
      <w:r w:rsidR="000A58D1">
        <w:t xml:space="preserve">Leisti Rietavo </w:t>
      </w:r>
      <w:r w:rsidR="00F373EB">
        <w:t>lopšelio-darželio direktor</w:t>
      </w:r>
      <w:r w:rsidR="00AE08C0">
        <w:t>iu</w:t>
      </w:r>
      <w:r w:rsidR="00F373EB">
        <w:t xml:space="preserve">i rengti lopšelio-darželio teritorijos sutvarkymo </w:t>
      </w:r>
      <w:r w:rsidR="0023373A">
        <w:t xml:space="preserve">techninį </w:t>
      </w:r>
      <w:r w:rsidR="00F373EB">
        <w:t>projektą.</w:t>
      </w:r>
      <w:r w:rsidR="000A58D1">
        <w:t xml:space="preserve"> </w:t>
      </w:r>
    </w:p>
    <w:p w:rsidR="0088498A" w:rsidRDefault="00876467" w:rsidP="00876467">
      <w:pPr>
        <w:ind w:firstLine="0"/>
      </w:pPr>
      <w:r>
        <w:t xml:space="preserve">               </w:t>
      </w:r>
      <w:r w:rsidR="0088498A" w:rsidRPr="006509AD">
        <w:t>Šis sprendimas gali būti skundžiamas Lietuvos Respublikos administracinių bylų teisenos įstatymo nustatyta tvarka.</w:t>
      </w:r>
    </w:p>
    <w:p w:rsidR="0088498A" w:rsidRDefault="0088498A" w:rsidP="0088498A">
      <w:pPr>
        <w:ind w:firstLine="737"/>
      </w:pPr>
    </w:p>
    <w:p w:rsidR="00521143" w:rsidRDefault="00521143">
      <w:pPr>
        <w:ind w:firstLine="0"/>
        <w:jc w:val="center"/>
      </w:pPr>
    </w:p>
    <w:p w:rsidR="00521143" w:rsidRDefault="00521143" w:rsidP="002325A9">
      <w:pPr>
        <w:ind w:left="709" w:hanging="709"/>
        <w:sectPr w:rsidR="00521143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  <w:r>
        <w:tab/>
        <w:t xml:space="preserve"> </w:t>
      </w:r>
    </w:p>
    <w:p w:rsidR="005A0F47" w:rsidRDefault="005A0F47" w:rsidP="0088498A">
      <w:pPr>
        <w:tabs>
          <w:tab w:val="left" w:pos="0"/>
        </w:tabs>
        <w:ind w:firstLine="0"/>
        <w:rPr>
          <w:szCs w:val="24"/>
        </w:rPr>
      </w:pPr>
      <w:r w:rsidRPr="0028015D">
        <w:lastRenderedPageBreak/>
        <w:t xml:space="preserve">Savivaldybės meras </w:t>
      </w:r>
      <w:r w:rsidRPr="0028015D">
        <w:tab/>
      </w:r>
      <w:r>
        <w:t xml:space="preserve">                                                                               </w:t>
      </w:r>
      <w:r>
        <w:rPr>
          <w:szCs w:val="24"/>
        </w:rPr>
        <w:t xml:space="preserve">Antanas Černeckis </w:t>
      </w:r>
    </w:p>
    <w:p w:rsidR="005A0F47" w:rsidRDefault="005A0F47" w:rsidP="005A0F47">
      <w:pPr>
        <w:tabs>
          <w:tab w:val="left" w:pos="0"/>
        </w:tabs>
        <w:rPr>
          <w:szCs w:val="24"/>
        </w:rPr>
      </w:pPr>
    </w:p>
    <w:p w:rsidR="005A0F47" w:rsidRPr="005A0F47" w:rsidRDefault="005A0F47" w:rsidP="0088498A">
      <w:pPr>
        <w:tabs>
          <w:tab w:val="left" w:pos="0"/>
        </w:tabs>
        <w:ind w:firstLine="0"/>
        <w:rPr>
          <w:szCs w:val="24"/>
          <w:lang w:eastAsia="lt-LT"/>
        </w:rPr>
      </w:pPr>
      <w:r>
        <w:t>Vyr. specialistė (kalbos tvarkytoja)</w:t>
      </w:r>
    </w:p>
    <w:p w:rsidR="005A0F47" w:rsidRDefault="005A0F47" w:rsidP="005A0F47">
      <w:pPr>
        <w:spacing w:after="20"/>
        <w:rPr>
          <w:sz w:val="16"/>
          <w:szCs w:val="16"/>
        </w:rPr>
      </w:pPr>
    </w:p>
    <w:p w:rsidR="005A0F47" w:rsidRDefault="005A0F47" w:rsidP="0088498A">
      <w:pPr>
        <w:ind w:firstLine="0"/>
        <w:rPr>
          <w:szCs w:val="24"/>
        </w:rPr>
      </w:pPr>
      <w:r>
        <w:rPr>
          <w:szCs w:val="24"/>
        </w:rPr>
        <w:t>Angelė Kilčiauskaitė</w:t>
      </w:r>
    </w:p>
    <w:p w:rsidR="005A0F47" w:rsidRDefault="005A0F47" w:rsidP="005A0F47">
      <w:pPr>
        <w:rPr>
          <w:szCs w:val="24"/>
        </w:rPr>
      </w:pPr>
    </w:p>
    <w:p w:rsidR="005A0F47" w:rsidRDefault="005A0F47" w:rsidP="005A0F47">
      <w:pPr>
        <w:rPr>
          <w:szCs w:val="24"/>
        </w:rPr>
      </w:pPr>
    </w:p>
    <w:p w:rsidR="005A0F47" w:rsidRDefault="005A0F47" w:rsidP="0088498A">
      <w:pPr>
        <w:ind w:firstLine="0"/>
        <w:rPr>
          <w:szCs w:val="24"/>
        </w:rPr>
      </w:pPr>
      <w:r>
        <w:rPr>
          <w:szCs w:val="24"/>
        </w:rPr>
        <w:t xml:space="preserve">Administracijos direktorius                              </w:t>
      </w:r>
    </w:p>
    <w:p w:rsidR="005A0F47" w:rsidRDefault="005A0F47" w:rsidP="005A0F47">
      <w:pPr>
        <w:rPr>
          <w:sz w:val="16"/>
          <w:szCs w:val="16"/>
        </w:rPr>
      </w:pPr>
    </w:p>
    <w:p w:rsidR="005A0F47" w:rsidRDefault="005A0F47" w:rsidP="0088498A">
      <w:pPr>
        <w:ind w:firstLine="0"/>
        <w:rPr>
          <w:szCs w:val="24"/>
        </w:rPr>
      </w:pPr>
      <w:r>
        <w:rPr>
          <w:szCs w:val="24"/>
        </w:rPr>
        <w:t xml:space="preserve">Vytautas Dičiūnas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A0F47" w:rsidRDefault="005A0F47" w:rsidP="005A0F47">
      <w:pPr>
        <w:spacing w:after="20"/>
        <w:rPr>
          <w:szCs w:val="24"/>
        </w:rPr>
      </w:pPr>
    </w:p>
    <w:p w:rsidR="005A0F47" w:rsidRDefault="005A0F47" w:rsidP="0088498A">
      <w:pPr>
        <w:spacing w:after="20"/>
        <w:ind w:firstLine="0"/>
      </w:pPr>
      <w:r>
        <w:rPr>
          <w:szCs w:val="24"/>
        </w:rPr>
        <w:t>Parengė</w:t>
      </w:r>
    </w:p>
    <w:p w:rsidR="005A0F47" w:rsidRDefault="00876467" w:rsidP="0088498A">
      <w:pPr>
        <w:spacing w:after="20"/>
        <w:ind w:firstLine="0"/>
      </w:pPr>
      <w:r>
        <w:t>Antanas Aužbikavičius</w:t>
      </w:r>
      <w:r w:rsidR="005A0F47">
        <w:t>, 73 2</w:t>
      </w:r>
      <w:r>
        <w:t>03</w:t>
      </w:r>
    </w:p>
    <w:p w:rsidR="0088498A" w:rsidRDefault="0088498A" w:rsidP="005A0F47">
      <w:pPr>
        <w:pStyle w:val="Pagrindiniotekstotrauka"/>
        <w:tabs>
          <w:tab w:val="left" w:pos="1247"/>
          <w:tab w:val="left" w:pos="8505"/>
        </w:tabs>
        <w:ind w:firstLine="0"/>
        <w:rPr>
          <w:szCs w:val="24"/>
        </w:rPr>
      </w:pPr>
    </w:p>
    <w:p w:rsidR="005A0F47" w:rsidRDefault="00425F3C" w:rsidP="005A0F47">
      <w:pPr>
        <w:pStyle w:val="Pagrindiniotekstotrauka"/>
        <w:tabs>
          <w:tab w:val="left" w:pos="1247"/>
          <w:tab w:val="left" w:pos="8505"/>
        </w:tabs>
        <w:ind w:firstLine="0"/>
      </w:pPr>
      <w:r>
        <w:t xml:space="preserve">  </w:t>
      </w:r>
      <w:r w:rsidR="0088498A">
        <w:t>2015-</w:t>
      </w:r>
      <w:r w:rsidR="00876467">
        <w:t>1</w:t>
      </w:r>
      <w:r w:rsidR="00F321BE">
        <w:t>2</w:t>
      </w:r>
      <w:r w:rsidR="00876467">
        <w:t>-1</w:t>
      </w:r>
      <w:r w:rsidR="00F321BE">
        <w:t>4</w:t>
      </w:r>
    </w:p>
    <w:p w:rsidR="005A0F47" w:rsidRDefault="005A0F47" w:rsidP="005A0F47">
      <w:pPr>
        <w:pStyle w:val="Pagrindiniotekstotrauka"/>
        <w:tabs>
          <w:tab w:val="left" w:pos="1247"/>
        </w:tabs>
        <w:ind w:firstLine="0"/>
      </w:pPr>
    </w:p>
    <w:p w:rsidR="005A0F47" w:rsidRDefault="005A0F47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Default="00434F2D" w:rsidP="005A0F47">
      <w:pPr>
        <w:tabs>
          <w:tab w:val="left" w:pos="1247"/>
          <w:tab w:val="left" w:pos="6045"/>
        </w:tabs>
      </w:pPr>
    </w:p>
    <w:p w:rsidR="00434F2D" w:rsidRPr="00CD55C5" w:rsidRDefault="00434F2D" w:rsidP="00434F2D">
      <w:pPr>
        <w:spacing w:before="100" w:beforeAutospacing="1" w:after="100" w:afterAutospacing="1"/>
        <w:jc w:val="center"/>
        <w:rPr>
          <w:szCs w:val="24"/>
          <w:lang w:eastAsia="lt-LT"/>
        </w:rPr>
      </w:pPr>
      <w:r w:rsidRPr="00CD55C5">
        <w:rPr>
          <w:b/>
          <w:bCs/>
          <w:szCs w:val="24"/>
          <w:lang w:eastAsia="lt-LT"/>
        </w:rPr>
        <w:t>RIETAVO SAVIVALDYBĖS ADMINISTRACIJ</w:t>
      </w:r>
      <w:r>
        <w:rPr>
          <w:b/>
          <w:bCs/>
          <w:szCs w:val="24"/>
          <w:lang w:eastAsia="lt-LT"/>
        </w:rPr>
        <w:t>A</w:t>
      </w:r>
    </w:p>
    <w:p w:rsidR="00434F2D" w:rsidRPr="00434F2D" w:rsidRDefault="00434F2D" w:rsidP="00434F2D">
      <w:pPr>
        <w:spacing w:before="100" w:beforeAutospacing="1" w:after="100" w:afterAutospacing="1"/>
        <w:ind w:firstLine="0"/>
        <w:jc w:val="center"/>
        <w:rPr>
          <w:rStyle w:val="Komentaronuoroda"/>
          <w:b/>
          <w:sz w:val="24"/>
          <w:szCs w:val="24"/>
        </w:rPr>
      </w:pPr>
      <w:r w:rsidRPr="00CD55C5">
        <w:rPr>
          <w:b/>
          <w:bCs/>
          <w:szCs w:val="24"/>
          <w:lang w:eastAsia="lt-LT"/>
        </w:rPr>
        <w:t>AIŠKINAMASIS RAŠTAS PRIE SPRENDIMO</w:t>
      </w:r>
      <w:r>
        <w:rPr>
          <w:b/>
          <w:bCs/>
          <w:szCs w:val="24"/>
          <w:lang w:eastAsia="lt-LT"/>
        </w:rPr>
        <w:t xml:space="preserve"> </w:t>
      </w:r>
      <w:r w:rsidRPr="00434F2D">
        <w:rPr>
          <w:b/>
          <w:bCs/>
          <w:szCs w:val="24"/>
          <w:lang w:eastAsia="lt-LT"/>
        </w:rPr>
        <w:t>„</w:t>
      </w:r>
      <w:r w:rsidRPr="00434F2D">
        <w:rPr>
          <w:rStyle w:val="Komentaronuoroda"/>
          <w:b/>
          <w:sz w:val="24"/>
          <w:szCs w:val="24"/>
        </w:rPr>
        <w:t>DĖL RIETAVO LOPŠELIO-DARŽELIO TERITORIJOS SUTVARKYMO TECHNINIO PROJEKTO PARENGIMO“ PROJEKTO</w:t>
      </w:r>
    </w:p>
    <w:p w:rsidR="00434F2D" w:rsidRDefault="00434F2D" w:rsidP="00434F2D">
      <w:pPr>
        <w:ind w:firstLine="1276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</w:t>
      </w:r>
    </w:p>
    <w:p w:rsidR="00434F2D" w:rsidRDefault="00434F2D" w:rsidP="00434F2D">
      <w:pPr>
        <w:ind w:firstLine="1276"/>
        <w:rPr>
          <w:szCs w:val="24"/>
          <w:lang w:eastAsia="lt-LT"/>
        </w:rPr>
      </w:pPr>
    </w:p>
    <w:p w:rsidR="00434F2D" w:rsidRPr="00CD55C5" w:rsidRDefault="00434F2D" w:rsidP="00434F2D">
      <w:pPr>
        <w:ind w:firstLine="1276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</w:t>
      </w:r>
      <w:r w:rsidRPr="00CD55C5">
        <w:rPr>
          <w:szCs w:val="24"/>
          <w:lang w:eastAsia="lt-LT"/>
        </w:rPr>
        <w:t>2015-12-</w:t>
      </w:r>
      <w:r>
        <w:rPr>
          <w:szCs w:val="24"/>
          <w:lang w:eastAsia="lt-LT"/>
        </w:rPr>
        <w:t>14</w:t>
      </w:r>
    </w:p>
    <w:p w:rsidR="00434F2D" w:rsidRPr="00CD55C5" w:rsidRDefault="00434F2D" w:rsidP="00434F2D">
      <w:pPr>
        <w:jc w:val="center"/>
        <w:rPr>
          <w:szCs w:val="24"/>
          <w:lang w:eastAsia="lt-LT"/>
        </w:rPr>
      </w:pPr>
      <w:r w:rsidRPr="00CD55C5">
        <w:rPr>
          <w:szCs w:val="24"/>
          <w:lang w:eastAsia="lt-LT"/>
        </w:rPr>
        <w:t>Rietavas</w:t>
      </w:r>
    </w:p>
    <w:p w:rsidR="00434F2D" w:rsidRDefault="00434F2D" w:rsidP="00434F2D">
      <w:pPr>
        <w:ind w:hanging="360"/>
        <w:rPr>
          <w:b/>
          <w:bCs/>
          <w:szCs w:val="24"/>
          <w:lang w:eastAsia="lt-LT"/>
        </w:rPr>
      </w:pPr>
    </w:p>
    <w:p w:rsidR="00434F2D" w:rsidRPr="00CD55C5" w:rsidRDefault="00434F2D" w:rsidP="00434F2D">
      <w:pPr>
        <w:ind w:hanging="36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</w:t>
      </w:r>
      <w:r w:rsidRPr="00CD55C5">
        <w:rPr>
          <w:b/>
          <w:bCs/>
          <w:szCs w:val="24"/>
          <w:lang w:eastAsia="lt-LT"/>
        </w:rPr>
        <w:t>1.</w:t>
      </w:r>
      <w:r w:rsidRPr="00CD55C5">
        <w:rPr>
          <w:b/>
          <w:bCs/>
          <w:sz w:val="14"/>
          <w:szCs w:val="14"/>
          <w:lang w:eastAsia="lt-LT"/>
        </w:rPr>
        <w:t xml:space="preserve">      </w:t>
      </w:r>
      <w:r w:rsidRPr="00CD55C5">
        <w:rPr>
          <w:b/>
          <w:bCs/>
          <w:szCs w:val="24"/>
          <w:lang w:eastAsia="lt-LT"/>
        </w:rPr>
        <w:t>Sprendimo projekto esmė.</w:t>
      </w:r>
    </w:p>
    <w:p w:rsidR="00434F2D" w:rsidRDefault="00434F2D" w:rsidP="00434F2D">
      <w:pPr>
        <w:ind w:firstLine="0"/>
        <w:rPr>
          <w:szCs w:val="24"/>
        </w:rPr>
      </w:pPr>
      <w:r>
        <w:rPr>
          <w:szCs w:val="24"/>
        </w:rPr>
        <w:t>Siekiant šiuolaikiškai sutvarkyti Rietavo  lopšelio darželio teritoriją būtina pasirengti teritorijos sutvarkymo techninį projektą. Norint teritorijos sutvarkymui panaudoti Europos sąjungos investicijas</w:t>
      </w:r>
      <w:r w:rsidRPr="003A3C94">
        <w:rPr>
          <w:szCs w:val="24"/>
        </w:rPr>
        <w:t xml:space="preserve"> </w:t>
      </w:r>
      <w:r>
        <w:rPr>
          <w:szCs w:val="24"/>
        </w:rPr>
        <w:t>būtinas</w:t>
      </w:r>
      <w:r w:rsidRPr="003A3C94">
        <w:rPr>
          <w:szCs w:val="24"/>
        </w:rPr>
        <w:t xml:space="preserve"> </w:t>
      </w:r>
      <w:r>
        <w:rPr>
          <w:szCs w:val="24"/>
        </w:rPr>
        <w:t>techninis projektas.</w:t>
      </w:r>
    </w:p>
    <w:p w:rsidR="00434F2D" w:rsidRDefault="00434F2D" w:rsidP="00434F2D">
      <w:pPr>
        <w:ind w:firstLine="0"/>
        <w:rPr>
          <w:b/>
          <w:szCs w:val="24"/>
        </w:rPr>
      </w:pPr>
      <w:r w:rsidRPr="00F83B29">
        <w:rPr>
          <w:b/>
          <w:szCs w:val="24"/>
        </w:rPr>
        <w:t>2. Kuo vadovaujantis parengtas sprendimo projektas.</w:t>
      </w:r>
    </w:p>
    <w:p w:rsidR="00434F2D" w:rsidRPr="00F83B29" w:rsidRDefault="00434F2D" w:rsidP="00434F2D">
      <w:pPr>
        <w:ind w:firstLine="0"/>
        <w:rPr>
          <w:szCs w:val="24"/>
        </w:rPr>
      </w:pPr>
      <w:r w:rsidRPr="00F83B29">
        <w:rPr>
          <w:szCs w:val="24"/>
        </w:rPr>
        <w:t>Sprendimo projektas parengtas vadovaujantis Lietuvos Respublikos vietos savivaldos įstatymo 6 straipsnio</w:t>
      </w:r>
      <w:r w:rsidRPr="00F83B29">
        <w:rPr>
          <w:color w:val="FF0000"/>
          <w:szCs w:val="24"/>
        </w:rPr>
        <w:t xml:space="preserve"> </w:t>
      </w:r>
      <w:r w:rsidRPr="00F83B29">
        <w:rPr>
          <w:szCs w:val="24"/>
        </w:rPr>
        <w:t>8 punktu</w:t>
      </w:r>
      <w:r>
        <w:rPr>
          <w:szCs w:val="24"/>
        </w:rPr>
        <w:t>.</w:t>
      </w:r>
    </w:p>
    <w:p w:rsidR="00434F2D" w:rsidRPr="00F83B29" w:rsidRDefault="00434F2D" w:rsidP="00434F2D">
      <w:pPr>
        <w:tabs>
          <w:tab w:val="left" w:pos="284"/>
        </w:tabs>
        <w:ind w:hanging="36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</w:t>
      </w:r>
      <w:r w:rsidRPr="00F83B29">
        <w:rPr>
          <w:b/>
          <w:bCs/>
          <w:szCs w:val="24"/>
          <w:lang w:eastAsia="lt-LT"/>
        </w:rPr>
        <w:t>3.</w:t>
      </w:r>
      <w:r>
        <w:rPr>
          <w:b/>
          <w:bCs/>
          <w:szCs w:val="24"/>
          <w:lang w:eastAsia="lt-LT"/>
        </w:rPr>
        <w:t> </w:t>
      </w:r>
      <w:r w:rsidRPr="00F83B29">
        <w:rPr>
          <w:b/>
          <w:bCs/>
          <w:szCs w:val="24"/>
          <w:lang w:eastAsia="lt-LT"/>
        </w:rPr>
        <w:t>Tikslai ir uždaviniai.</w:t>
      </w:r>
    </w:p>
    <w:p w:rsidR="00434F2D" w:rsidRDefault="00434F2D" w:rsidP="00434F2D">
      <w:pPr>
        <w:ind w:hanging="360"/>
        <w:rPr>
          <w:szCs w:val="24"/>
        </w:rPr>
      </w:pPr>
      <w:r>
        <w:rPr>
          <w:szCs w:val="24"/>
        </w:rPr>
        <w:t xml:space="preserve">      Parengti Rietavo  lopšelio darželio teritorijos sutvarkymo techninį projektą. </w:t>
      </w:r>
    </w:p>
    <w:p w:rsidR="00434F2D" w:rsidRPr="00CD55C5" w:rsidRDefault="00434F2D" w:rsidP="00434F2D">
      <w:pPr>
        <w:ind w:hanging="36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</w:t>
      </w:r>
      <w:r w:rsidRPr="00CD55C5">
        <w:rPr>
          <w:b/>
          <w:bCs/>
          <w:szCs w:val="24"/>
          <w:lang w:eastAsia="lt-LT"/>
        </w:rPr>
        <w:t>4.</w:t>
      </w:r>
      <w:r w:rsidRPr="00CD55C5">
        <w:rPr>
          <w:b/>
          <w:bCs/>
          <w:sz w:val="14"/>
          <w:szCs w:val="14"/>
          <w:lang w:eastAsia="lt-LT"/>
        </w:rPr>
        <w:t>  </w:t>
      </w:r>
      <w:r w:rsidRPr="00CD55C5">
        <w:rPr>
          <w:b/>
          <w:bCs/>
          <w:szCs w:val="24"/>
          <w:lang w:eastAsia="lt-LT"/>
        </w:rPr>
        <w:t>Laukiami rezultatai.</w:t>
      </w:r>
    </w:p>
    <w:p w:rsidR="00434F2D" w:rsidRDefault="00434F2D" w:rsidP="00434F2D">
      <w:pPr>
        <w:ind w:firstLine="0"/>
        <w:rPr>
          <w:szCs w:val="24"/>
        </w:rPr>
      </w:pPr>
      <w:r>
        <w:rPr>
          <w:szCs w:val="24"/>
        </w:rPr>
        <w:t>Parengtas teritorijos sutvarkymo techninis projektas sudarys galimybes teritorijos sutvarkymui panaudoti Europos sąjungos investicijų ir kitų finansavimo šaltinių lėšas.</w:t>
      </w:r>
    </w:p>
    <w:p w:rsidR="00434F2D" w:rsidRPr="00CD55C5" w:rsidRDefault="00434F2D" w:rsidP="00434F2D">
      <w:pPr>
        <w:ind w:hanging="360"/>
        <w:rPr>
          <w:szCs w:val="24"/>
          <w:lang w:eastAsia="lt-LT"/>
        </w:rPr>
      </w:pPr>
      <w:r>
        <w:rPr>
          <w:szCs w:val="24"/>
        </w:rPr>
        <w:t xml:space="preserve">     </w:t>
      </w:r>
      <w:r w:rsidRPr="000A6276">
        <w:rPr>
          <w:szCs w:val="24"/>
        </w:rPr>
        <w:t xml:space="preserve"> </w:t>
      </w:r>
      <w:r w:rsidRPr="00CD55C5">
        <w:rPr>
          <w:b/>
          <w:bCs/>
          <w:szCs w:val="24"/>
          <w:lang w:eastAsia="lt-LT"/>
        </w:rPr>
        <w:t>5.</w:t>
      </w:r>
      <w:r w:rsidRPr="00CD55C5">
        <w:rPr>
          <w:b/>
          <w:bCs/>
          <w:sz w:val="14"/>
          <w:szCs w:val="14"/>
          <w:lang w:eastAsia="lt-LT"/>
        </w:rPr>
        <w:t xml:space="preserve">   </w:t>
      </w:r>
      <w:r w:rsidRPr="00CD55C5">
        <w:rPr>
          <w:b/>
          <w:bCs/>
          <w:szCs w:val="24"/>
          <w:lang w:eastAsia="lt-LT"/>
        </w:rPr>
        <w:t>Kas inicijavo sprendimo  projekto rengimą.</w:t>
      </w:r>
    </w:p>
    <w:p w:rsidR="00434F2D" w:rsidRDefault="00434F2D" w:rsidP="00434F2D">
      <w:pPr>
        <w:ind w:firstLine="0"/>
        <w:rPr>
          <w:szCs w:val="24"/>
        </w:rPr>
      </w:pPr>
      <w:r w:rsidRPr="00CD55C5">
        <w:rPr>
          <w:szCs w:val="24"/>
          <w:lang w:eastAsia="lt-LT"/>
        </w:rPr>
        <w:t xml:space="preserve">Sprendimo projekto rengimą inicijavo </w:t>
      </w:r>
      <w:r>
        <w:rPr>
          <w:szCs w:val="24"/>
        </w:rPr>
        <w:t>Rietavo  lopšelio-darželio  direktorė.</w:t>
      </w:r>
    </w:p>
    <w:p w:rsidR="00434F2D" w:rsidRPr="00CD55C5" w:rsidRDefault="00434F2D" w:rsidP="00434F2D">
      <w:pPr>
        <w:ind w:firstLine="0"/>
        <w:rPr>
          <w:szCs w:val="24"/>
          <w:lang w:eastAsia="lt-LT"/>
        </w:rPr>
      </w:pPr>
      <w:r w:rsidRPr="00CD55C5">
        <w:rPr>
          <w:b/>
          <w:bCs/>
          <w:szCs w:val="24"/>
          <w:lang w:eastAsia="lt-LT"/>
        </w:rPr>
        <w:t>6.</w:t>
      </w:r>
      <w:r w:rsidRPr="00CD55C5">
        <w:rPr>
          <w:b/>
          <w:bCs/>
          <w:sz w:val="14"/>
          <w:szCs w:val="14"/>
          <w:lang w:eastAsia="lt-LT"/>
        </w:rPr>
        <w:t>   </w:t>
      </w:r>
      <w:r w:rsidRPr="00CD55C5">
        <w:rPr>
          <w:b/>
          <w:bCs/>
          <w:szCs w:val="24"/>
          <w:lang w:eastAsia="lt-LT"/>
        </w:rPr>
        <w:t>Sprendimo projekto rengimo metu gauti specialistų vertinimai.</w:t>
      </w:r>
    </w:p>
    <w:p w:rsidR="00434F2D" w:rsidRPr="00CD55C5" w:rsidRDefault="00434F2D" w:rsidP="00434F2D">
      <w:pPr>
        <w:ind w:firstLine="0"/>
        <w:rPr>
          <w:szCs w:val="24"/>
          <w:lang w:eastAsia="lt-LT"/>
        </w:rPr>
      </w:pPr>
      <w:r w:rsidRPr="00CD55C5">
        <w:rPr>
          <w:szCs w:val="24"/>
          <w:lang w:eastAsia="lt-LT"/>
        </w:rPr>
        <w:t>Neigiamų specialistų vertinimų negauta.</w:t>
      </w:r>
    </w:p>
    <w:p w:rsidR="00434F2D" w:rsidRPr="00CD55C5" w:rsidRDefault="00434F2D" w:rsidP="00434F2D">
      <w:pPr>
        <w:ind w:hanging="36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</w:t>
      </w:r>
      <w:r w:rsidRPr="00CD55C5">
        <w:rPr>
          <w:b/>
          <w:bCs/>
          <w:szCs w:val="24"/>
          <w:lang w:eastAsia="lt-LT"/>
        </w:rPr>
        <w:t>7.</w:t>
      </w:r>
      <w:r w:rsidRPr="00CD55C5">
        <w:rPr>
          <w:b/>
          <w:bCs/>
          <w:sz w:val="14"/>
          <w:szCs w:val="14"/>
          <w:lang w:eastAsia="lt-LT"/>
        </w:rPr>
        <w:t> </w:t>
      </w:r>
      <w:r w:rsidRPr="00CD55C5">
        <w:rPr>
          <w:b/>
          <w:bCs/>
          <w:szCs w:val="24"/>
          <w:lang w:eastAsia="lt-LT"/>
        </w:rPr>
        <w:t>Galimos teigiamos ar neigiamos sprendimo priėmimo pasekmės.</w:t>
      </w:r>
    </w:p>
    <w:p w:rsidR="00434F2D" w:rsidRPr="00CD55C5" w:rsidRDefault="00434F2D" w:rsidP="00434F2D">
      <w:pPr>
        <w:ind w:firstLine="0"/>
        <w:rPr>
          <w:szCs w:val="24"/>
          <w:lang w:eastAsia="lt-LT"/>
        </w:rPr>
      </w:pPr>
      <w:r w:rsidRPr="00CD55C5">
        <w:rPr>
          <w:szCs w:val="24"/>
          <w:lang w:eastAsia="lt-LT"/>
        </w:rPr>
        <w:t>Neigiamų pasekmių nenumatyta.</w:t>
      </w:r>
    </w:p>
    <w:p w:rsidR="00434F2D" w:rsidRDefault="00434F2D" w:rsidP="00434F2D">
      <w:pPr>
        <w:ind w:hanging="360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      </w:t>
      </w:r>
      <w:r w:rsidRPr="00CD55C5">
        <w:rPr>
          <w:b/>
          <w:bCs/>
          <w:szCs w:val="24"/>
          <w:lang w:eastAsia="lt-LT"/>
        </w:rPr>
        <w:t>8.</w:t>
      </w:r>
      <w:r>
        <w:rPr>
          <w:b/>
          <w:bCs/>
          <w:szCs w:val="24"/>
          <w:lang w:eastAsia="lt-LT"/>
        </w:rPr>
        <w:t xml:space="preserve"> </w:t>
      </w:r>
      <w:r w:rsidRPr="00CD55C5">
        <w:rPr>
          <w:b/>
          <w:bCs/>
          <w:szCs w:val="24"/>
          <w:lang w:eastAsia="lt-LT"/>
        </w:rPr>
        <w:t>Lėšų poreikis sprendimo įgyvendinimui.</w:t>
      </w:r>
    </w:p>
    <w:p w:rsidR="00434F2D" w:rsidRDefault="00434F2D" w:rsidP="00434F2D">
      <w:pPr>
        <w:ind w:hanging="36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      Techninio projekto parengimas bus finansuojamas Saule AS lėšomis (privačios lėšos).</w:t>
      </w:r>
    </w:p>
    <w:p w:rsidR="00434F2D" w:rsidRPr="00CD55C5" w:rsidRDefault="00434F2D" w:rsidP="00434F2D">
      <w:pPr>
        <w:ind w:hanging="360"/>
        <w:rPr>
          <w:szCs w:val="24"/>
          <w:lang w:eastAsia="lt-LT"/>
        </w:rPr>
      </w:pPr>
      <w:r>
        <w:rPr>
          <w:szCs w:val="24"/>
          <w:lang w:eastAsia="lt-LT"/>
        </w:rPr>
        <w:t xml:space="preserve">     </w:t>
      </w:r>
      <w:r w:rsidRPr="00CD55C5">
        <w:rPr>
          <w:szCs w:val="24"/>
          <w:lang w:eastAsia="lt-LT"/>
        </w:rPr>
        <w:t> </w:t>
      </w:r>
      <w:r w:rsidRPr="00CD55C5">
        <w:rPr>
          <w:b/>
          <w:bCs/>
          <w:szCs w:val="24"/>
          <w:lang w:eastAsia="lt-LT"/>
        </w:rPr>
        <w:t>9.</w:t>
      </w:r>
      <w:r w:rsidRPr="00CD55C5">
        <w:rPr>
          <w:szCs w:val="24"/>
          <w:lang w:eastAsia="lt-LT"/>
        </w:rPr>
        <w:t xml:space="preserve"> </w:t>
      </w:r>
      <w:r w:rsidRPr="00CD55C5">
        <w:rPr>
          <w:b/>
          <w:bCs/>
          <w:szCs w:val="24"/>
          <w:lang w:eastAsia="lt-LT"/>
        </w:rPr>
        <w:t>Antikorupcinis vertinimas.</w:t>
      </w:r>
      <w:r w:rsidRPr="00CD55C5">
        <w:rPr>
          <w:szCs w:val="24"/>
          <w:lang w:eastAsia="lt-LT"/>
        </w:rPr>
        <w:t xml:space="preserve"> </w:t>
      </w:r>
    </w:p>
    <w:p w:rsidR="00434F2D" w:rsidRPr="00CD55C5" w:rsidRDefault="00434F2D" w:rsidP="00434F2D">
      <w:pPr>
        <w:ind w:firstLine="0"/>
        <w:rPr>
          <w:szCs w:val="24"/>
          <w:lang w:eastAsia="lt-LT"/>
        </w:rPr>
      </w:pPr>
      <w:r w:rsidRPr="00CD55C5">
        <w:rPr>
          <w:szCs w:val="24"/>
          <w:lang w:eastAsia="lt-LT"/>
        </w:rPr>
        <w:t>Šis sprendimas antikorupciniu požiūriu nevertinamas. </w:t>
      </w:r>
    </w:p>
    <w:p w:rsidR="00434F2D" w:rsidRDefault="00434F2D" w:rsidP="00434F2D">
      <w:pPr>
        <w:rPr>
          <w:szCs w:val="24"/>
          <w:lang w:eastAsia="lt-LT"/>
        </w:rPr>
      </w:pPr>
    </w:p>
    <w:p w:rsidR="00434F2D" w:rsidRDefault="00434F2D" w:rsidP="00434F2D">
      <w:pPr>
        <w:rPr>
          <w:szCs w:val="24"/>
          <w:lang w:eastAsia="lt-LT"/>
        </w:rPr>
      </w:pPr>
    </w:p>
    <w:p w:rsidR="00434F2D" w:rsidRDefault="00434F2D" w:rsidP="00434F2D">
      <w:pPr>
        <w:rPr>
          <w:szCs w:val="24"/>
          <w:lang w:eastAsia="lt-LT"/>
        </w:rPr>
      </w:pPr>
    </w:p>
    <w:p w:rsidR="00434F2D" w:rsidRPr="00CD55C5" w:rsidRDefault="00434F2D" w:rsidP="00434F2D">
      <w:pPr>
        <w:ind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Administracijos direktoriaus pavaduotojas </w:t>
      </w:r>
      <w:r w:rsidRPr="00CD55C5">
        <w:rPr>
          <w:szCs w:val="24"/>
          <w:lang w:eastAsia="lt-LT"/>
        </w:rPr>
        <w:t>        </w:t>
      </w:r>
      <w:r>
        <w:rPr>
          <w:szCs w:val="24"/>
          <w:lang w:eastAsia="lt-LT"/>
        </w:rPr>
        <w:t>               Antanas Aužbikavičius</w:t>
      </w:r>
      <w:r w:rsidRPr="00CD55C5">
        <w:rPr>
          <w:szCs w:val="24"/>
          <w:lang w:eastAsia="lt-LT"/>
        </w:rPr>
        <w:t xml:space="preserve">        </w:t>
      </w:r>
    </w:p>
    <w:p w:rsidR="00434F2D" w:rsidRDefault="00434F2D" w:rsidP="00434F2D"/>
    <w:p w:rsidR="00434F2D" w:rsidRPr="0028015D" w:rsidRDefault="00434F2D" w:rsidP="005A0F47">
      <w:pPr>
        <w:tabs>
          <w:tab w:val="left" w:pos="1247"/>
          <w:tab w:val="left" w:pos="6045"/>
        </w:tabs>
      </w:pPr>
    </w:p>
    <w:sectPr w:rsidR="00434F2D" w:rsidRPr="0028015D" w:rsidSect="0027592E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CC2" w:rsidRDefault="00AD3CC2">
      <w:r>
        <w:separator/>
      </w:r>
    </w:p>
  </w:endnote>
  <w:endnote w:type="continuationSeparator" w:id="1">
    <w:p w:rsidR="00AD3CC2" w:rsidRDefault="00AD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43" w:rsidRDefault="00521143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CC2" w:rsidRDefault="00AD3CC2">
      <w:r>
        <w:separator/>
      </w:r>
    </w:p>
  </w:footnote>
  <w:footnote w:type="continuationSeparator" w:id="1">
    <w:p w:rsidR="00AD3CC2" w:rsidRDefault="00AD3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987"/>
    <w:multiLevelType w:val="hybridMultilevel"/>
    <w:tmpl w:val="A2F03F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522B"/>
    <w:multiLevelType w:val="hybridMultilevel"/>
    <w:tmpl w:val="77F6B8F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E41E8E"/>
    <w:multiLevelType w:val="hybridMultilevel"/>
    <w:tmpl w:val="C3EA6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3BEC"/>
    <w:multiLevelType w:val="hybridMultilevel"/>
    <w:tmpl w:val="76AE77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01E7"/>
    <w:multiLevelType w:val="hybridMultilevel"/>
    <w:tmpl w:val="26A4DA6C"/>
    <w:lvl w:ilvl="0" w:tplc="091822A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9F5"/>
    <w:rsid w:val="00007BD7"/>
    <w:rsid w:val="0003276B"/>
    <w:rsid w:val="00037A79"/>
    <w:rsid w:val="000854DA"/>
    <w:rsid w:val="000A226A"/>
    <w:rsid w:val="000A58D1"/>
    <w:rsid w:val="000D5288"/>
    <w:rsid w:val="000E3C6F"/>
    <w:rsid w:val="000F1E65"/>
    <w:rsid w:val="000F5506"/>
    <w:rsid w:val="00104606"/>
    <w:rsid w:val="001173DF"/>
    <w:rsid w:val="00121B10"/>
    <w:rsid w:val="00130B34"/>
    <w:rsid w:val="001356AE"/>
    <w:rsid w:val="001445B7"/>
    <w:rsid w:val="00144704"/>
    <w:rsid w:val="00181ED3"/>
    <w:rsid w:val="001939B2"/>
    <w:rsid w:val="001B17F5"/>
    <w:rsid w:val="001C372E"/>
    <w:rsid w:val="001D153B"/>
    <w:rsid w:val="001D64DE"/>
    <w:rsid w:val="001E388F"/>
    <w:rsid w:val="001F2638"/>
    <w:rsid w:val="00214CFF"/>
    <w:rsid w:val="0021760F"/>
    <w:rsid w:val="00232441"/>
    <w:rsid w:val="002325A9"/>
    <w:rsid w:val="0023373A"/>
    <w:rsid w:val="0024157E"/>
    <w:rsid w:val="002462EE"/>
    <w:rsid w:val="00264CDA"/>
    <w:rsid w:val="0027592E"/>
    <w:rsid w:val="0029377D"/>
    <w:rsid w:val="00296BAB"/>
    <w:rsid w:val="002A5B93"/>
    <w:rsid w:val="002B1DA8"/>
    <w:rsid w:val="002B6AF5"/>
    <w:rsid w:val="002C0C1B"/>
    <w:rsid w:val="002C39D2"/>
    <w:rsid w:val="00300838"/>
    <w:rsid w:val="003077A5"/>
    <w:rsid w:val="003079A0"/>
    <w:rsid w:val="0031261E"/>
    <w:rsid w:val="00355EC5"/>
    <w:rsid w:val="00356B09"/>
    <w:rsid w:val="00357AFD"/>
    <w:rsid w:val="00365BEC"/>
    <w:rsid w:val="0038488C"/>
    <w:rsid w:val="0038725D"/>
    <w:rsid w:val="003B15E4"/>
    <w:rsid w:val="003C690A"/>
    <w:rsid w:val="003C743A"/>
    <w:rsid w:val="003F5447"/>
    <w:rsid w:val="00410CA7"/>
    <w:rsid w:val="00414948"/>
    <w:rsid w:val="004202C0"/>
    <w:rsid w:val="00425F3C"/>
    <w:rsid w:val="00434F2D"/>
    <w:rsid w:val="0044538D"/>
    <w:rsid w:val="00452C14"/>
    <w:rsid w:val="00464BBD"/>
    <w:rsid w:val="004D7CEF"/>
    <w:rsid w:val="00517EF3"/>
    <w:rsid w:val="00521143"/>
    <w:rsid w:val="005531E7"/>
    <w:rsid w:val="00554F76"/>
    <w:rsid w:val="00555F8D"/>
    <w:rsid w:val="00564C1D"/>
    <w:rsid w:val="0057437B"/>
    <w:rsid w:val="005744DF"/>
    <w:rsid w:val="00577FB9"/>
    <w:rsid w:val="005A0F47"/>
    <w:rsid w:val="005A1065"/>
    <w:rsid w:val="005A2F24"/>
    <w:rsid w:val="005F4E90"/>
    <w:rsid w:val="006223A2"/>
    <w:rsid w:val="0065079D"/>
    <w:rsid w:val="0066002A"/>
    <w:rsid w:val="00663713"/>
    <w:rsid w:val="006639A7"/>
    <w:rsid w:val="006A0C1E"/>
    <w:rsid w:val="006A0D12"/>
    <w:rsid w:val="006C00DD"/>
    <w:rsid w:val="006C0FE2"/>
    <w:rsid w:val="006C5A41"/>
    <w:rsid w:val="00706FF6"/>
    <w:rsid w:val="00746F96"/>
    <w:rsid w:val="00796967"/>
    <w:rsid w:val="00797FD7"/>
    <w:rsid w:val="007B1829"/>
    <w:rsid w:val="007B1847"/>
    <w:rsid w:val="007B48E5"/>
    <w:rsid w:val="007D6AA8"/>
    <w:rsid w:val="0083343B"/>
    <w:rsid w:val="00834EA3"/>
    <w:rsid w:val="008614C4"/>
    <w:rsid w:val="00876467"/>
    <w:rsid w:val="00881E99"/>
    <w:rsid w:val="0088498A"/>
    <w:rsid w:val="00891D5F"/>
    <w:rsid w:val="008B59D7"/>
    <w:rsid w:val="008F66C5"/>
    <w:rsid w:val="009015BD"/>
    <w:rsid w:val="009061B3"/>
    <w:rsid w:val="00921470"/>
    <w:rsid w:val="009229B5"/>
    <w:rsid w:val="00927CDF"/>
    <w:rsid w:val="009361F5"/>
    <w:rsid w:val="00956A95"/>
    <w:rsid w:val="009A2EE0"/>
    <w:rsid w:val="009C1584"/>
    <w:rsid w:val="009C4113"/>
    <w:rsid w:val="009C4F2C"/>
    <w:rsid w:val="009D7DB6"/>
    <w:rsid w:val="009E1D9F"/>
    <w:rsid w:val="00A14937"/>
    <w:rsid w:val="00A2405C"/>
    <w:rsid w:val="00A3303A"/>
    <w:rsid w:val="00A5123E"/>
    <w:rsid w:val="00A55699"/>
    <w:rsid w:val="00AC474C"/>
    <w:rsid w:val="00AD3CC2"/>
    <w:rsid w:val="00AE08C0"/>
    <w:rsid w:val="00B129DF"/>
    <w:rsid w:val="00B17482"/>
    <w:rsid w:val="00B2163E"/>
    <w:rsid w:val="00B243A8"/>
    <w:rsid w:val="00B4594F"/>
    <w:rsid w:val="00B55586"/>
    <w:rsid w:val="00B6530E"/>
    <w:rsid w:val="00B65EB4"/>
    <w:rsid w:val="00B8120D"/>
    <w:rsid w:val="00BA0975"/>
    <w:rsid w:val="00BB008E"/>
    <w:rsid w:val="00BB158E"/>
    <w:rsid w:val="00BB2C5E"/>
    <w:rsid w:val="00BB46B8"/>
    <w:rsid w:val="00BB520E"/>
    <w:rsid w:val="00BD3E4A"/>
    <w:rsid w:val="00C04A51"/>
    <w:rsid w:val="00C35F84"/>
    <w:rsid w:val="00C3741D"/>
    <w:rsid w:val="00C42C8F"/>
    <w:rsid w:val="00C44318"/>
    <w:rsid w:val="00C729F5"/>
    <w:rsid w:val="00C90C7F"/>
    <w:rsid w:val="00CA2354"/>
    <w:rsid w:val="00CB351B"/>
    <w:rsid w:val="00CC1B9F"/>
    <w:rsid w:val="00D023F5"/>
    <w:rsid w:val="00D06E85"/>
    <w:rsid w:val="00D21BBA"/>
    <w:rsid w:val="00D34C0E"/>
    <w:rsid w:val="00D35CCC"/>
    <w:rsid w:val="00D441B9"/>
    <w:rsid w:val="00D46BAE"/>
    <w:rsid w:val="00D50E25"/>
    <w:rsid w:val="00D57106"/>
    <w:rsid w:val="00D66D33"/>
    <w:rsid w:val="00D812EE"/>
    <w:rsid w:val="00D95632"/>
    <w:rsid w:val="00D96952"/>
    <w:rsid w:val="00DC5F58"/>
    <w:rsid w:val="00DE77B8"/>
    <w:rsid w:val="00E12A46"/>
    <w:rsid w:val="00E26376"/>
    <w:rsid w:val="00E44DD1"/>
    <w:rsid w:val="00E4779A"/>
    <w:rsid w:val="00E864A5"/>
    <w:rsid w:val="00E96C9A"/>
    <w:rsid w:val="00EA3A5C"/>
    <w:rsid w:val="00EC13E2"/>
    <w:rsid w:val="00EC7CD8"/>
    <w:rsid w:val="00EE614B"/>
    <w:rsid w:val="00EF4B24"/>
    <w:rsid w:val="00EF5C51"/>
    <w:rsid w:val="00F104F1"/>
    <w:rsid w:val="00F15FFF"/>
    <w:rsid w:val="00F20033"/>
    <w:rsid w:val="00F22D24"/>
    <w:rsid w:val="00F321BE"/>
    <w:rsid w:val="00F3538B"/>
    <w:rsid w:val="00F373EB"/>
    <w:rsid w:val="00F454C4"/>
    <w:rsid w:val="00F70F28"/>
    <w:rsid w:val="00F75955"/>
    <w:rsid w:val="00F917B6"/>
    <w:rsid w:val="00F94959"/>
    <w:rsid w:val="00F955A3"/>
    <w:rsid w:val="00FA1AFB"/>
    <w:rsid w:val="00FA6D90"/>
    <w:rsid w:val="00FD1431"/>
    <w:rsid w:val="00FD538A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7592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079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27592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rsid w:val="0027592E"/>
    <w:rPr>
      <w:sz w:val="16"/>
    </w:rPr>
  </w:style>
  <w:style w:type="paragraph" w:styleId="Komentarotekstas">
    <w:name w:val="annotation text"/>
    <w:basedOn w:val="prastasis"/>
    <w:semiHidden/>
    <w:rsid w:val="0027592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2759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27592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7592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27592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7592E"/>
    <w:rPr>
      <w:color w:val="800080"/>
      <w:u w:val="single"/>
    </w:rPr>
  </w:style>
  <w:style w:type="paragraph" w:styleId="Pagrindinistekstas">
    <w:name w:val="Body Text"/>
    <w:basedOn w:val="prastasis"/>
    <w:rsid w:val="0027592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27592E"/>
    <w:pPr>
      <w:ind w:firstLine="709"/>
    </w:pPr>
  </w:style>
  <w:style w:type="paragraph" w:customStyle="1" w:styleId="BalloonText1">
    <w:name w:val="Balloon Text1"/>
    <w:basedOn w:val="prastasis"/>
    <w:semiHidden/>
    <w:rsid w:val="0027592E"/>
    <w:rPr>
      <w:rFonts w:ascii="Tahoma" w:hAnsi="Tahoma" w:cs="Tahoma"/>
      <w:sz w:val="16"/>
      <w:szCs w:val="16"/>
    </w:rPr>
  </w:style>
  <w:style w:type="paragraph" w:styleId="Tekstoblokas">
    <w:name w:val="Block Text"/>
    <w:basedOn w:val="prastasis"/>
    <w:rsid w:val="0027592E"/>
    <w:pPr>
      <w:ind w:left="709" w:right="-270" w:firstLine="11"/>
    </w:pPr>
    <w:rPr>
      <w:sz w:val="22"/>
      <w:szCs w:val="22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3343B"/>
    <w:rPr>
      <w:sz w:val="24"/>
      <w:lang w:val="lt-LT" w:eastAsia="en-US" w:bidi="ar-SA"/>
    </w:rPr>
  </w:style>
  <w:style w:type="paragraph" w:styleId="Pavadinimas">
    <w:name w:val="Title"/>
    <w:basedOn w:val="prastasis"/>
    <w:link w:val="PavadinimasDiagrama"/>
    <w:qFormat/>
    <w:rsid w:val="005A1065"/>
    <w:pPr>
      <w:jc w:val="center"/>
    </w:pPr>
    <w:rPr>
      <w:b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5A1065"/>
    <w:rPr>
      <w:b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E1D9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3079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raopastraipa1">
    <w:name w:val="Sąrašo pastraipa1"/>
    <w:basedOn w:val="prastasis"/>
    <w:qFormat/>
    <w:rsid w:val="00876467"/>
    <w:pPr>
      <w:spacing w:before="200" w:after="200" w:line="276" w:lineRule="auto"/>
      <w:ind w:left="720" w:firstLine="0"/>
      <w:contextualSpacing/>
    </w:pPr>
    <w:rPr>
      <w:rFonts w:ascii="Calibri" w:hAnsi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6C17-3752-432B-A88C-E957D603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2015-12-14T13:15:00Z</cp:lastPrinted>
  <dcterms:created xsi:type="dcterms:W3CDTF">2015-12-15T08:12:00Z</dcterms:created>
  <dcterms:modified xsi:type="dcterms:W3CDTF">2015-12-15T08:12:00Z</dcterms:modified>
</cp:coreProperties>
</file>