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0E" w:rsidRPr="00355BE2" w:rsidRDefault="00D2288C" w:rsidP="00EB480E">
      <w:pPr>
        <w:jc w:val="right"/>
        <w:rPr>
          <w:b/>
        </w:rPr>
      </w:pPr>
      <w:r>
        <w:rPr>
          <w:b/>
        </w:rPr>
        <w:t xml:space="preserve"> </w:t>
      </w:r>
      <w:r w:rsidR="00580378" w:rsidRPr="00355BE2">
        <w:rPr>
          <w:b/>
        </w:rPr>
        <w:t>P</w:t>
      </w:r>
      <w:r w:rsidR="00BE166A" w:rsidRPr="00355BE2">
        <w:rPr>
          <w:b/>
        </w:rPr>
        <w:t>rojektas</w:t>
      </w:r>
    </w:p>
    <w:p w:rsidR="00125A4D" w:rsidRPr="00E265E2" w:rsidRDefault="00125A4D" w:rsidP="00125A4D">
      <w:pPr>
        <w:tabs>
          <w:tab w:val="left" w:pos="1050"/>
        </w:tabs>
        <w:jc w:val="center"/>
        <w:rPr>
          <w:b/>
          <w:sz w:val="28"/>
          <w:szCs w:val="28"/>
        </w:rPr>
      </w:pPr>
      <w:bookmarkStart w:id="0" w:name="tekstas"/>
      <w:bookmarkEnd w:id="0"/>
      <w:r w:rsidRPr="00E265E2">
        <w:rPr>
          <w:b/>
          <w:sz w:val="28"/>
          <w:szCs w:val="28"/>
        </w:rPr>
        <w:t>PLUNGĖS RAJONO SAVIVALDYBĖS</w:t>
      </w:r>
    </w:p>
    <w:p w:rsidR="00125A4D" w:rsidRPr="00E265E2" w:rsidRDefault="00125A4D" w:rsidP="00125A4D">
      <w:pPr>
        <w:tabs>
          <w:tab w:val="left" w:pos="1050"/>
        </w:tabs>
        <w:jc w:val="center"/>
        <w:rPr>
          <w:b/>
          <w:sz w:val="28"/>
          <w:szCs w:val="28"/>
        </w:rPr>
      </w:pPr>
      <w:r w:rsidRPr="00E265E2">
        <w:rPr>
          <w:b/>
          <w:sz w:val="28"/>
          <w:szCs w:val="28"/>
        </w:rPr>
        <w:t>TARYBA</w:t>
      </w:r>
    </w:p>
    <w:p w:rsidR="00125A4D" w:rsidRPr="00E265E2" w:rsidRDefault="00125A4D" w:rsidP="00125A4D">
      <w:pPr>
        <w:tabs>
          <w:tab w:val="left" w:pos="1050"/>
        </w:tabs>
        <w:jc w:val="center"/>
        <w:rPr>
          <w:b/>
          <w:sz w:val="28"/>
          <w:szCs w:val="28"/>
        </w:rPr>
      </w:pPr>
    </w:p>
    <w:p w:rsidR="00125A4D" w:rsidRPr="00E265E2" w:rsidRDefault="00125A4D" w:rsidP="00125A4D">
      <w:pPr>
        <w:tabs>
          <w:tab w:val="left" w:pos="1050"/>
        </w:tabs>
        <w:jc w:val="center"/>
        <w:rPr>
          <w:b/>
          <w:sz w:val="28"/>
          <w:szCs w:val="28"/>
        </w:rPr>
      </w:pPr>
      <w:r w:rsidRPr="00E265E2">
        <w:rPr>
          <w:b/>
          <w:sz w:val="28"/>
          <w:szCs w:val="28"/>
        </w:rPr>
        <w:t>SPRENDIMAS</w:t>
      </w:r>
    </w:p>
    <w:p w:rsidR="00125A4D" w:rsidRPr="00E265E2" w:rsidRDefault="00125A4D" w:rsidP="00125A4D">
      <w:pPr>
        <w:tabs>
          <w:tab w:val="left" w:pos="1050"/>
        </w:tabs>
        <w:jc w:val="center"/>
        <w:rPr>
          <w:b/>
          <w:sz w:val="28"/>
          <w:szCs w:val="28"/>
        </w:rPr>
      </w:pPr>
      <w:r w:rsidRPr="00E265E2">
        <w:rPr>
          <w:b/>
          <w:sz w:val="28"/>
          <w:szCs w:val="28"/>
        </w:rPr>
        <w:t>DĖL PLUNGĖS RAJONO SAVIVALDYBĖS TARYBOS 20</w:t>
      </w:r>
      <w:r w:rsidR="005F1249">
        <w:rPr>
          <w:b/>
          <w:sz w:val="28"/>
          <w:szCs w:val="28"/>
        </w:rPr>
        <w:t>2</w:t>
      </w:r>
      <w:r w:rsidR="00474C8A">
        <w:rPr>
          <w:b/>
          <w:sz w:val="28"/>
          <w:szCs w:val="28"/>
        </w:rPr>
        <w:t>2</w:t>
      </w:r>
      <w:r w:rsidRPr="00E265E2">
        <w:rPr>
          <w:b/>
          <w:sz w:val="28"/>
          <w:szCs w:val="28"/>
        </w:rPr>
        <w:t xml:space="preserve"> M. VASARIO </w:t>
      </w:r>
      <w:r w:rsidR="005F1249">
        <w:rPr>
          <w:b/>
          <w:sz w:val="28"/>
          <w:szCs w:val="28"/>
        </w:rPr>
        <w:t>1</w:t>
      </w:r>
      <w:r w:rsidR="00474C8A">
        <w:rPr>
          <w:b/>
          <w:sz w:val="28"/>
          <w:szCs w:val="28"/>
        </w:rPr>
        <w:t>0</w:t>
      </w:r>
      <w:r w:rsidRPr="00E265E2">
        <w:rPr>
          <w:b/>
          <w:sz w:val="28"/>
          <w:szCs w:val="28"/>
        </w:rPr>
        <w:t xml:space="preserve"> D. SPRENDIMO NR. T1-</w:t>
      </w:r>
      <w:r w:rsidR="00474C8A">
        <w:rPr>
          <w:b/>
          <w:sz w:val="28"/>
          <w:szCs w:val="28"/>
        </w:rPr>
        <w:t>2</w:t>
      </w:r>
      <w:r w:rsidRPr="00E265E2">
        <w:rPr>
          <w:b/>
          <w:sz w:val="28"/>
          <w:szCs w:val="28"/>
        </w:rPr>
        <w:t xml:space="preserve"> „DĖL PLUNGĖS RAJONO SAVIVALDYBĖS 20</w:t>
      </w:r>
      <w:r w:rsidR="006D3937">
        <w:rPr>
          <w:b/>
          <w:sz w:val="28"/>
          <w:szCs w:val="28"/>
        </w:rPr>
        <w:t>2</w:t>
      </w:r>
      <w:r w:rsidR="00474C8A">
        <w:rPr>
          <w:b/>
          <w:sz w:val="28"/>
          <w:szCs w:val="28"/>
        </w:rPr>
        <w:t>2</w:t>
      </w:r>
      <w:r w:rsidRPr="00E265E2">
        <w:rPr>
          <w:b/>
          <w:sz w:val="28"/>
          <w:szCs w:val="28"/>
        </w:rPr>
        <w:t>-202</w:t>
      </w:r>
      <w:r w:rsidR="00474C8A">
        <w:rPr>
          <w:b/>
          <w:sz w:val="28"/>
          <w:szCs w:val="28"/>
        </w:rPr>
        <w:t>4</w:t>
      </w:r>
      <w:r w:rsidRPr="00E265E2">
        <w:rPr>
          <w:b/>
          <w:sz w:val="28"/>
          <w:szCs w:val="28"/>
        </w:rPr>
        <w:t xml:space="preserve"> METŲ STRATEGINIO VEIKLOS PLANO PATVIRTINIMO“</w:t>
      </w:r>
      <w:r w:rsidR="00060766">
        <w:rPr>
          <w:b/>
          <w:sz w:val="28"/>
          <w:szCs w:val="28"/>
        </w:rPr>
        <w:t xml:space="preserve"> IR JĮ KEITUSIŲ SPRENDIMŲ PAKEITIMO</w:t>
      </w:r>
    </w:p>
    <w:p w:rsidR="006718DD" w:rsidRPr="00355BE2" w:rsidRDefault="006718DD" w:rsidP="00125A4D">
      <w:pPr>
        <w:tabs>
          <w:tab w:val="left" w:pos="1050"/>
        </w:tabs>
      </w:pPr>
    </w:p>
    <w:p w:rsidR="00125A4D" w:rsidRPr="008218C4" w:rsidRDefault="00125A4D" w:rsidP="00125A4D">
      <w:pPr>
        <w:tabs>
          <w:tab w:val="left" w:pos="1050"/>
        </w:tabs>
        <w:jc w:val="center"/>
      </w:pPr>
      <w:r w:rsidRPr="008218C4">
        <w:t>20</w:t>
      </w:r>
      <w:r w:rsidR="00206A57" w:rsidRPr="008218C4">
        <w:t>2</w:t>
      </w:r>
      <w:r w:rsidR="00474C8A">
        <w:t>2</w:t>
      </w:r>
      <w:r w:rsidR="00206A57" w:rsidRPr="008218C4">
        <w:t xml:space="preserve"> </w:t>
      </w:r>
      <w:r w:rsidRPr="008218C4">
        <w:t xml:space="preserve">m. </w:t>
      </w:r>
      <w:r w:rsidR="00D2288C">
        <w:t>gegužės</w:t>
      </w:r>
      <w:r w:rsidR="002330F4">
        <w:t xml:space="preserve"> </w:t>
      </w:r>
      <w:r w:rsidR="00D2288C">
        <w:t>26</w:t>
      </w:r>
      <w:r w:rsidR="00111FD0" w:rsidRPr="008218C4">
        <w:t xml:space="preserve"> </w:t>
      </w:r>
      <w:r w:rsidRPr="008218C4">
        <w:t>d. Nr.T1-</w:t>
      </w:r>
    </w:p>
    <w:p w:rsidR="006718DD" w:rsidRPr="008218C4" w:rsidRDefault="00125A4D" w:rsidP="006A7510">
      <w:pPr>
        <w:tabs>
          <w:tab w:val="left" w:pos="1050"/>
        </w:tabs>
        <w:jc w:val="center"/>
      </w:pPr>
      <w:r w:rsidRPr="008218C4">
        <w:t>Plungė</w:t>
      </w:r>
    </w:p>
    <w:p w:rsidR="00344EB8" w:rsidRPr="008218C4" w:rsidRDefault="00344EB8" w:rsidP="006A7510">
      <w:pPr>
        <w:tabs>
          <w:tab w:val="left" w:pos="1050"/>
        </w:tabs>
        <w:jc w:val="center"/>
      </w:pPr>
    </w:p>
    <w:p w:rsidR="00286E93" w:rsidRPr="008218C4" w:rsidRDefault="00940E08" w:rsidP="00E64944">
      <w:pPr>
        <w:tabs>
          <w:tab w:val="left" w:pos="1050"/>
        </w:tabs>
        <w:ind w:firstLine="720"/>
        <w:jc w:val="both"/>
      </w:pPr>
      <w:r w:rsidRPr="008218C4">
        <w:t>Plungės rajono savivaldybės taryba</w:t>
      </w:r>
      <w:r w:rsidR="00EB480E" w:rsidRPr="008218C4">
        <w:t xml:space="preserve"> n u s p r e n d ž i a:</w:t>
      </w:r>
    </w:p>
    <w:p w:rsidR="00B8327E" w:rsidRPr="0031747E" w:rsidRDefault="008329A8" w:rsidP="00E64944">
      <w:pPr>
        <w:tabs>
          <w:tab w:val="left" w:pos="1050"/>
        </w:tabs>
        <w:ind w:firstLine="720"/>
        <w:jc w:val="both"/>
      </w:pPr>
      <w:r w:rsidRPr="008218C4">
        <w:t>Pa</w:t>
      </w:r>
      <w:r w:rsidR="00DB0EFA" w:rsidRPr="008218C4">
        <w:t xml:space="preserve">keisti </w:t>
      </w:r>
      <w:r w:rsidR="00206A57" w:rsidRPr="008218C4">
        <w:t>Plungės rajono savivaldybės 202</w:t>
      </w:r>
      <w:r w:rsidR="00474C8A">
        <w:t>2</w:t>
      </w:r>
      <w:r w:rsidR="00206A57" w:rsidRPr="008218C4">
        <w:t>-202</w:t>
      </w:r>
      <w:r w:rsidR="00474C8A">
        <w:t>4</w:t>
      </w:r>
      <w:r w:rsidR="00B8327E" w:rsidRPr="008218C4">
        <w:t xml:space="preserve"> metų strateginį veiklos planą, patvirtintą </w:t>
      </w:r>
      <w:r w:rsidRPr="008218C4">
        <w:t>Plungės rajono savivaldybės tarybos 20</w:t>
      </w:r>
      <w:r w:rsidR="00206A57" w:rsidRPr="008218C4">
        <w:t>2</w:t>
      </w:r>
      <w:r w:rsidR="00474C8A">
        <w:t>2</w:t>
      </w:r>
      <w:r w:rsidRPr="008218C4">
        <w:t xml:space="preserve"> m. vasario </w:t>
      </w:r>
      <w:r w:rsidR="00206A57" w:rsidRPr="008218C4">
        <w:t>1</w:t>
      </w:r>
      <w:r w:rsidR="00474C8A">
        <w:t xml:space="preserve">0 </w:t>
      </w:r>
      <w:r w:rsidRPr="008218C4">
        <w:t>d. sprendimu Nr. T1-</w:t>
      </w:r>
      <w:r w:rsidR="00474C8A">
        <w:t>2</w:t>
      </w:r>
      <w:r w:rsidR="0031747E">
        <w:t xml:space="preserve"> „Dėl P</w:t>
      </w:r>
      <w:r w:rsidR="0031747E" w:rsidRPr="0031747E">
        <w:t>lungės rajono savivaldybės 2022-2024 metų strateginio veiklos plano patvirtinimo</w:t>
      </w:r>
      <w:r w:rsidR="00060766">
        <w:t>“ (kartu su 2022 m. kovo 24 d. sprendimu</w:t>
      </w:r>
      <w:r w:rsidR="003B0648">
        <w:t xml:space="preserve"> Nr.</w:t>
      </w:r>
      <w:r w:rsidR="00BC63ED">
        <w:t xml:space="preserve"> </w:t>
      </w:r>
      <w:r w:rsidR="00060766">
        <w:t>T1-</w:t>
      </w:r>
      <w:r w:rsidR="003B0648">
        <w:t>80, 2022 m. balandžio 28 d. sprendimu Nr.</w:t>
      </w:r>
      <w:r w:rsidR="00BC63ED">
        <w:t xml:space="preserve"> </w:t>
      </w:r>
      <w:r w:rsidR="003B0648">
        <w:t>T1-</w:t>
      </w:r>
      <w:r w:rsidR="00924F8E">
        <w:t>123</w:t>
      </w:r>
      <w:r w:rsidR="00060766">
        <w:t xml:space="preserve">) </w:t>
      </w:r>
      <w:r w:rsidR="0031747E">
        <w:t>ir išdėstyti nauja redakcija</w:t>
      </w:r>
      <w:r w:rsidR="00797D5E">
        <w:t xml:space="preserve"> (</w:t>
      </w:r>
      <w:r w:rsidR="0031747E">
        <w:t>pridedam</w:t>
      </w:r>
      <w:r w:rsidR="00EB2ADA">
        <w:t>a</w:t>
      </w:r>
      <w:r w:rsidR="00797D5E">
        <w:t>)</w:t>
      </w:r>
      <w:r w:rsidR="0031747E">
        <w:t>:</w:t>
      </w:r>
      <w:r w:rsidR="0031747E" w:rsidRPr="0031747E">
        <w:t xml:space="preserve"> </w:t>
      </w:r>
    </w:p>
    <w:p w:rsidR="00EF09E4" w:rsidRDefault="00EF09E4" w:rsidP="003277F9">
      <w:pPr>
        <w:numPr>
          <w:ilvl w:val="0"/>
          <w:numId w:val="9"/>
        </w:numPr>
        <w:tabs>
          <w:tab w:val="left" w:pos="709"/>
          <w:tab w:val="left" w:pos="993"/>
        </w:tabs>
        <w:ind w:left="0" w:firstLine="720"/>
        <w:jc w:val="both"/>
        <w:rPr>
          <w:spacing w:val="-5"/>
          <w:lang w:eastAsia="en-US"/>
        </w:rPr>
      </w:pPr>
      <w:r>
        <w:rPr>
          <w:spacing w:val="-5"/>
          <w:lang w:eastAsia="en-US"/>
        </w:rPr>
        <w:t>2022-2024 metų 01 U</w:t>
      </w:r>
      <w:r w:rsidRPr="00EF09E4">
        <w:rPr>
          <w:spacing w:val="-5"/>
          <w:lang w:eastAsia="en-US"/>
        </w:rPr>
        <w:t>gdymo kokybės, sporto ir modernios aplinkos užtikrinimo programos</w:t>
      </w:r>
      <w:r w:rsidR="00EB2ADA">
        <w:rPr>
          <w:spacing w:val="-5"/>
          <w:lang w:eastAsia="en-US"/>
        </w:rPr>
        <w:t>, jos</w:t>
      </w:r>
      <w:r w:rsidRPr="00EF09E4">
        <w:rPr>
          <w:spacing w:val="-5"/>
          <w:lang w:eastAsia="en-US"/>
        </w:rPr>
        <w:t xml:space="preserve"> tikslų, uždavinių i</w:t>
      </w:r>
      <w:r w:rsidR="0031747E">
        <w:rPr>
          <w:spacing w:val="-5"/>
          <w:lang w:eastAsia="en-US"/>
        </w:rPr>
        <w:t>r priemonių asignavimų suvestin</w:t>
      </w:r>
      <w:r w:rsidR="00797D5E">
        <w:rPr>
          <w:spacing w:val="-5"/>
          <w:lang w:eastAsia="en-US"/>
        </w:rPr>
        <w:t>ė</w:t>
      </w:r>
      <w:r w:rsidR="00EB2ADA">
        <w:rPr>
          <w:spacing w:val="-5"/>
          <w:lang w:eastAsia="en-US"/>
        </w:rPr>
        <w:t>.</w:t>
      </w:r>
    </w:p>
    <w:p w:rsidR="0031747E" w:rsidRPr="0031747E" w:rsidRDefault="00EF09E4" w:rsidP="003277F9">
      <w:pPr>
        <w:numPr>
          <w:ilvl w:val="0"/>
          <w:numId w:val="9"/>
        </w:numPr>
        <w:tabs>
          <w:tab w:val="left" w:pos="709"/>
          <w:tab w:val="left" w:pos="993"/>
        </w:tabs>
        <w:ind w:left="0" w:firstLine="720"/>
        <w:jc w:val="both"/>
        <w:rPr>
          <w:spacing w:val="-5"/>
          <w:lang w:eastAsia="en-US"/>
        </w:rPr>
      </w:pPr>
      <w:r>
        <w:rPr>
          <w:spacing w:val="-5"/>
          <w:lang w:eastAsia="en-US"/>
        </w:rPr>
        <w:t>2022</w:t>
      </w:r>
      <w:r w:rsidR="00043BE5">
        <w:rPr>
          <w:spacing w:val="-5"/>
          <w:lang w:eastAsia="en-US"/>
        </w:rPr>
        <w:t>-</w:t>
      </w:r>
      <w:r w:rsidRPr="00EF09E4">
        <w:rPr>
          <w:spacing w:val="-5"/>
          <w:lang w:eastAsia="en-US"/>
        </w:rPr>
        <w:t>2024</w:t>
      </w:r>
      <w:r w:rsidR="00F47313" w:rsidRPr="00EF09E4">
        <w:rPr>
          <w:spacing w:val="-5"/>
          <w:lang w:eastAsia="en-US"/>
        </w:rPr>
        <w:t xml:space="preserve"> metų 02 </w:t>
      </w:r>
      <w:r w:rsidR="00F47313">
        <w:rPr>
          <w:spacing w:val="-5"/>
          <w:lang w:eastAsia="en-US"/>
        </w:rPr>
        <w:t>E</w:t>
      </w:r>
      <w:r w:rsidR="00F47313" w:rsidRPr="00EF09E4">
        <w:rPr>
          <w:spacing w:val="-5"/>
          <w:lang w:eastAsia="en-US"/>
        </w:rPr>
        <w:t>konominės ir projektinės veiklos programos</w:t>
      </w:r>
      <w:r w:rsidR="00EB2ADA">
        <w:rPr>
          <w:spacing w:val="-5"/>
          <w:lang w:eastAsia="en-US"/>
        </w:rPr>
        <w:t>, jos</w:t>
      </w:r>
      <w:r w:rsidR="00F47313" w:rsidRPr="00EF09E4">
        <w:rPr>
          <w:spacing w:val="-5"/>
          <w:lang w:eastAsia="en-US"/>
        </w:rPr>
        <w:t xml:space="preserve"> tikslų, uždavinių i</w:t>
      </w:r>
      <w:r w:rsidR="0031747E">
        <w:rPr>
          <w:spacing w:val="-5"/>
          <w:lang w:eastAsia="en-US"/>
        </w:rPr>
        <w:t>r priemonių asignavimų suvestin</w:t>
      </w:r>
      <w:r w:rsidR="00797D5E">
        <w:rPr>
          <w:spacing w:val="-5"/>
          <w:lang w:eastAsia="en-US"/>
        </w:rPr>
        <w:t>ė</w:t>
      </w:r>
      <w:r w:rsidR="00EB2ADA">
        <w:rPr>
          <w:spacing w:val="-5"/>
          <w:lang w:eastAsia="en-US"/>
        </w:rPr>
        <w:t>.</w:t>
      </w:r>
    </w:p>
    <w:p w:rsidR="00F47313" w:rsidRDefault="00F47313" w:rsidP="003277F9">
      <w:pPr>
        <w:numPr>
          <w:ilvl w:val="0"/>
          <w:numId w:val="9"/>
        </w:numPr>
        <w:tabs>
          <w:tab w:val="left" w:pos="709"/>
          <w:tab w:val="left" w:pos="993"/>
        </w:tabs>
        <w:ind w:left="0" w:firstLine="720"/>
        <w:jc w:val="both"/>
        <w:rPr>
          <w:spacing w:val="-5"/>
          <w:lang w:eastAsia="en-US"/>
        </w:rPr>
      </w:pPr>
      <w:r>
        <w:rPr>
          <w:spacing w:val="-5"/>
          <w:lang w:eastAsia="en-US"/>
        </w:rPr>
        <w:t>2022-2024 metų 0</w:t>
      </w:r>
      <w:r w:rsidR="00924F8E">
        <w:rPr>
          <w:spacing w:val="-5"/>
          <w:lang w:eastAsia="en-US"/>
        </w:rPr>
        <w:t>4</w:t>
      </w:r>
      <w:r>
        <w:rPr>
          <w:spacing w:val="-5"/>
          <w:lang w:eastAsia="en-US"/>
        </w:rPr>
        <w:t xml:space="preserve"> </w:t>
      </w:r>
      <w:r w:rsidR="00924F8E">
        <w:rPr>
          <w:spacing w:val="-5"/>
          <w:lang w:eastAsia="en-US"/>
        </w:rPr>
        <w:t>Socialiai saugios ir sve</w:t>
      </w:r>
      <w:r w:rsidR="00043BE5">
        <w:rPr>
          <w:spacing w:val="-5"/>
          <w:lang w:eastAsia="en-US"/>
        </w:rPr>
        <w:t>i</w:t>
      </w:r>
      <w:r w:rsidR="00924F8E">
        <w:rPr>
          <w:spacing w:val="-5"/>
          <w:lang w:eastAsia="en-US"/>
        </w:rPr>
        <w:t>kos aplinkos kūr</w:t>
      </w:r>
      <w:r w:rsidR="00043BE5">
        <w:rPr>
          <w:spacing w:val="-5"/>
          <w:lang w:eastAsia="en-US"/>
        </w:rPr>
        <w:t>i</w:t>
      </w:r>
      <w:r w:rsidR="00924F8E">
        <w:rPr>
          <w:spacing w:val="-5"/>
          <w:lang w:eastAsia="en-US"/>
        </w:rPr>
        <w:t>mo</w:t>
      </w:r>
      <w:r w:rsidRPr="00F47313">
        <w:rPr>
          <w:spacing w:val="-5"/>
          <w:lang w:eastAsia="en-US"/>
        </w:rPr>
        <w:t xml:space="preserve"> programos, </w:t>
      </w:r>
      <w:r w:rsidR="00EB2ADA">
        <w:rPr>
          <w:spacing w:val="-5"/>
          <w:lang w:eastAsia="en-US"/>
        </w:rPr>
        <w:t xml:space="preserve">jos </w:t>
      </w:r>
      <w:r w:rsidRPr="00F47313">
        <w:rPr>
          <w:spacing w:val="-5"/>
          <w:lang w:eastAsia="en-US"/>
        </w:rPr>
        <w:t>tikslų, uždavinių i</w:t>
      </w:r>
      <w:r w:rsidR="0031747E">
        <w:rPr>
          <w:spacing w:val="-5"/>
          <w:lang w:eastAsia="en-US"/>
        </w:rPr>
        <w:t>r priemonių asignavimų suvestin</w:t>
      </w:r>
      <w:r w:rsidR="00797D5E">
        <w:rPr>
          <w:spacing w:val="-5"/>
          <w:lang w:eastAsia="en-US"/>
        </w:rPr>
        <w:t>ė</w:t>
      </w:r>
      <w:r w:rsidR="00EB2ADA">
        <w:rPr>
          <w:spacing w:val="-5"/>
          <w:lang w:eastAsia="en-US"/>
        </w:rPr>
        <w:t>.</w:t>
      </w:r>
    </w:p>
    <w:p w:rsidR="00CC7B88" w:rsidRPr="00CC7B88" w:rsidRDefault="00CC7B88" w:rsidP="003277F9">
      <w:pPr>
        <w:numPr>
          <w:ilvl w:val="0"/>
          <w:numId w:val="9"/>
        </w:numPr>
        <w:tabs>
          <w:tab w:val="left" w:pos="709"/>
          <w:tab w:val="left" w:pos="993"/>
        </w:tabs>
        <w:ind w:left="0" w:firstLine="720"/>
        <w:jc w:val="both"/>
        <w:rPr>
          <w:spacing w:val="-5"/>
          <w:lang w:eastAsia="en-US"/>
        </w:rPr>
      </w:pPr>
      <w:r>
        <w:rPr>
          <w:spacing w:val="-5"/>
          <w:lang w:eastAsia="en-US"/>
        </w:rPr>
        <w:t>2022-2024 metų 07 S</w:t>
      </w:r>
      <w:r w:rsidRPr="00F47313">
        <w:rPr>
          <w:spacing w:val="-5"/>
          <w:lang w:eastAsia="en-US"/>
        </w:rPr>
        <w:t xml:space="preserve">avivaldybės veiklos valdymo programos, </w:t>
      </w:r>
      <w:r>
        <w:rPr>
          <w:spacing w:val="-5"/>
          <w:lang w:eastAsia="en-US"/>
        </w:rPr>
        <w:t xml:space="preserve">jos </w:t>
      </w:r>
      <w:r w:rsidRPr="00F47313">
        <w:rPr>
          <w:spacing w:val="-5"/>
          <w:lang w:eastAsia="en-US"/>
        </w:rPr>
        <w:t>tikslų, uždavinių i</w:t>
      </w:r>
      <w:r>
        <w:rPr>
          <w:spacing w:val="-5"/>
          <w:lang w:eastAsia="en-US"/>
        </w:rPr>
        <w:t>r priemonių asignavimų suvestinė.</w:t>
      </w:r>
    </w:p>
    <w:p w:rsidR="00F47313" w:rsidRDefault="00EE4350" w:rsidP="00E64944">
      <w:pPr>
        <w:numPr>
          <w:ilvl w:val="0"/>
          <w:numId w:val="9"/>
        </w:numPr>
        <w:tabs>
          <w:tab w:val="left" w:pos="709"/>
          <w:tab w:val="left" w:pos="993"/>
        </w:tabs>
        <w:ind w:left="0" w:firstLine="720"/>
        <w:jc w:val="both"/>
        <w:rPr>
          <w:spacing w:val="-5"/>
          <w:lang w:eastAsia="en-US"/>
        </w:rPr>
      </w:pPr>
      <w:r>
        <w:rPr>
          <w:spacing w:val="-5"/>
          <w:lang w:eastAsia="en-US"/>
        </w:rPr>
        <w:t>2022-2024</w:t>
      </w:r>
      <w:r w:rsidR="00EB2ADA">
        <w:rPr>
          <w:spacing w:val="-5"/>
          <w:lang w:eastAsia="en-US"/>
        </w:rPr>
        <w:t xml:space="preserve"> </w:t>
      </w:r>
      <w:r>
        <w:rPr>
          <w:spacing w:val="-5"/>
          <w:lang w:eastAsia="en-US"/>
        </w:rPr>
        <w:t>metų 08 I</w:t>
      </w:r>
      <w:r w:rsidRPr="00F47313">
        <w:rPr>
          <w:spacing w:val="-5"/>
          <w:lang w:eastAsia="en-US"/>
        </w:rPr>
        <w:t xml:space="preserve">nfrastruktūros objektų priežiūros ir ūkinių subjektų rėmimo programos, </w:t>
      </w:r>
      <w:r w:rsidR="00EB2ADA">
        <w:rPr>
          <w:spacing w:val="-5"/>
          <w:lang w:eastAsia="en-US"/>
        </w:rPr>
        <w:t>jos</w:t>
      </w:r>
      <w:r w:rsidRPr="00F47313">
        <w:rPr>
          <w:spacing w:val="-5"/>
          <w:lang w:eastAsia="en-US"/>
        </w:rPr>
        <w:t xml:space="preserve"> tikslų, uždavinių i</w:t>
      </w:r>
      <w:r w:rsidR="0031747E">
        <w:rPr>
          <w:spacing w:val="-5"/>
          <w:lang w:eastAsia="en-US"/>
        </w:rPr>
        <w:t>r priemonių asignavimų suvestin</w:t>
      </w:r>
      <w:r w:rsidR="00797D5E">
        <w:rPr>
          <w:spacing w:val="-5"/>
          <w:lang w:eastAsia="en-US"/>
        </w:rPr>
        <w:t>ė</w:t>
      </w:r>
      <w:r>
        <w:rPr>
          <w:spacing w:val="-5"/>
          <w:lang w:eastAsia="en-US"/>
        </w:rPr>
        <w:t>.</w:t>
      </w:r>
    </w:p>
    <w:p w:rsidR="003952BF" w:rsidRDefault="00EF09E4" w:rsidP="00412A92">
      <w:pPr>
        <w:tabs>
          <w:tab w:val="left" w:pos="709"/>
          <w:tab w:val="left" w:pos="993"/>
        </w:tabs>
        <w:ind w:left="705" w:firstLine="720"/>
        <w:jc w:val="both"/>
        <w:rPr>
          <w:spacing w:val="-5"/>
          <w:lang w:eastAsia="en-US"/>
        </w:rPr>
      </w:pPr>
      <w:r>
        <w:rPr>
          <w:spacing w:val="-5"/>
          <w:lang w:eastAsia="en-US"/>
        </w:rPr>
        <w:t xml:space="preserve"> </w:t>
      </w:r>
    </w:p>
    <w:p w:rsidR="00777BCF" w:rsidRDefault="00777BCF" w:rsidP="00777BCF">
      <w:pPr>
        <w:tabs>
          <w:tab w:val="left" w:pos="1050"/>
        </w:tabs>
        <w:jc w:val="both"/>
        <w:rPr>
          <w:spacing w:val="-5"/>
          <w:lang w:eastAsia="en-US"/>
        </w:rPr>
      </w:pPr>
    </w:p>
    <w:p w:rsidR="00344EB8" w:rsidRPr="008218C4" w:rsidRDefault="00A237D0" w:rsidP="009C2E76">
      <w:pPr>
        <w:tabs>
          <w:tab w:val="left" w:pos="1050"/>
        </w:tabs>
        <w:jc w:val="both"/>
      </w:pPr>
      <w:r w:rsidRPr="008218C4">
        <w:t>Savivaldybės meras</w:t>
      </w:r>
      <w:r w:rsidR="00CE5C26" w:rsidRPr="008218C4">
        <w:t xml:space="preserve"> </w:t>
      </w:r>
      <w:r w:rsidR="001A06F5" w:rsidRPr="008218C4">
        <w:t xml:space="preserve">      </w:t>
      </w:r>
    </w:p>
    <w:p w:rsidR="00713DE9" w:rsidRDefault="001A06F5" w:rsidP="00125A4D">
      <w:r w:rsidRPr="008218C4">
        <w:t xml:space="preserve">          </w:t>
      </w:r>
      <w:r w:rsidR="00037D99" w:rsidRPr="008218C4">
        <w:t xml:space="preserve">     </w:t>
      </w:r>
    </w:p>
    <w:p w:rsidR="00D1008A" w:rsidRDefault="00D1008A" w:rsidP="00125A4D"/>
    <w:p w:rsidR="00D1008A" w:rsidRDefault="00D1008A" w:rsidP="00125A4D"/>
    <w:p w:rsidR="00D1008A" w:rsidRDefault="00D1008A" w:rsidP="00125A4D"/>
    <w:p w:rsidR="00D1008A" w:rsidRDefault="00D1008A" w:rsidP="00125A4D"/>
    <w:p w:rsidR="00D1008A" w:rsidRDefault="00D1008A" w:rsidP="00125A4D"/>
    <w:p w:rsidR="00D1008A" w:rsidRDefault="00D1008A" w:rsidP="00125A4D"/>
    <w:p w:rsidR="00D1008A" w:rsidRDefault="00D1008A" w:rsidP="00125A4D"/>
    <w:p w:rsidR="003E5FB6" w:rsidRDefault="003E5FB6" w:rsidP="00125A4D"/>
    <w:p w:rsidR="00E7456B" w:rsidRPr="008218C4" w:rsidRDefault="00E7456B" w:rsidP="00125A4D"/>
    <w:p w:rsidR="00125A4D" w:rsidRPr="008218C4" w:rsidRDefault="00125A4D" w:rsidP="003609F7">
      <w:pPr>
        <w:jc w:val="both"/>
      </w:pPr>
      <w:r w:rsidRPr="008218C4">
        <w:t>SUDERINTA:</w:t>
      </w:r>
    </w:p>
    <w:p w:rsidR="00125A4D" w:rsidRDefault="00125A4D" w:rsidP="003609F7">
      <w:pPr>
        <w:jc w:val="both"/>
      </w:pPr>
      <w:r w:rsidRPr="008218C4">
        <w:t>Adm</w:t>
      </w:r>
      <w:r w:rsidR="006E25C6" w:rsidRPr="008218C4">
        <w:t>inistracijos direktori</w:t>
      </w:r>
      <w:r w:rsidR="003B0648">
        <w:t xml:space="preserve">aus pavaduotojas, </w:t>
      </w:r>
      <w:r w:rsidR="00E7456B">
        <w:t xml:space="preserve"> </w:t>
      </w:r>
      <w:r w:rsidR="003B0648">
        <w:t xml:space="preserve">pavaduojantis Administracijos direktorių </w:t>
      </w:r>
      <w:r w:rsidR="00043BE5">
        <w:t>Mantas</w:t>
      </w:r>
      <w:r w:rsidR="00BA5DB9" w:rsidRPr="008218C4">
        <w:t xml:space="preserve"> </w:t>
      </w:r>
      <w:r w:rsidR="003B0648">
        <w:t>Česnauskas</w:t>
      </w:r>
    </w:p>
    <w:p w:rsidR="009A19FE" w:rsidRPr="008218C4" w:rsidRDefault="009A19FE" w:rsidP="003609F7">
      <w:pPr>
        <w:jc w:val="both"/>
      </w:pPr>
      <w:r>
        <w:t>Strateginio planavimo ir investicijų skyriaus vedėja Ž</w:t>
      </w:r>
      <w:r w:rsidR="00043BE5">
        <w:t>aneta</w:t>
      </w:r>
      <w:r w:rsidR="00E92BA1">
        <w:t xml:space="preserve"> </w:t>
      </w:r>
      <w:r>
        <w:t>Vaitkuvienė</w:t>
      </w:r>
    </w:p>
    <w:p w:rsidR="00125A4D" w:rsidRPr="008218C4" w:rsidRDefault="00806FD6" w:rsidP="003609F7">
      <w:pPr>
        <w:jc w:val="both"/>
      </w:pPr>
      <w:r>
        <w:t>Protokolo skyriaus k</w:t>
      </w:r>
      <w:r w:rsidR="00D336CD">
        <w:t>albos tvarkytoja S</w:t>
      </w:r>
      <w:r w:rsidR="00043BE5">
        <w:t>imona</w:t>
      </w:r>
      <w:r w:rsidR="00125A4D" w:rsidRPr="008218C4">
        <w:t xml:space="preserve"> </w:t>
      </w:r>
      <w:r w:rsidR="00D336CD">
        <w:t>Grigalauskaitė</w:t>
      </w:r>
    </w:p>
    <w:p w:rsidR="00806FD6" w:rsidRPr="00F03FE2" w:rsidRDefault="00806FD6" w:rsidP="003609F7">
      <w:pPr>
        <w:jc w:val="both"/>
      </w:pPr>
      <w:r w:rsidRPr="00F03FE2">
        <w:t xml:space="preserve">Juridinio ir personalo administravimo skyriaus </w:t>
      </w:r>
      <w:r>
        <w:t>patarėja Donata Norvaišienė</w:t>
      </w:r>
    </w:p>
    <w:p w:rsidR="00806FD6" w:rsidRDefault="00806FD6" w:rsidP="003609F7">
      <w:pPr>
        <w:jc w:val="both"/>
      </w:pPr>
    </w:p>
    <w:p w:rsidR="00E40A3A" w:rsidRPr="008218C4" w:rsidRDefault="00125A4D" w:rsidP="003609F7">
      <w:pPr>
        <w:jc w:val="both"/>
      </w:pPr>
      <w:r w:rsidRPr="008218C4">
        <w:t>Sprendimą rengė</w:t>
      </w:r>
      <w:r w:rsidR="00E92BA1">
        <w:t xml:space="preserve"> S</w:t>
      </w:r>
      <w:r w:rsidRPr="008218C4">
        <w:t xml:space="preserve">trateginio planavimo ir investicijų skyriaus vedėjo pavaduotoja Jurgita </w:t>
      </w:r>
      <w:r w:rsidR="00037D99" w:rsidRPr="008218C4">
        <w:t>Saldukienė</w:t>
      </w:r>
    </w:p>
    <w:p w:rsidR="006B6161" w:rsidRPr="008C78D8" w:rsidRDefault="006B6161" w:rsidP="006B6161">
      <w:pPr>
        <w:jc w:val="center"/>
        <w:rPr>
          <w:b/>
        </w:rPr>
      </w:pPr>
      <w:r w:rsidRPr="008C78D8">
        <w:rPr>
          <w:b/>
        </w:rPr>
        <w:lastRenderedPageBreak/>
        <w:t>STRATEGINIO PLANAVIMO IR INVESTICIJŲ SKYRIUS</w:t>
      </w:r>
    </w:p>
    <w:p w:rsidR="006B6161" w:rsidRPr="000525AB" w:rsidRDefault="006B6161" w:rsidP="006B6161">
      <w:pPr>
        <w:jc w:val="center"/>
        <w:rPr>
          <w:b/>
        </w:rPr>
      </w:pPr>
    </w:p>
    <w:p w:rsidR="006B6161" w:rsidRPr="00BA5DB9" w:rsidRDefault="006B6161" w:rsidP="006B6161">
      <w:pPr>
        <w:jc w:val="center"/>
        <w:rPr>
          <w:b/>
        </w:rPr>
      </w:pPr>
      <w:r w:rsidRPr="00BA5DB9">
        <w:rPr>
          <w:b/>
        </w:rPr>
        <w:t>AIŠKINAMASIS RAŠTAS</w:t>
      </w:r>
    </w:p>
    <w:p w:rsidR="006B6161" w:rsidRPr="00E265E2" w:rsidRDefault="006B6161" w:rsidP="006B6161">
      <w:pPr>
        <w:jc w:val="center"/>
        <w:rPr>
          <w:b/>
        </w:rPr>
      </w:pPr>
      <w:r w:rsidRPr="00E265E2">
        <w:rPr>
          <w:b/>
        </w:rPr>
        <w:t xml:space="preserve">PRIE SAVIVALDYBĖS TARYBOS SPRENDIMO PROJEKTO </w:t>
      </w:r>
    </w:p>
    <w:p w:rsidR="00D4244E" w:rsidRPr="004654B0" w:rsidRDefault="006B6161" w:rsidP="00D4244E">
      <w:pPr>
        <w:tabs>
          <w:tab w:val="left" w:pos="1050"/>
        </w:tabs>
        <w:jc w:val="center"/>
        <w:rPr>
          <w:b/>
        </w:rPr>
      </w:pPr>
      <w:r w:rsidRPr="00E265E2">
        <w:rPr>
          <w:b/>
        </w:rPr>
        <w:t>„</w:t>
      </w:r>
      <w:r w:rsidR="00F668F7" w:rsidRPr="00FD5901">
        <w:rPr>
          <w:b/>
          <w:caps/>
        </w:rPr>
        <w:t>DĖL PLUNGĖS RAJONO SAVIVALDYBĖS TA</w:t>
      </w:r>
      <w:r w:rsidR="00F668F7" w:rsidRPr="004654B0">
        <w:rPr>
          <w:b/>
          <w:caps/>
        </w:rPr>
        <w:t>RYBOS 20</w:t>
      </w:r>
      <w:r w:rsidR="005F1249">
        <w:rPr>
          <w:b/>
          <w:caps/>
        </w:rPr>
        <w:t>2</w:t>
      </w:r>
      <w:r w:rsidR="009B7B19">
        <w:rPr>
          <w:b/>
          <w:caps/>
        </w:rPr>
        <w:t>2</w:t>
      </w:r>
      <w:r w:rsidR="00F668F7" w:rsidRPr="004654B0">
        <w:rPr>
          <w:b/>
          <w:caps/>
        </w:rPr>
        <w:t xml:space="preserve"> M. V</w:t>
      </w:r>
      <w:r w:rsidR="004C279F" w:rsidRPr="004654B0">
        <w:rPr>
          <w:b/>
          <w:caps/>
        </w:rPr>
        <w:t xml:space="preserve">ASARIO </w:t>
      </w:r>
      <w:r w:rsidR="005F1249">
        <w:rPr>
          <w:b/>
          <w:caps/>
        </w:rPr>
        <w:t>1</w:t>
      </w:r>
      <w:r w:rsidR="009B7B19">
        <w:rPr>
          <w:b/>
          <w:caps/>
        </w:rPr>
        <w:t xml:space="preserve">0 </w:t>
      </w:r>
      <w:r w:rsidR="004C279F" w:rsidRPr="004654B0">
        <w:rPr>
          <w:b/>
          <w:caps/>
        </w:rPr>
        <w:t>D. SPRENDIMO NR. T1-</w:t>
      </w:r>
      <w:r w:rsidR="009B7B19">
        <w:rPr>
          <w:b/>
          <w:caps/>
        </w:rPr>
        <w:t>2</w:t>
      </w:r>
      <w:r w:rsidR="00B8327E">
        <w:rPr>
          <w:b/>
          <w:caps/>
        </w:rPr>
        <w:t xml:space="preserve"> </w:t>
      </w:r>
      <w:r w:rsidR="00F668F7" w:rsidRPr="004654B0">
        <w:rPr>
          <w:b/>
          <w:caps/>
        </w:rPr>
        <w:t>„DĖL PLUNGĖS RAJONO SAVIVALDYBĖS 20</w:t>
      </w:r>
      <w:r w:rsidR="0092549A">
        <w:rPr>
          <w:b/>
          <w:caps/>
        </w:rPr>
        <w:t>2</w:t>
      </w:r>
      <w:r w:rsidR="009B7B19">
        <w:rPr>
          <w:b/>
          <w:caps/>
        </w:rPr>
        <w:t>2</w:t>
      </w:r>
      <w:r w:rsidR="00F668F7" w:rsidRPr="004654B0">
        <w:rPr>
          <w:b/>
          <w:caps/>
        </w:rPr>
        <w:t>-20</w:t>
      </w:r>
      <w:r w:rsidR="004C279F" w:rsidRPr="004654B0">
        <w:rPr>
          <w:b/>
          <w:caps/>
        </w:rPr>
        <w:t>2</w:t>
      </w:r>
      <w:r w:rsidR="009B7B19">
        <w:rPr>
          <w:b/>
          <w:caps/>
        </w:rPr>
        <w:t>4</w:t>
      </w:r>
      <w:r w:rsidR="00F668F7" w:rsidRPr="004654B0">
        <w:rPr>
          <w:b/>
          <w:caps/>
        </w:rPr>
        <w:t xml:space="preserve"> METŲ STRATEGINIO VEIKLOS PLANO PATVIRTINIMO“ </w:t>
      </w:r>
      <w:r w:rsidR="00787B11">
        <w:rPr>
          <w:b/>
          <w:caps/>
        </w:rPr>
        <w:t xml:space="preserve">IR JĮ KEITUSIŲ SPRENDIMŲ </w:t>
      </w:r>
      <w:r w:rsidR="00D4244E" w:rsidRPr="004654B0">
        <w:rPr>
          <w:b/>
        </w:rPr>
        <w:t>PAKEITIMO</w:t>
      </w:r>
      <w:r w:rsidR="00E10243" w:rsidRPr="004654B0">
        <w:rPr>
          <w:b/>
        </w:rPr>
        <w:t>“</w:t>
      </w:r>
    </w:p>
    <w:p w:rsidR="006B6161" w:rsidRPr="004654B0" w:rsidRDefault="006B6161" w:rsidP="0028717C"/>
    <w:p w:rsidR="006B6161" w:rsidRPr="004654B0" w:rsidRDefault="006B6161" w:rsidP="006B6161">
      <w:pPr>
        <w:jc w:val="center"/>
      </w:pPr>
      <w:r w:rsidRPr="004654B0">
        <w:t>20</w:t>
      </w:r>
      <w:r w:rsidR="00640E9F">
        <w:t>2</w:t>
      </w:r>
      <w:r w:rsidR="009B7B19">
        <w:t>2</w:t>
      </w:r>
      <w:r w:rsidRPr="004654B0">
        <w:t xml:space="preserve"> m. </w:t>
      </w:r>
      <w:r w:rsidR="003B0648">
        <w:t>gegužės 10</w:t>
      </w:r>
      <w:r w:rsidR="005639F0" w:rsidRPr="004654B0">
        <w:t xml:space="preserve"> </w:t>
      </w:r>
      <w:r w:rsidRPr="004654B0">
        <w:t>d.</w:t>
      </w:r>
    </w:p>
    <w:p w:rsidR="006B6161" w:rsidRDefault="006B6161" w:rsidP="00E643CF">
      <w:pPr>
        <w:jc w:val="center"/>
      </w:pPr>
      <w:r w:rsidRPr="004654B0">
        <w:t>Plungė</w:t>
      </w:r>
    </w:p>
    <w:p w:rsidR="00E643CF" w:rsidRPr="004654B0" w:rsidRDefault="00E643CF" w:rsidP="00E643CF">
      <w:pPr>
        <w:jc w:val="center"/>
      </w:pPr>
    </w:p>
    <w:p w:rsidR="00787B11" w:rsidRDefault="00787B11" w:rsidP="00E7456B">
      <w:pPr>
        <w:numPr>
          <w:ilvl w:val="0"/>
          <w:numId w:val="11"/>
        </w:numPr>
        <w:tabs>
          <w:tab w:val="left" w:pos="709"/>
          <w:tab w:val="left" w:pos="993"/>
        </w:tabs>
        <w:ind w:left="0" w:firstLine="720"/>
        <w:jc w:val="both"/>
      </w:pPr>
      <w:r w:rsidRPr="00040EAC">
        <w:rPr>
          <w:b/>
        </w:rPr>
        <w:t>Parengto teisės akto projekto tikslai, uždaviniai, problemos esmė</w:t>
      </w:r>
      <w:r w:rsidR="00E40A3A">
        <w:t>. P</w:t>
      </w:r>
      <w:r w:rsidRPr="007064A4">
        <w:t>akeisti</w:t>
      </w:r>
      <w:r w:rsidRPr="00040EAC">
        <w:rPr>
          <w:b/>
        </w:rPr>
        <w:t xml:space="preserve"> </w:t>
      </w:r>
      <w:r w:rsidRPr="004654B0">
        <w:t>Plungės</w:t>
      </w:r>
      <w:r w:rsidR="00E7456B">
        <w:t xml:space="preserve"> </w:t>
      </w:r>
      <w:r w:rsidRPr="004654B0">
        <w:t xml:space="preserve">rajono savivaldybės </w:t>
      </w:r>
      <w:r>
        <w:t xml:space="preserve">tarybos </w:t>
      </w:r>
      <w:r w:rsidRPr="008218C4">
        <w:t>202</w:t>
      </w:r>
      <w:r>
        <w:t>2</w:t>
      </w:r>
      <w:r w:rsidRPr="008218C4">
        <w:t xml:space="preserve"> m. vasario 1</w:t>
      </w:r>
      <w:r>
        <w:t xml:space="preserve">0 </w:t>
      </w:r>
      <w:r w:rsidRPr="008218C4">
        <w:t>d. sprendimu Nr. T1-</w:t>
      </w:r>
      <w:r>
        <w:t>2 „Dėl Plungės rajono savivaldybės 2022-2024 metų strateginio veiklos plano patvirtinimo“ (kartu su 2022 m. kovo 24 d. sprendimu Nr.</w:t>
      </w:r>
      <w:r w:rsidR="00BC63ED">
        <w:t xml:space="preserve"> </w:t>
      </w:r>
      <w:r>
        <w:t>T1-</w:t>
      </w:r>
      <w:r w:rsidR="00EE1DB4">
        <w:t>80</w:t>
      </w:r>
      <w:r w:rsidR="003B0648">
        <w:t>, 2022 m. balandžio 28 d. sprendimu Nr.</w:t>
      </w:r>
      <w:r w:rsidR="00BC63ED">
        <w:t xml:space="preserve"> </w:t>
      </w:r>
      <w:r w:rsidR="003B0648">
        <w:t>T1-</w:t>
      </w:r>
      <w:r w:rsidR="006C519B">
        <w:t>123</w:t>
      </w:r>
      <w:r>
        <w:t>)</w:t>
      </w:r>
      <w:r w:rsidR="00E40A3A">
        <w:t>,</w:t>
      </w:r>
      <w:r>
        <w:t xml:space="preserve"> </w:t>
      </w:r>
      <w:r w:rsidRPr="008218C4">
        <w:t>patvirtintą Plungės rajono savivaldybės</w:t>
      </w:r>
      <w:r>
        <w:t xml:space="preserve"> 2022-2024</w:t>
      </w:r>
      <w:r w:rsidR="00EE1DB4">
        <w:t xml:space="preserve"> </w:t>
      </w:r>
      <w:r>
        <w:t>metų strateginį veiklos planą.</w:t>
      </w:r>
    </w:p>
    <w:p w:rsidR="00787B11" w:rsidRPr="007064A4" w:rsidRDefault="00787B11" w:rsidP="00E7456B">
      <w:pPr>
        <w:ind w:firstLine="720"/>
        <w:jc w:val="both"/>
      </w:pPr>
      <w:r>
        <w:rPr>
          <w:b/>
        </w:rPr>
        <w:t>2.Kaip šiuo metu yra sprendžiami projekte aptarti klausimai.</w:t>
      </w:r>
      <w:r w:rsidR="00E40A3A">
        <w:t xml:space="preserve"> </w:t>
      </w:r>
      <w:r>
        <w:t>Įstaigos vadovaujasi patvirtinto Strateginio veiklos plano priemonėmis, kurios, gavus papildomą finansavimą ar tikslinant pagal straipsnius, lėšas perskirstant iš vieno projekto kitam, yra daromi pakeitimai.</w:t>
      </w:r>
    </w:p>
    <w:p w:rsidR="00787B11" w:rsidRPr="00D72832" w:rsidRDefault="00787B11" w:rsidP="00E7456B">
      <w:pPr>
        <w:ind w:firstLine="720"/>
        <w:jc w:val="both"/>
      </w:pPr>
      <w:r>
        <w:rPr>
          <w:b/>
        </w:rPr>
        <w:t>3. Kodėl būtina priimti sprendimą, kokių pozityvių rezultatų laukiama.</w:t>
      </w:r>
      <w:r w:rsidR="00E40A3A">
        <w:t xml:space="preserve"> </w:t>
      </w:r>
      <w:r w:rsidRPr="00D72832">
        <w:t>Priėmus sprendimą</w:t>
      </w:r>
      <w:r>
        <w:t>,</w:t>
      </w:r>
      <w:r w:rsidRPr="00D72832">
        <w:t xml:space="preserve"> įstaigų planai </w:t>
      </w:r>
      <w:r>
        <w:t>bus lyg</w:t>
      </w:r>
      <w:r w:rsidR="00043BE5">
        <w:t>ū</w:t>
      </w:r>
      <w:r>
        <w:t>s su patvirtintu finansavimu.</w:t>
      </w:r>
    </w:p>
    <w:p w:rsidR="00787B11" w:rsidRPr="001C7E6A" w:rsidRDefault="00787B11" w:rsidP="00E7456B">
      <w:pPr>
        <w:ind w:firstLine="720"/>
        <w:jc w:val="both"/>
      </w:pPr>
      <w:r>
        <w:rPr>
          <w:b/>
        </w:rPr>
        <w:t>4. Siūlomos teisinio reguliavimo nuostatos.</w:t>
      </w:r>
      <w:r w:rsidR="00E40A3A">
        <w:t xml:space="preserve"> </w:t>
      </w:r>
      <w:r>
        <w:t>Keičiamas strateginis veiklos planas.</w:t>
      </w:r>
    </w:p>
    <w:p w:rsidR="00787B11" w:rsidRDefault="00787B11" w:rsidP="00E7456B">
      <w:pPr>
        <w:ind w:firstLine="720"/>
        <w:jc w:val="both"/>
        <w:rPr>
          <w:b/>
        </w:rPr>
      </w:pPr>
      <w:r>
        <w:rPr>
          <w:b/>
        </w:rPr>
        <w:t>5. Pateikti skaičiavimus, išlaidų sąmatas, nurodyti finansavimo šaltinius.</w:t>
      </w:r>
      <w:r w:rsidR="00E40A3A">
        <w:rPr>
          <w:b/>
        </w:rPr>
        <w:t xml:space="preserve"> </w:t>
      </w:r>
      <w:r w:rsidR="00E40A3A" w:rsidRPr="00412A92">
        <w:t>Nėra.</w:t>
      </w:r>
    </w:p>
    <w:p w:rsidR="00787B11" w:rsidRPr="00FC30F3" w:rsidRDefault="00787B11" w:rsidP="00E7456B">
      <w:pPr>
        <w:ind w:firstLine="720"/>
        <w:jc w:val="both"/>
      </w:pPr>
      <w:r>
        <w:rPr>
          <w:b/>
        </w:rPr>
        <w:t>6. Nurodyti, kokius galiojančius aktus reikėtų pakeisti ar pripažinti netekusiais galios, priėmus sprendimą pagal teikiamą projektą.</w:t>
      </w:r>
      <w:r w:rsidR="00E40A3A">
        <w:t xml:space="preserve"> </w:t>
      </w:r>
      <w:r>
        <w:t xml:space="preserve">Reikalinga pakeisti Plungės rajono </w:t>
      </w:r>
      <w:r w:rsidRPr="00FC30F3">
        <w:t xml:space="preserve">savivaldybės tarybos </w:t>
      </w:r>
      <w:r w:rsidRPr="008218C4">
        <w:t>202</w:t>
      </w:r>
      <w:r w:rsidR="00A11557">
        <w:t>2</w:t>
      </w:r>
      <w:r w:rsidRPr="008218C4">
        <w:t xml:space="preserve"> m. vasario 1</w:t>
      </w:r>
      <w:r w:rsidR="00A11557">
        <w:t>0</w:t>
      </w:r>
      <w:r>
        <w:t xml:space="preserve"> </w:t>
      </w:r>
      <w:r w:rsidRPr="008218C4">
        <w:t>d. sprendim</w:t>
      </w:r>
      <w:r>
        <w:t>ą</w:t>
      </w:r>
      <w:r w:rsidRPr="008218C4">
        <w:t xml:space="preserve"> Nr. T1-</w:t>
      </w:r>
      <w:r w:rsidR="00A11557">
        <w:t xml:space="preserve">3 </w:t>
      </w:r>
      <w:r>
        <w:t>„Dėl Plungės rajono savivaldybės 202</w:t>
      </w:r>
      <w:r w:rsidR="00A11557">
        <w:t>2</w:t>
      </w:r>
      <w:r>
        <w:t>-202</w:t>
      </w:r>
      <w:r w:rsidR="00A11557">
        <w:t>4</w:t>
      </w:r>
      <w:r>
        <w:t xml:space="preserve"> metų strateginio veiklos plano patvirtinimo“ (kartu su 202</w:t>
      </w:r>
      <w:r w:rsidR="00A11557">
        <w:t>2</w:t>
      </w:r>
      <w:r>
        <w:t xml:space="preserve"> m. </w:t>
      </w:r>
      <w:r w:rsidR="00A11557">
        <w:t xml:space="preserve">kovo 24 </w:t>
      </w:r>
      <w:r>
        <w:t>d. sprendimu Nr.</w:t>
      </w:r>
      <w:r w:rsidR="00E77477">
        <w:t xml:space="preserve"> </w:t>
      </w:r>
      <w:r>
        <w:t>T1-</w:t>
      </w:r>
      <w:r w:rsidR="00551A4C">
        <w:t>80</w:t>
      </w:r>
      <w:r w:rsidR="003B0648">
        <w:t xml:space="preserve">, 2022 </w:t>
      </w:r>
      <w:r w:rsidR="00924F8E">
        <w:t xml:space="preserve">m. balandžio 28 d. </w:t>
      </w:r>
      <w:r w:rsidR="003B0648">
        <w:t>Nr.</w:t>
      </w:r>
      <w:r w:rsidR="00E77477">
        <w:t xml:space="preserve"> </w:t>
      </w:r>
      <w:bookmarkStart w:id="1" w:name="_GoBack"/>
      <w:bookmarkEnd w:id="1"/>
      <w:r w:rsidR="003B0648">
        <w:t>T1-</w:t>
      </w:r>
      <w:r w:rsidR="00924F8E">
        <w:t>123</w:t>
      </w:r>
      <w:r>
        <w:t>).</w:t>
      </w:r>
    </w:p>
    <w:p w:rsidR="00787B11" w:rsidRPr="00D72832" w:rsidRDefault="00787B11" w:rsidP="00E7456B">
      <w:pPr>
        <w:ind w:firstLine="720"/>
        <w:jc w:val="both"/>
      </w:pPr>
      <w:r>
        <w:rPr>
          <w:b/>
        </w:rPr>
        <w:t>7. Kokios korupcijos pasireiškimo tikimybės, priėmus šį sprendimą, korupcijos vertinimas.</w:t>
      </w:r>
      <w:r w:rsidR="00E40A3A">
        <w:t xml:space="preserve"> </w:t>
      </w:r>
      <w:r w:rsidRPr="00D72832">
        <w:t>Korupcijos pasireiškimo tikimy</w:t>
      </w:r>
      <w:r>
        <w:t>bės, priėmus šį sprendimą, nėra, vertinimas neatliekamas.</w:t>
      </w:r>
    </w:p>
    <w:p w:rsidR="00D336CD" w:rsidRPr="004C05A7" w:rsidRDefault="00787B11" w:rsidP="003277F9">
      <w:pPr>
        <w:ind w:firstLine="720"/>
        <w:jc w:val="both"/>
      </w:pPr>
      <w:r>
        <w:rPr>
          <w:b/>
        </w:rPr>
        <w:t>8. Nurodyti, kieno iniciatyva sprendimo projektas parengtas.</w:t>
      </w:r>
      <w:r w:rsidR="00E40A3A">
        <w:t xml:space="preserve"> </w:t>
      </w:r>
      <w:r>
        <w:t>Projektas parengtas</w:t>
      </w:r>
      <w:r w:rsidR="00E40A3A">
        <w:t>,</w:t>
      </w:r>
      <w:r>
        <w:t xml:space="preserve"> vadovaujantis Švietimo ir sporto skyriaus 202</w:t>
      </w:r>
      <w:r w:rsidR="00D336CD">
        <w:t>2</w:t>
      </w:r>
      <w:r>
        <w:t xml:space="preserve"> m. </w:t>
      </w:r>
      <w:r w:rsidR="003B0648">
        <w:t>gegužės 9</w:t>
      </w:r>
      <w:r w:rsidR="00CC7B88">
        <w:t xml:space="preserve"> d. raštu</w:t>
      </w:r>
      <w:r>
        <w:t xml:space="preserve"> Nr. A20-</w:t>
      </w:r>
      <w:r w:rsidR="003B0648">
        <w:t>1269</w:t>
      </w:r>
      <w:r>
        <w:t>„Dėl Plungės rajono savivaldybės 202</w:t>
      </w:r>
      <w:r w:rsidR="00D336CD">
        <w:t>2</w:t>
      </w:r>
      <w:r>
        <w:t>-202</w:t>
      </w:r>
      <w:r w:rsidR="00D336CD">
        <w:t>4</w:t>
      </w:r>
      <w:r>
        <w:t xml:space="preserve"> metų strateginio veiklos plano </w:t>
      </w:r>
      <w:r w:rsidR="00CC7B88">
        <w:t xml:space="preserve">pakeitimo“; </w:t>
      </w:r>
      <w:r w:rsidR="003B0648">
        <w:t>Plungės lopšelio</w:t>
      </w:r>
      <w:r w:rsidR="00043BE5">
        <w:t>-</w:t>
      </w:r>
      <w:r w:rsidR="003B0648">
        <w:t xml:space="preserve">darželio „Nykštukas“ 2022 m. gegužės 5 d. raštu Nr. V10-33 </w:t>
      </w:r>
      <w:r w:rsidR="00D336CD" w:rsidRPr="00DF730D">
        <w:t>„Dėl Plungės rajono savivaldybės 202</w:t>
      </w:r>
      <w:r w:rsidR="00D336CD">
        <w:t>2</w:t>
      </w:r>
      <w:r w:rsidR="00D336CD" w:rsidRPr="00DF730D">
        <w:t>-202</w:t>
      </w:r>
      <w:r w:rsidR="00D336CD">
        <w:t>4</w:t>
      </w:r>
      <w:r w:rsidR="00D336CD" w:rsidRPr="00DF730D">
        <w:t xml:space="preserve"> metų strateginio veiklos plano patikslinimo“;</w:t>
      </w:r>
      <w:r w:rsidR="00D336CD">
        <w:t xml:space="preserve"> </w:t>
      </w:r>
      <w:r w:rsidR="003B0648">
        <w:t>Strateginio planavimo ir investicijų skyriaus 2022 m. gegužės 9 d. raštu Nr. A20-1279</w:t>
      </w:r>
      <w:r w:rsidR="003B0648" w:rsidRPr="00D3398F">
        <w:t xml:space="preserve"> „Dėl Plungės rajono savivaldybės 202</w:t>
      </w:r>
      <w:r w:rsidR="003B0648">
        <w:t>2</w:t>
      </w:r>
      <w:r w:rsidR="003B0648" w:rsidRPr="00D3398F">
        <w:t>-202</w:t>
      </w:r>
      <w:r w:rsidR="003B0648">
        <w:t>4</w:t>
      </w:r>
      <w:r w:rsidR="003B0648" w:rsidRPr="00D3398F">
        <w:t xml:space="preserve"> metų strategin</w:t>
      </w:r>
      <w:r w:rsidR="003B0648">
        <w:t>io veiklos plano patikslinimo</w:t>
      </w:r>
      <w:r w:rsidR="009A0A97">
        <w:t xml:space="preserve">“; </w:t>
      </w:r>
      <w:r w:rsidR="003B0648">
        <w:t>Socialinės paramos s</w:t>
      </w:r>
      <w:r w:rsidR="004C05A7">
        <w:t>k</w:t>
      </w:r>
      <w:r w:rsidR="003B0648">
        <w:t>yriaus 2022 m. b</w:t>
      </w:r>
      <w:r w:rsidR="00043BE5">
        <w:t>a</w:t>
      </w:r>
      <w:r w:rsidR="003B0648">
        <w:t xml:space="preserve">landžio 9 d. raštu Nr.A20-1278 </w:t>
      </w:r>
      <w:r w:rsidR="003B0648" w:rsidRPr="00D3398F">
        <w:t>„Dėl Plungės rajono savivaldybės 202</w:t>
      </w:r>
      <w:r w:rsidR="003B0648">
        <w:t>2</w:t>
      </w:r>
      <w:r w:rsidR="003B0648" w:rsidRPr="00D3398F">
        <w:t>-202</w:t>
      </w:r>
      <w:r w:rsidR="003B0648">
        <w:t>4</w:t>
      </w:r>
      <w:r w:rsidR="003B0648" w:rsidRPr="00D3398F">
        <w:t xml:space="preserve"> metų strategin</w:t>
      </w:r>
      <w:r w:rsidR="003B0648">
        <w:t>io veiklos plano patikslinimo“</w:t>
      </w:r>
      <w:r w:rsidR="00E7456B">
        <w:t xml:space="preserve"> mažinam</w:t>
      </w:r>
      <w:r w:rsidR="009A0A97">
        <w:t>a</w:t>
      </w:r>
      <w:r w:rsidR="00E7456B">
        <w:t xml:space="preserve"> tiksl</w:t>
      </w:r>
      <w:r w:rsidR="009A0A97">
        <w:t xml:space="preserve">inė dotacija </w:t>
      </w:r>
      <w:r w:rsidR="003B0648">
        <w:t xml:space="preserve">; Plungės rajono savivaldybės visuomenės sveikatos biuro 2022 m. gegužės 9 d. raštu Nr.SB-022 „Dėl 2022 metų sąmatų pakeitimo ir </w:t>
      </w:r>
      <w:r w:rsidR="003B0648" w:rsidRPr="00D3398F">
        <w:t>202</w:t>
      </w:r>
      <w:r w:rsidR="003B0648">
        <w:t>2</w:t>
      </w:r>
      <w:r w:rsidR="003B0648" w:rsidRPr="00D3398F">
        <w:t>-202</w:t>
      </w:r>
      <w:r w:rsidR="003B0648">
        <w:t>4</w:t>
      </w:r>
      <w:r w:rsidR="003B0648" w:rsidRPr="00D3398F">
        <w:t xml:space="preserve"> metų strategin</w:t>
      </w:r>
      <w:r w:rsidR="003B0648">
        <w:t>io veiklos plano tikslinimo“; Turto skyr</w:t>
      </w:r>
      <w:r w:rsidR="00043BE5">
        <w:t>ia</w:t>
      </w:r>
      <w:r w:rsidR="003B0648">
        <w:t xml:space="preserve">us 2022 m. gegužės 9 d. raštu Nr.A20-1271 „Dėl </w:t>
      </w:r>
      <w:r w:rsidR="00884A5B">
        <w:t>S</w:t>
      </w:r>
      <w:r w:rsidR="003B0648">
        <w:t xml:space="preserve">avivaldybės biudžeto ir </w:t>
      </w:r>
      <w:r w:rsidR="003B0648" w:rsidRPr="00D3398F">
        <w:t>Plungės rajono savivaldybės 202</w:t>
      </w:r>
      <w:r w:rsidR="003B0648">
        <w:t>2</w:t>
      </w:r>
      <w:r w:rsidR="003B0648" w:rsidRPr="00D3398F">
        <w:t>-202</w:t>
      </w:r>
      <w:r w:rsidR="003B0648">
        <w:t>4</w:t>
      </w:r>
      <w:r w:rsidR="003B0648" w:rsidRPr="00D3398F">
        <w:t xml:space="preserve"> metų strategin</w:t>
      </w:r>
      <w:r w:rsidR="003B0648">
        <w:t>io veiklos plano patikslinimo“;</w:t>
      </w:r>
      <w:r w:rsidR="004C05A7" w:rsidRPr="004C05A7">
        <w:t xml:space="preserve"> </w:t>
      </w:r>
      <w:r w:rsidR="004C05A7">
        <w:t>Vietos ūkio skyriaus 2022 m. gegužės 9 d. raštu Nr. A20-1273</w:t>
      </w:r>
      <w:r w:rsidR="004C05A7" w:rsidRPr="00D3398F">
        <w:t xml:space="preserve"> „Dėl Plungės rajono savivaldybės 202</w:t>
      </w:r>
      <w:r w:rsidR="004C05A7">
        <w:t>2</w:t>
      </w:r>
      <w:r w:rsidR="004C05A7" w:rsidRPr="00D3398F">
        <w:t>-202</w:t>
      </w:r>
      <w:r w:rsidR="004C05A7">
        <w:t>4</w:t>
      </w:r>
      <w:r w:rsidR="004C05A7" w:rsidRPr="00D3398F">
        <w:t xml:space="preserve"> metų strategin</w:t>
      </w:r>
      <w:r w:rsidR="004C05A7">
        <w:t>io veiklos plano patikslinimo“ ir 2022 m. gegužės 9 d. raštu Nr. A20-1264</w:t>
      </w:r>
      <w:r w:rsidR="004C05A7" w:rsidRPr="00D3398F">
        <w:t xml:space="preserve"> „Dėl </w:t>
      </w:r>
      <w:r w:rsidR="00884A5B">
        <w:t>S</w:t>
      </w:r>
      <w:r w:rsidR="004C05A7" w:rsidRPr="00D3398F">
        <w:t xml:space="preserve">avivaldybės </w:t>
      </w:r>
      <w:r w:rsidR="004C05A7">
        <w:t>infrastrukt</w:t>
      </w:r>
      <w:r w:rsidR="00043BE5">
        <w:t>ū</w:t>
      </w:r>
      <w:r w:rsidR="004C05A7">
        <w:t>ros plėtros gaunamų lėšų padidinimo“; Žemaičių Kalvarijos seniūnijos 2022 m. gegužės 6 d.</w:t>
      </w:r>
      <w:r w:rsidR="00043BE5">
        <w:t xml:space="preserve"> </w:t>
      </w:r>
      <w:r w:rsidR="004C05A7">
        <w:t>raštu Nr.A20-1249 „ Dėl lėšų perkėlimo“ ir 2022 m. balandžio 29 d. raštu Nr. A20-1204 „Dėl pa</w:t>
      </w:r>
      <w:r w:rsidR="00043BE5">
        <w:t>p</w:t>
      </w:r>
      <w:r w:rsidR="004C05A7">
        <w:t>i</w:t>
      </w:r>
      <w:r w:rsidR="00043BE5">
        <w:t>l</w:t>
      </w:r>
      <w:r w:rsidR="004C05A7">
        <w:t xml:space="preserve">domų lėšų“; </w:t>
      </w:r>
      <w:r w:rsidR="00D336CD" w:rsidRPr="004C05A7">
        <w:t xml:space="preserve">Plungės </w:t>
      </w:r>
      <w:r w:rsidR="004C05A7" w:rsidRPr="004C05A7">
        <w:t>socialinio paslaugų</w:t>
      </w:r>
      <w:r w:rsidR="00D336CD" w:rsidRPr="004C05A7">
        <w:t xml:space="preserve"> centro 2022 m. </w:t>
      </w:r>
      <w:r w:rsidR="006F7CD4">
        <w:t>gegužės 9</w:t>
      </w:r>
      <w:r w:rsidR="00D336CD" w:rsidRPr="004C05A7">
        <w:t xml:space="preserve"> d. raštu Nr. S-6</w:t>
      </w:r>
      <w:r w:rsidR="006F7CD4">
        <w:t xml:space="preserve">83 </w:t>
      </w:r>
      <w:r w:rsidR="00D336CD" w:rsidRPr="004C05A7">
        <w:t>(1.</w:t>
      </w:r>
      <w:r w:rsidR="006F7CD4">
        <w:t>10</w:t>
      </w:r>
      <w:r w:rsidR="00D336CD" w:rsidRPr="004C05A7">
        <w:t xml:space="preserve">) „Dėl </w:t>
      </w:r>
      <w:r w:rsidR="004C05A7" w:rsidRPr="004C05A7">
        <w:t xml:space="preserve">Plungės rajono savivaldybės </w:t>
      </w:r>
      <w:r w:rsidR="00D336CD" w:rsidRPr="004C05A7">
        <w:t xml:space="preserve">2022-2024 metų strateginio veiklos plano </w:t>
      </w:r>
      <w:r w:rsidR="002C3182">
        <w:t>pa</w:t>
      </w:r>
      <w:r w:rsidR="00D336CD" w:rsidRPr="004C05A7">
        <w:t>tikslinimo“</w:t>
      </w:r>
      <w:r w:rsidR="004C05A7" w:rsidRPr="004C05A7">
        <w:t>.</w:t>
      </w:r>
    </w:p>
    <w:p w:rsidR="00787B11" w:rsidRPr="00DF730D" w:rsidRDefault="00787B11" w:rsidP="003277F9">
      <w:pPr>
        <w:ind w:firstLine="720"/>
        <w:jc w:val="both"/>
      </w:pPr>
      <w:r w:rsidRPr="00DF730D">
        <w:rPr>
          <w:b/>
        </w:rPr>
        <w:lastRenderedPageBreak/>
        <w:t>9. Nurodyti, kuri sprendimo projekto ar pridedamos medžiagos dalis (remiantis teisės aktais) yra neskelbiama.</w:t>
      </w:r>
      <w:r w:rsidR="00E40A3A">
        <w:t xml:space="preserve"> </w:t>
      </w:r>
      <w:r w:rsidRPr="00DF730D">
        <w:t>Nėra.</w:t>
      </w:r>
    </w:p>
    <w:p w:rsidR="00787B11" w:rsidRDefault="00787B11" w:rsidP="003277F9">
      <w:pPr>
        <w:ind w:firstLine="720"/>
        <w:jc w:val="both"/>
      </w:pPr>
      <w:r w:rsidRPr="00DF730D">
        <w:rPr>
          <w:b/>
        </w:rPr>
        <w:t>10. Kam (institucijoms, skyriams, organizacijoms ir t. t.) patvirtintas sprendimas turi būti išsiųstas.</w:t>
      </w:r>
      <w:r w:rsidR="00E40A3A">
        <w:t xml:space="preserve"> </w:t>
      </w:r>
      <w:r w:rsidRPr="00DF730D">
        <w:t xml:space="preserve">Švietimo ir sporto skyriui, </w:t>
      </w:r>
      <w:r w:rsidR="004C05A7">
        <w:t xml:space="preserve">Socialinės paramos skyriui, </w:t>
      </w:r>
      <w:r w:rsidRPr="00DF730D">
        <w:t xml:space="preserve">Strateginio planavimo ir investicijų skyriui, </w:t>
      </w:r>
      <w:r w:rsidR="005F2915">
        <w:t>Vietos ūkio skyriui, Plungės paslaugų ir švietimo pa</w:t>
      </w:r>
      <w:r w:rsidR="004C05A7">
        <w:t xml:space="preserve">galbos centrui, </w:t>
      </w:r>
      <w:r w:rsidR="00043BE5">
        <w:t>T</w:t>
      </w:r>
      <w:r w:rsidR="004C05A7">
        <w:t>urto skyriui.</w:t>
      </w:r>
    </w:p>
    <w:p w:rsidR="004C05A7" w:rsidRPr="00E643CF" w:rsidRDefault="00787B11" w:rsidP="003277F9">
      <w:pPr>
        <w:ind w:firstLine="720"/>
        <w:jc w:val="both"/>
        <w:rPr>
          <w:rFonts w:eastAsia="Calibri"/>
        </w:rPr>
      </w:pPr>
      <w:r w:rsidRPr="00D3398F">
        <w:rPr>
          <w:b/>
        </w:rPr>
        <w:t>11. Kita svarbi informacija</w:t>
      </w:r>
      <w:r w:rsidRPr="00D3398F">
        <w:t xml:space="preserve"> (gali būti nurodomos kitos galimos projekto ir (ar) jo įgyvendinimo alternatyvos, taip pat jų poveikio įvertinimas; nurodoma, kokios institucijos būtų atsakingos už jo atlikimą, kokie duomenys turėtų būti renkami</w:t>
      </w:r>
      <w:r w:rsidRPr="00C01550">
        <w:t xml:space="preserve">,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r w:rsidR="004C05A7">
        <w:t>Plungės lopšeli</w:t>
      </w:r>
      <w:r w:rsidR="00043BE5">
        <w:t>s-</w:t>
      </w:r>
      <w:r w:rsidR="004C05A7">
        <w:t>darželi</w:t>
      </w:r>
      <w:r w:rsidR="00043BE5">
        <w:t>s</w:t>
      </w:r>
      <w:r w:rsidR="004C05A7">
        <w:t xml:space="preserve"> „Nykštukas“ planuoja įsigyti spinteles</w:t>
      </w:r>
      <w:r w:rsidR="00043BE5">
        <w:t>,</w:t>
      </w:r>
      <w:r w:rsidR="004C05A7">
        <w:t xml:space="preserve"> todėl iš išlaidų persikelia lėšas į turtą.</w:t>
      </w:r>
      <w:r w:rsidR="004C05A7" w:rsidRPr="004C05A7">
        <w:t xml:space="preserve"> </w:t>
      </w:r>
      <w:r w:rsidR="004C05A7">
        <w:t xml:space="preserve">Švietimo ir sporto skyrius, vadovaudamasis </w:t>
      </w:r>
      <w:r w:rsidR="004C05A7" w:rsidRPr="005F2915">
        <w:rPr>
          <w:rFonts w:eastAsia="Calibri"/>
          <w:lang w:eastAsia="en-US"/>
        </w:rPr>
        <w:t>L</w:t>
      </w:r>
      <w:r w:rsidR="004C05A7">
        <w:rPr>
          <w:rFonts w:eastAsia="Calibri"/>
          <w:lang w:eastAsia="en-US"/>
        </w:rPr>
        <w:t xml:space="preserve">ietuvos Respublikos </w:t>
      </w:r>
      <w:r w:rsidR="004C05A7" w:rsidRPr="005F2915">
        <w:rPr>
          <w:rFonts w:eastAsia="Calibri"/>
          <w:lang w:eastAsia="en-US"/>
        </w:rPr>
        <w:t xml:space="preserve">Švietimo, mokslo ir sporto ministro įsakymu „Dėl </w:t>
      </w:r>
      <w:r w:rsidR="004C05A7">
        <w:rPr>
          <w:rFonts w:eastAsia="Calibri"/>
          <w:lang w:eastAsia="en-US"/>
        </w:rPr>
        <w:t xml:space="preserve">lėšų skyrimo suaugusių asmenų, atvykusių į Lietuvos Respubliką iš Ukrainos dėl Rusijos </w:t>
      </w:r>
      <w:r w:rsidR="00043BE5">
        <w:rPr>
          <w:rFonts w:eastAsia="Calibri"/>
          <w:lang w:eastAsia="en-US"/>
        </w:rPr>
        <w:t>F</w:t>
      </w:r>
      <w:r w:rsidR="004C05A7">
        <w:rPr>
          <w:rFonts w:eastAsia="Calibri"/>
          <w:lang w:eastAsia="en-US"/>
        </w:rPr>
        <w:t xml:space="preserve">ederacijos karinių veiksmų Ukrainoje, lietuvių kalbai mokyti ir šių paskirstymo 2022 metams pagal </w:t>
      </w:r>
      <w:r w:rsidR="00043BE5">
        <w:rPr>
          <w:rFonts w:eastAsia="Calibri"/>
          <w:lang w:eastAsia="en-US"/>
        </w:rPr>
        <w:t>S</w:t>
      </w:r>
      <w:r w:rsidR="004C05A7">
        <w:rPr>
          <w:rFonts w:eastAsia="Calibri"/>
          <w:lang w:eastAsia="en-US"/>
        </w:rPr>
        <w:t>avivaldybes patvirtinimo</w:t>
      </w:r>
      <w:r w:rsidR="009C4AF8">
        <w:rPr>
          <w:rFonts w:eastAsia="Calibri"/>
          <w:lang w:eastAsia="en-US"/>
        </w:rPr>
        <w:t>“ skirta 5162,00 eurų.</w:t>
      </w:r>
      <w:r w:rsidR="00F90B31">
        <w:rPr>
          <w:rFonts w:eastAsia="Calibri"/>
          <w:lang w:eastAsia="en-US"/>
        </w:rPr>
        <w:t xml:space="preserve"> Vadovaujantis Lietuvos Respublikos Socialinės apsaugos ir darbo ministro 2022 m. balandžio 6 d. įsakymu Nr.A1-257 „Dėl</w:t>
      </w:r>
      <w:r w:rsidR="009C4AF8">
        <w:rPr>
          <w:rFonts w:eastAsia="Calibri"/>
          <w:lang w:eastAsia="en-US"/>
        </w:rPr>
        <w:t xml:space="preserve"> </w:t>
      </w:r>
      <w:r w:rsidR="00F90B31">
        <w:rPr>
          <w:rFonts w:eastAsia="Calibri"/>
          <w:lang w:eastAsia="en-US"/>
        </w:rPr>
        <w:t xml:space="preserve">2022 metų lėšų paskirstymo savivaldybėms </w:t>
      </w:r>
      <w:r w:rsidR="00617C8B">
        <w:rPr>
          <w:rFonts w:eastAsia="Calibri"/>
          <w:lang w:eastAsia="en-US"/>
        </w:rPr>
        <w:t>bendruomeninei veiklai stiprinti patvirtinimo“ didinamos specialiosios tikslinės dotacijos lėšos.</w:t>
      </w:r>
      <w:r w:rsidR="00984783">
        <w:rPr>
          <w:rFonts w:eastAsia="Calibri"/>
          <w:lang w:eastAsia="en-US"/>
        </w:rPr>
        <w:t xml:space="preserve"> </w:t>
      </w:r>
      <w:r w:rsidR="009A0A97">
        <w:rPr>
          <w:rFonts w:eastAsia="Calibri"/>
          <w:lang w:eastAsia="en-US"/>
        </w:rPr>
        <w:t xml:space="preserve">Vadovaujantis Lietuvos Respublikos Sveikatos apsaugos ir darbo ministro 2022 m. balandžio 15 d. raštu Nr.)(19.2Mr-33) SD-1540 „Dėl socialinių paslaugų šakos kolektyvinės sutarties“  </w:t>
      </w:r>
      <w:r w:rsidR="00617C8B">
        <w:rPr>
          <w:rFonts w:eastAsia="Calibri"/>
          <w:lang w:eastAsia="en-US"/>
        </w:rPr>
        <w:t xml:space="preserve">Socialinės paramos skyrius </w:t>
      </w:r>
      <w:r w:rsidR="00984783">
        <w:rPr>
          <w:rFonts w:eastAsia="Calibri"/>
          <w:lang w:eastAsia="en-US"/>
        </w:rPr>
        <w:t xml:space="preserve">mažina tikslinės dotacijos lėšas priemonei </w:t>
      </w:r>
      <w:r w:rsidR="00884A5B">
        <w:rPr>
          <w:rFonts w:eastAsia="Calibri"/>
          <w:lang w:eastAsia="en-US"/>
        </w:rPr>
        <w:t>„</w:t>
      </w:r>
      <w:r w:rsidR="00984783">
        <w:rPr>
          <w:rFonts w:eastAsia="Calibri"/>
          <w:lang w:eastAsia="en-US"/>
        </w:rPr>
        <w:t xml:space="preserve">Vaikų dienos centrų rėmimas“. Vadovaujantis Lietuvos Respublikos Sveikatos apsaugos ministro 2022 m. gegužės 2 d. įsakymu Nr.V-889 „Dėl savivaldybėms skirtų lėšų plėtoti visuomeninės psichologinės gerovės ir psichikos sveikatos stiprinimo paslaugas gyventojams bendruomenėse sąrašo patvirtinimo“ </w:t>
      </w:r>
      <w:r w:rsidR="009A0A97">
        <w:rPr>
          <w:rFonts w:eastAsia="Calibri"/>
          <w:lang w:eastAsia="en-US"/>
        </w:rPr>
        <w:t>Visuomenės sveikatos biuras didinama</w:t>
      </w:r>
      <w:r w:rsidR="00984783">
        <w:rPr>
          <w:rFonts w:eastAsia="Calibri"/>
          <w:lang w:eastAsia="en-US"/>
        </w:rPr>
        <w:t xml:space="preserve"> tik</w:t>
      </w:r>
      <w:r w:rsidR="00884A5B">
        <w:rPr>
          <w:rFonts w:eastAsia="Calibri"/>
          <w:lang w:eastAsia="en-US"/>
        </w:rPr>
        <w:t>s</w:t>
      </w:r>
      <w:r w:rsidR="00984783">
        <w:rPr>
          <w:rFonts w:eastAsia="Calibri"/>
          <w:lang w:eastAsia="en-US"/>
        </w:rPr>
        <w:t>linės</w:t>
      </w:r>
      <w:r w:rsidR="00884A5B">
        <w:rPr>
          <w:rFonts w:eastAsia="Calibri"/>
          <w:lang w:eastAsia="en-US"/>
        </w:rPr>
        <w:t xml:space="preserve"> </w:t>
      </w:r>
      <w:r w:rsidR="009A0A97">
        <w:rPr>
          <w:rFonts w:eastAsia="Calibri"/>
          <w:lang w:eastAsia="en-US"/>
        </w:rPr>
        <w:t>dotacijos lėša</w:t>
      </w:r>
      <w:r w:rsidR="00984783">
        <w:rPr>
          <w:rFonts w:eastAsia="Calibri"/>
          <w:lang w:eastAsia="en-US"/>
        </w:rPr>
        <w:t xml:space="preserve">s. Turto skyrius priemonei „ Savivaldybės ir socialinio būsto fondo plėtra“ </w:t>
      </w:r>
      <w:r w:rsidR="00984783">
        <w:t>išlaidų lėšas persikelia į turtą.</w:t>
      </w:r>
      <w:r w:rsidR="00984783" w:rsidRPr="00984783">
        <w:rPr>
          <w:rFonts w:eastAsia="Calibri"/>
        </w:rPr>
        <w:t xml:space="preserve"> </w:t>
      </w:r>
      <w:r w:rsidR="00984783">
        <w:rPr>
          <w:rFonts w:eastAsia="Calibri"/>
        </w:rPr>
        <w:t>Vietos ūkio skyrius priemo</w:t>
      </w:r>
      <w:r w:rsidR="00E643CF">
        <w:rPr>
          <w:rFonts w:eastAsia="Calibri"/>
        </w:rPr>
        <w:t>n</w:t>
      </w:r>
      <w:r w:rsidR="00984783">
        <w:rPr>
          <w:rFonts w:eastAsia="Calibri"/>
        </w:rPr>
        <w:t xml:space="preserve">ei </w:t>
      </w:r>
      <w:r w:rsidR="00E643CF">
        <w:rPr>
          <w:rFonts w:eastAsia="Calibri"/>
        </w:rPr>
        <w:t>„Savivaldybės vietinės reikšmės keliams (gatvėms) tiesti, taisyti, prižiūrėti ir saugaus eismo sąl</w:t>
      </w:r>
      <w:r w:rsidR="00884A5B">
        <w:rPr>
          <w:rFonts w:eastAsia="Calibri"/>
        </w:rPr>
        <w:t>y</w:t>
      </w:r>
      <w:r w:rsidR="00E643CF">
        <w:rPr>
          <w:rFonts w:eastAsia="Calibri"/>
        </w:rPr>
        <w:t>goms užtikrinti“ iš išlaidų persikelia</w:t>
      </w:r>
      <w:r w:rsidR="00884A5B">
        <w:rPr>
          <w:rFonts w:eastAsia="Calibri"/>
        </w:rPr>
        <w:t xml:space="preserve"> lėšas</w:t>
      </w:r>
      <w:r w:rsidR="00E643CF">
        <w:rPr>
          <w:rFonts w:eastAsia="Calibri"/>
        </w:rPr>
        <w:t xml:space="preserve"> į turtą Žemaičių </w:t>
      </w:r>
      <w:r w:rsidR="00884A5B">
        <w:rPr>
          <w:rFonts w:eastAsia="Calibri"/>
        </w:rPr>
        <w:t>K</w:t>
      </w:r>
      <w:r w:rsidR="00E643CF">
        <w:rPr>
          <w:rFonts w:eastAsia="Calibri"/>
        </w:rPr>
        <w:t>alvarijos seniūnijoje</w:t>
      </w:r>
      <w:r w:rsidR="00884A5B">
        <w:rPr>
          <w:rFonts w:eastAsia="Calibri"/>
        </w:rPr>
        <w:t>,</w:t>
      </w:r>
      <w:r w:rsidR="00E643CF">
        <w:rPr>
          <w:rFonts w:eastAsia="Calibri"/>
        </w:rPr>
        <w:t xml:space="preserve"> aikštelei prie pirties įrengti, taip pat didinasi įstaigos pajamas surenkamas infrastruktūros plėtrai. Žemaičių Kalvarijos seniūnija persikelia lėšas iš iš</w:t>
      </w:r>
      <w:r w:rsidR="00884A5B">
        <w:rPr>
          <w:rFonts w:eastAsia="Calibri"/>
        </w:rPr>
        <w:t>l</w:t>
      </w:r>
      <w:r w:rsidR="00E643CF">
        <w:rPr>
          <w:rFonts w:eastAsia="Calibri"/>
        </w:rPr>
        <w:t>aidų į turtą (</w:t>
      </w:r>
      <w:proofErr w:type="spellStart"/>
      <w:r w:rsidR="00E643CF">
        <w:rPr>
          <w:rFonts w:eastAsia="Calibri"/>
        </w:rPr>
        <w:t>Gegrėnų</w:t>
      </w:r>
      <w:proofErr w:type="spellEnd"/>
      <w:r w:rsidR="002C3182">
        <w:rPr>
          <w:rFonts w:eastAsia="Calibri"/>
        </w:rPr>
        <w:t xml:space="preserve"> centro apšvietimui sutvarkyti). Vadovaujantis </w:t>
      </w:r>
      <w:r w:rsidR="002C3182" w:rsidRPr="002C3182">
        <w:rPr>
          <w:bCs/>
        </w:rPr>
        <w:t xml:space="preserve"> </w:t>
      </w:r>
      <w:r w:rsidR="002C3182" w:rsidRPr="009702EB">
        <w:rPr>
          <w:bCs/>
        </w:rPr>
        <w:t xml:space="preserve">Lietuvos Respublikos socialinės apsaugos ir darbo ministro 2022 m. </w:t>
      </w:r>
      <w:r w:rsidR="002C3182">
        <w:rPr>
          <w:bCs/>
        </w:rPr>
        <w:t>balandžio</w:t>
      </w:r>
      <w:r w:rsidR="002C3182" w:rsidRPr="009702EB">
        <w:rPr>
          <w:bCs/>
        </w:rPr>
        <w:t xml:space="preserve"> </w:t>
      </w:r>
      <w:r w:rsidR="002C3182">
        <w:rPr>
          <w:bCs/>
        </w:rPr>
        <w:t>27</w:t>
      </w:r>
      <w:r w:rsidR="002C3182" w:rsidRPr="009702EB">
        <w:rPr>
          <w:bCs/>
        </w:rPr>
        <w:t xml:space="preserve"> d. įsakymu Nr.A1-</w:t>
      </w:r>
      <w:r w:rsidR="002C3182">
        <w:rPr>
          <w:bCs/>
        </w:rPr>
        <w:t>309</w:t>
      </w:r>
      <w:r w:rsidR="002C3182" w:rsidRPr="009702EB">
        <w:rPr>
          <w:bCs/>
        </w:rPr>
        <w:t xml:space="preserve"> „Dėl Lietuvos Respublikos </w:t>
      </w:r>
      <w:r w:rsidR="002C3182">
        <w:rPr>
          <w:bCs/>
        </w:rPr>
        <w:t xml:space="preserve">socialinės apsaugos ir darbo ministro 2022 m. vasario 10 d. įsakymo Nr.A1-100 „Dėl Lietuvos Respublikos </w:t>
      </w:r>
      <w:r w:rsidR="002C3182" w:rsidRPr="009702EB">
        <w:rPr>
          <w:bCs/>
        </w:rPr>
        <w:t>valstybės biudžeto lėšų, skirtų socialinių paslaugų šakos kolektyvinėje sutartyje nustatytiems įsipareigojimams įgyvendinti</w:t>
      </w:r>
      <w:r w:rsidR="002C3182">
        <w:rPr>
          <w:bCs/>
        </w:rPr>
        <w:t>, paskirstymo savivaldybėms patvirtinimo“ pakeitimo“ papildomai skirta tikslinė dotacija.</w:t>
      </w:r>
    </w:p>
    <w:p w:rsidR="00787B11" w:rsidRPr="00C01550" w:rsidRDefault="00787B11" w:rsidP="003277F9">
      <w:pPr>
        <w:ind w:firstLine="720"/>
        <w:jc w:val="both"/>
        <w:rPr>
          <w:b/>
        </w:rPr>
      </w:pPr>
      <w:r w:rsidRPr="00C01550">
        <w:rPr>
          <w:b/>
        </w:rPr>
        <w:t>12.</w:t>
      </w:r>
      <w:r w:rsidRPr="00C01550">
        <w:t xml:space="preserve"> </w:t>
      </w:r>
      <w:r w:rsidRPr="00C01550">
        <w:rPr>
          <w:b/>
        </w:rPr>
        <w:t xml:space="preserve">Numatomo teisinio reguliavimo poveikio vertinimas </w:t>
      </w:r>
      <w:r w:rsidRPr="00C01550">
        <w:t>(pagrįsti, kokios galimos teigiamos, neigiamos pasekmės, priėmus projektą, kokių priemonių reikėtų imtis, kad neigiamų pasekmių būtų išvengta).</w:t>
      </w:r>
      <w:r w:rsidRPr="00C01550">
        <w:rPr>
          <w: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827"/>
        <w:gridCol w:w="2126"/>
      </w:tblGrid>
      <w:tr w:rsidR="00787B11" w:rsidRPr="00C01550" w:rsidTr="003277F9">
        <w:trPr>
          <w:trHeight w:val="285"/>
        </w:trPr>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787B11" w:rsidRPr="00C01550" w:rsidRDefault="00787B11" w:rsidP="00EE1DB4">
            <w:pPr>
              <w:widowControl w:val="0"/>
              <w:jc w:val="center"/>
              <w:rPr>
                <w:rFonts w:eastAsia="Lucida Sans Unicode"/>
                <w:b/>
                <w:kern w:val="1"/>
                <w:lang w:bidi="lo-LA"/>
              </w:rPr>
            </w:pPr>
            <w:r w:rsidRPr="00C01550">
              <w:rPr>
                <w:rFonts w:eastAsia="Lucida Sans Unicode"/>
                <w:b/>
                <w:kern w:val="1"/>
              </w:rPr>
              <w:t>Sritys</w:t>
            </w:r>
          </w:p>
        </w:tc>
        <w:tc>
          <w:tcPr>
            <w:tcW w:w="5953" w:type="dxa"/>
            <w:gridSpan w:val="2"/>
            <w:tcBorders>
              <w:top w:val="single" w:sz="4" w:space="0" w:color="000000"/>
              <w:left w:val="single" w:sz="4" w:space="0" w:color="000000"/>
              <w:bottom w:val="single" w:sz="4" w:space="0" w:color="auto"/>
              <w:right w:val="single" w:sz="4" w:space="0" w:color="000000"/>
            </w:tcBorders>
          </w:tcPr>
          <w:p w:rsidR="00787B11" w:rsidRPr="00C01550" w:rsidRDefault="00787B11" w:rsidP="00EE1DB4">
            <w:pPr>
              <w:widowControl w:val="0"/>
              <w:jc w:val="center"/>
              <w:rPr>
                <w:rFonts w:eastAsia="Lucida Sans Unicode"/>
                <w:b/>
                <w:bCs/>
                <w:kern w:val="1"/>
              </w:rPr>
            </w:pPr>
            <w:r w:rsidRPr="00C01550">
              <w:rPr>
                <w:rFonts w:eastAsia="Lucida Sans Unicode"/>
                <w:b/>
                <w:bCs/>
                <w:kern w:val="1"/>
              </w:rPr>
              <w:t>Numatomo teisinio reguliavimo poveikio vertinimo rezultatai</w:t>
            </w:r>
          </w:p>
        </w:tc>
      </w:tr>
      <w:tr w:rsidR="00787B11" w:rsidRPr="00C01550" w:rsidTr="003277F9">
        <w:trPr>
          <w:trHeight w:val="333"/>
        </w:trPr>
        <w:tc>
          <w:tcPr>
            <w:tcW w:w="2977" w:type="dxa"/>
            <w:vMerge/>
            <w:tcBorders>
              <w:top w:val="single" w:sz="4" w:space="0" w:color="000000"/>
              <w:left w:val="single" w:sz="4" w:space="0" w:color="000000"/>
              <w:bottom w:val="single" w:sz="4" w:space="0" w:color="000000"/>
              <w:right w:val="single" w:sz="4" w:space="0" w:color="000000"/>
            </w:tcBorders>
            <w:vAlign w:val="center"/>
          </w:tcPr>
          <w:p w:rsidR="00787B11" w:rsidRPr="00C01550" w:rsidRDefault="00787B11" w:rsidP="00EE1DB4">
            <w:pPr>
              <w:widowControl w:val="0"/>
              <w:rPr>
                <w:rFonts w:eastAsia="Lucida Sans Unicode"/>
                <w:b/>
                <w:kern w:val="1"/>
                <w:lang w:bidi="lo-LA"/>
              </w:rPr>
            </w:pPr>
          </w:p>
        </w:tc>
        <w:tc>
          <w:tcPr>
            <w:tcW w:w="3827" w:type="dxa"/>
            <w:tcBorders>
              <w:top w:val="single" w:sz="4" w:space="0" w:color="auto"/>
              <w:left w:val="single" w:sz="4" w:space="0" w:color="000000"/>
              <w:bottom w:val="single" w:sz="4" w:space="0" w:color="000000"/>
              <w:right w:val="single" w:sz="4" w:space="0" w:color="000000"/>
            </w:tcBorders>
          </w:tcPr>
          <w:p w:rsidR="00787B11" w:rsidRPr="00C01550" w:rsidRDefault="00787B11" w:rsidP="00EE1DB4">
            <w:pPr>
              <w:widowControl w:val="0"/>
              <w:jc w:val="center"/>
              <w:rPr>
                <w:rFonts w:eastAsia="Lucida Sans Unicode"/>
                <w:b/>
                <w:kern w:val="1"/>
              </w:rPr>
            </w:pPr>
            <w:r w:rsidRPr="00C01550">
              <w:rPr>
                <w:rFonts w:eastAsia="Lucida Sans Unicode"/>
                <w:b/>
                <w:kern w:val="1"/>
              </w:rPr>
              <w:t>Teigiamas poveikis</w:t>
            </w:r>
          </w:p>
        </w:tc>
        <w:tc>
          <w:tcPr>
            <w:tcW w:w="2126" w:type="dxa"/>
            <w:tcBorders>
              <w:top w:val="single" w:sz="4" w:space="0" w:color="auto"/>
              <w:left w:val="single" w:sz="4" w:space="0" w:color="000000"/>
              <w:bottom w:val="single" w:sz="4" w:space="0" w:color="000000"/>
              <w:right w:val="single" w:sz="4" w:space="0" w:color="000000"/>
            </w:tcBorders>
          </w:tcPr>
          <w:p w:rsidR="00787B11" w:rsidRPr="00C01550" w:rsidRDefault="00787B11" w:rsidP="00EE1DB4">
            <w:pPr>
              <w:widowControl w:val="0"/>
              <w:jc w:val="center"/>
              <w:rPr>
                <w:rFonts w:eastAsia="Lucida Sans Unicode"/>
                <w:b/>
                <w:kern w:val="1"/>
                <w:lang w:bidi="lo-LA"/>
              </w:rPr>
            </w:pPr>
            <w:r w:rsidRPr="00C01550">
              <w:rPr>
                <w:rFonts w:eastAsia="Lucida Sans Unicode"/>
                <w:b/>
                <w:kern w:val="1"/>
              </w:rPr>
              <w:t>Neigiamas poveikis</w:t>
            </w:r>
          </w:p>
        </w:tc>
      </w:tr>
      <w:tr w:rsidR="00787B11" w:rsidRPr="00C01550" w:rsidTr="003277F9">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Ekonomikai</w:t>
            </w:r>
          </w:p>
        </w:tc>
        <w:tc>
          <w:tcPr>
            <w:tcW w:w="3827"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c>
          <w:tcPr>
            <w:tcW w:w="2126"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r>
      <w:tr w:rsidR="00787B11" w:rsidRPr="00C01550" w:rsidTr="003277F9">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Finansams</w:t>
            </w:r>
          </w:p>
        </w:tc>
        <w:tc>
          <w:tcPr>
            <w:tcW w:w="3827" w:type="dxa"/>
            <w:tcBorders>
              <w:top w:val="single" w:sz="4" w:space="0" w:color="000000"/>
              <w:left w:val="single" w:sz="4" w:space="0" w:color="000000"/>
              <w:bottom w:val="single" w:sz="4" w:space="0" w:color="000000"/>
              <w:right w:val="single" w:sz="4" w:space="0" w:color="000000"/>
            </w:tcBorders>
          </w:tcPr>
          <w:p w:rsidR="00787B11" w:rsidRPr="00C01550" w:rsidRDefault="00E64944" w:rsidP="00E643CF">
            <w:pPr>
              <w:widowControl w:val="0"/>
              <w:ind w:left="-108" w:right="-108" w:hanging="108"/>
              <w:rPr>
                <w:rFonts w:eastAsia="Lucida Sans Unicode"/>
                <w:i/>
                <w:kern w:val="1"/>
                <w:lang w:bidi="lo-LA"/>
              </w:rPr>
            </w:pPr>
            <w:r>
              <w:rPr>
                <w:rFonts w:eastAsia="Lucida Sans Unicode"/>
                <w:i/>
                <w:kern w:val="1"/>
                <w:lang w:bidi="lo-LA"/>
              </w:rPr>
              <w:t xml:space="preserve">  </w:t>
            </w:r>
            <w:r w:rsidR="00E643CF">
              <w:rPr>
                <w:rFonts w:eastAsia="Lucida Sans Unicode"/>
                <w:i/>
                <w:kern w:val="1"/>
                <w:lang w:bidi="lo-LA"/>
              </w:rPr>
              <w:t xml:space="preserve">Teisingas biudžeto lėšų </w:t>
            </w:r>
            <w:r w:rsidR="00787B11">
              <w:rPr>
                <w:rFonts w:eastAsia="Lucida Sans Unicode"/>
                <w:i/>
                <w:kern w:val="1"/>
                <w:lang w:bidi="lo-LA"/>
              </w:rPr>
              <w:t>panaudoji</w:t>
            </w:r>
            <w:r w:rsidR="00E643CF">
              <w:rPr>
                <w:rFonts w:eastAsia="Lucida Sans Unicode"/>
                <w:i/>
                <w:kern w:val="1"/>
                <w:lang w:bidi="lo-LA"/>
              </w:rPr>
              <w:t>mas</w:t>
            </w:r>
          </w:p>
        </w:tc>
        <w:tc>
          <w:tcPr>
            <w:tcW w:w="2126"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r>
      <w:tr w:rsidR="00787B11" w:rsidRPr="00C01550" w:rsidTr="003277F9">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Socialinei aplinkai</w:t>
            </w:r>
          </w:p>
        </w:tc>
        <w:tc>
          <w:tcPr>
            <w:tcW w:w="3827"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c>
          <w:tcPr>
            <w:tcW w:w="2126"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r>
      <w:tr w:rsidR="00787B11" w:rsidRPr="00C01550" w:rsidTr="003277F9">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Viešajam administravimui</w:t>
            </w:r>
          </w:p>
        </w:tc>
        <w:tc>
          <w:tcPr>
            <w:tcW w:w="3827"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c>
          <w:tcPr>
            <w:tcW w:w="2126"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r>
      <w:tr w:rsidR="00787B11" w:rsidRPr="00C01550" w:rsidTr="003277F9">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Teisinei sistemai</w:t>
            </w:r>
          </w:p>
        </w:tc>
        <w:tc>
          <w:tcPr>
            <w:tcW w:w="3827"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c>
          <w:tcPr>
            <w:tcW w:w="2126"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r>
      <w:tr w:rsidR="00787B11" w:rsidRPr="00C01550" w:rsidTr="003277F9">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Kriminogeninei situacijai</w:t>
            </w:r>
          </w:p>
        </w:tc>
        <w:tc>
          <w:tcPr>
            <w:tcW w:w="3827"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c>
          <w:tcPr>
            <w:tcW w:w="2126"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r>
      <w:tr w:rsidR="00787B11" w:rsidRPr="00C01550" w:rsidTr="003277F9">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Aplinkai</w:t>
            </w:r>
          </w:p>
        </w:tc>
        <w:tc>
          <w:tcPr>
            <w:tcW w:w="3827"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c>
          <w:tcPr>
            <w:tcW w:w="2126"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r>
      <w:tr w:rsidR="00787B11" w:rsidRPr="00C01550" w:rsidTr="003277F9">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Administracinei naštai</w:t>
            </w:r>
          </w:p>
        </w:tc>
        <w:tc>
          <w:tcPr>
            <w:tcW w:w="3827"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c>
          <w:tcPr>
            <w:tcW w:w="2126"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r>
      <w:tr w:rsidR="00787B11" w:rsidRPr="00C01550" w:rsidTr="003277F9">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lastRenderedPageBreak/>
              <w:t>Regiono plėtrai</w:t>
            </w:r>
          </w:p>
        </w:tc>
        <w:tc>
          <w:tcPr>
            <w:tcW w:w="3827"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c>
          <w:tcPr>
            <w:tcW w:w="2126"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r>
      <w:tr w:rsidR="00787B11" w:rsidRPr="00C01550" w:rsidTr="003277F9">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Kitoms sritims, asmenims ar jų grupėms</w:t>
            </w:r>
          </w:p>
        </w:tc>
        <w:tc>
          <w:tcPr>
            <w:tcW w:w="3827"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c>
          <w:tcPr>
            <w:tcW w:w="2126" w:type="dxa"/>
            <w:tcBorders>
              <w:top w:val="single" w:sz="4" w:space="0" w:color="000000"/>
              <w:left w:val="single" w:sz="4" w:space="0" w:color="000000"/>
              <w:bottom w:val="single" w:sz="4" w:space="0" w:color="000000"/>
              <w:right w:val="single" w:sz="4" w:space="0" w:color="000000"/>
            </w:tcBorders>
          </w:tcPr>
          <w:p w:rsidR="00787B11" w:rsidRPr="00C01550" w:rsidRDefault="00E64944" w:rsidP="00EE1DB4">
            <w:pPr>
              <w:widowControl w:val="0"/>
              <w:rPr>
                <w:rFonts w:eastAsia="Lucida Sans Unicode"/>
                <w:i/>
                <w:kern w:val="1"/>
                <w:lang w:bidi="lo-LA"/>
              </w:rPr>
            </w:pPr>
            <w:r w:rsidRPr="00661A68">
              <w:rPr>
                <w:rFonts w:eastAsia="Lucida Sans Unicode"/>
                <w:i/>
                <w:kern w:val="2"/>
                <w:lang w:bidi="lo-LA"/>
              </w:rPr>
              <w:t>Nenumatoma</w:t>
            </w:r>
          </w:p>
        </w:tc>
      </w:tr>
    </w:tbl>
    <w:p w:rsidR="00787B11" w:rsidRPr="00C01550" w:rsidRDefault="00787B11" w:rsidP="00787B11">
      <w:pPr>
        <w:widowControl w:val="0"/>
        <w:jc w:val="both"/>
        <w:rPr>
          <w:rFonts w:eastAsia="Lucida Sans Unicode"/>
          <w:kern w:val="1"/>
          <w:lang w:bidi="lo-LA"/>
        </w:rPr>
      </w:pPr>
    </w:p>
    <w:p w:rsidR="00E40A3A" w:rsidRDefault="00787B11" w:rsidP="003277F9">
      <w:pPr>
        <w:ind w:firstLine="720"/>
        <w:jc w:val="both"/>
      </w:pPr>
      <w:r w:rsidRPr="00C01550">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884A5B" w:rsidRDefault="00884A5B" w:rsidP="00E643CF">
      <w:pPr>
        <w:jc w:val="both"/>
      </w:pPr>
    </w:p>
    <w:p w:rsidR="00884A5B" w:rsidRPr="00E643CF" w:rsidRDefault="00884A5B" w:rsidP="00E643CF">
      <w:pPr>
        <w:jc w:val="both"/>
      </w:pPr>
    </w:p>
    <w:p w:rsidR="00787B11" w:rsidRPr="00E7456B" w:rsidRDefault="00E7456B" w:rsidP="00787B11">
      <w:pPr>
        <w:widowControl w:val="0"/>
        <w:jc w:val="both"/>
        <w:rPr>
          <w:rFonts w:eastAsia="Lucida Sans Unicode"/>
          <w:kern w:val="2"/>
          <w:lang w:eastAsia="ar-SA"/>
        </w:rPr>
      </w:pPr>
      <w:r>
        <w:rPr>
          <w:rFonts w:eastAsia="Lucida Sans Unicode"/>
          <w:kern w:val="2"/>
        </w:rPr>
        <w:t>Rengėja</w:t>
      </w:r>
      <w:r w:rsidR="00787B11" w:rsidRPr="00C01550">
        <w:rPr>
          <w:rFonts w:eastAsia="Lucida Sans Unicode"/>
          <w:kern w:val="2"/>
        </w:rPr>
        <w:t xml:space="preserve"> </w:t>
      </w:r>
      <w:r w:rsidR="00787B11" w:rsidRPr="007217B0">
        <w:rPr>
          <w:rFonts w:eastAsia="Lucida Sans Unicode" w:cs="Tahoma"/>
          <w:bCs/>
        </w:rPr>
        <w:t>Strateginio planavimo ir investicijų</w:t>
      </w:r>
    </w:p>
    <w:p w:rsidR="00787B11" w:rsidRPr="00C01550" w:rsidRDefault="00787B11" w:rsidP="00787B11">
      <w:pPr>
        <w:widowControl w:val="0"/>
        <w:jc w:val="both"/>
        <w:rPr>
          <w:rFonts w:eastAsia="Lucida Sans Unicode" w:cs="Tahoma"/>
          <w:b/>
          <w:bCs/>
        </w:rPr>
      </w:pPr>
      <w:r w:rsidRPr="007217B0">
        <w:rPr>
          <w:rFonts w:eastAsia="Lucida Sans Unicode" w:cs="Tahoma"/>
          <w:bCs/>
        </w:rPr>
        <w:t xml:space="preserve"> skyriaus vedėjo pavaduotoja</w:t>
      </w:r>
      <w:r>
        <w:rPr>
          <w:rFonts w:eastAsia="Lucida Sans Unicode" w:cs="Tahoma"/>
          <w:bCs/>
        </w:rPr>
        <w:t xml:space="preserve">      </w:t>
      </w:r>
      <w:r w:rsidRPr="00C01550">
        <w:rPr>
          <w:rFonts w:eastAsia="Lucida Sans Unicode" w:cs="Tahoma"/>
          <w:b/>
          <w:bCs/>
        </w:rPr>
        <w:t xml:space="preserve">         </w:t>
      </w:r>
      <w:r>
        <w:rPr>
          <w:rFonts w:eastAsia="Lucida Sans Unicode" w:cs="Tahoma"/>
          <w:b/>
          <w:bCs/>
        </w:rPr>
        <w:t xml:space="preserve">            </w:t>
      </w:r>
      <w:r w:rsidRPr="00C01550">
        <w:rPr>
          <w:rFonts w:eastAsia="Lucida Sans Unicode" w:cs="Tahoma"/>
          <w:b/>
          <w:bCs/>
        </w:rPr>
        <w:t xml:space="preserve">      </w:t>
      </w:r>
      <w:r w:rsidR="00E7456B">
        <w:rPr>
          <w:rFonts w:eastAsia="Lucida Sans Unicode" w:cs="Tahoma"/>
          <w:b/>
          <w:bCs/>
        </w:rPr>
        <w:t xml:space="preserve">                                                </w:t>
      </w:r>
      <w:r>
        <w:rPr>
          <w:rFonts w:eastAsia="Lucida Sans Unicode" w:cs="Tahoma"/>
          <w:b/>
          <w:bCs/>
        </w:rPr>
        <w:t xml:space="preserve">   </w:t>
      </w:r>
      <w:r w:rsidRPr="007217B0">
        <w:rPr>
          <w:rFonts w:eastAsia="Lucida Sans Unicode" w:cs="Tahoma"/>
          <w:bCs/>
        </w:rPr>
        <w:t>Jurgita Saldukienė</w:t>
      </w:r>
      <w:r w:rsidRPr="00C01550">
        <w:rPr>
          <w:rFonts w:eastAsia="Lucida Sans Unicode" w:cs="Tahoma"/>
          <w:b/>
          <w:bCs/>
        </w:rPr>
        <w:t xml:space="preserve">     </w:t>
      </w:r>
    </w:p>
    <w:p w:rsidR="001F4E01" w:rsidRPr="00BA5DB9" w:rsidRDefault="001F4E01" w:rsidP="00787B11">
      <w:pPr>
        <w:ind w:firstLine="720"/>
        <w:jc w:val="both"/>
      </w:pPr>
    </w:p>
    <w:sectPr w:rsidR="001F4E01" w:rsidRPr="00BA5DB9" w:rsidSect="003277F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4ED"/>
    <w:multiLevelType w:val="hybridMultilevel"/>
    <w:tmpl w:val="BD40E642"/>
    <w:lvl w:ilvl="0" w:tplc="9460CF6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089F5A97"/>
    <w:multiLevelType w:val="hybridMultilevel"/>
    <w:tmpl w:val="A392C12E"/>
    <w:lvl w:ilvl="0" w:tplc="C738548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E760F70"/>
    <w:multiLevelType w:val="hybridMultilevel"/>
    <w:tmpl w:val="CE484DD4"/>
    <w:lvl w:ilvl="0" w:tplc="4F84F4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08F0CBF"/>
    <w:multiLevelType w:val="hybridMultilevel"/>
    <w:tmpl w:val="59603746"/>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nsid w:val="3EF62001"/>
    <w:multiLevelType w:val="hybridMultilevel"/>
    <w:tmpl w:val="211C7A88"/>
    <w:lvl w:ilvl="0" w:tplc="FA54024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5">
    <w:nsid w:val="41231B2B"/>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decimal"/>
      <w:lvlText w:val="%1.%2."/>
      <w:lvlJc w:val="left"/>
      <w:pPr>
        <w:tabs>
          <w:tab w:val="num" w:pos="108"/>
        </w:tabs>
        <w:ind w:left="828" w:hanging="360"/>
      </w:pPr>
      <w:rPr>
        <w:rFonts w:ascii="Arial" w:hAnsi="Arial" w:cs="Arial"/>
        <w:color w:val="000000"/>
        <w:sz w:val="24"/>
        <w:szCs w:val="24"/>
      </w:rPr>
    </w:lvl>
    <w:lvl w:ilvl="2">
      <w:start w:val="1"/>
      <w:numFmt w:val="decimal"/>
      <w:lvlText w:val="%1.%2.%3."/>
      <w:lvlJc w:val="left"/>
      <w:pPr>
        <w:tabs>
          <w:tab w:val="num" w:pos="108"/>
        </w:tabs>
        <w:ind w:left="1188" w:hanging="720"/>
      </w:pPr>
      <w:rPr>
        <w:rFonts w:ascii="Arial" w:hAnsi="Arial" w:cs="Arial"/>
        <w:color w:val="000000"/>
        <w:sz w:val="24"/>
        <w:szCs w:val="24"/>
      </w:rPr>
    </w:lvl>
    <w:lvl w:ilvl="3">
      <w:start w:val="1"/>
      <w:numFmt w:val="decimal"/>
      <w:lvlText w:val="%1.%2.%3.%4."/>
      <w:lvlJc w:val="left"/>
      <w:pPr>
        <w:tabs>
          <w:tab w:val="num" w:pos="108"/>
        </w:tabs>
        <w:ind w:left="1188" w:hanging="720"/>
      </w:pPr>
      <w:rPr>
        <w:rFonts w:ascii="Arial" w:hAnsi="Arial" w:cs="Arial"/>
        <w:color w:val="000000"/>
        <w:sz w:val="24"/>
        <w:szCs w:val="24"/>
      </w:rPr>
    </w:lvl>
    <w:lvl w:ilvl="4">
      <w:start w:val="1"/>
      <w:numFmt w:val="decimal"/>
      <w:lvlText w:val="%1.%2.%3.%4.%5."/>
      <w:lvlJc w:val="left"/>
      <w:pPr>
        <w:tabs>
          <w:tab w:val="num" w:pos="108"/>
        </w:tabs>
        <w:ind w:left="1548" w:hanging="1080"/>
      </w:pPr>
      <w:rPr>
        <w:rFonts w:ascii="Arial" w:hAnsi="Arial" w:cs="Arial"/>
        <w:color w:val="000000"/>
        <w:sz w:val="24"/>
        <w:szCs w:val="24"/>
      </w:rPr>
    </w:lvl>
    <w:lvl w:ilvl="5">
      <w:start w:val="1"/>
      <w:numFmt w:val="decimal"/>
      <w:lvlText w:val="%1.%2.%3.%4.%5.%6."/>
      <w:lvlJc w:val="left"/>
      <w:pPr>
        <w:tabs>
          <w:tab w:val="num" w:pos="108"/>
        </w:tabs>
        <w:ind w:left="1548" w:hanging="1080"/>
      </w:pPr>
      <w:rPr>
        <w:rFonts w:ascii="Arial" w:hAnsi="Arial" w:cs="Arial"/>
        <w:color w:val="000000"/>
        <w:sz w:val="24"/>
        <w:szCs w:val="24"/>
      </w:rPr>
    </w:lvl>
    <w:lvl w:ilvl="6">
      <w:start w:val="1"/>
      <w:numFmt w:val="decimal"/>
      <w:lvlText w:val="%1.%2.%3.%4.%5.%6.%7."/>
      <w:lvlJc w:val="left"/>
      <w:pPr>
        <w:tabs>
          <w:tab w:val="num" w:pos="108"/>
        </w:tabs>
        <w:ind w:left="1908" w:hanging="1440"/>
      </w:pPr>
      <w:rPr>
        <w:rFonts w:ascii="Arial" w:hAnsi="Arial" w:cs="Arial"/>
        <w:color w:val="000000"/>
        <w:sz w:val="24"/>
        <w:szCs w:val="24"/>
      </w:rPr>
    </w:lvl>
    <w:lvl w:ilvl="7">
      <w:start w:val="1"/>
      <w:numFmt w:val="decimal"/>
      <w:lvlText w:val="%1.%2.%3.%4.%5.%6.%7.%8."/>
      <w:lvlJc w:val="left"/>
      <w:pPr>
        <w:tabs>
          <w:tab w:val="num" w:pos="108"/>
        </w:tabs>
        <w:ind w:left="1908" w:hanging="1440"/>
      </w:pPr>
      <w:rPr>
        <w:rFonts w:ascii="Arial" w:hAnsi="Arial" w:cs="Arial"/>
        <w:color w:val="000000"/>
        <w:sz w:val="24"/>
        <w:szCs w:val="24"/>
      </w:rPr>
    </w:lvl>
    <w:lvl w:ilvl="8">
      <w:start w:val="1"/>
      <w:numFmt w:val="decimal"/>
      <w:lvlText w:val="%1.%2.%3.%4.%5.%6.%7.%8.%9."/>
      <w:lvlJc w:val="left"/>
      <w:pPr>
        <w:tabs>
          <w:tab w:val="num" w:pos="108"/>
        </w:tabs>
        <w:ind w:left="2268" w:hanging="1800"/>
      </w:pPr>
      <w:rPr>
        <w:rFonts w:ascii="Arial" w:hAnsi="Arial" w:cs="Arial"/>
        <w:color w:val="000000"/>
        <w:sz w:val="24"/>
        <w:szCs w:val="24"/>
      </w:rPr>
    </w:lvl>
  </w:abstractNum>
  <w:abstractNum w:abstractNumId="6">
    <w:nsid w:val="511E2B1B"/>
    <w:multiLevelType w:val="hybridMultilevel"/>
    <w:tmpl w:val="A7366A28"/>
    <w:lvl w:ilvl="0" w:tplc="55FC2F36">
      <w:start w:val="1"/>
      <w:numFmt w:val="decimal"/>
      <w:lvlText w:val="%1."/>
      <w:lvlJc w:val="left"/>
      <w:pPr>
        <w:ind w:left="1410" w:hanging="360"/>
      </w:pPr>
      <w:rPr>
        <w:rFonts w:hint="default"/>
      </w:rPr>
    </w:lvl>
    <w:lvl w:ilvl="1" w:tplc="04270019" w:tentative="1">
      <w:start w:val="1"/>
      <w:numFmt w:val="lowerLetter"/>
      <w:lvlText w:val="%2."/>
      <w:lvlJc w:val="left"/>
      <w:pPr>
        <w:ind w:left="2130" w:hanging="360"/>
      </w:pPr>
    </w:lvl>
    <w:lvl w:ilvl="2" w:tplc="0427001B" w:tentative="1">
      <w:start w:val="1"/>
      <w:numFmt w:val="lowerRoman"/>
      <w:lvlText w:val="%3."/>
      <w:lvlJc w:val="right"/>
      <w:pPr>
        <w:ind w:left="2850" w:hanging="180"/>
      </w:pPr>
    </w:lvl>
    <w:lvl w:ilvl="3" w:tplc="0427000F" w:tentative="1">
      <w:start w:val="1"/>
      <w:numFmt w:val="decimal"/>
      <w:lvlText w:val="%4."/>
      <w:lvlJc w:val="left"/>
      <w:pPr>
        <w:ind w:left="3570" w:hanging="360"/>
      </w:pPr>
    </w:lvl>
    <w:lvl w:ilvl="4" w:tplc="04270019" w:tentative="1">
      <w:start w:val="1"/>
      <w:numFmt w:val="lowerLetter"/>
      <w:lvlText w:val="%5."/>
      <w:lvlJc w:val="left"/>
      <w:pPr>
        <w:ind w:left="4290" w:hanging="360"/>
      </w:pPr>
    </w:lvl>
    <w:lvl w:ilvl="5" w:tplc="0427001B" w:tentative="1">
      <w:start w:val="1"/>
      <w:numFmt w:val="lowerRoman"/>
      <w:lvlText w:val="%6."/>
      <w:lvlJc w:val="right"/>
      <w:pPr>
        <w:ind w:left="5010" w:hanging="180"/>
      </w:pPr>
    </w:lvl>
    <w:lvl w:ilvl="6" w:tplc="0427000F" w:tentative="1">
      <w:start w:val="1"/>
      <w:numFmt w:val="decimal"/>
      <w:lvlText w:val="%7."/>
      <w:lvlJc w:val="left"/>
      <w:pPr>
        <w:ind w:left="5730" w:hanging="360"/>
      </w:pPr>
    </w:lvl>
    <w:lvl w:ilvl="7" w:tplc="04270019" w:tentative="1">
      <w:start w:val="1"/>
      <w:numFmt w:val="lowerLetter"/>
      <w:lvlText w:val="%8."/>
      <w:lvlJc w:val="left"/>
      <w:pPr>
        <w:ind w:left="6450" w:hanging="360"/>
      </w:pPr>
    </w:lvl>
    <w:lvl w:ilvl="8" w:tplc="0427001B" w:tentative="1">
      <w:start w:val="1"/>
      <w:numFmt w:val="lowerRoman"/>
      <w:lvlText w:val="%9."/>
      <w:lvlJc w:val="right"/>
      <w:pPr>
        <w:ind w:left="7170" w:hanging="180"/>
      </w:pPr>
    </w:lvl>
  </w:abstractNum>
  <w:abstractNum w:abstractNumId="7">
    <w:nsid w:val="51CF48A9"/>
    <w:multiLevelType w:val="hybridMultilevel"/>
    <w:tmpl w:val="94C4C1E4"/>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8">
    <w:nsid w:val="6D3550B3"/>
    <w:multiLevelType w:val="hybridMultilevel"/>
    <w:tmpl w:val="09D6CAA0"/>
    <w:lvl w:ilvl="0" w:tplc="EA88E3B8">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9">
    <w:nsid w:val="721B466D"/>
    <w:multiLevelType w:val="hybridMultilevel"/>
    <w:tmpl w:val="7806EBEA"/>
    <w:lvl w:ilvl="0" w:tplc="D7E2738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0">
    <w:nsid w:val="7C7B53DE"/>
    <w:multiLevelType w:val="hybridMultilevel"/>
    <w:tmpl w:val="35763D4C"/>
    <w:lvl w:ilvl="0" w:tplc="1BD65CB8">
      <w:start w:val="1"/>
      <w:numFmt w:val="decimal"/>
      <w:lvlText w:val="%1."/>
      <w:lvlJc w:val="left"/>
      <w:pPr>
        <w:tabs>
          <w:tab w:val="num" w:pos="1440"/>
        </w:tabs>
        <w:ind w:left="1440" w:hanging="360"/>
      </w:pPr>
      <w:rPr>
        <w:b w:val="0"/>
        <w:sz w:val="24"/>
        <w:szCs w:val="24"/>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7"/>
  </w:num>
  <w:num w:numId="2">
    <w:abstractNumId w:val="3"/>
  </w:num>
  <w:num w:numId="3">
    <w:abstractNumId w:val="10"/>
  </w:num>
  <w:num w:numId="4">
    <w:abstractNumId w:val="5"/>
  </w:num>
  <w:num w:numId="5">
    <w:abstractNumId w:val="9"/>
  </w:num>
  <w:num w:numId="6">
    <w:abstractNumId w:val="4"/>
  </w:num>
  <w:num w:numId="7">
    <w:abstractNumId w:val="6"/>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0E"/>
    <w:rsid w:val="00002EF3"/>
    <w:rsid w:val="000051B8"/>
    <w:rsid w:val="00010494"/>
    <w:rsid w:val="0001173C"/>
    <w:rsid w:val="00013758"/>
    <w:rsid w:val="00015F3C"/>
    <w:rsid w:val="0002064E"/>
    <w:rsid w:val="00024733"/>
    <w:rsid w:val="00031405"/>
    <w:rsid w:val="00031F30"/>
    <w:rsid w:val="00032E98"/>
    <w:rsid w:val="00037D99"/>
    <w:rsid w:val="00041AF4"/>
    <w:rsid w:val="00043BE5"/>
    <w:rsid w:val="00044889"/>
    <w:rsid w:val="000450E4"/>
    <w:rsid w:val="000469EA"/>
    <w:rsid w:val="00047684"/>
    <w:rsid w:val="00050EBC"/>
    <w:rsid w:val="000525AB"/>
    <w:rsid w:val="000529A8"/>
    <w:rsid w:val="00056E48"/>
    <w:rsid w:val="00060766"/>
    <w:rsid w:val="00060CA1"/>
    <w:rsid w:val="0006292A"/>
    <w:rsid w:val="00064C85"/>
    <w:rsid w:val="00065FC6"/>
    <w:rsid w:val="00073352"/>
    <w:rsid w:val="000737FD"/>
    <w:rsid w:val="00075097"/>
    <w:rsid w:val="000842CC"/>
    <w:rsid w:val="0008433F"/>
    <w:rsid w:val="00084973"/>
    <w:rsid w:val="00087CFB"/>
    <w:rsid w:val="00092EE5"/>
    <w:rsid w:val="00097FDA"/>
    <w:rsid w:val="000A1ED5"/>
    <w:rsid w:val="000A2F8B"/>
    <w:rsid w:val="000B1FF9"/>
    <w:rsid w:val="000B449A"/>
    <w:rsid w:val="000B67AD"/>
    <w:rsid w:val="000C4675"/>
    <w:rsid w:val="000C6E38"/>
    <w:rsid w:val="000C7962"/>
    <w:rsid w:val="000D58B6"/>
    <w:rsid w:val="000E13C1"/>
    <w:rsid w:val="000E3005"/>
    <w:rsid w:val="000E4586"/>
    <w:rsid w:val="000E46B9"/>
    <w:rsid w:val="000E4C77"/>
    <w:rsid w:val="000E5733"/>
    <w:rsid w:val="000E690F"/>
    <w:rsid w:val="000F38D2"/>
    <w:rsid w:val="000F3C92"/>
    <w:rsid w:val="000F42C1"/>
    <w:rsid w:val="000F473B"/>
    <w:rsid w:val="000F7779"/>
    <w:rsid w:val="00106BF0"/>
    <w:rsid w:val="00106E71"/>
    <w:rsid w:val="00110B48"/>
    <w:rsid w:val="00111FD0"/>
    <w:rsid w:val="00117CC3"/>
    <w:rsid w:val="001228D2"/>
    <w:rsid w:val="001230CC"/>
    <w:rsid w:val="0012414A"/>
    <w:rsid w:val="00125A4D"/>
    <w:rsid w:val="00127FA4"/>
    <w:rsid w:val="00134AD2"/>
    <w:rsid w:val="00136780"/>
    <w:rsid w:val="00141585"/>
    <w:rsid w:val="00142164"/>
    <w:rsid w:val="0014226D"/>
    <w:rsid w:val="00143A0B"/>
    <w:rsid w:val="00144600"/>
    <w:rsid w:val="001474A9"/>
    <w:rsid w:val="001475B0"/>
    <w:rsid w:val="00153168"/>
    <w:rsid w:val="00155816"/>
    <w:rsid w:val="0016096B"/>
    <w:rsid w:val="00174404"/>
    <w:rsid w:val="00174D0A"/>
    <w:rsid w:val="001770F4"/>
    <w:rsid w:val="00180E4E"/>
    <w:rsid w:val="0018512B"/>
    <w:rsid w:val="001873F9"/>
    <w:rsid w:val="001904AC"/>
    <w:rsid w:val="00191E1F"/>
    <w:rsid w:val="00193CA3"/>
    <w:rsid w:val="00197B12"/>
    <w:rsid w:val="001A06F5"/>
    <w:rsid w:val="001B4184"/>
    <w:rsid w:val="001B5D43"/>
    <w:rsid w:val="001C0D3A"/>
    <w:rsid w:val="001C6ACC"/>
    <w:rsid w:val="001C7227"/>
    <w:rsid w:val="001D1965"/>
    <w:rsid w:val="001D2D0D"/>
    <w:rsid w:val="001D6F34"/>
    <w:rsid w:val="001E0D38"/>
    <w:rsid w:val="001E31A8"/>
    <w:rsid w:val="001E489B"/>
    <w:rsid w:val="001E5E64"/>
    <w:rsid w:val="001E64E8"/>
    <w:rsid w:val="001F25BF"/>
    <w:rsid w:val="001F33C0"/>
    <w:rsid w:val="001F3434"/>
    <w:rsid w:val="001F3D16"/>
    <w:rsid w:val="001F4B9F"/>
    <w:rsid w:val="001F4E01"/>
    <w:rsid w:val="001F4FD4"/>
    <w:rsid w:val="001F5B48"/>
    <w:rsid w:val="001F5FDD"/>
    <w:rsid w:val="001F6E8C"/>
    <w:rsid w:val="002054F7"/>
    <w:rsid w:val="002058B6"/>
    <w:rsid w:val="00206A57"/>
    <w:rsid w:val="002070E0"/>
    <w:rsid w:val="00211DC3"/>
    <w:rsid w:val="00213B0A"/>
    <w:rsid w:val="00214CF2"/>
    <w:rsid w:val="00214EB7"/>
    <w:rsid w:val="0021555F"/>
    <w:rsid w:val="002201FD"/>
    <w:rsid w:val="00220428"/>
    <w:rsid w:val="002247AB"/>
    <w:rsid w:val="00230164"/>
    <w:rsid w:val="0023113E"/>
    <w:rsid w:val="00231DF6"/>
    <w:rsid w:val="00232A5B"/>
    <w:rsid w:val="002330F4"/>
    <w:rsid w:val="002409E9"/>
    <w:rsid w:val="00240D3F"/>
    <w:rsid w:val="00246A9B"/>
    <w:rsid w:val="002470B2"/>
    <w:rsid w:val="00247E31"/>
    <w:rsid w:val="00252023"/>
    <w:rsid w:val="002533B3"/>
    <w:rsid w:val="00253CC6"/>
    <w:rsid w:val="00253F2C"/>
    <w:rsid w:val="002573F1"/>
    <w:rsid w:val="00257B5A"/>
    <w:rsid w:val="00262A4A"/>
    <w:rsid w:val="00286E93"/>
    <w:rsid w:val="0028717C"/>
    <w:rsid w:val="00292A69"/>
    <w:rsid w:val="00294B39"/>
    <w:rsid w:val="00297CF2"/>
    <w:rsid w:val="002A19E4"/>
    <w:rsid w:val="002A4601"/>
    <w:rsid w:val="002A4F13"/>
    <w:rsid w:val="002A6670"/>
    <w:rsid w:val="002A6BAF"/>
    <w:rsid w:val="002B2108"/>
    <w:rsid w:val="002B2366"/>
    <w:rsid w:val="002B30F5"/>
    <w:rsid w:val="002B7A3B"/>
    <w:rsid w:val="002C08D1"/>
    <w:rsid w:val="002C1A7F"/>
    <w:rsid w:val="002C3182"/>
    <w:rsid w:val="002C5E18"/>
    <w:rsid w:val="002D4EC1"/>
    <w:rsid w:val="002E01AA"/>
    <w:rsid w:val="002E0E78"/>
    <w:rsid w:val="002F27E6"/>
    <w:rsid w:val="002F2AB2"/>
    <w:rsid w:val="002F37E0"/>
    <w:rsid w:val="003015DB"/>
    <w:rsid w:val="00310239"/>
    <w:rsid w:val="003135EA"/>
    <w:rsid w:val="0031747E"/>
    <w:rsid w:val="00317FD9"/>
    <w:rsid w:val="003210FF"/>
    <w:rsid w:val="003221DC"/>
    <w:rsid w:val="003228F6"/>
    <w:rsid w:val="003277F9"/>
    <w:rsid w:val="00331117"/>
    <w:rsid w:val="00331EBA"/>
    <w:rsid w:val="003354ED"/>
    <w:rsid w:val="00335C4D"/>
    <w:rsid w:val="0034264B"/>
    <w:rsid w:val="00344EB8"/>
    <w:rsid w:val="003471FA"/>
    <w:rsid w:val="003475D4"/>
    <w:rsid w:val="0035327B"/>
    <w:rsid w:val="003536C9"/>
    <w:rsid w:val="00353A1D"/>
    <w:rsid w:val="00355BE2"/>
    <w:rsid w:val="003609F7"/>
    <w:rsid w:val="003620FD"/>
    <w:rsid w:val="0036365E"/>
    <w:rsid w:val="003743E9"/>
    <w:rsid w:val="0038040A"/>
    <w:rsid w:val="00382D64"/>
    <w:rsid w:val="00382E8D"/>
    <w:rsid w:val="00383E6F"/>
    <w:rsid w:val="00390A50"/>
    <w:rsid w:val="00390FAC"/>
    <w:rsid w:val="0039167D"/>
    <w:rsid w:val="0039494B"/>
    <w:rsid w:val="0039527B"/>
    <w:rsid w:val="003952BF"/>
    <w:rsid w:val="00397BF2"/>
    <w:rsid w:val="00397C25"/>
    <w:rsid w:val="003A0EF8"/>
    <w:rsid w:val="003A3603"/>
    <w:rsid w:val="003A471D"/>
    <w:rsid w:val="003B0648"/>
    <w:rsid w:val="003B0F2A"/>
    <w:rsid w:val="003B1C28"/>
    <w:rsid w:val="003B41D9"/>
    <w:rsid w:val="003B76CF"/>
    <w:rsid w:val="003D3A8A"/>
    <w:rsid w:val="003D50FF"/>
    <w:rsid w:val="003E1949"/>
    <w:rsid w:val="003E1BD5"/>
    <w:rsid w:val="003E4CCC"/>
    <w:rsid w:val="003E5FB6"/>
    <w:rsid w:val="003E6C49"/>
    <w:rsid w:val="003F3BDB"/>
    <w:rsid w:val="003F4317"/>
    <w:rsid w:val="003F44FF"/>
    <w:rsid w:val="003F5EBB"/>
    <w:rsid w:val="003F64E4"/>
    <w:rsid w:val="00401F55"/>
    <w:rsid w:val="004052E8"/>
    <w:rsid w:val="004062A8"/>
    <w:rsid w:val="004079E6"/>
    <w:rsid w:val="00410BFB"/>
    <w:rsid w:val="004112C9"/>
    <w:rsid w:val="00412A92"/>
    <w:rsid w:val="00414F09"/>
    <w:rsid w:val="00415937"/>
    <w:rsid w:val="00417691"/>
    <w:rsid w:val="0042049F"/>
    <w:rsid w:val="00420D6D"/>
    <w:rsid w:val="00421471"/>
    <w:rsid w:val="00422403"/>
    <w:rsid w:val="00423E92"/>
    <w:rsid w:val="004251C9"/>
    <w:rsid w:val="004254A2"/>
    <w:rsid w:val="00425B61"/>
    <w:rsid w:val="00430AF6"/>
    <w:rsid w:val="00432271"/>
    <w:rsid w:val="00435C03"/>
    <w:rsid w:val="004364C7"/>
    <w:rsid w:val="00437E15"/>
    <w:rsid w:val="00442065"/>
    <w:rsid w:val="00444A4E"/>
    <w:rsid w:val="00446709"/>
    <w:rsid w:val="00456A77"/>
    <w:rsid w:val="00460A57"/>
    <w:rsid w:val="00463B3F"/>
    <w:rsid w:val="004654B0"/>
    <w:rsid w:val="00470EB2"/>
    <w:rsid w:val="00474C8A"/>
    <w:rsid w:val="00475DB1"/>
    <w:rsid w:val="0048279F"/>
    <w:rsid w:val="00486E43"/>
    <w:rsid w:val="00495053"/>
    <w:rsid w:val="00495647"/>
    <w:rsid w:val="004A5C95"/>
    <w:rsid w:val="004A5DC4"/>
    <w:rsid w:val="004B4540"/>
    <w:rsid w:val="004C05A7"/>
    <w:rsid w:val="004C279F"/>
    <w:rsid w:val="004C339A"/>
    <w:rsid w:val="004C456A"/>
    <w:rsid w:val="004C5E48"/>
    <w:rsid w:val="004D551D"/>
    <w:rsid w:val="004E12C5"/>
    <w:rsid w:val="004F11ED"/>
    <w:rsid w:val="004F7A26"/>
    <w:rsid w:val="005008C9"/>
    <w:rsid w:val="00500E0C"/>
    <w:rsid w:val="00501F13"/>
    <w:rsid w:val="00511368"/>
    <w:rsid w:val="00515183"/>
    <w:rsid w:val="00515697"/>
    <w:rsid w:val="00516F78"/>
    <w:rsid w:val="005179C9"/>
    <w:rsid w:val="00517C4A"/>
    <w:rsid w:val="00522765"/>
    <w:rsid w:val="00524999"/>
    <w:rsid w:val="00525FDD"/>
    <w:rsid w:val="00530042"/>
    <w:rsid w:val="005318FC"/>
    <w:rsid w:val="00534132"/>
    <w:rsid w:val="0053479D"/>
    <w:rsid w:val="00536095"/>
    <w:rsid w:val="00541A8A"/>
    <w:rsid w:val="00541A97"/>
    <w:rsid w:val="00544D6D"/>
    <w:rsid w:val="00544FFD"/>
    <w:rsid w:val="0054641E"/>
    <w:rsid w:val="0054740B"/>
    <w:rsid w:val="005519D2"/>
    <w:rsid w:val="00551A4C"/>
    <w:rsid w:val="0055211E"/>
    <w:rsid w:val="00557D66"/>
    <w:rsid w:val="005639F0"/>
    <w:rsid w:val="00571A1B"/>
    <w:rsid w:val="0057255B"/>
    <w:rsid w:val="005740E0"/>
    <w:rsid w:val="00580378"/>
    <w:rsid w:val="0058051A"/>
    <w:rsid w:val="00585937"/>
    <w:rsid w:val="0058739B"/>
    <w:rsid w:val="005952B2"/>
    <w:rsid w:val="005A2227"/>
    <w:rsid w:val="005A35A1"/>
    <w:rsid w:val="005A4CED"/>
    <w:rsid w:val="005B0029"/>
    <w:rsid w:val="005B0B2C"/>
    <w:rsid w:val="005B29D1"/>
    <w:rsid w:val="005B3CC7"/>
    <w:rsid w:val="005B637A"/>
    <w:rsid w:val="005B6B1E"/>
    <w:rsid w:val="005B709D"/>
    <w:rsid w:val="005B7D49"/>
    <w:rsid w:val="005C53AD"/>
    <w:rsid w:val="005D3F3A"/>
    <w:rsid w:val="005D5E8E"/>
    <w:rsid w:val="005E2893"/>
    <w:rsid w:val="005E5263"/>
    <w:rsid w:val="005E6CC4"/>
    <w:rsid w:val="005E7C54"/>
    <w:rsid w:val="005F0334"/>
    <w:rsid w:val="005F1249"/>
    <w:rsid w:val="005F2915"/>
    <w:rsid w:val="00605876"/>
    <w:rsid w:val="006119C2"/>
    <w:rsid w:val="00613125"/>
    <w:rsid w:val="00617C8B"/>
    <w:rsid w:val="00617E96"/>
    <w:rsid w:val="00620CF6"/>
    <w:rsid w:val="006245BB"/>
    <w:rsid w:val="00632108"/>
    <w:rsid w:val="006321FA"/>
    <w:rsid w:val="00632909"/>
    <w:rsid w:val="00632B33"/>
    <w:rsid w:val="006334B4"/>
    <w:rsid w:val="00636DB7"/>
    <w:rsid w:val="00640354"/>
    <w:rsid w:val="00640E9F"/>
    <w:rsid w:val="00641091"/>
    <w:rsid w:val="0064338C"/>
    <w:rsid w:val="006449FF"/>
    <w:rsid w:val="00645C4D"/>
    <w:rsid w:val="0064764A"/>
    <w:rsid w:val="00654FE1"/>
    <w:rsid w:val="0065596B"/>
    <w:rsid w:val="006718DD"/>
    <w:rsid w:val="00672F6B"/>
    <w:rsid w:val="00673C8B"/>
    <w:rsid w:val="00674CBE"/>
    <w:rsid w:val="006963F1"/>
    <w:rsid w:val="006A5AD8"/>
    <w:rsid w:val="006A7510"/>
    <w:rsid w:val="006B6161"/>
    <w:rsid w:val="006B7678"/>
    <w:rsid w:val="006C0AB9"/>
    <w:rsid w:val="006C33BC"/>
    <w:rsid w:val="006C431E"/>
    <w:rsid w:val="006C5122"/>
    <w:rsid w:val="006C519B"/>
    <w:rsid w:val="006C7B9A"/>
    <w:rsid w:val="006D1421"/>
    <w:rsid w:val="006D3937"/>
    <w:rsid w:val="006D394D"/>
    <w:rsid w:val="006D3B6D"/>
    <w:rsid w:val="006D47DB"/>
    <w:rsid w:val="006D5716"/>
    <w:rsid w:val="006D5B12"/>
    <w:rsid w:val="006E25C6"/>
    <w:rsid w:val="006E2D22"/>
    <w:rsid w:val="006E3839"/>
    <w:rsid w:val="006F2E6C"/>
    <w:rsid w:val="006F33DA"/>
    <w:rsid w:val="006F6A58"/>
    <w:rsid w:val="006F6C84"/>
    <w:rsid w:val="006F776E"/>
    <w:rsid w:val="006F7CD4"/>
    <w:rsid w:val="00700442"/>
    <w:rsid w:val="00701DD1"/>
    <w:rsid w:val="00703319"/>
    <w:rsid w:val="007068F5"/>
    <w:rsid w:val="00707CCF"/>
    <w:rsid w:val="007128D6"/>
    <w:rsid w:val="00713DE9"/>
    <w:rsid w:val="00716BA8"/>
    <w:rsid w:val="00721706"/>
    <w:rsid w:val="00722F73"/>
    <w:rsid w:val="00727FF2"/>
    <w:rsid w:val="00737C47"/>
    <w:rsid w:val="00744458"/>
    <w:rsid w:val="00753E0F"/>
    <w:rsid w:val="007623AD"/>
    <w:rsid w:val="007623C0"/>
    <w:rsid w:val="00763BF7"/>
    <w:rsid w:val="0076570A"/>
    <w:rsid w:val="00771E7C"/>
    <w:rsid w:val="00772A89"/>
    <w:rsid w:val="0077464E"/>
    <w:rsid w:val="00775D8D"/>
    <w:rsid w:val="007779FB"/>
    <w:rsid w:val="00777B86"/>
    <w:rsid w:val="00777BCF"/>
    <w:rsid w:val="007806BB"/>
    <w:rsid w:val="007815F1"/>
    <w:rsid w:val="007852A9"/>
    <w:rsid w:val="00787B11"/>
    <w:rsid w:val="0079013D"/>
    <w:rsid w:val="00790726"/>
    <w:rsid w:val="00796B61"/>
    <w:rsid w:val="00797D5E"/>
    <w:rsid w:val="007B0EBD"/>
    <w:rsid w:val="007B4C12"/>
    <w:rsid w:val="007B5E58"/>
    <w:rsid w:val="007B7F3A"/>
    <w:rsid w:val="007C119A"/>
    <w:rsid w:val="007C4635"/>
    <w:rsid w:val="007D13AD"/>
    <w:rsid w:val="007D28E0"/>
    <w:rsid w:val="007E1CB6"/>
    <w:rsid w:val="007E46D8"/>
    <w:rsid w:val="007F4E45"/>
    <w:rsid w:val="00806058"/>
    <w:rsid w:val="00806FD6"/>
    <w:rsid w:val="00807DD4"/>
    <w:rsid w:val="00815FCC"/>
    <w:rsid w:val="00816533"/>
    <w:rsid w:val="00816F88"/>
    <w:rsid w:val="00817243"/>
    <w:rsid w:val="0081754D"/>
    <w:rsid w:val="008218C4"/>
    <w:rsid w:val="00824BBB"/>
    <w:rsid w:val="008329A8"/>
    <w:rsid w:val="00837CE3"/>
    <w:rsid w:val="00853C24"/>
    <w:rsid w:val="008546CA"/>
    <w:rsid w:val="00856692"/>
    <w:rsid w:val="00861E68"/>
    <w:rsid w:val="008623F4"/>
    <w:rsid w:val="008638FB"/>
    <w:rsid w:val="008701D9"/>
    <w:rsid w:val="00875221"/>
    <w:rsid w:val="00884A5B"/>
    <w:rsid w:val="00885FBC"/>
    <w:rsid w:val="00886B85"/>
    <w:rsid w:val="00890A13"/>
    <w:rsid w:val="008923A7"/>
    <w:rsid w:val="008937D1"/>
    <w:rsid w:val="00893B72"/>
    <w:rsid w:val="0089401D"/>
    <w:rsid w:val="00894EC7"/>
    <w:rsid w:val="008A272A"/>
    <w:rsid w:val="008A62EE"/>
    <w:rsid w:val="008B4E9E"/>
    <w:rsid w:val="008B70B6"/>
    <w:rsid w:val="008B7CA1"/>
    <w:rsid w:val="008C3203"/>
    <w:rsid w:val="008C41E2"/>
    <w:rsid w:val="008C510A"/>
    <w:rsid w:val="008C584E"/>
    <w:rsid w:val="008C78D8"/>
    <w:rsid w:val="008D0059"/>
    <w:rsid w:val="008D099B"/>
    <w:rsid w:val="008D10A0"/>
    <w:rsid w:val="008D2D6F"/>
    <w:rsid w:val="008D38F5"/>
    <w:rsid w:val="008E180D"/>
    <w:rsid w:val="008E532E"/>
    <w:rsid w:val="008F19F7"/>
    <w:rsid w:val="00902B4A"/>
    <w:rsid w:val="00904241"/>
    <w:rsid w:val="00905574"/>
    <w:rsid w:val="009067B0"/>
    <w:rsid w:val="00913FCE"/>
    <w:rsid w:val="00917F90"/>
    <w:rsid w:val="00920884"/>
    <w:rsid w:val="009220C8"/>
    <w:rsid w:val="00922E0D"/>
    <w:rsid w:val="009248C2"/>
    <w:rsid w:val="00924F8E"/>
    <w:rsid w:val="0092549A"/>
    <w:rsid w:val="00925722"/>
    <w:rsid w:val="00930D0D"/>
    <w:rsid w:val="00935D34"/>
    <w:rsid w:val="00935EBA"/>
    <w:rsid w:val="0093605C"/>
    <w:rsid w:val="00940CAD"/>
    <w:rsid w:val="00940E08"/>
    <w:rsid w:val="009473D5"/>
    <w:rsid w:val="009507CF"/>
    <w:rsid w:val="0095175D"/>
    <w:rsid w:val="00951886"/>
    <w:rsid w:val="00952BF4"/>
    <w:rsid w:val="00953424"/>
    <w:rsid w:val="00953727"/>
    <w:rsid w:val="00956618"/>
    <w:rsid w:val="009643C4"/>
    <w:rsid w:val="00967742"/>
    <w:rsid w:val="009720D0"/>
    <w:rsid w:val="00972FA1"/>
    <w:rsid w:val="00973E69"/>
    <w:rsid w:val="00974264"/>
    <w:rsid w:val="00980E3E"/>
    <w:rsid w:val="00983392"/>
    <w:rsid w:val="00984783"/>
    <w:rsid w:val="00986913"/>
    <w:rsid w:val="00987D8E"/>
    <w:rsid w:val="0099588E"/>
    <w:rsid w:val="009A0A97"/>
    <w:rsid w:val="009A19FE"/>
    <w:rsid w:val="009A49B2"/>
    <w:rsid w:val="009A56FD"/>
    <w:rsid w:val="009A734F"/>
    <w:rsid w:val="009B0721"/>
    <w:rsid w:val="009B1592"/>
    <w:rsid w:val="009B1C01"/>
    <w:rsid w:val="009B48BE"/>
    <w:rsid w:val="009B63D4"/>
    <w:rsid w:val="009B7B19"/>
    <w:rsid w:val="009C0C45"/>
    <w:rsid w:val="009C2E76"/>
    <w:rsid w:val="009C4AF8"/>
    <w:rsid w:val="009C5A53"/>
    <w:rsid w:val="009C7F45"/>
    <w:rsid w:val="009D0092"/>
    <w:rsid w:val="009E1008"/>
    <w:rsid w:val="009E1515"/>
    <w:rsid w:val="009E3EC3"/>
    <w:rsid w:val="009E4287"/>
    <w:rsid w:val="009F0D8E"/>
    <w:rsid w:val="009F2D95"/>
    <w:rsid w:val="009F3375"/>
    <w:rsid w:val="009F6DB6"/>
    <w:rsid w:val="009F788E"/>
    <w:rsid w:val="009F7E2C"/>
    <w:rsid w:val="00A0111A"/>
    <w:rsid w:val="00A02AEE"/>
    <w:rsid w:val="00A11356"/>
    <w:rsid w:val="00A11557"/>
    <w:rsid w:val="00A119F0"/>
    <w:rsid w:val="00A13381"/>
    <w:rsid w:val="00A1431C"/>
    <w:rsid w:val="00A154F2"/>
    <w:rsid w:val="00A156EC"/>
    <w:rsid w:val="00A15FF0"/>
    <w:rsid w:val="00A172B4"/>
    <w:rsid w:val="00A21EAD"/>
    <w:rsid w:val="00A221FC"/>
    <w:rsid w:val="00A2227C"/>
    <w:rsid w:val="00A23458"/>
    <w:rsid w:val="00A237D0"/>
    <w:rsid w:val="00A31626"/>
    <w:rsid w:val="00A3277D"/>
    <w:rsid w:val="00A34633"/>
    <w:rsid w:val="00A41DE4"/>
    <w:rsid w:val="00A46323"/>
    <w:rsid w:val="00A46D7C"/>
    <w:rsid w:val="00A558BA"/>
    <w:rsid w:val="00A55D34"/>
    <w:rsid w:val="00A56866"/>
    <w:rsid w:val="00A61C3B"/>
    <w:rsid w:val="00A6674F"/>
    <w:rsid w:val="00A71776"/>
    <w:rsid w:val="00A74DE7"/>
    <w:rsid w:val="00A76958"/>
    <w:rsid w:val="00A77880"/>
    <w:rsid w:val="00A82625"/>
    <w:rsid w:val="00A82996"/>
    <w:rsid w:val="00A85A0F"/>
    <w:rsid w:val="00A86547"/>
    <w:rsid w:val="00A868DA"/>
    <w:rsid w:val="00A9253D"/>
    <w:rsid w:val="00A9494F"/>
    <w:rsid w:val="00A95D28"/>
    <w:rsid w:val="00AB0EDA"/>
    <w:rsid w:val="00AB6B0B"/>
    <w:rsid w:val="00AC0DDF"/>
    <w:rsid w:val="00AC1ED6"/>
    <w:rsid w:val="00AD1264"/>
    <w:rsid w:val="00AD28D3"/>
    <w:rsid w:val="00AD44C1"/>
    <w:rsid w:val="00AD6FA7"/>
    <w:rsid w:val="00AE09CD"/>
    <w:rsid w:val="00AE3199"/>
    <w:rsid w:val="00AF026D"/>
    <w:rsid w:val="00AF0E22"/>
    <w:rsid w:val="00AF17F4"/>
    <w:rsid w:val="00AF61D0"/>
    <w:rsid w:val="00B013A8"/>
    <w:rsid w:val="00B07EF6"/>
    <w:rsid w:val="00B1510A"/>
    <w:rsid w:val="00B1670A"/>
    <w:rsid w:val="00B24186"/>
    <w:rsid w:val="00B24E3B"/>
    <w:rsid w:val="00B2600A"/>
    <w:rsid w:val="00B324F7"/>
    <w:rsid w:val="00B3397A"/>
    <w:rsid w:val="00B45A90"/>
    <w:rsid w:val="00B50E56"/>
    <w:rsid w:val="00B50E75"/>
    <w:rsid w:val="00B55F93"/>
    <w:rsid w:val="00B56F0A"/>
    <w:rsid w:val="00B63D99"/>
    <w:rsid w:val="00B67B79"/>
    <w:rsid w:val="00B757AB"/>
    <w:rsid w:val="00B82439"/>
    <w:rsid w:val="00B82CEE"/>
    <w:rsid w:val="00B8327E"/>
    <w:rsid w:val="00B970A4"/>
    <w:rsid w:val="00BA2589"/>
    <w:rsid w:val="00BA32CD"/>
    <w:rsid w:val="00BA35C2"/>
    <w:rsid w:val="00BA56BB"/>
    <w:rsid w:val="00BA5DB9"/>
    <w:rsid w:val="00BA69F6"/>
    <w:rsid w:val="00BB24CC"/>
    <w:rsid w:val="00BB3EDE"/>
    <w:rsid w:val="00BB404A"/>
    <w:rsid w:val="00BB6922"/>
    <w:rsid w:val="00BC2238"/>
    <w:rsid w:val="00BC63ED"/>
    <w:rsid w:val="00BC6763"/>
    <w:rsid w:val="00BD00D5"/>
    <w:rsid w:val="00BD2ECE"/>
    <w:rsid w:val="00BD6CE2"/>
    <w:rsid w:val="00BE166A"/>
    <w:rsid w:val="00BE2D9A"/>
    <w:rsid w:val="00BE3AF6"/>
    <w:rsid w:val="00BE42EF"/>
    <w:rsid w:val="00BE562B"/>
    <w:rsid w:val="00BE76AC"/>
    <w:rsid w:val="00BF0B09"/>
    <w:rsid w:val="00BF5696"/>
    <w:rsid w:val="00C0196B"/>
    <w:rsid w:val="00C02176"/>
    <w:rsid w:val="00C02D85"/>
    <w:rsid w:val="00C05C66"/>
    <w:rsid w:val="00C104BF"/>
    <w:rsid w:val="00C124DC"/>
    <w:rsid w:val="00C17DE0"/>
    <w:rsid w:val="00C24BEA"/>
    <w:rsid w:val="00C25565"/>
    <w:rsid w:val="00C257A4"/>
    <w:rsid w:val="00C26735"/>
    <w:rsid w:val="00C26749"/>
    <w:rsid w:val="00C31A5F"/>
    <w:rsid w:val="00C31CE6"/>
    <w:rsid w:val="00C3454E"/>
    <w:rsid w:val="00C349FB"/>
    <w:rsid w:val="00C37FF0"/>
    <w:rsid w:val="00C43316"/>
    <w:rsid w:val="00C50131"/>
    <w:rsid w:val="00C55074"/>
    <w:rsid w:val="00C56D49"/>
    <w:rsid w:val="00C61C53"/>
    <w:rsid w:val="00C64208"/>
    <w:rsid w:val="00C64F6F"/>
    <w:rsid w:val="00C71220"/>
    <w:rsid w:val="00C735EE"/>
    <w:rsid w:val="00C746D7"/>
    <w:rsid w:val="00C832D7"/>
    <w:rsid w:val="00C83A04"/>
    <w:rsid w:val="00C84FB3"/>
    <w:rsid w:val="00C85A7C"/>
    <w:rsid w:val="00C91AF0"/>
    <w:rsid w:val="00C97EA2"/>
    <w:rsid w:val="00CA0F47"/>
    <w:rsid w:val="00CA16F5"/>
    <w:rsid w:val="00CA22A7"/>
    <w:rsid w:val="00CA3A3B"/>
    <w:rsid w:val="00CA643C"/>
    <w:rsid w:val="00CA654F"/>
    <w:rsid w:val="00CA71C3"/>
    <w:rsid w:val="00CB07C1"/>
    <w:rsid w:val="00CB0C43"/>
    <w:rsid w:val="00CB0DC2"/>
    <w:rsid w:val="00CB6233"/>
    <w:rsid w:val="00CC2AD2"/>
    <w:rsid w:val="00CC2EF4"/>
    <w:rsid w:val="00CC3909"/>
    <w:rsid w:val="00CC6A0D"/>
    <w:rsid w:val="00CC7B88"/>
    <w:rsid w:val="00CD3509"/>
    <w:rsid w:val="00CD425A"/>
    <w:rsid w:val="00CD4EE7"/>
    <w:rsid w:val="00CD5EAB"/>
    <w:rsid w:val="00CE49C8"/>
    <w:rsid w:val="00CE5C26"/>
    <w:rsid w:val="00CF39B0"/>
    <w:rsid w:val="00CF709D"/>
    <w:rsid w:val="00D006D1"/>
    <w:rsid w:val="00D053C1"/>
    <w:rsid w:val="00D1008A"/>
    <w:rsid w:val="00D12070"/>
    <w:rsid w:val="00D12C5C"/>
    <w:rsid w:val="00D17D31"/>
    <w:rsid w:val="00D215AE"/>
    <w:rsid w:val="00D227E2"/>
    <w:rsid w:val="00D2288C"/>
    <w:rsid w:val="00D22EEC"/>
    <w:rsid w:val="00D23529"/>
    <w:rsid w:val="00D327CF"/>
    <w:rsid w:val="00D336CD"/>
    <w:rsid w:val="00D34536"/>
    <w:rsid w:val="00D37313"/>
    <w:rsid w:val="00D4244E"/>
    <w:rsid w:val="00D500CA"/>
    <w:rsid w:val="00D51735"/>
    <w:rsid w:val="00D51B4A"/>
    <w:rsid w:val="00D63566"/>
    <w:rsid w:val="00D63F70"/>
    <w:rsid w:val="00D64035"/>
    <w:rsid w:val="00D64920"/>
    <w:rsid w:val="00D65EFE"/>
    <w:rsid w:val="00D729DC"/>
    <w:rsid w:val="00D73D0D"/>
    <w:rsid w:val="00D805E7"/>
    <w:rsid w:val="00D84C2C"/>
    <w:rsid w:val="00D861D1"/>
    <w:rsid w:val="00D866A6"/>
    <w:rsid w:val="00D87DA5"/>
    <w:rsid w:val="00D94916"/>
    <w:rsid w:val="00D9557D"/>
    <w:rsid w:val="00D96AF2"/>
    <w:rsid w:val="00DA1184"/>
    <w:rsid w:val="00DA4CC2"/>
    <w:rsid w:val="00DA4F71"/>
    <w:rsid w:val="00DA544A"/>
    <w:rsid w:val="00DB0EFA"/>
    <w:rsid w:val="00DB578E"/>
    <w:rsid w:val="00DC11A9"/>
    <w:rsid w:val="00DC2134"/>
    <w:rsid w:val="00DC2D5D"/>
    <w:rsid w:val="00DC5F62"/>
    <w:rsid w:val="00DD07F0"/>
    <w:rsid w:val="00DD1787"/>
    <w:rsid w:val="00DD3D46"/>
    <w:rsid w:val="00DD4317"/>
    <w:rsid w:val="00DD4603"/>
    <w:rsid w:val="00DD4684"/>
    <w:rsid w:val="00DD5F9B"/>
    <w:rsid w:val="00DD6042"/>
    <w:rsid w:val="00DE08E5"/>
    <w:rsid w:val="00DF7771"/>
    <w:rsid w:val="00E00019"/>
    <w:rsid w:val="00E10243"/>
    <w:rsid w:val="00E14591"/>
    <w:rsid w:val="00E147A1"/>
    <w:rsid w:val="00E22B3C"/>
    <w:rsid w:val="00E231A0"/>
    <w:rsid w:val="00E2473D"/>
    <w:rsid w:val="00E265E2"/>
    <w:rsid w:val="00E26A99"/>
    <w:rsid w:val="00E31DE1"/>
    <w:rsid w:val="00E330B9"/>
    <w:rsid w:val="00E3520B"/>
    <w:rsid w:val="00E3595C"/>
    <w:rsid w:val="00E40A3A"/>
    <w:rsid w:val="00E45A6C"/>
    <w:rsid w:val="00E45B68"/>
    <w:rsid w:val="00E45CAA"/>
    <w:rsid w:val="00E52B50"/>
    <w:rsid w:val="00E530C0"/>
    <w:rsid w:val="00E532D6"/>
    <w:rsid w:val="00E539C2"/>
    <w:rsid w:val="00E601C4"/>
    <w:rsid w:val="00E61A4A"/>
    <w:rsid w:val="00E61CFC"/>
    <w:rsid w:val="00E643CF"/>
    <w:rsid w:val="00E64944"/>
    <w:rsid w:val="00E64B4F"/>
    <w:rsid w:val="00E64F83"/>
    <w:rsid w:val="00E70C31"/>
    <w:rsid w:val="00E724AC"/>
    <w:rsid w:val="00E7313A"/>
    <w:rsid w:val="00E7456B"/>
    <w:rsid w:val="00E749A4"/>
    <w:rsid w:val="00E77477"/>
    <w:rsid w:val="00E8204C"/>
    <w:rsid w:val="00E847FB"/>
    <w:rsid w:val="00E86714"/>
    <w:rsid w:val="00E921AF"/>
    <w:rsid w:val="00E926D7"/>
    <w:rsid w:val="00E92BA1"/>
    <w:rsid w:val="00E93A96"/>
    <w:rsid w:val="00EA0B54"/>
    <w:rsid w:val="00EA4CCC"/>
    <w:rsid w:val="00EB2ADA"/>
    <w:rsid w:val="00EB480E"/>
    <w:rsid w:val="00EB5B30"/>
    <w:rsid w:val="00EC0FAD"/>
    <w:rsid w:val="00EC4024"/>
    <w:rsid w:val="00EC7314"/>
    <w:rsid w:val="00ED38DA"/>
    <w:rsid w:val="00ED3D4F"/>
    <w:rsid w:val="00ED7CD6"/>
    <w:rsid w:val="00EE1B52"/>
    <w:rsid w:val="00EE1DB4"/>
    <w:rsid w:val="00EE2351"/>
    <w:rsid w:val="00EE3B72"/>
    <w:rsid w:val="00EE4350"/>
    <w:rsid w:val="00EE67C1"/>
    <w:rsid w:val="00EF09E4"/>
    <w:rsid w:val="00EF2D2A"/>
    <w:rsid w:val="00F02E51"/>
    <w:rsid w:val="00F031C2"/>
    <w:rsid w:val="00F067F0"/>
    <w:rsid w:val="00F07E54"/>
    <w:rsid w:val="00F117A7"/>
    <w:rsid w:val="00F20733"/>
    <w:rsid w:val="00F21227"/>
    <w:rsid w:val="00F26896"/>
    <w:rsid w:val="00F27585"/>
    <w:rsid w:val="00F33DFD"/>
    <w:rsid w:val="00F353AA"/>
    <w:rsid w:val="00F36DC9"/>
    <w:rsid w:val="00F40AB4"/>
    <w:rsid w:val="00F42938"/>
    <w:rsid w:val="00F446D6"/>
    <w:rsid w:val="00F47313"/>
    <w:rsid w:val="00F53EC3"/>
    <w:rsid w:val="00F55565"/>
    <w:rsid w:val="00F55BAC"/>
    <w:rsid w:val="00F6131F"/>
    <w:rsid w:val="00F654D1"/>
    <w:rsid w:val="00F668F7"/>
    <w:rsid w:val="00F726E0"/>
    <w:rsid w:val="00F8072F"/>
    <w:rsid w:val="00F820B5"/>
    <w:rsid w:val="00F86AD7"/>
    <w:rsid w:val="00F86ED9"/>
    <w:rsid w:val="00F90B31"/>
    <w:rsid w:val="00F936F3"/>
    <w:rsid w:val="00F95386"/>
    <w:rsid w:val="00F9776B"/>
    <w:rsid w:val="00F97BFC"/>
    <w:rsid w:val="00FB0531"/>
    <w:rsid w:val="00FB2FAD"/>
    <w:rsid w:val="00FD5901"/>
    <w:rsid w:val="00FD66BB"/>
    <w:rsid w:val="00FD7E77"/>
    <w:rsid w:val="00FE0A95"/>
    <w:rsid w:val="00FE294E"/>
    <w:rsid w:val="00FE3B19"/>
    <w:rsid w:val="00FE600A"/>
    <w:rsid w:val="00FF1782"/>
    <w:rsid w:val="00FF6E1E"/>
    <w:rsid w:val="00FF7D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
    <w:name w:val="Diagrama Diagrama1"/>
    <w:basedOn w:val="prastasis"/>
    <w:rsid w:val="0058739B"/>
    <w:pPr>
      <w:spacing w:after="160" w:line="240" w:lineRule="exact"/>
    </w:pPr>
    <w:rPr>
      <w:rFonts w:ascii="Tahoma" w:hAnsi="Tahoma" w:cs="Tahoma"/>
      <w:sz w:val="20"/>
      <w:szCs w:val="20"/>
      <w:lang w:val="en-US" w:eastAsia="en-US"/>
    </w:rPr>
  </w:style>
  <w:style w:type="paragraph" w:styleId="Pataisymai">
    <w:name w:val="Revision"/>
    <w:hidden/>
    <w:uiPriority w:val="99"/>
    <w:semiHidden/>
    <w:rsid w:val="005A35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
    <w:name w:val="Diagrama Diagrama1"/>
    <w:basedOn w:val="prastasis"/>
    <w:rsid w:val="0058739B"/>
    <w:pPr>
      <w:spacing w:after="160" w:line="240" w:lineRule="exact"/>
    </w:pPr>
    <w:rPr>
      <w:rFonts w:ascii="Tahoma" w:hAnsi="Tahoma" w:cs="Tahoma"/>
      <w:sz w:val="20"/>
      <w:szCs w:val="20"/>
      <w:lang w:val="en-US" w:eastAsia="en-US"/>
    </w:rPr>
  </w:style>
  <w:style w:type="paragraph" w:styleId="Pataisymai">
    <w:name w:val="Revision"/>
    <w:hidden/>
    <w:uiPriority w:val="99"/>
    <w:semiHidden/>
    <w:rsid w:val="005A3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970523">
      <w:bodyDiv w:val="1"/>
      <w:marLeft w:val="0"/>
      <w:marRight w:val="0"/>
      <w:marTop w:val="0"/>
      <w:marBottom w:val="0"/>
      <w:divBdr>
        <w:top w:val="none" w:sz="0" w:space="0" w:color="auto"/>
        <w:left w:val="none" w:sz="0" w:space="0" w:color="auto"/>
        <w:bottom w:val="none" w:sz="0" w:space="0" w:color="auto"/>
        <w:right w:val="none" w:sz="0" w:space="0" w:color="auto"/>
      </w:divBdr>
    </w:div>
    <w:div w:id="1007710146">
      <w:bodyDiv w:val="1"/>
      <w:marLeft w:val="0"/>
      <w:marRight w:val="0"/>
      <w:marTop w:val="0"/>
      <w:marBottom w:val="0"/>
      <w:divBdr>
        <w:top w:val="none" w:sz="0" w:space="0" w:color="auto"/>
        <w:left w:val="none" w:sz="0" w:space="0" w:color="auto"/>
        <w:bottom w:val="none" w:sz="0" w:space="0" w:color="auto"/>
        <w:right w:val="none" w:sz="0" w:space="0" w:color="auto"/>
      </w:divBdr>
    </w:div>
    <w:div w:id="1157770533">
      <w:bodyDiv w:val="1"/>
      <w:marLeft w:val="0"/>
      <w:marRight w:val="0"/>
      <w:marTop w:val="0"/>
      <w:marBottom w:val="0"/>
      <w:divBdr>
        <w:top w:val="none" w:sz="0" w:space="0" w:color="auto"/>
        <w:left w:val="none" w:sz="0" w:space="0" w:color="auto"/>
        <w:bottom w:val="none" w:sz="0" w:space="0" w:color="auto"/>
        <w:right w:val="none" w:sz="0" w:space="0" w:color="auto"/>
      </w:divBdr>
    </w:div>
    <w:div w:id="1295796372">
      <w:bodyDiv w:val="1"/>
      <w:marLeft w:val="0"/>
      <w:marRight w:val="0"/>
      <w:marTop w:val="0"/>
      <w:marBottom w:val="0"/>
      <w:divBdr>
        <w:top w:val="none" w:sz="0" w:space="0" w:color="auto"/>
        <w:left w:val="none" w:sz="0" w:space="0" w:color="auto"/>
        <w:bottom w:val="none" w:sz="0" w:space="0" w:color="auto"/>
        <w:right w:val="none" w:sz="0" w:space="0" w:color="auto"/>
      </w:divBdr>
    </w:div>
    <w:div w:id="1555461280">
      <w:bodyDiv w:val="1"/>
      <w:marLeft w:val="0"/>
      <w:marRight w:val="0"/>
      <w:marTop w:val="0"/>
      <w:marBottom w:val="0"/>
      <w:divBdr>
        <w:top w:val="none" w:sz="0" w:space="0" w:color="auto"/>
        <w:left w:val="none" w:sz="0" w:space="0" w:color="auto"/>
        <w:bottom w:val="none" w:sz="0" w:space="0" w:color="auto"/>
        <w:right w:val="none" w:sz="0" w:space="0" w:color="auto"/>
      </w:divBdr>
    </w:div>
    <w:div w:id="1724795004">
      <w:bodyDiv w:val="1"/>
      <w:marLeft w:val="0"/>
      <w:marRight w:val="0"/>
      <w:marTop w:val="0"/>
      <w:marBottom w:val="0"/>
      <w:divBdr>
        <w:top w:val="none" w:sz="0" w:space="0" w:color="auto"/>
        <w:left w:val="none" w:sz="0" w:space="0" w:color="auto"/>
        <w:bottom w:val="none" w:sz="0" w:space="0" w:color="auto"/>
        <w:right w:val="none" w:sz="0" w:space="0" w:color="auto"/>
      </w:divBdr>
    </w:div>
    <w:div w:id="193347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302E3806</Template>
  <TotalTime>0</TotalTime>
  <Pages>4</Pages>
  <Words>6463</Words>
  <Characters>3684</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Privati</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Jovita</dc:creator>
  <cp:lastModifiedBy>Jovita Šumskienė</cp:lastModifiedBy>
  <cp:revision>4</cp:revision>
  <cp:lastPrinted>2022-03-09T06:21:00Z</cp:lastPrinted>
  <dcterms:created xsi:type="dcterms:W3CDTF">2022-05-10T12:06:00Z</dcterms:created>
  <dcterms:modified xsi:type="dcterms:W3CDTF">2022-05-18T07:47:00Z</dcterms:modified>
</cp:coreProperties>
</file>