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0" w:rsidRPr="00971FD0" w:rsidRDefault="00971FD0" w:rsidP="00971FD0">
      <w:pPr>
        <w:ind w:firstLine="0"/>
        <w:jc w:val="right"/>
        <w:rPr>
          <w:b/>
          <w:color w:val="000000"/>
          <w:szCs w:val="24"/>
        </w:rPr>
      </w:pPr>
      <w:r w:rsidRPr="00971FD0">
        <w:rPr>
          <w:b/>
          <w:color w:val="000000"/>
          <w:szCs w:val="24"/>
        </w:rPr>
        <w:t>Projektas</w:t>
      </w:r>
    </w:p>
    <w:p w:rsidR="00797096" w:rsidRDefault="00ED0359" w:rsidP="00AA11C2">
      <w:pPr>
        <w:ind w:firstLine="0"/>
        <w:jc w:val="center"/>
        <w:rPr>
          <w:b/>
          <w:color w:val="000000"/>
          <w:sz w:val="28"/>
          <w:szCs w:val="28"/>
        </w:rPr>
      </w:pPr>
      <w:r w:rsidRPr="00ED0359">
        <w:rPr>
          <w:b/>
          <w:color w:val="000000"/>
          <w:sz w:val="28"/>
          <w:szCs w:val="28"/>
        </w:rPr>
        <w:t>PLUNGĖS RAJONO SAVIVALDYBĖS</w:t>
      </w:r>
    </w:p>
    <w:p w:rsidR="00ED0359" w:rsidRDefault="00ED0359" w:rsidP="00AA11C2">
      <w:pPr>
        <w:ind w:firstLine="0"/>
        <w:jc w:val="center"/>
        <w:rPr>
          <w:b/>
          <w:color w:val="000000"/>
          <w:sz w:val="28"/>
          <w:szCs w:val="28"/>
        </w:rPr>
      </w:pPr>
      <w:r w:rsidRPr="00ED0359">
        <w:rPr>
          <w:b/>
          <w:color w:val="000000"/>
          <w:sz w:val="28"/>
          <w:szCs w:val="28"/>
        </w:rPr>
        <w:t>TARYBA</w:t>
      </w:r>
    </w:p>
    <w:p w:rsidR="005209AB" w:rsidRPr="007B41C8" w:rsidRDefault="005209AB" w:rsidP="00AA11C2">
      <w:pPr>
        <w:ind w:firstLine="0"/>
        <w:jc w:val="center"/>
        <w:rPr>
          <w:b/>
          <w:color w:val="000000"/>
          <w:szCs w:val="24"/>
        </w:rPr>
      </w:pPr>
    </w:p>
    <w:p w:rsidR="00C75555" w:rsidRDefault="00C75555" w:rsidP="00AA11C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6233FE" w:rsidRPr="00ED0359" w:rsidRDefault="006233FE" w:rsidP="00AA11C2">
      <w:pPr>
        <w:ind w:firstLine="0"/>
        <w:jc w:val="center"/>
        <w:rPr>
          <w:b/>
          <w:color w:val="000000"/>
          <w:sz w:val="28"/>
          <w:szCs w:val="28"/>
        </w:rPr>
      </w:pPr>
      <w:r w:rsidRPr="00ED0359">
        <w:rPr>
          <w:b/>
          <w:color w:val="000000"/>
          <w:sz w:val="28"/>
          <w:szCs w:val="28"/>
        </w:rPr>
        <w:t xml:space="preserve">DĖL PLUNGĖS </w:t>
      </w:r>
      <w:r w:rsidR="0025355D">
        <w:rPr>
          <w:b/>
          <w:color w:val="000000"/>
          <w:sz w:val="28"/>
          <w:szCs w:val="28"/>
        </w:rPr>
        <w:t>RAJONO SAVIVALDYBĖS TARYBOS 202</w:t>
      </w:r>
      <w:r w:rsidR="00A70A7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M. </w:t>
      </w:r>
      <w:r w:rsidR="00A70A7C">
        <w:rPr>
          <w:b/>
          <w:color w:val="000000"/>
          <w:sz w:val="28"/>
          <w:szCs w:val="28"/>
        </w:rPr>
        <w:t>VASARIO 10</w:t>
      </w:r>
      <w:r w:rsidR="00AA11C2">
        <w:rPr>
          <w:b/>
          <w:color w:val="000000"/>
          <w:sz w:val="28"/>
          <w:szCs w:val="28"/>
        </w:rPr>
        <w:t xml:space="preserve"> D. SPRENDIMO NR. T1-</w:t>
      </w:r>
      <w:r w:rsidR="00A70A7C">
        <w:rPr>
          <w:b/>
          <w:color w:val="000000"/>
          <w:sz w:val="28"/>
          <w:szCs w:val="28"/>
        </w:rPr>
        <w:t>3</w:t>
      </w:r>
      <w:r w:rsidRPr="00ED0359">
        <w:rPr>
          <w:b/>
          <w:color w:val="000000"/>
          <w:sz w:val="28"/>
          <w:szCs w:val="28"/>
        </w:rPr>
        <w:t xml:space="preserve"> „DĖL PLUNGĖS</w:t>
      </w:r>
      <w:r w:rsidR="00A70A7C">
        <w:rPr>
          <w:b/>
          <w:color w:val="000000"/>
          <w:sz w:val="28"/>
          <w:szCs w:val="28"/>
        </w:rPr>
        <w:t xml:space="preserve"> RAJONO SAVIVALDYBĖS 2022</w:t>
      </w:r>
      <w:r>
        <w:rPr>
          <w:b/>
          <w:color w:val="000000"/>
          <w:sz w:val="28"/>
          <w:szCs w:val="28"/>
        </w:rPr>
        <w:t xml:space="preserve"> METŲ </w:t>
      </w:r>
      <w:r w:rsidRPr="00ED0359">
        <w:rPr>
          <w:b/>
          <w:color w:val="000000"/>
          <w:sz w:val="28"/>
          <w:szCs w:val="28"/>
        </w:rPr>
        <w:t>BIUDŽETO PATVIRTINIMO“</w:t>
      </w:r>
      <w:r>
        <w:rPr>
          <w:b/>
          <w:color w:val="000000"/>
          <w:sz w:val="28"/>
          <w:szCs w:val="28"/>
        </w:rPr>
        <w:t xml:space="preserve"> </w:t>
      </w:r>
      <w:r w:rsidR="00DC5BC0">
        <w:rPr>
          <w:b/>
          <w:color w:val="000000"/>
          <w:sz w:val="28"/>
          <w:szCs w:val="28"/>
        </w:rPr>
        <w:t>IR JĮ KEITUSIO SPRENDIMO</w:t>
      </w:r>
      <w:r w:rsidR="00F703D0" w:rsidRPr="00ED0359">
        <w:rPr>
          <w:b/>
          <w:color w:val="000000"/>
          <w:sz w:val="28"/>
          <w:szCs w:val="28"/>
        </w:rPr>
        <w:t xml:space="preserve"> </w:t>
      </w:r>
      <w:r w:rsidRPr="00ED0359">
        <w:rPr>
          <w:b/>
          <w:color w:val="000000"/>
          <w:sz w:val="28"/>
          <w:szCs w:val="28"/>
        </w:rPr>
        <w:t>PAKEITIMO</w:t>
      </w:r>
    </w:p>
    <w:p w:rsidR="006233FE" w:rsidRDefault="006233FE" w:rsidP="00AA11C2">
      <w:pPr>
        <w:ind w:firstLine="0"/>
        <w:jc w:val="center"/>
      </w:pPr>
    </w:p>
    <w:p w:rsidR="006233FE" w:rsidRPr="009416B1" w:rsidRDefault="00F703D0" w:rsidP="00AA11C2">
      <w:pPr>
        <w:ind w:firstLine="0"/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sz w:val="24"/>
          <w:szCs w:val="24"/>
        </w:rPr>
        <w:t>2022 m. balandžio</w:t>
      </w:r>
      <w:r w:rsidR="00A70A7C">
        <w:rPr>
          <w:rStyle w:val="Komentaronuoroda"/>
          <w:sz w:val="24"/>
          <w:szCs w:val="24"/>
        </w:rPr>
        <w:t xml:space="preserve"> 2</w:t>
      </w:r>
      <w:r>
        <w:rPr>
          <w:rStyle w:val="Komentaronuoroda"/>
          <w:sz w:val="24"/>
          <w:szCs w:val="24"/>
        </w:rPr>
        <w:t>8</w:t>
      </w:r>
      <w:r w:rsidR="006233FE" w:rsidRPr="009416B1">
        <w:rPr>
          <w:rStyle w:val="Komentaronuoroda"/>
          <w:sz w:val="24"/>
          <w:szCs w:val="24"/>
        </w:rPr>
        <w:t xml:space="preserve"> d. Nr.</w:t>
      </w:r>
      <w:r w:rsidR="006233FE">
        <w:rPr>
          <w:rStyle w:val="Komentaronuoroda"/>
          <w:sz w:val="24"/>
          <w:szCs w:val="24"/>
        </w:rPr>
        <w:t xml:space="preserve"> T1-</w:t>
      </w:r>
    </w:p>
    <w:p w:rsidR="006233FE" w:rsidRPr="009416B1" w:rsidRDefault="006233FE" w:rsidP="00AA11C2">
      <w:pPr>
        <w:ind w:firstLine="0"/>
        <w:jc w:val="center"/>
        <w:rPr>
          <w:rStyle w:val="Komentaronuoroda"/>
          <w:sz w:val="24"/>
          <w:szCs w:val="24"/>
        </w:rPr>
      </w:pPr>
      <w:r w:rsidRPr="009416B1">
        <w:rPr>
          <w:rStyle w:val="Komentaronuoroda"/>
          <w:sz w:val="24"/>
          <w:szCs w:val="24"/>
        </w:rPr>
        <w:t>Plungė</w:t>
      </w:r>
    </w:p>
    <w:p w:rsidR="006233FE" w:rsidRDefault="006233FE" w:rsidP="006233FE">
      <w:pPr>
        <w:ind w:firstLine="0"/>
        <w:rPr>
          <w:szCs w:val="24"/>
        </w:rPr>
      </w:pPr>
    </w:p>
    <w:p w:rsidR="006233FE" w:rsidRPr="00AA11C2" w:rsidRDefault="006233FE" w:rsidP="00971FD0">
      <w:pPr>
        <w:rPr>
          <w:color w:val="000000"/>
          <w:spacing w:val="40"/>
          <w:szCs w:val="24"/>
        </w:rPr>
      </w:pPr>
      <w:r w:rsidRPr="00AA11C2">
        <w:rPr>
          <w:color w:val="000000"/>
          <w:szCs w:val="24"/>
        </w:rPr>
        <w:t>Plungės rajono savivaldybės taryba</w:t>
      </w:r>
      <w:r w:rsidR="00103736">
        <w:rPr>
          <w:color w:val="000000"/>
          <w:szCs w:val="24"/>
        </w:rPr>
        <w:t xml:space="preserve"> </w:t>
      </w:r>
      <w:r w:rsidRPr="00AA11C2">
        <w:rPr>
          <w:color w:val="000000"/>
          <w:szCs w:val="24"/>
        </w:rPr>
        <w:t xml:space="preserve"> </w:t>
      </w:r>
      <w:r w:rsidRPr="00AA11C2">
        <w:rPr>
          <w:color w:val="000000"/>
          <w:spacing w:val="40"/>
          <w:szCs w:val="24"/>
        </w:rPr>
        <w:t>nusprendžia:</w:t>
      </w:r>
    </w:p>
    <w:p w:rsidR="006233FE" w:rsidRPr="008F4D10" w:rsidRDefault="006233FE" w:rsidP="00971FD0">
      <w:pPr>
        <w:rPr>
          <w:color w:val="000000"/>
          <w:szCs w:val="24"/>
        </w:rPr>
      </w:pPr>
      <w:r w:rsidRPr="00AA11C2">
        <w:rPr>
          <w:color w:val="000000"/>
          <w:szCs w:val="24"/>
        </w:rPr>
        <w:t>Pakeisti Plungės rajono savival</w:t>
      </w:r>
      <w:r w:rsidR="00A70A7C">
        <w:rPr>
          <w:color w:val="000000"/>
          <w:szCs w:val="24"/>
        </w:rPr>
        <w:t>dybės tarybos 2022 m. vasario 10</w:t>
      </w:r>
      <w:r w:rsidRPr="00AA11C2">
        <w:rPr>
          <w:color w:val="000000"/>
          <w:szCs w:val="24"/>
        </w:rPr>
        <w:t xml:space="preserve"> d. spre</w:t>
      </w:r>
      <w:r w:rsidR="00AA11C2">
        <w:rPr>
          <w:color w:val="000000"/>
          <w:szCs w:val="24"/>
        </w:rPr>
        <w:t>ndimą Nr. T1-</w:t>
      </w:r>
      <w:r w:rsidR="00A70A7C">
        <w:rPr>
          <w:color w:val="000000"/>
          <w:szCs w:val="24"/>
        </w:rPr>
        <w:t>3</w:t>
      </w:r>
      <w:r w:rsidRPr="00AA11C2">
        <w:rPr>
          <w:color w:val="000000"/>
          <w:szCs w:val="24"/>
        </w:rPr>
        <w:t xml:space="preserve"> „Dėl </w:t>
      </w:r>
      <w:r w:rsidR="00A70A7C">
        <w:rPr>
          <w:color w:val="000000"/>
          <w:szCs w:val="24"/>
        </w:rPr>
        <w:t>Plungės rajono savivaldybės 2022</w:t>
      </w:r>
      <w:r w:rsidRPr="00AA11C2">
        <w:rPr>
          <w:color w:val="000000"/>
          <w:szCs w:val="24"/>
        </w:rPr>
        <w:t xml:space="preserve"> metų biudžeto </w:t>
      </w:r>
      <w:r w:rsidRPr="008F4D10">
        <w:rPr>
          <w:color w:val="000000"/>
          <w:szCs w:val="24"/>
        </w:rPr>
        <w:t>patvirtinimo“</w:t>
      </w:r>
      <w:r w:rsidR="00410FED">
        <w:rPr>
          <w:color w:val="000000"/>
          <w:szCs w:val="24"/>
        </w:rPr>
        <w:t xml:space="preserve"> (kartu su 2022 m. kovo 24 d. sprendimu Nr. T1-83)</w:t>
      </w:r>
      <w:r w:rsidRPr="008F4D10">
        <w:rPr>
          <w:color w:val="000000"/>
          <w:szCs w:val="24"/>
        </w:rPr>
        <w:t>:</w:t>
      </w:r>
    </w:p>
    <w:p w:rsidR="006233FE" w:rsidRPr="008F4D10" w:rsidRDefault="0006422F" w:rsidP="00971FD0">
      <w:pPr>
        <w:rPr>
          <w:color w:val="000000"/>
          <w:szCs w:val="24"/>
        </w:rPr>
      </w:pPr>
      <w:r w:rsidRPr="008F4D10">
        <w:rPr>
          <w:color w:val="000000"/>
          <w:szCs w:val="24"/>
        </w:rPr>
        <w:t>1. Padidinti</w:t>
      </w:r>
      <w:r w:rsidR="006233FE" w:rsidRPr="008F4D10">
        <w:rPr>
          <w:color w:val="000000"/>
          <w:szCs w:val="24"/>
        </w:rPr>
        <w:t xml:space="preserve"> Plungės rajono saviv</w:t>
      </w:r>
      <w:r w:rsidR="000F089C" w:rsidRPr="008F4D10">
        <w:rPr>
          <w:color w:val="000000"/>
          <w:szCs w:val="24"/>
        </w:rPr>
        <w:t xml:space="preserve">aldybės biudžeto pajamas </w:t>
      </w:r>
      <w:r w:rsidR="00FA367F">
        <w:rPr>
          <w:color w:val="000000"/>
          <w:szCs w:val="24"/>
        </w:rPr>
        <w:t>2 557,3</w:t>
      </w:r>
      <w:r w:rsidR="00410FED">
        <w:rPr>
          <w:color w:val="000000"/>
          <w:szCs w:val="24"/>
        </w:rPr>
        <w:t>40</w:t>
      </w:r>
      <w:r w:rsidR="009D3AC8" w:rsidRPr="008F4D10">
        <w:rPr>
          <w:color w:val="000000"/>
          <w:szCs w:val="24"/>
        </w:rPr>
        <w:t xml:space="preserve"> </w:t>
      </w:r>
      <w:r w:rsidR="00AA11C2" w:rsidRPr="008F4D10">
        <w:rPr>
          <w:color w:val="000000"/>
          <w:szCs w:val="24"/>
        </w:rPr>
        <w:t>tūkst. eurų</w:t>
      </w:r>
      <w:r w:rsidR="006233FE" w:rsidRPr="008F4D10">
        <w:rPr>
          <w:color w:val="000000"/>
          <w:szCs w:val="24"/>
        </w:rPr>
        <w:t xml:space="preserve"> ir sprendimo 1</w:t>
      </w:r>
      <w:r w:rsidR="007060F9" w:rsidRPr="008F4D10">
        <w:rPr>
          <w:color w:val="000000"/>
          <w:szCs w:val="24"/>
        </w:rPr>
        <w:t>.1 pu</w:t>
      </w:r>
      <w:r w:rsidR="00575124" w:rsidRPr="008F4D10">
        <w:rPr>
          <w:color w:val="000000"/>
          <w:szCs w:val="24"/>
        </w:rPr>
        <w:t>nkte</w:t>
      </w:r>
      <w:r w:rsidR="005B1E9E">
        <w:rPr>
          <w:color w:val="000000"/>
          <w:szCs w:val="24"/>
        </w:rPr>
        <w:t>,</w:t>
      </w:r>
      <w:r w:rsidR="00575124" w:rsidRPr="008F4D10">
        <w:rPr>
          <w:color w:val="000000"/>
          <w:szCs w:val="24"/>
        </w:rPr>
        <w:t xml:space="preserve"> vietoje skaičiaus „</w:t>
      </w:r>
      <w:r w:rsidR="00410FED">
        <w:t>48 815,311</w:t>
      </w:r>
      <w:r w:rsidR="000F089C" w:rsidRPr="008F4D10">
        <w:rPr>
          <w:color w:val="000000"/>
          <w:szCs w:val="24"/>
        </w:rPr>
        <w:t>“ įrašyti skaičių „</w:t>
      </w:r>
      <w:r w:rsidR="00FA367F">
        <w:rPr>
          <w:color w:val="000000"/>
          <w:szCs w:val="24"/>
        </w:rPr>
        <w:t>51 372,6</w:t>
      </w:r>
      <w:r w:rsidR="00410FED">
        <w:rPr>
          <w:color w:val="000000"/>
          <w:szCs w:val="24"/>
        </w:rPr>
        <w:t>51</w:t>
      </w:r>
      <w:r w:rsidR="008F7F77" w:rsidRPr="008F4D10">
        <w:rPr>
          <w:color w:val="000000"/>
          <w:szCs w:val="24"/>
        </w:rPr>
        <w:t>“</w:t>
      </w:r>
      <w:r w:rsidR="006233FE" w:rsidRPr="008F4D10">
        <w:rPr>
          <w:color w:val="000000"/>
          <w:szCs w:val="24"/>
        </w:rPr>
        <w:t xml:space="preserve"> ir šį punktą išdėstyti taip:</w:t>
      </w:r>
    </w:p>
    <w:p w:rsidR="006233FE" w:rsidRPr="008F4D10" w:rsidRDefault="006233FE" w:rsidP="0006422F">
      <w:r w:rsidRPr="008F4D10">
        <w:rPr>
          <w:szCs w:val="24"/>
        </w:rPr>
        <w:t xml:space="preserve">„1.1. </w:t>
      </w:r>
      <w:r w:rsidR="0006422F" w:rsidRPr="008F4D10">
        <w:t>Plungės rajono savivaldybės 202</w:t>
      </w:r>
      <w:r w:rsidR="00A70A7C" w:rsidRPr="008F4D10">
        <w:t>2</w:t>
      </w:r>
      <w:r w:rsidR="0006422F" w:rsidRPr="008F4D10">
        <w:t xml:space="preserve"> metų biudžeto pajamas – </w:t>
      </w:r>
      <w:r w:rsidR="00FA367F">
        <w:rPr>
          <w:color w:val="000000"/>
          <w:szCs w:val="24"/>
        </w:rPr>
        <w:t>51 372,6</w:t>
      </w:r>
      <w:r w:rsidR="00410FED">
        <w:rPr>
          <w:color w:val="000000"/>
          <w:szCs w:val="24"/>
        </w:rPr>
        <w:t>51</w:t>
      </w:r>
      <w:r w:rsidR="004273E4" w:rsidRPr="008F4D10">
        <w:rPr>
          <w:color w:val="000000"/>
          <w:szCs w:val="24"/>
        </w:rPr>
        <w:t xml:space="preserve"> </w:t>
      </w:r>
      <w:r w:rsidR="0006422F" w:rsidRPr="008F4D10">
        <w:t>tūkst. eurų (1 priedas); iš jų –</w:t>
      </w:r>
      <w:r w:rsidR="00103736" w:rsidRPr="008F4D10">
        <w:t xml:space="preserve"> </w:t>
      </w:r>
      <w:r w:rsidR="0006422F" w:rsidRPr="008F4D10">
        <w:t xml:space="preserve">1 </w:t>
      </w:r>
      <w:r w:rsidR="00A70A7C" w:rsidRPr="008F4D10">
        <w:t>193,400</w:t>
      </w:r>
      <w:r w:rsidR="0006422F" w:rsidRPr="008F4D10">
        <w:t xml:space="preserve"> tūkst. eurų </w:t>
      </w:r>
      <w:r w:rsidR="00103736" w:rsidRPr="008F4D10">
        <w:t>–</w:t>
      </w:r>
      <w:r w:rsidR="0006422F" w:rsidRPr="008F4D10">
        <w:t xml:space="preserve"> iš biudžetinių įstaigų pajamų už prekes, teikiamas paslaugas ir turto nuomą į Savivaldy</w:t>
      </w:r>
      <w:r w:rsidR="00A70A7C" w:rsidRPr="008F4D10">
        <w:t>bės biudžetą (2 priedas) ir 2021</w:t>
      </w:r>
      <w:r w:rsidR="0006422F" w:rsidRPr="008F4D10">
        <w:t xml:space="preserve"> metais nepanaudotų</w:t>
      </w:r>
      <w:r w:rsidR="00A70A7C" w:rsidRPr="008F4D10">
        <w:t xml:space="preserve"> biudžeto lėšų likutį  – 2 820,400</w:t>
      </w:r>
      <w:r w:rsidR="0006422F" w:rsidRPr="008F4D10">
        <w:t xml:space="preserve"> tūkst. eurų.</w:t>
      </w:r>
      <w:r w:rsidRPr="008F4D10">
        <w:rPr>
          <w:szCs w:val="24"/>
        </w:rPr>
        <w:t>“</w:t>
      </w:r>
    </w:p>
    <w:p w:rsidR="006233FE" w:rsidRPr="008F4D10" w:rsidRDefault="0006422F" w:rsidP="00971FD0">
      <w:pPr>
        <w:rPr>
          <w:color w:val="000000"/>
          <w:szCs w:val="24"/>
        </w:rPr>
      </w:pPr>
      <w:r w:rsidRPr="008F4D10">
        <w:rPr>
          <w:color w:val="000000"/>
          <w:szCs w:val="24"/>
        </w:rPr>
        <w:t>2. Padidinti</w:t>
      </w:r>
      <w:r w:rsidR="006233FE" w:rsidRPr="008F4D10">
        <w:rPr>
          <w:color w:val="000000"/>
          <w:szCs w:val="24"/>
        </w:rPr>
        <w:t xml:space="preserve"> Plungės rajono savivaldy</w:t>
      </w:r>
      <w:r w:rsidR="000F089C" w:rsidRPr="008F4D10">
        <w:rPr>
          <w:color w:val="000000"/>
          <w:szCs w:val="24"/>
        </w:rPr>
        <w:t xml:space="preserve">bės biudžeto asignavimus </w:t>
      </w:r>
      <w:r w:rsidR="00410FED">
        <w:rPr>
          <w:color w:val="000000"/>
          <w:szCs w:val="24"/>
        </w:rPr>
        <w:t>2 557,</w:t>
      </w:r>
      <w:r w:rsidR="00FA367F">
        <w:rPr>
          <w:color w:val="000000"/>
          <w:szCs w:val="24"/>
        </w:rPr>
        <w:t>3</w:t>
      </w:r>
      <w:r w:rsidR="00410FED">
        <w:rPr>
          <w:color w:val="000000"/>
          <w:szCs w:val="24"/>
        </w:rPr>
        <w:t>40</w:t>
      </w:r>
      <w:r w:rsidR="0057297F" w:rsidRPr="008F4D10">
        <w:rPr>
          <w:color w:val="000000"/>
          <w:szCs w:val="24"/>
        </w:rPr>
        <w:t xml:space="preserve"> </w:t>
      </w:r>
      <w:r w:rsidR="006233FE" w:rsidRPr="008F4D10">
        <w:rPr>
          <w:color w:val="000000"/>
          <w:szCs w:val="24"/>
        </w:rPr>
        <w:t>tūkst. eurų ir sprendimo 1.</w:t>
      </w:r>
      <w:r w:rsidR="007060F9" w:rsidRPr="008F4D10">
        <w:rPr>
          <w:color w:val="000000"/>
          <w:szCs w:val="24"/>
        </w:rPr>
        <w:t>3 pu</w:t>
      </w:r>
      <w:r w:rsidR="00575124" w:rsidRPr="008F4D10">
        <w:rPr>
          <w:color w:val="000000"/>
          <w:szCs w:val="24"/>
        </w:rPr>
        <w:t>nkte vietoje skaičiaus „</w:t>
      </w:r>
      <w:r w:rsidR="00410FED">
        <w:t>51 942,011</w:t>
      </w:r>
      <w:r w:rsidR="000F089C" w:rsidRPr="008F4D10">
        <w:rPr>
          <w:color w:val="000000"/>
          <w:szCs w:val="24"/>
        </w:rPr>
        <w:t>“ įrašyti skaičių „</w:t>
      </w:r>
      <w:r w:rsidR="00FA367F">
        <w:rPr>
          <w:color w:val="000000"/>
          <w:szCs w:val="24"/>
        </w:rPr>
        <w:t>54 499,3</w:t>
      </w:r>
      <w:r w:rsidR="00410FED">
        <w:rPr>
          <w:color w:val="000000"/>
          <w:szCs w:val="24"/>
        </w:rPr>
        <w:t>51</w:t>
      </w:r>
      <w:r w:rsidR="006233FE" w:rsidRPr="008F4D10">
        <w:rPr>
          <w:color w:val="000000"/>
          <w:szCs w:val="24"/>
        </w:rPr>
        <w:t>“ ir šį punktą išdėstyti taip:</w:t>
      </w:r>
    </w:p>
    <w:p w:rsidR="006233FE" w:rsidRPr="008F4D10" w:rsidRDefault="006233FE" w:rsidP="0006422F">
      <w:r w:rsidRPr="008F4D10">
        <w:rPr>
          <w:szCs w:val="24"/>
        </w:rPr>
        <w:t xml:space="preserve">„1.3. </w:t>
      </w:r>
      <w:r w:rsidR="00A70A7C" w:rsidRPr="008F4D10">
        <w:t>Plungės rajono savivaldybės 2022</w:t>
      </w:r>
      <w:r w:rsidR="0006422F" w:rsidRPr="008F4D10">
        <w:t xml:space="preserve"> metų biudžeto asignavimus – </w:t>
      </w:r>
      <w:r w:rsidR="00FA367F">
        <w:rPr>
          <w:color w:val="000000"/>
          <w:szCs w:val="24"/>
        </w:rPr>
        <w:t>54 499,3</w:t>
      </w:r>
      <w:r w:rsidR="00410FED">
        <w:rPr>
          <w:color w:val="000000"/>
          <w:szCs w:val="24"/>
        </w:rPr>
        <w:t>51</w:t>
      </w:r>
      <w:r w:rsidR="0057297F" w:rsidRPr="008F4D10">
        <w:rPr>
          <w:color w:val="000000"/>
          <w:szCs w:val="24"/>
        </w:rPr>
        <w:t xml:space="preserve"> </w:t>
      </w:r>
      <w:r w:rsidR="00A70A7C" w:rsidRPr="008F4D10">
        <w:t>tūkst. eurų ir 1 213,300</w:t>
      </w:r>
      <w:r w:rsidR="0006422F" w:rsidRPr="008F4D10">
        <w:t xml:space="preserve"> tūkst. eurų </w:t>
      </w:r>
      <w:r w:rsidR="00103736" w:rsidRPr="008F4D10">
        <w:t>–</w:t>
      </w:r>
      <w:r w:rsidR="0006422F" w:rsidRPr="008F4D10">
        <w:t xml:space="preserve"> paskoloms grąžinti; iš jų:</w:t>
      </w:r>
      <w:r w:rsidRPr="008F4D10">
        <w:rPr>
          <w:szCs w:val="24"/>
        </w:rPr>
        <w:t>“</w:t>
      </w:r>
    </w:p>
    <w:p w:rsidR="000F13CA" w:rsidRPr="008F4D10" w:rsidRDefault="006233FE" w:rsidP="000F13CA">
      <w:pPr>
        <w:rPr>
          <w:color w:val="000000"/>
          <w:szCs w:val="24"/>
        </w:rPr>
      </w:pPr>
      <w:r w:rsidRPr="008F4D10">
        <w:rPr>
          <w:color w:val="000000"/>
          <w:szCs w:val="24"/>
        </w:rPr>
        <w:t>3.</w:t>
      </w:r>
      <w:r w:rsidR="004B0C16" w:rsidRPr="008F4D10">
        <w:rPr>
          <w:color w:val="000000"/>
          <w:szCs w:val="24"/>
        </w:rPr>
        <w:t xml:space="preserve"> </w:t>
      </w:r>
      <w:r w:rsidR="000F13CA" w:rsidRPr="008F4D10">
        <w:rPr>
          <w:color w:val="000000"/>
          <w:szCs w:val="24"/>
        </w:rPr>
        <w:t>Pakeisti sprendimo 1.3.1</w:t>
      </w:r>
      <w:r w:rsidR="005B1E9E">
        <w:rPr>
          <w:color w:val="000000"/>
          <w:szCs w:val="24"/>
        </w:rPr>
        <w:t>.</w:t>
      </w:r>
      <w:r w:rsidR="000F13CA" w:rsidRPr="008F4D10">
        <w:rPr>
          <w:color w:val="000000"/>
          <w:szCs w:val="24"/>
        </w:rPr>
        <w:t xml:space="preserve"> papunkčiu patvirtintą</w:t>
      </w:r>
      <w:r w:rsidR="005B1E9E">
        <w:rPr>
          <w:color w:val="000000"/>
          <w:szCs w:val="24"/>
        </w:rPr>
        <w:t>,</w:t>
      </w:r>
      <w:r w:rsidR="000F13CA" w:rsidRPr="008F4D10">
        <w:rPr>
          <w:color w:val="000000"/>
          <w:szCs w:val="24"/>
        </w:rPr>
        <w:t xml:space="preserve"> asignavimų </w:t>
      </w:r>
      <w:proofErr w:type="spellStart"/>
      <w:r w:rsidR="000F13CA" w:rsidRPr="008F4D10">
        <w:rPr>
          <w:color w:val="000000"/>
          <w:szCs w:val="24"/>
        </w:rPr>
        <w:t>savarankiškosioms</w:t>
      </w:r>
      <w:proofErr w:type="spellEnd"/>
      <w:r w:rsidR="000F13CA" w:rsidRPr="008F4D10">
        <w:rPr>
          <w:color w:val="000000"/>
          <w:szCs w:val="24"/>
        </w:rPr>
        <w:t xml:space="preserve"> savivaldybės funkcijoms vykdyti</w:t>
      </w:r>
      <w:r w:rsidR="005B1E9E">
        <w:rPr>
          <w:color w:val="000000"/>
          <w:szCs w:val="24"/>
        </w:rPr>
        <w:t>,</w:t>
      </w:r>
      <w:r w:rsidR="000F13CA" w:rsidRPr="008F4D10">
        <w:rPr>
          <w:color w:val="000000"/>
          <w:szCs w:val="24"/>
        </w:rPr>
        <w:t xml:space="preserve"> paskirstymą (3 priedas).</w:t>
      </w:r>
    </w:p>
    <w:p w:rsidR="00B70BE9" w:rsidRPr="008F4D10" w:rsidRDefault="000F13CA" w:rsidP="000F13CA">
      <w:pPr>
        <w:rPr>
          <w:color w:val="000000"/>
          <w:szCs w:val="24"/>
        </w:rPr>
      </w:pPr>
      <w:r w:rsidRPr="008F4D10">
        <w:rPr>
          <w:color w:val="000000"/>
          <w:szCs w:val="24"/>
        </w:rPr>
        <w:t>4</w:t>
      </w:r>
      <w:r w:rsidR="008F7F77" w:rsidRPr="008F4D10">
        <w:rPr>
          <w:color w:val="000000"/>
          <w:szCs w:val="24"/>
        </w:rPr>
        <w:t>.</w:t>
      </w:r>
      <w:r w:rsidR="00B70BE9" w:rsidRPr="008F4D10">
        <w:rPr>
          <w:color w:val="000000"/>
          <w:szCs w:val="24"/>
        </w:rPr>
        <w:t xml:space="preserve"> Pakeisti sprendimo 1.3.3</w:t>
      </w:r>
      <w:r w:rsidR="005B1E9E">
        <w:rPr>
          <w:color w:val="000000"/>
          <w:szCs w:val="24"/>
        </w:rPr>
        <w:t>.</w:t>
      </w:r>
      <w:r w:rsidR="00B70BE9" w:rsidRPr="008F4D10">
        <w:rPr>
          <w:color w:val="000000"/>
          <w:szCs w:val="24"/>
        </w:rPr>
        <w:t xml:space="preserve"> papunkčiu patvirtintą asignavimų ugdymo reikmėms finansuoti   paskirstymą (5 priedas).</w:t>
      </w:r>
    </w:p>
    <w:p w:rsidR="006233FE" w:rsidRPr="008F4D10" w:rsidRDefault="000F13CA" w:rsidP="00971FD0">
      <w:pPr>
        <w:rPr>
          <w:color w:val="000000"/>
          <w:szCs w:val="24"/>
        </w:rPr>
      </w:pPr>
      <w:r w:rsidRPr="008F4D10">
        <w:rPr>
          <w:color w:val="000000"/>
          <w:szCs w:val="24"/>
        </w:rPr>
        <w:t>5</w:t>
      </w:r>
      <w:r w:rsidR="006233FE" w:rsidRPr="008F4D10">
        <w:rPr>
          <w:color w:val="000000"/>
          <w:szCs w:val="24"/>
        </w:rPr>
        <w:t>. Sprendimo 1.3.4</w:t>
      </w:r>
      <w:r w:rsidR="005B1E9E">
        <w:rPr>
          <w:color w:val="000000"/>
          <w:szCs w:val="24"/>
        </w:rPr>
        <w:t>.</w:t>
      </w:r>
      <w:r w:rsidR="006233FE" w:rsidRPr="008F4D10">
        <w:rPr>
          <w:color w:val="000000"/>
          <w:szCs w:val="24"/>
        </w:rPr>
        <w:t xml:space="preserve"> p</w:t>
      </w:r>
      <w:r w:rsidR="007060F9" w:rsidRPr="008F4D10">
        <w:rPr>
          <w:color w:val="000000"/>
          <w:szCs w:val="24"/>
        </w:rPr>
        <w:t>apunk</w:t>
      </w:r>
      <w:r w:rsidR="008E0B70" w:rsidRPr="008F4D10">
        <w:rPr>
          <w:color w:val="000000"/>
          <w:szCs w:val="24"/>
        </w:rPr>
        <w:t>tyje vietoje skaičiaus „</w:t>
      </w:r>
      <w:r w:rsidR="00410FED">
        <w:t>4 934,845</w:t>
      </w:r>
      <w:r w:rsidR="00CE6A86" w:rsidRPr="008F4D10">
        <w:rPr>
          <w:color w:val="000000"/>
          <w:szCs w:val="24"/>
        </w:rPr>
        <w:t>“ įrašyti skaičių „</w:t>
      </w:r>
      <w:r w:rsidR="00FA367F">
        <w:rPr>
          <w:color w:val="000000"/>
          <w:szCs w:val="24"/>
        </w:rPr>
        <w:t>7 492,1</w:t>
      </w:r>
      <w:r w:rsidR="00410FED">
        <w:rPr>
          <w:color w:val="000000"/>
          <w:szCs w:val="24"/>
        </w:rPr>
        <w:t>85</w:t>
      </w:r>
      <w:r w:rsidR="006233FE" w:rsidRPr="008F4D10">
        <w:rPr>
          <w:color w:val="000000"/>
          <w:szCs w:val="24"/>
        </w:rPr>
        <w:t>“ ir šį punktą išdėstyti taip:</w:t>
      </w:r>
    </w:p>
    <w:p w:rsidR="006233FE" w:rsidRPr="008F4D10" w:rsidRDefault="00AA11C2" w:rsidP="00971FD0">
      <w:pPr>
        <w:rPr>
          <w:szCs w:val="24"/>
        </w:rPr>
      </w:pPr>
      <w:r w:rsidRPr="008F4D10">
        <w:rPr>
          <w:szCs w:val="24"/>
        </w:rPr>
        <w:t>„1.3.</w:t>
      </w:r>
      <w:r w:rsidR="00CE6A86" w:rsidRPr="008F4D10">
        <w:rPr>
          <w:szCs w:val="24"/>
        </w:rPr>
        <w:t xml:space="preserve">4. </w:t>
      </w:r>
      <w:r w:rsidR="00FA367F">
        <w:rPr>
          <w:color w:val="000000"/>
          <w:szCs w:val="24"/>
        </w:rPr>
        <w:t>7 492,1</w:t>
      </w:r>
      <w:r w:rsidR="00410FED">
        <w:rPr>
          <w:color w:val="000000"/>
          <w:szCs w:val="24"/>
        </w:rPr>
        <w:t>8</w:t>
      </w:r>
      <w:r w:rsidR="000F13CA" w:rsidRPr="008F4D10">
        <w:rPr>
          <w:color w:val="000000"/>
          <w:szCs w:val="24"/>
        </w:rPr>
        <w:t>5</w:t>
      </w:r>
      <w:r w:rsidR="0057297F" w:rsidRPr="008F4D10">
        <w:rPr>
          <w:color w:val="000000"/>
          <w:szCs w:val="24"/>
        </w:rPr>
        <w:t xml:space="preserve"> </w:t>
      </w:r>
      <w:r w:rsidR="006233FE" w:rsidRPr="008F4D10">
        <w:rPr>
          <w:szCs w:val="24"/>
        </w:rPr>
        <w:t>tūkst. eurų – kitoms dotacijoms (6 priedas)“.</w:t>
      </w:r>
    </w:p>
    <w:p w:rsidR="00797096" w:rsidRPr="008F4D10" w:rsidRDefault="009D0DA5" w:rsidP="00720717">
      <w:pPr>
        <w:rPr>
          <w:color w:val="000000"/>
          <w:szCs w:val="24"/>
        </w:rPr>
      </w:pPr>
      <w:r w:rsidRPr="008F4D10">
        <w:rPr>
          <w:color w:val="000000"/>
          <w:szCs w:val="24"/>
        </w:rPr>
        <w:t>6</w:t>
      </w:r>
      <w:r w:rsidR="006233FE" w:rsidRPr="008F4D10">
        <w:rPr>
          <w:color w:val="000000"/>
          <w:szCs w:val="24"/>
        </w:rPr>
        <w:t>. Pakeisti sprendimo 1.4. punktu patvirtintą</w:t>
      </w:r>
      <w:r w:rsidR="005B1E9E">
        <w:rPr>
          <w:color w:val="000000"/>
          <w:szCs w:val="24"/>
        </w:rPr>
        <w:t>,</w:t>
      </w:r>
      <w:r w:rsidR="006233FE" w:rsidRPr="008F4D10">
        <w:rPr>
          <w:color w:val="000000"/>
          <w:szCs w:val="24"/>
        </w:rPr>
        <w:t xml:space="preserve"> </w:t>
      </w:r>
      <w:r w:rsidR="00A70A7C" w:rsidRPr="008F4D10">
        <w:rPr>
          <w:color w:val="000000"/>
          <w:szCs w:val="24"/>
        </w:rPr>
        <w:t>Plungės rajono savivaldybės 2022</w:t>
      </w:r>
      <w:r w:rsidR="006233FE" w:rsidRPr="008F4D10">
        <w:rPr>
          <w:color w:val="000000"/>
          <w:szCs w:val="24"/>
        </w:rPr>
        <w:t xml:space="preserve"> metų biudžeto a</w:t>
      </w:r>
      <w:r w:rsidR="004D6816" w:rsidRPr="008F4D10">
        <w:rPr>
          <w:color w:val="000000"/>
          <w:szCs w:val="24"/>
        </w:rPr>
        <w:t xml:space="preserve">signavimų </w:t>
      </w:r>
      <w:r w:rsidR="00A70A7C" w:rsidRPr="008F4D10">
        <w:rPr>
          <w:color w:val="000000"/>
          <w:szCs w:val="24"/>
        </w:rPr>
        <w:t>paskirstymą</w:t>
      </w:r>
      <w:r w:rsidR="005B1E9E">
        <w:rPr>
          <w:color w:val="000000"/>
          <w:szCs w:val="24"/>
        </w:rPr>
        <w:t>,</w:t>
      </w:r>
      <w:r w:rsidR="00A70A7C" w:rsidRPr="008F4D10">
        <w:rPr>
          <w:color w:val="000000"/>
          <w:szCs w:val="24"/>
        </w:rPr>
        <w:t xml:space="preserve"> pagal 2022</w:t>
      </w:r>
      <w:r w:rsidR="004B0C16" w:rsidRPr="008F4D10">
        <w:rPr>
          <w:color w:val="000000"/>
          <w:szCs w:val="24"/>
        </w:rPr>
        <w:t>–</w:t>
      </w:r>
      <w:r w:rsidR="00A70A7C" w:rsidRPr="008F4D10">
        <w:rPr>
          <w:color w:val="000000"/>
          <w:szCs w:val="24"/>
        </w:rPr>
        <w:t>2024</w:t>
      </w:r>
      <w:r w:rsidR="006233FE" w:rsidRPr="008F4D10">
        <w:rPr>
          <w:color w:val="000000"/>
          <w:szCs w:val="24"/>
        </w:rPr>
        <w:t xml:space="preserve"> metų strateginio veiklos plano programas (9 priedas).</w:t>
      </w:r>
    </w:p>
    <w:p w:rsidR="00103736" w:rsidRPr="008F4D10" w:rsidRDefault="00E93C67" w:rsidP="00720717">
      <w:pPr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="001D18C7">
        <w:rPr>
          <w:color w:val="000000"/>
          <w:szCs w:val="24"/>
        </w:rPr>
        <w:t>Plungės rajono savivaldybės tarybos 2022 m. kovo 24 d. sprendimo Nr. T1-83 1 priedo stulpelyje „Eil. Nr.“ vietoje skaičiaus „8.43.“ įrašyti skaičių „8.42.“.</w:t>
      </w:r>
    </w:p>
    <w:p w:rsidR="005B1E9E" w:rsidRPr="008F4D10" w:rsidRDefault="005B1E9E" w:rsidP="005B1E9E">
      <w:pPr>
        <w:rPr>
          <w:color w:val="000000"/>
          <w:szCs w:val="24"/>
        </w:rPr>
      </w:pPr>
    </w:p>
    <w:p w:rsidR="00103736" w:rsidRPr="008F4D10" w:rsidRDefault="00971FD0" w:rsidP="006233FE">
      <w:pPr>
        <w:ind w:firstLine="0"/>
        <w:rPr>
          <w:szCs w:val="24"/>
        </w:rPr>
      </w:pPr>
      <w:r w:rsidRPr="008F4D10">
        <w:rPr>
          <w:szCs w:val="24"/>
        </w:rPr>
        <w:t>Savivaldybės meras</w:t>
      </w:r>
    </w:p>
    <w:p w:rsidR="00103736" w:rsidRPr="008F4D10" w:rsidRDefault="00103736" w:rsidP="006233FE">
      <w:pPr>
        <w:ind w:firstLine="0"/>
        <w:rPr>
          <w:szCs w:val="24"/>
        </w:rPr>
      </w:pPr>
    </w:p>
    <w:p w:rsidR="00971FD0" w:rsidRPr="008F4D10" w:rsidRDefault="00971FD0" w:rsidP="00971FD0">
      <w:pPr>
        <w:ind w:firstLine="0"/>
      </w:pPr>
      <w:r w:rsidRPr="008F4D10">
        <w:t>SUDERINTA:</w:t>
      </w:r>
    </w:p>
    <w:p w:rsidR="004C6BB0" w:rsidRPr="008F4D10" w:rsidRDefault="004C6BB0" w:rsidP="004C6BB0">
      <w:pPr>
        <w:ind w:firstLine="0"/>
      </w:pPr>
      <w:r w:rsidRPr="008F4D10">
        <w:t>Administracijos direktorius Mindaugas Kaunas</w:t>
      </w:r>
    </w:p>
    <w:p w:rsidR="004C6BB0" w:rsidRPr="008F4D10" w:rsidRDefault="004C6BB0" w:rsidP="004C6BB0">
      <w:pPr>
        <w:ind w:firstLine="0"/>
      </w:pPr>
      <w:r w:rsidRPr="008F4D10">
        <w:t>Finansų ir biudžeto skyriaus vedėja Daiva Mažeikienė</w:t>
      </w:r>
    </w:p>
    <w:p w:rsidR="004C6BB0" w:rsidRPr="008F4D10" w:rsidRDefault="005B1E9E" w:rsidP="004C6BB0">
      <w:pPr>
        <w:ind w:firstLine="0"/>
      </w:pPr>
      <w:r>
        <w:t>Protokolo skyriaus k</w:t>
      </w:r>
      <w:r w:rsidR="00F703D0">
        <w:t>albos tvarkytoja</w:t>
      </w:r>
      <w:r w:rsidR="004C6BB0" w:rsidRPr="008F4D10">
        <w:t xml:space="preserve"> </w:t>
      </w:r>
      <w:r w:rsidR="00F703D0">
        <w:t xml:space="preserve">Simona </w:t>
      </w:r>
      <w:proofErr w:type="spellStart"/>
      <w:r w:rsidR="00F703D0">
        <w:t>Grigalauskaitė</w:t>
      </w:r>
      <w:proofErr w:type="spellEnd"/>
      <w:r w:rsidR="004C6BB0" w:rsidRPr="008F4D10">
        <w:t xml:space="preserve"> </w:t>
      </w:r>
    </w:p>
    <w:p w:rsidR="004C6BB0" w:rsidRDefault="004C6BB0" w:rsidP="004C6BB0">
      <w:pPr>
        <w:ind w:firstLine="0"/>
      </w:pPr>
      <w:r w:rsidRPr="008F4D10">
        <w:t xml:space="preserve">Juridinio ir personalo administravimo skyriaus </w:t>
      </w:r>
      <w:r w:rsidR="005B1E9E">
        <w:t xml:space="preserve">patarėja </w:t>
      </w:r>
      <w:r w:rsidR="004B1F8F">
        <w:t>Donata Norvaišienė</w:t>
      </w:r>
    </w:p>
    <w:p w:rsidR="005B1E9E" w:rsidRPr="008F4D10" w:rsidRDefault="005B1E9E" w:rsidP="004C6BB0">
      <w:pPr>
        <w:ind w:firstLine="0"/>
      </w:pPr>
    </w:p>
    <w:p w:rsidR="004C6BB0" w:rsidRPr="008F4D10" w:rsidRDefault="004C6BB0" w:rsidP="004C6BB0">
      <w:pPr>
        <w:ind w:firstLine="0"/>
      </w:pPr>
      <w:r w:rsidRPr="008F4D10">
        <w:t>Sprendimą rengė</w:t>
      </w:r>
    </w:p>
    <w:p w:rsidR="004C6BB0" w:rsidRDefault="004C6BB0" w:rsidP="004C6BB0">
      <w:pPr>
        <w:ind w:firstLine="0"/>
        <w:rPr>
          <w:szCs w:val="24"/>
        </w:rPr>
      </w:pPr>
      <w:r w:rsidRPr="008F4D10">
        <w:t xml:space="preserve">Finansų ir biudžeto skyriaus vyr. specialistė Jovita </w:t>
      </w:r>
      <w:proofErr w:type="spellStart"/>
      <w:r w:rsidRPr="008F4D10">
        <w:t>Griguolienė</w:t>
      </w:r>
      <w:proofErr w:type="spellEnd"/>
      <w:r w:rsidRPr="008F4D10">
        <w:rPr>
          <w:szCs w:val="24"/>
        </w:rPr>
        <w:tab/>
      </w:r>
    </w:p>
    <w:p w:rsidR="00AA0589" w:rsidRPr="00AB165C" w:rsidRDefault="00AA0589" w:rsidP="00AA0589">
      <w:pPr>
        <w:jc w:val="center"/>
        <w:rPr>
          <w:b/>
        </w:rPr>
      </w:pPr>
      <w:r w:rsidRPr="00AB165C">
        <w:rPr>
          <w:b/>
        </w:rPr>
        <w:lastRenderedPageBreak/>
        <w:t>FINANSŲ IR BIUDŽETO SKYRIUS</w:t>
      </w:r>
    </w:p>
    <w:p w:rsidR="00AA0589" w:rsidRPr="00AB165C" w:rsidRDefault="00AA0589" w:rsidP="00AA0589">
      <w:pPr>
        <w:jc w:val="center"/>
        <w:rPr>
          <w:b/>
        </w:rPr>
      </w:pPr>
    </w:p>
    <w:p w:rsidR="00AA0589" w:rsidRPr="00AB165C" w:rsidRDefault="00AA0589" w:rsidP="00AA0589">
      <w:pPr>
        <w:jc w:val="center"/>
        <w:rPr>
          <w:b/>
        </w:rPr>
      </w:pPr>
      <w:r w:rsidRPr="00AB165C">
        <w:rPr>
          <w:b/>
        </w:rPr>
        <w:t>AIŠKINAMASIS RAŠTAS</w:t>
      </w:r>
    </w:p>
    <w:p w:rsidR="00AA0589" w:rsidRPr="00AB165C" w:rsidRDefault="00AA0589" w:rsidP="00AA0589">
      <w:pPr>
        <w:jc w:val="center"/>
        <w:rPr>
          <w:b/>
        </w:rPr>
      </w:pPr>
      <w:r w:rsidRPr="00AB165C">
        <w:rPr>
          <w:b/>
        </w:rPr>
        <w:t>PRIE SAVIVALDYBĖS TARYBOS SPRENDIMO PROJEKTO</w:t>
      </w:r>
    </w:p>
    <w:p w:rsidR="00AA0589" w:rsidRPr="00AB165C" w:rsidRDefault="00AA0589" w:rsidP="00AA0589">
      <w:pPr>
        <w:jc w:val="center"/>
        <w:rPr>
          <w:b/>
        </w:rPr>
      </w:pPr>
      <w:r w:rsidRPr="00AB165C">
        <w:rPr>
          <w:b/>
        </w:rPr>
        <w:t>„DĖL PLUNGĖS RAJONO SAVIVALDYBĖS TARYBOS 2022 M. VASARIO 10 D. SPRENDIMO NR. T1-3 „DĖL PLUNGĖS RAJONO SAVIVALDYBĖS 2022 METŲ BIUDŽETO PATVIRTINIMO“</w:t>
      </w:r>
      <w:r w:rsidRPr="00AB165C">
        <w:rPr>
          <w:b/>
          <w:color w:val="000000"/>
          <w:sz w:val="28"/>
          <w:szCs w:val="28"/>
        </w:rPr>
        <w:t xml:space="preserve"> </w:t>
      </w:r>
      <w:r w:rsidR="00DC5BC0">
        <w:rPr>
          <w:b/>
          <w:color w:val="000000"/>
          <w:szCs w:val="24"/>
        </w:rPr>
        <w:t>IR JĮ KEITUSIO</w:t>
      </w:r>
      <w:r w:rsidR="007B41C8" w:rsidRPr="007B41C8">
        <w:rPr>
          <w:b/>
          <w:color w:val="000000"/>
          <w:szCs w:val="24"/>
        </w:rPr>
        <w:t xml:space="preserve"> SPRENDIM</w:t>
      </w:r>
      <w:r w:rsidR="00DC5BC0">
        <w:rPr>
          <w:b/>
          <w:color w:val="000000"/>
          <w:szCs w:val="24"/>
        </w:rPr>
        <w:t>O</w:t>
      </w:r>
      <w:bookmarkStart w:id="0" w:name="_GoBack"/>
      <w:bookmarkEnd w:id="0"/>
      <w:r w:rsidR="007B41C8" w:rsidRPr="00ED0359">
        <w:rPr>
          <w:b/>
          <w:color w:val="000000"/>
          <w:sz w:val="28"/>
          <w:szCs w:val="28"/>
        </w:rPr>
        <w:t xml:space="preserve"> </w:t>
      </w:r>
      <w:r w:rsidRPr="00AB165C">
        <w:rPr>
          <w:b/>
        </w:rPr>
        <w:t>PAKEITIMO“</w:t>
      </w:r>
    </w:p>
    <w:p w:rsidR="00AA0589" w:rsidRPr="00AB165C" w:rsidRDefault="00AA0589" w:rsidP="00AA0589">
      <w:pPr>
        <w:jc w:val="center"/>
      </w:pPr>
    </w:p>
    <w:p w:rsidR="00AA0589" w:rsidRPr="00AB165C" w:rsidRDefault="00AA0589" w:rsidP="00AA0589">
      <w:pPr>
        <w:jc w:val="center"/>
      </w:pPr>
      <w:r w:rsidRPr="00AB165C">
        <w:t xml:space="preserve">2022 m. </w:t>
      </w:r>
      <w:r>
        <w:t>balandžio 11</w:t>
      </w:r>
      <w:r w:rsidRPr="00AB165C">
        <w:t xml:space="preserve"> d.</w:t>
      </w:r>
    </w:p>
    <w:p w:rsidR="00AA0589" w:rsidRPr="00AB165C" w:rsidRDefault="00AA0589" w:rsidP="00AA0589">
      <w:pPr>
        <w:jc w:val="center"/>
      </w:pPr>
      <w:r w:rsidRPr="00AB165C">
        <w:t>Plungė</w:t>
      </w:r>
    </w:p>
    <w:p w:rsidR="00AA0589" w:rsidRPr="00AB165C" w:rsidRDefault="00AA0589" w:rsidP="00AA0589">
      <w:pPr>
        <w:jc w:val="center"/>
      </w:pPr>
    </w:p>
    <w:p w:rsidR="00AA0589" w:rsidRPr="00AB165C" w:rsidRDefault="00AA0589" w:rsidP="00AA0589">
      <w:pPr>
        <w:rPr>
          <w:b/>
        </w:rPr>
      </w:pPr>
      <w:r w:rsidRPr="00AB165C">
        <w:rPr>
          <w:b/>
        </w:rPr>
        <w:t>1. Parengto teisės akto projekto tikslai, uždaviniai, problemos esmė.</w:t>
      </w:r>
    </w:p>
    <w:p w:rsidR="00AA0589" w:rsidRPr="00AB165C" w:rsidRDefault="00AA0589" w:rsidP="00AA0589">
      <w:pPr>
        <w:rPr>
          <w:b/>
        </w:rPr>
      </w:pPr>
      <w:r w:rsidRPr="00AB165C">
        <w:rPr>
          <w:bCs/>
          <w:szCs w:val="24"/>
        </w:rPr>
        <w:t xml:space="preserve">2022 metų Plungės rajono savivaldybės biudžeto pakeitimo sprendimo projektas </w:t>
      </w:r>
      <w:r w:rsidRPr="00AB165C">
        <w:rPr>
          <w:color w:val="000000"/>
          <w:szCs w:val="24"/>
        </w:rPr>
        <w:t xml:space="preserve">parengtas, </w:t>
      </w:r>
      <w:r w:rsidRPr="00AB165C">
        <w:rPr>
          <w:szCs w:val="24"/>
        </w:rPr>
        <w:t>siekiant patikslinti 2022 m. biudžete patvirtintas pajamas ir asignavimus.</w:t>
      </w:r>
    </w:p>
    <w:p w:rsidR="00AA0589" w:rsidRPr="00AB165C" w:rsidRDefault="00AA0589" w:rsidP="00AA0589">
      <w:pPr>
        <w:tabs>
          <w:tab w:val="left" w:pos="2127"/>
        </w:tabs>
        <w:rPr>
          <w:b/>
        </w:rPr>
      </w:pPr>
      <w:r w:rsidRPr="00AB165C">
        <w:rPr>
          <w:b/>
        </w:rPr>
        <w:t>2. Kaip šiuo metu yra sprendžiami projekte aptarti klausimai.</w:t>
      </w:r>
    </w:p>
    <w:p w:rsidR="00AA0589" w:rsidRPr="00AB165C" w:rsidRDefault="00AA0589" w:rsidP="00AA0589">
      <w:r w:rsidRPr="00AB165C">
        <w:t xml:space="preserve">Įsigaliojus sprendimui, bus vadovaujamasi patikslintu </w:t>
      </w:r>
      <w:r w:rsidRPr="00AB165C">
        <w:rPr>
          <w:bCs/>
          <w:szCs w:val="24"/>
        </w:rPr>
        <w:t xml:space="preserve">2022 metų Plungės rajono savivaldybės </w:t>
      </w:r>
      <w:r w:rsidRPr="00AB165C">
        <w:t>biudžetu.</w:t>
      </w:r>
    </w:p>
    <w:p w:rsidR="00AA0589" w:rsidRPr="00AB165C" w:rsidRDefault="00AA0589" w:rsidP="00AA0589">
      <w:pPr>
        <w:rPr>
          <w:b/>
        </w:rPr>
      </w:pPr>
      <w:r w:rsidRPr="00AB165C">
        <w:rPr>
          <w:b/>
        </w:rPr>
        <w:t>3. Kodėl būtina priimti sprendimą, kokių pozityvių rezultatų laukiama.</w:t>
      </w:r>
    </w:p>
    <w:p w:rsidR="00AA0589" w:rsidRPr="00AB165C" w:rsidRDefault="00AA0589" w:rsidP="00AA0589">
      <w:r w:rsidRPr="00AB165C">
        <w:t>Teisės aktais Plungės rajono savivaldybei numatytos tikslinės lėšos - didėja biudžeto pajamos ir išlaidos. Taip pat gauti įstaigų prašymai, kurių pagrindu keičiama asignavimų paskirtis. Bus įteisinta teisinga biudžeto lėšų naudojimo ir vykdymo apskaita.</w:t>
      </w:r>
    </w:p>
    <w:p w:rsidR="00AA0589" w:rsidRPr="00AB165C" w:rsidRDefault="00AA0589" w:rsidP="00AA0589">
      <w:pPr>
        <w:rPr>
          <w:b/>
        </w:rPr>
      </w:pPr>
      <w:r w:rsidRPr="00AB165C">
        <w:rPr>
          <w:b/>
        </w:rPr>
        <w:t>4. Siūlomos teisinio reguliavimo nuostatos.</w:t>
      </w:r>
    </w:p>
    <w:p w:rsidR="00AA0589" w:rsidRPr="00AB165C" w:rsidRDefault="00AA0589" w:rsidP="00AA0589">
      <w:pPr>
        <w:rPr>
          <w:b/>
        </w:rPr>
      </w:pPr>
      <w:r w:rsidRPr="00AB165C">
        <w:rPr>
          <w:lang w:eastAsia="lt-LT"/>
        </w:rPr>
        <w:t xml:space="preserve">Vadovaujamasi </w:t>
      </w:r>
      <w:r w:rsidRPr="00AB165C">
        <w:t>Lietuvos Respublikos vietos savivaldos įstatymo 16 straipsnio 2 dalies 15 punktu, Lietuvos Respublikos 2022 metų valstybės biudžeto ir savivaldybių biudžetų finansinių rodiklių patvirtinimo įstatymu.</w:t>
      </w:r>
    </w:p>
    <w:p w:rsidR="00AA0589" w:rsidRPr="00AB165C" w:rsidRDefault="00AA0589" w:rsidP="00AA0589">
      <w:pPr>
        <w:rPr>
          <w:b/>
        </w:rPr>
      </w:pPr>
      <w:r w:rsidRPr="00AB165C">
        <w:rPr>
          <w:b/>
        </w:rPr>
        <w:t>5. Pateikti skaičiavimus, išlaidų sąmatas, nurodyti finansavimo šaltinius.</w:t>
      </w:r>
    </w:p>
    <w:p w:rsidR="00AA0589" w:rsidRPr="00AB165C" w:rsidRDefault="00AA0589" w:rsidP="00AA0589">
      <w:r w:rsidRPr="00AB165C">
        <w:t>Sprendimas parengtas vadovaujantis įstaigų pateiktais skaičiavimais, suderintais su Savivaldybės administracija.</w:t>
      </w:r>
    </w:p>
    <w:p w:rsidR="00AA0589" w:rsidRPr="00AB165C" w:rsidRDefault="00AA0589" w:rsidP="00AA0589">
      <w:pPr>
        <w:rPr>
          <w:szCs w:val="24"/>
        </w:rPr>
      </w:pPr>
      <w:r w:rsidRPr="00AB165C">
        <w:rPr>
          <w:b/>
        </w:rPr>
        <w:t>6. Nurodyti, kokius galiojančius aktus reikėtų pakeisti ar pripažinti netekusiais galios, priėmus sprendimą pagal teikiamą projektą.</w:t>
      </w:r>
      <w:r w:rsidRPr="00AB165C">
        <w:rPr>
          <w:szCs w:val="24"/>
        </w:rPr>
        <w:t xml:space="preserve"> </w:t>
      </w:r>
    </w:p>
    <w:p w:rsidR="00AA0589" w:rsidRPr="00AB165C" w:rsidRDefault="00AA0589" w:rsidP="00AA0589">
      <w:pPr>
        <w:rPr>
          <w:b/>
        </w:rPr>
      </w:pPr>
      <w:r w:rsidRPr="00AB165C">
        <w:rPr>
          <w:szCs w:val="24"/>
        </w:rPr>
        <w:t>Bus pakeistas Plungės rajono savivaldybės administracijos direktoriaus įsakymas „Dėl 2022 m. Savivaldybės biudžeto pajamų ir išlaidų sąrašų patvirtinimo“.</w:t>
      </w:r>
    </w:p>
    <w:p w:rsidR="00AA0589" w:rsidRPr="00AB165C" w:rsidRDefault="00AA0589" w:rsidP="00AA0589">
      <w:pPr>
        <w:tabs>
          <w:tab w:val="left" w:pos="720"/>
        </w:tabs>
        <w:rPr>
          <w:b/>
        </w:rPr>
      </w:pPr>
      <w:r w:rsidRPr="00AB165C">
        <w:rPr>
          <w:b/>
        </w:rPr>
        <w:t>7. Kokios korupcijos pasireiškimo tikimybės, priėmus šį sprendimą, korupcijos vertinimas.</w:t>
      </w:r>
    </w:p>
    <w:p w:rsidR="00AA0589" w:rsidRPr="00AB165C" w:rsidRDefault="00AA0589" w:rsidP="00AA0589">
      <w:pPr>
        <w:tabs>
          <w:tab w:val="left" w:pos="720"/>
        </w:tabs>
        <w:rPr>
          <w:b/>
        </w:rPr>
      </w:pPr>
      <w:r w:rsidRPr="00AB165C">
        <w:rPr>
          <w:szCs w:val="24"/>
        </w:rPr>
        <w:t>Korupcijos pasireiškimo tikimybės, priėmus šį sprendimą, nėra, vertinimas nėra reikalingas.</w:t>
      </w:r>
    </w:p>
    <w:p w:rsidR="00AA0589" w:rsidRPr="00AB165C" w:rsidRDefault="00AA0589" w:rsidP="00AA0589">
      <w:pPr>
        <w:tabs>
          <w:tab w:val="left" w:pos="720"/>
        </w:tabs>
        <w:rPr>
          <w:b/>
        </w:rPr>
      </w:pPr>
      <w:r w:rsidRPr="00AB165C">
        <w:rPr>
          <w:b/>
        </w:rPr>
        <w:t>8. Nurodyti, kieno iniciatyva sprendimo projektas yra parengtas.</w:t>
      </w:r>
    </w:p>
    <w:p w:rsidR="00AA0589" w:rsidRPr="00AB165C" w:rsidRDefault="00AA0589" w:rsidP="00AA0589">
      <w:pPr>
        <w:tabs>
          <w:tab w:val="left" w:pos="720"/>
        </w:tabs>
        <w:rPr>
          <w:b/>
        </w:rPr>
      </w:pPr>
      <w:r w:rsidRPr="00AB165C">
        <w:t>Finansų ir biudžeto skyriaus ir Savivaldybės biudžeto asignavimų valdytojų iniciatyva, DVS „Kontora“ registruotais prašymais.</w:t>
      </w:r>
    </w:p>
    <w:p w:rsidR="00AA0589" w:rsidRPr="00AB165C" w:rsidRDefault="00AA0589" w:rsidP="00AA0589">
      <w:pPr>
        <w:tabs>
          <w:tab w:val="left" w:pos="720"/>
        </w:tabs>
        <w:rPr>
          <w:b/>
        </w:rPr>
      </w:pPr>
      <w:r w:rsidRPr="00AB165C">
        <w:rPr>
          <w:b/>
        </w:rPr>
        <w:t>9. Nurodyti, kuri sprendimo projekto ar pridedamos medžiagos dalis (remiantis teisės aktais) yra neskelbtina.</w:t>
      </w:r>
    </w:p>
    <w:p w:rsidR="00AA0589" w:rsidRPr="00AB165C" w:rsidRDefault="00AA0589" w:rsidP="00AA0589">
      <w:pPr>
        <w:tabs>
          <w:tab w:val="left" w:pos="720"/>
        </w:tabs>
        <w:rPr>
          <w:b/>
        </w:rPr>
      </w:pPr>
      <w:r w:rsidRPr="00AB165C">
        <w:t>Neskelbtinos informacijos nėra.</w:t>
      </w:r>
    </w:p>
    <w:p w:rsidR="00AA0589" w:rsidRPr="00AB165C" w:rsidRDefault="00AA0589" w:rsidP="00AA0589">
      <w:pPr>
        <w:tabs>
          <w:tab w:val="left" w:pos="720"/>
        </w:tabs>
        <w:rPr>
          <w:b/>
        </w:rPr>
      </w:pPr>
      <w:r w:rsidRPr="00AB165C">
        <w:rPr>
          <w:b/>
        </w:rPr>
        <w:t xml:space="preserve">10. Kam (institucijoms, skyriams, organizacijoms ir t. t.) patvirtintas sprendimas turi būti išsiųstas. </w:t>
      </w:r>
    </w:p>
    <w:p w:rsidR="00AA0589" w:rsidRPr="00AB165C" w:rsidRDefault="00AA0589" w:rsidP="00AA0589">
      <w:r w:rsidRPr="00AB165C">
        <w:t>Apie biudžeto pakeitimus Finansų ir biudžeto skyrius asignavimų valdytojus informuoja per DVS „Kontora“.</w:t>
      </w:r>
    </w:p>
    <w:p w:rsidR="00AA0589" w:rsidRPr="00AB165C" w:rsidRDefault="00AA0589" w:rsidP="00AA0589">
      <w:pPr>
        <w:rPr>
          <w:b/>
        </w:rPr>
      </w:pPr>
      <w:r w:rsidRPr="00AB165C">
        <w:rPr>
          <w:b/>
        </w:rPr>
        <w:t>11. Kita svarbi informacija.</w:t>
      </w:r>
    </w:p>
    <w:p w:rsidR="00AA0589" w:rsidRPr="00AB165C" w:rsidRDefault="00AA0589" w:rsidP="00AA0589">
      <w:pPr>
        <w:ind w:firstLine="0"/>
        <w:rPr>
          <w:b/>
        </w:rPr>
      </w:pPr>
    </w:p>
    <w:p w:rsidR="00AA0589" w:rsidRPr="00AB165C" w:rsidRDefault="00AA0589" w:rsidP="00AA0589">
      <w:pPr>
        <w:ind w:firstLine="0"/>
      </w:pPr>
      <w:r w:rsidRPr="00AB165C">
        <w:t xml:space="preserve">             SPRENDIMO:</w:t>
      </w:r>
    </w:p>
    <w:p w:rsidR="00AA0589" w:rsidRPr="00AB165C" w:rsidRDefault="00AA0589" w:rsidP="00AA0589">
      <w:pPr>
        <w:ind w:firstLine="0"/>
      </w:pPr>
    </w:p>
    <w:p w:rsidR="00AA0589" w:rsidRPr="00AB165C" w:rsidRDefault="00AA0589" w:rsidP="00AA0589">
      <w:r w:rsidRPr="00AB165C">
        <w:t xml:space="preserve"> 1 PRIEDAS</w:t>
      </w:r>
    </w:p>
    <w:p w:rsidR="00AA0589" w:rsidRPr="00AB165C" w:rsidRDefault="00AA0589" w:rsidP="00AA0589">
      <w:r w:rsidRPr="00AB165C">
        <w:t xml:space="preserve"> Pajamos didinamos </w:t>
      </w:r>
      <w:r>
        <w:t>2 557,34</w:t>
      </w:r>
      <w:r w:rsidRPr="00AB165C">
        <w:t xml:space="preserve"> tūkst. eurų, iš jų:   </w:t>
      </w:r>
    </w:p>
    <w:p w:rsidR="00AA0589" w:rsidRPr="00AB165C" w:rsidRDefault="00AA0589" w:rsidP="00AA0589">
      <w:pPr>
        <w:pStyle w:val="Default"/>
        <w:jc w:val="both"/>
      </w:pPr>
      <w:r w:rsidRPr="00AB165C">
        <w:t xml:space="preserve">               </w:t>
      </w:r>
    </w:p>
    <w:p w:rsidR="00AA0589" w:rsidRPr="00AB165C" w:rsidRDefault="00AA0589" w:rsidP="00AA0589">
      <w:pPr>
        <w:pStyle w:val="Default"/>
        <w:jc w:val="both"/>
      </w:pPr>
    </w:p>
    <w:p w:rsidR="00AA0589" w:rsidRPr="00AB165C" w:rsidRDefault="00AA0589" w:rsidP="00AA0589">
      <w:pPr>
        <w:pStyle w:val="Default"/>
        <w:jc w:val="both"/>
      </w:pPr>
    </w:p>
    <w:p w:rsidR="00AA0589" w:rsidRDefault="00AA0589" w:rsidP="00AA0589">
      <w:pPr>
        <w:pStyle w:val="Default"/>
        <w:jc w:val="both"/>
      </w:pPr>
      <w:r w:rsidRPr="00AB165C">
        <w:t xml:space="preserve">                </w:t>
      </w:r>
      <w:r>
        <w:t xml:space="preserve">25,8 tūkst. eurų Europos </w:t>
      </w:r>
      <w:r w:rsidRPr="00362AD3">
        <w:t>Sąjungos, kitos tarptautinės finansinės paramos lėšos</w:t>
      </w:r>
      <w:r>
        <w:t>: 0,8 tūkst. eurų projektui „Naujų ugdymo modulių diegimas Plungės rajono bendrojo ugdymo mokyklose“ ir 25 tūkst. eurų projektui „</w:t>
      </w:r>
      <w:r w:rsidRPr="00C760CE">
        <w:t xml:space="preserve">Plungės miesto poilsio ir rekreacijos zonų sukūrimas prie Babrungo upės ir </w:t>
      </w:r>
      <w:proofErr w:type="spellStart"/>
      <w:r w:rsidRPr="00C760CE">
        <w:t>Gondingos</w:t>
      </w:r>
      <w:proofErr w:type="spellEnd"/>
      <w:r w:rsidRPr="00C760CE">
        <w:t xml:space="preserve"> hidroelektrinės tvenkinio bei prieigų prie jų sutvarkymas</w:t>
      </w:r>
      <w:r>
        <w:t>“;</w:t>
      </w:r>
    </w:p>
    <w:p w:rsidR="00AA0589" w:rsidRDefault="00AA0589" w:rsidP="00AA0589">
      <w:pPr>
        <w:pStyle w:val="Default"/>
        <w:jc w:val="both"/>
      </w:pPr>
      <w:r>
        <w:t xml:space="preserve">                2 462,4 tūkst. eurų </w:t>
      </w:r>
      <w:r w:rsidRPr="009E6D9A">
        <w:t>–</w:t>
      </w:r>
      <w:r>
        <w:t xml:space="preserve"> </w:t>
      </w:r>
      <w:r w:rsidRPr="00EA5D8D">
        <w:t xml:space="preserve">Lietuvos automobilių kelių direkcijos prie Susisiekimo ministerijos </w:t>
      </w:r>
      <w:r w:rsidRPr="00362AD3">
        <w:t>direktoriaus 2022 m. kovo 09 d. įsakymu Nr. VE-40 „</w:t>
      </w:r>
      <w:r w:rsidRPr="00362AD3">
        <w:rPr>
          <w:shd w:val="clear" w:color="auto" w:fill="FFFFFF"/>
        </w:rPr>
        <w:t>Dėl</w:t>
      </w:r>
      <w:r w:rsidRPr="00EA5D8D">
        <w:rPr>
          <w:shd w:val="clear" w:color="auto" w:fill="FFFFFF"/>
        </w:rPr>
        <w:t xml:space="preserve"> Kelių priežiūros ir plėtros programos finansavimo lėšų savivaldybių institucijų valdomiems vietinės reikšmės keliams paskirstymo 202</w:t>
      </w:r>
      <w:r>
        <w:rPr>
          <w:shd w:val="clear" w:color="auto" w:fill="FFFFFF"/>
        </w:rPr>
        <w:t>2</w:t>
      </w:r>
      <w:r w:rsidRPr="00EA5D8D">
        <w:rPr>
          <w:shd w:val="clear" w:color="auto" w:fill="FFFFFF"/>
        </w:rPr>
        <w:t xml:space="preserve"> metais</w:t>
      </w:r>
      <w:r w:rsidRPr="00021D3E">
        <w:t>“</w:t>
      </w:r>
      <w:r>
        <w:t>;</w:t>
      </w:r>
    </w:p>
    <w:p w:rsidR="00AA0589" w:rsidRPr="00ED719C" w:rsidRDefault="00AA0589" w:rsidP="00AA0589">
      <w:pPr>
        <w:pStyle w:val="Default"/>
        <w:jc w:val="both"/>
        <w:rPr>
          <w:color w:val="auto"/>
        </w:rPr>
      </w:pPr>
      <w:r w:rsidRPr="003E281B">
        <w:rPr>
          <w:color w:val="auto"/>
        </w:rPr>
        <w:t xml:space="preserve">               </w:t>
      </w:r>
      <w:r w:rsidRPr="00ED719C">
        <w:rPr>
          <w:color w:val="auto"/>
        </w:rPr>
        <w:t>28,78 tūkst. eurų - Lietuvos Respublikos švietimo, mokslo ir sporto ministro 2022 m. kovo 17 d. įsakymu Nr. V-405 „Dėl Lietuvos Respublikos 2022 metų valstybės biudžeto lėšų, skirtų savivaldybių bendrojo ugdymo mokyklų tinklo stiprinimo iniciatyvoms skatinti, paskirstymo pagal savivaldybes patvirtinimo“;</w:t>
      </w:r>
    </w:p>
    <w:p w:rsidR="00AA0589" w:rsidRPr="00AB165C" w:rsidRDefault="00AA0589" w:rsidP="00AA0589">
      <w:pPr>
        <w:pStyle w:val="Default"/>
        <w:jc w:val="both"/>
      </w:pPr>
      <w:r>
        <w:rPr>
          <w:color w:val="auto"/>
        </w:rPr>
        <w:t xml:space="preserve">               32,5</w:t>
      </w:r>
      <w:r w:rsidRPr="00ED719C">
        <w:rPr>
          <w:color w:val="auto"/>
        </w:rPr>
        <w:t>04 tūkst. eurų - Lietuvos Respublikos švietimo, mokslo ir sporto ministro 2022 m. kovo 22 d. įsakymu Nr. V-429 „Dėl</w:t>
      </w:r>
      <w:r w:rsidRPr="00ED719C">
        <w:t xml:space="preserve"> </w:t>
      </w:r>
      <w:r w:rsidRPr="00ED719C">
        <w:rPr>
          <w:color w:val="auto"/>
        </w:rPr>
        <w:t>Lietuvos Respublikos 2022 metų valstybės biudžeto lėšų, skirtų išlaidoms, susijusioms su valstybinių</w:t>
      </w:r>
      <w:r>
        <w:rPr>
          <w:color w:val="auto"/>
        </w:rPr>
        <w:t xml:space="preserve"> ir savivaldybių </w:t>
      </w:r>
      <w:r w:rsidRPr="00362AD3">
        <w:t>mokyklų mokytojų, dirbančių pagal ikimokyklinio, priešmokyklinio, bendrojo ugdymo ir profesinio mokymo programas, personalo optimizavimui ir atnaujinimui</w:t>
      </w:r>
      <w:r>
        <w:t>, apmokėti, paskirstymo patvirtinimo“;</w:t>
      </w:r>
    </w:p>
    <w:p w:rsidR="00AA0589" w:rsidRPr="00AB165C" w:rsidRDefault="00AA0589" w:rsidP="00AA0589">
      <w:pPr>
        <w:pStyle w:val="Default"/>
        <w:jc w:val="both"/>
      </w:pPr>
      <w:r w:rsidRPr="00AB165C">
        <w:t xml:space="preserve">               </w:t>
      </w:r>
      <w:r>
        <w:t>7,856</w:t>
      </w:r>
      <w:r w:rsidRPr="00AB165C">
        <w:t xml:space="preserve"> tūkst. eurų - Lietuvos Respublikos švietimo, mokslo ir sporto ministro 202</w:t>
      </w:r>
      <w:r w:rsidRPr="004D5A26">
        <w:t>2</w:t>
      </w:r>
      <w:r w:rsidRPr="00AB165C">
        <w:t xml:space="preserve"> m. </w:t>
      </w:r>
      <w:r>
        <w:t xml:space="preserve">balandžio 8 </w:t>
      </w:r>
      <w:r w:rsidRPr="00AB165C">
        <w:t xml:space="preserve">d. įsakymu Nr. </w:t>
      </w:r>
      <w:r>
        <w:t xml:space="preserve">V-507 </w:t>
      </w:r>
      <w:r w:rsidRPr="00AB165C">
        <w:t>„</w:t>
      </w:r>
      <w:r>
        <w:t>Dėl lėšų skyrimo vaikų, atvykusių į Lietuvos Respubliką iš Ukrainos dėl Rusijos Federacijos karinių veiksmų Ukrainoje, ugdymui ir pavėžėjimui į mokyklą ir atgal ir šių lėšų paskirstymo pagal savivaldybes ir valstybines mokyklas patvirtinimo“.</w:t>
      </w:r>
    </w:p>
    <w:p w:rsidR="00AA0589" w:rsidRPr="00AB165C" w:rsidRDefault="00AA0589" w:rsidP="00AA0589">
      <w:pPr>
        <w:pStyle w:val="Default"/>
        <w:jc w:val="both"/>
      </w:pPr>
    </w:p>
    <w:p w:rsidR="00AA0589" w:rsidRPr="00AB165C" w:rsidRDefault="00AA0589" w:rsidP="00AA0589">
      <w:r w:rsidRPr="00AB165C">
        <w:t>3 PRIEDAS</w:t>
      </w:r>
    </w:p>
    <w:p w:rsidR="00AA0589" w:rsidRPr="00AB165C" w:rsidRDefault="00AA0589" w:rsidP="00AA0589">
      <w:r>
        <w:t>Kulių gimnazija, Platelių meno mokykla ir Savivaldybės administracija mažina darbo užmokesčiui numatytas lėšas ir jas perkelia išmokoms už 2 ligos dienas sirgusiems darbuotojams ir išeitinėms išmokoms;</w:t>
      </w:r>
    </w:p>
    <w:p w:rsidR="00AA0589" w:rsidRPr="00AB165C" w:rsidRDefault="00AA0589" w:rsidP="00AA0589">
      <w:r>
        <w:t>9,3</w:t>
      </w:r>
      <w:r w:rsidRPr="00AB165C">
        <w:t xml:space="preserve"> tūkst. eurų iš priemonės „</w:t>
      </w:r>
      <w:r w:rsidRPr="003E281B">
        <w:t>Miesto šventės ir kiti reprezentaciniai renginiai</w:t>
      </w:r>
      <w:r w:rsidRPr="00AB165C">
        <w:t>“ perkeliama</w:t>
      </w:r>
      <w:r>
        <w:t xml:space="preserve"> Žemaičių dailės muziejui, kuris Plungės tvenkinyje, ties Birutės gatve, įrengs menininko </w:t>
      </w:r>
      <w:proofErr w:type="spellStart"/>
      <w:r>
        <w:t>Ray</w:t>
      </w:r>
      <w:proofErr w:type="spellEnd"/>
      <w:r>
        <w:t xml:space="preserve"> Bartkaus šviesos instaliaciją „Tiltai“</w:t>
      </w:r>
      <w:r w:rsidRPr="00AB165C">
        <w:t>.</w:t>
      </w:r>
    </w:p>
    <w:p w:rsidR="00AA0589" w:rsidRPr="00AB165C" w:rsidRDefault="00AA0589" w:rsidP="00AA0589">
      <w:pPr>
        <w:rPr>
          <w:spacing w:val="-5"/>
          <w:szCs w:val="24"/>
        </w:rPr>
      </w:pPr>
    </w:p>
    <w:p w:rsidR="00AA0589" w:rsidRPr="00AB165C" w:rsidRDefault="00AA0589" w:rsidP="00AA0589">
      <w:r w:rsidRPr="00AB165C">
        <w:t>5 PRIEDAS</w:t>
      </w:r>
    </w:p>
    <w:p w:rsidR="00AA0589" w:rsidRPr="00AB165C" w:rsidRDefault="00AA0589" w:rsidP="00AA0589">
      <w:r w:rsidRPr="001D3936">
        <w:t>Aka</w:t>
      </w:r>
      <w:r>
        <w:t>demiko Adolfo Jucio progimnazija,</w:t>
      </w:r>
      <w:r w:rsidRPr="001D3936">
        <w:t xml:space="preserve"> </w:t>
      </w:r>
      <w:r>
        <w:t>Kulių gimnazija ir Specialiojo ugdymo centras mažina darbo užmokesčiui numatytas lėšas ir jas perkelia išmokoms už 2 ligos dienas sirgusiems darbuotojams  ir išeitinėms išmokoms.</w:t>
      </w:r>
    </w:p>
    <w:p w:rsidR="00AA0589" w:rsidRPr="00AB165C" w:rsidRDefault="00AA0589" w:rsidP="00AA0589">
      <w:pPr>
        <w:rPr>
          <w:highlight w:val="yellow"/>
        </w:rPr>
      </w:pPr>
    </w:p>
    <w:p w:rsidR="00AA0589" w:rsidRPr="00AB165C" w:rsidRDefault="00AA0589" w:rsidP="00AA0589">
      <w:r w:rsidRPr="00AB165C">
        <w:t>6 PRIEDAS</w:t>
      </w:r>
    </w:p>
    <w:p w:rsidR="00AA0589" w:rsidRPr="00AB165C" w:rsidRDefault="00AA0589" w:rsidP="00AA0589">
      <w:r w:rsidRPr="00AB165C">
        <w:t>Gautos tikslinės dotacijos skiriamos pagal tikslinę paskirtį.</w:t>
      </w:r>
    </w:p>
    <w:p w:rsidR="00AA0589" w:rsidRPr="00AB165C" w:rsidRDefault="00AA0589" w:rsidP="00AA0589">
      <w:pPr>
        <w:ind w:firstLine="0"/>
      </w:pPr>
    </w:p>
    <w:p w:rsidR="00AA0589" w:rsidRPr="00AB165C" w:rsidRDefault="00AA0589" w:rsidP="00AA0589">
      <w:r w:rsidRPr="00AB165C">
        <w:t>Visi lėšų pasikeitimai (didėjimai ir mažėjimai), nurodyti 9 priede, išdėstyti pagal 202</w:t>
      </w:r>
      <w:r>
        <w:t>2</w:t>
      </w:r>
      <w:r w:rsidRPr="00AB165C">
        <w:rPr>
          <w:szCs w:val="24"/>
        </w:rPr>
        <w:t>–</w:t>
      </w:r>
      <w:r>
        <w:t>2024</w:t>
      </w:r>
      <w:r w:rsidRPr="00AB165C">
        <w:t xml:space="preserve"> metų strateginio veiklos plano programas.</w:t>
      </w:r>
    </w:p>
    <w:p w:rsidR="00AA0589" w:rsidRPr="00AB165C" w:rsidRDefault="00AA0589" w:rsidP="00AA0589">
      <w:pPr>
        <w:ind w:firstLine="0"/>
        <w:rPr>
          <w:szCs w:val="24"/>
        </w:rPr>
      </w:pPr>
      <w:r w:rsidRPr="00AB165C">
        <w:t xml:space="preserve">                                                         </w:t>
      </w:r>
    </w:p>
    <w:p w:rsidR="00AA0589" w:rsidRPr="00AB165C" w:rsidRDefault="00AA0589" w:rsidP="00AA0589">
      <w:pPr>
        <w:ind w:firstLine="0"/>
        <w:rPr>
          <w:szCs w:val="24"/>
        </w:rPr>
      </w:pPr>
    </w:p>
    <w:p w:rsidR="00AA0589" w:rsidRPr="00AB165C" w:rsidRDefault="00AA0589" w:rsidP="00AA0589">
      <w:pPr>
        <w:widowControl w:val="0"/>
        <w:ind w:firstLine="0"/>
        <w:rPr>
          <w:rFonts w:eastAsia="Lucida Sans Unicode"/>
          <w:kern w:val="2"/>
          <w:lang w:eastAsia="ar-SA"/>
        </w:rPr>
      </w:pPr>
      <w:r w:rsidRPr="00AB165C">
        <w:rPr>
          <w:rFonts w:eastAsia="Lucida Sans Unicode"/>
          <w:kern w:val="2"/>
        </w:rPr>
        <w:t>Rengėja</w:t>
      </w:r>
      <w:r w:rsidRPr="00AB165C">
        <w:rPr>
          <w:rFonts w:eastAsia="Lucida Sans Unicode"/>
          <w:kern w:val="2"/>
        </w:rPr>
        <w:tab/>
      </w:r>
      <w:r w:rsidRPr="00AB165C">
        <w:rPr>
          <w:rFonts w:eastAsia="Lucida Sans Unicode"/>
          <w:kern w:val="2"/>
        </w:rPr>
        <w:tab/>
        <w:t xml:space="preserve">                                 </w:t>
      </w:r>
      <w:r>
        <w:rPr>
          <w:rFonts w:eastAsia="Lucida Sans Unicode"/>
          <w:kern w:val="2"/>
        </w:rPr>
        <w:t xml:space="preserve">     </w:t>
      </w:r>
    </w:p>
    <w:p w:rsidR="00AA0589" w:rsidRPr="00AB165C" w:rsidRDefault="00AA0589" w:rsidP="00AA0589">
      <w:pPr>
        <w:widowControl w:val="0"/>
        <w:ind w:firstLine="0"/>
        <w:jc w:val="left"/>
        <w:rPr>
          <w:rFonts w:eastAsia="Lucida Sans Unicode" w:cs="Tahoma"/>
          <w:bCs/>
          <w:lang w:eastAsia="lt-LT"/>
        </w:rPr>
      </w:pPr>
      <w:r w:rsidRPr="00AB165C">
        <w:t xml:space="preserve">Finansų ir biudžeto skyriaus vedėja                   </w:t>
      </w:r>
      <w:r w:rsidRPr="00AB165C">
        <w:rPr>
          <w:rFonts w:eastAsia="Lucida Sans Unicode" w:cs="Tahoma"/>
          <w:b/>
          <w:bCs/>
        </w:rPr>
        <w:t xml:space="preserve"> ___________               </w:t>
      </w:r>
      <w:r>
        <w:rPr>
          <w:rFonts w:eastAsia="Lucida Sans Unicode" w:cs="Tahoma"/>
          <w:b/>
          <w:bCs/>
        </w:rPr>
        <w:t xml:space="preserve">          </w:t>
      </w:r>
      <w:r w:rsidRPr="00AB165C">
        <w:rPr>
          <w:rFonts w:eastAsia="Lucida Sans Unicode" w:cs="Tahoma"/>
          <w:b/>
          <w:bCs/>
        </w:rPr>
        <w:t xml:space="preserve">  </w:t>
      </w:r>
      <w:r w:rsidRPr="00AB165C">
        <w:rPr>
          <w:rFonts w:eastAsia="Lucida Sans Unicode" w:cs="Tahoma"/>
          <w:bCs/>
        </w:rPr>
        <w:t>Daiva Mažeikienė</w:t>
      </w:r>
    </w:p>
    <w:p w:rsidR="00AA0589" w:rsidRPr="008F4D10" w:rsidRDefault="00AA0589" w:rsidP="00AA0589">
      <w:pPr>
        <w:ind w:firstLine="0"/>
        <w:rPr>
          <w:szCs w:val="24"/>
        </w:rPr>
      </w:pPr>
      <w:r w:rsidRPr="00AB165C">
        <w:rPr>
          <w:rFonts w:eastAsia="Lucida Sans Unicode" w:cs="Tahoma"/>
          <w:b/>
          <w:bCs/>
        </w:rPr>
        <w:t xml:space="preserve">                      </w:t>
      </w:r>
    </w:p>
    <w:p w:rsidR="00AA0589" w:rsidRPr="008F4D10" w:rsidRDefault="00AA0589" w:rsidP="004C6BB0">
      <w:pPr>
        <w:ind w:firstLine="0"/>
        <w:rPr>
          <w:szCs w:val="24"/>
        </w:rPr>
      </w:pPr>
    </w:p>
    <w:sectPr w:rsidR="00AA0589" w:rsidRPr="008F4D10" w:rsidSect="007B41C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D9" w:rsidRDefault="005013D9">
      <w:r>
        <w:separator/>
      </w:r>
    </w:p>
  </w:endnote>
  <w:endnote w:type="continuationSeparator" w:id="0">
    <w:p w:rsidR="005013D9" w:rsidRDefault="005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D9" w:rsidRDefault="005013D9">
      <w:r>
        <w:separator/>
      </w:r>
    </w:p>
  </w:footnote>
  <w:footnote w:type="continuationSeparator" w:id="0">
    <w:p w:rsidR="005013D9" w:rsidRDefault="0050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8B"/>
    <w:multiLevelType w:val="hybridMultilevel"/>
    <w:tmpl w:val="6F04902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A6C5F"/>
    <w:multiLevelType w:val="hybridMultilevel"/>
    <w:tmpl w:val="9A1828E6"/>
    <w:lvl w:ilvl="0" w:tplc="FF46E25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1A11E9"/>
    <w:multiLevelType w:val="hybridMultilevel"/>
    <w:tmpl w:val="83DAA5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E5FB0"/>
    <w:multiLevelType w:val="hybridMultilevel"/>
    <w:tmpl w:val="7C66E37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1B011F"/>
    <w:multiLevelType w:val="hybridMultilevel"/>
    <w:tmpl w:val="C8EC9F8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A467CE"/>
    <w:multiLevelType w:val="hybridMultilevel"/>
    <w:tmpl w:val="80E0979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FB09D7"/>
    <w:multiLevelType w:val="hybridMultilevel"/>
    <w:tmpl w:val="C0E8F5D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D2"/>
    <w:rsid w:val="00001426"/>
    <w:rsid w:val="00002B83"/>
    <w:rsid w:val="000058F0"/>
    <w:rsid w:val="000105B2"/>
    <w:rsid w:val="0001537E"/>
    <w:rsid w:val="0001549F"/>
    <w:rsid w:val="00017181"/>
    <w:rsid w:val="00020B73"/>
    <w:rsid w:val="00023B3B"/>
    <w:rsid w:val="00024221"/>
    <w:rsid w:val="00024CA3"/>
    <w:rsid w:val="0002779A"/>
    <w:rsid w:val="00027C4E"/>
    <w:rsid w:val="00037311"/>
    <w:rsid w:val="00044630"/>
    <w:rsid w:val="00045EB6"/>
    <w:rsid w:val="00051652"/>
    <w:rsid w:val="0005330A"/>
    <w:rsid w:val="00054725"/>
    <w:rsid w:val="00056394"/>
    <w:rsid w:val="000620FC"/>
    <w:rsid w:val="00062D0E"/>
    <w:rsid w:val="00062EC6"/>
    <w:rsid w:val="00063763"/>
    <w:rsid w:val="0006422F"/>
    <w:rsid w:val="00065C56"/>
    <w:rsid w:val="00066CFB"/>
    <w:rsid w:val="00071488"/>
    <w:rsid w:val="00072558"/>
    <w:rsid w:val="000742D4"/>
    <w:rsid w:val="00074BAB"/>
    <w:rsid w:val="00080610"/>
    <w:rsid w:val="00083163"/>
    <w:rsid w:val="00083AB8"/>
    <w:rsid w:val="000873E0"/>
    <w:rsid w:val="0009008D"/>
    <w:rsid w:val="00090BBF"/>
    <w:rsid w:val="00091E2E"/>
    <w:rsid w:val="00093752"/>
    <w:rsid w:val="0009467F"/>
    <w:rsid w:val="000A2A82"/>
    <w:rsid w:val="000A43D8"/>
    <w:rsid w:val="000A54AE"/>
    <w:rsid w:val="000A7444"/>
    <w:rsid w:val="000A7490"/>
    <w:rsid w:val="000B007D"/>
    <w:rsid w:val="000B0CD5"/>
    <w:rsid w:val="000B2296"/>
    <w:rsid w:val="000B407D"/>
    <w:rsid w:val="000B518F"/>
    <w:rsid w:val="000B798A"/>
    <w:rsid w:val="000C2352"/>
    <w:rsid w:val="000C6DE0"/>
    <w:rsid w:val="000C6FA7"/>
    <w:rsid w:val="000C7249"/>
    <w:rsid w:val="000D3445"/>
    <w:rsid w:val="000D644C"/>
    <w:rsid w:val="000E13DA"/>
    <w:rsid w:val="000E47E6"/>
    <w:rsid w:val="000F089C"/>
    <w:rsid w:val="000F13CA"/>
    <w:rsid w:val="000F598E"/>
    <w:rsid w:val="000F764E"/>
    <w:rsid w:val="00102154"/>
    <w:rsid w:val="001022EC"/>
    <w:rsid w:val="00103736"/>
    <w:rsid w:val="001111B5"/>
    <w:rsid w:val="00113330"/>
    <w:rsid w:val="00116AD7"/>
    <w:rsid w:val="0012119F"/>
    <w:rsid w:val="001240BF"/>
    <w:rsid w:val="001258C4"/>
    <w:rsid w:val="00125AA6"/>
    <w:rsid w:val="00130D40"/>
    <w:rsid w:val="00131A7C"/>
    <w:rsid w:val="00133CF3"/>
    <w:rsid w:val="00134614"/>
    <w:rsid w:val="00134984"/>
    <w:rsid w:val="001357E7"/>
    <w:rsid w:val="00136C54"/>
    <w:rsid w:val="00137098"/>
    <w:rsid w:val="00137580"/>
    <w:rsid w:val="001407E3"/>
    <w:rsid w:val="00140CC0"/>
    <w:rsid w:val="00142975"/>
    <w:rsid w:val="00144191"/>
    <w:rsid w:val="00146E70"/>
    <w:rsid w:val="001474A3"/>
    <w:rsid w:val="0015402E"/>
    <w:rsid w:val="0015416D"/>
    <w:rsid w:val="001575B3"/>
    <w:rsid w:val="0016096A"/>
    <w:rsid w:val="00164BC8"/>
    <w:rsid w:val="00166C45"/>
    <w:rsid w:val="001708F1"/>
    <w:rsid w:val="00171614"/>
    <w:rsid w:val="00172504"/>
    <w:rsid w:val="001726E1"/>
    <w:rsid w:val="00175841"/>
    <w:rsid w:val="00190F4D"/>
    <w:rsid w:val="00197D9C"/>
    <w:rsid w:val="001A106A"/>
    <w:rsid w:val="001A3A0D"/>
    <w:rsid w:val="001B273B"/>
    <w:rsid w:val="001B369C"/>
    <w:rsid w:val="001B3DE2"/>
    <w:rsid w:val="001B44D0"/>
    <w:rsid w:val="001C013B"/>
    <w:rsid w:val="001C3228"/>
    <w:rsid w:val="001C5887"/>
    <w:rsid w:val="001C7F09"/>
    <w:rsid w:val="001D18C7"/>
    <w:rsid w:val="001D2465"/>
    <w:rsid w:val="001D4E85"/>
    <w:rsid w:val="001D4F2B"/>
    <w:rsid w:val="001E01C3"/>
    <w:rsid w:val="001E1A87"/>
    <w:rsid w:val="001E44C3"/>
    <w:rsid w:val="001F0423"/>
    <w:rsid w:val="001F11BD"/>
    <w:rsid w:val="001F2F46"/>
    <w:rsid w:val="0020154C"/>
    <w:rsid w:val="0020208C"/>
    <w:rsid w:val="002021D3"/>
    <w:rsid w:val="00205E0B"/>
    <w:rsid w:val="00207F65"/>
    <w:rsid w:val="0021056E"/>
    <w:rsid w:val="00212B93"/>
    <w:rsid w:val="0021651F"/>
    <w:rsid w:val="002170F1"/>
    <w:rsid w:val="00223E9F"/>
    <w:rsid w:val="002244B9"/>
    <w:rsid w:val="0022483C"/>
    <w:rsid w:val="002261FB"/>
    <w:rsid w:val="00226909"/>
    <w:rsid w:val="00230738"/>
    <w:rsid w:val="00233361"/>
    <w:rsid w:val="002340F8"/>
    <w:rsid w:val="002372F5"/>
    <w:rsid w:val="00237396"/>
    <w:rsid w:val="00243BA0"/>
    <w:rsid w:val="00245DC8"/>
    <w:rsid w:val="002504BA"/>
    <w:rsid w:val="00250D47"/>
    <w:rsid w:val="002523C2"/>
    <w:rsid w:val="0025355D"/>
    <w:rsid w:val="0025389E"/>
    <w:rsid w:val="00257097"/>
    <w:rsid w:val="00257B82"/>
    <w:rsid w:val="0026130A"/>
    <w:rsid w:val="00263E89"/>
    <w:rsid w:val="00265198"/>
    <w:rsid w:val="002668B0"/>
    <w:rsid w:val="00270358"/>
    <w:rsid w:val="00270FE0"/>
    <w:rsid w:val="00270FFB"/>
    <w:rsid w:val="002718F1"/>
    <w:rsid w:val="00271C0D"/>
    <w:rsid w:val="00273C5E"/>
    <w:rsid w:val="00274612"/>
    <w:rsid w:val="00280C41"/>
    <w:rsid w:val="00284DC5"/>
    <w:rsid w:val="00285720"/>
    <w:rsid w:val="00285ABE"/>
    <w:rsid w:val="00287449"/>
    <w:rsid w:val="00294179"/>
    <w:rsid w:val="00295F0F"/>
    <w:rsid w:val="002968AF"/>
    <w:rsid w:val="002A651E"/>
    <w:rsid w:val="002B4F25"/>
    <w:rsid w:val="002B720F"/>
    <w:rsid w:val="002C0357"/>
    <w:rsid w:val="002C3C3F"/>
    <w:rsid w:val="002C6E30"/>
    <w:rsid w:val="002C7F2C"/>
    <w:rsid w:val="002D4BDB"/>
    <w:rsid w:val="002E7EC6"/>
    <w:rsid w:val="002F2DB7"/>
    <w:rsid w:val="00305202"/>
    <w:rsid w:val="00306F2E"/>
    <w:rsid w:val="00320566"/>
    <w:rsid w:val="00320CAA"/>
    <w:rsid w:val="00322B2E"/>
    <w:rsid w:val="00330B2F"/>
    <w:rsid w:val="00336758"/>
    <w:rsid w:val="003368C9"/>
    <w:rsid w:val="0033726F"/>
    <w:rsid w:val="00340E87"/>
    <w:rsid w:val="00344651"/>
    <w:rsid w:val="00352E31"/>
    <w:rsid w:val="00356A61"/>
    <w:rsid w:val="00366646"/>
    <w:rsid w:val="00366F83"/>
    <w:rsid w:val="00367C56"/>
    <w:rsid w:val="00371D07"/>
    <w:rsid w:val="00372EBE"/>
    <w:rsid w:val="00377486"/>
    <w:rsid w:val="00381FB7"/>
    <w:rsid w:val="003825AE"/>
    <w:rsid w:val="00390C66"/>
    <w:rsid w:val="00393DF3"/>
    <w:rsid w:val="00394230"/>
    <w:rsid w:val="00396E52"/>
    <w:rsid w:val="003A3BE5"/>
    <w:rsid w:val="003A4D77"/>
    <w:rsid w:val="003A7B87"/>
    <w:rsid w:val="003B4579"/>
    <w:rsid w:val="003B52E0"/>
    <w:rsid w:val="003B5811"/>
    <w:rsid w:val="003B5BFF"/>
    <w:rsid w:val="003C00D5"/>
    <w:rsid w:val="003C24A9"/>
    <w:rsid w:val="003C3B3E"/>
    <w:rsid w:val="003C52D5"/>
    <w:rsid w:val="003C68CF"/>
    <w:rsid w:val="003D40E7"/>
    <w:rsid w:val="003D5A90"/>
    <w:rsid w:val="003D6642"/>
    <w:rsid w:val="003D79DC"/>
    <w:rsid w:val="003E029E"/>
    <w:rsid w:val="003E2B54"/>
    <w:rsid w:val="003E4BCC"/>
    <w:rsid w:val="003E4F8B"/>
    <w:rsid w:val="003E681D"/>
    <w:rsid w:val="003E7F11"/>
    <w:rsid w:val="003F2676"/>
    <w:rsid w:val="003F31A9"/>
    <w:rsid w:val="003F5EC9"/>
    <w:rsid w:val="003F5FC4"/>
    <w:rsid w:val="003F6901"/>
    <w:rsid w:val="004008CC"/>
    <w:rsid w:val="00410FED"/>
    <w:rsid w:val="0041170C"/>
    <w:rsid w:val="00413CA3"/>
    <w:rsid w:val="00414475"/>
    <w:rsid w:val="004167B8"/>
    <w:rsid w:val="004169BA"/>
    <w:rsid w:val="00417383"/>
    <w:rsid w:val="004273E4"/>
    <w:rsid w:val="0043008D"/>
    <w:rsid w:val="004328CF"/>
    <w:rsid w:val="004351B5"/>
    <w:rsid w:val="00435CD4"/>
    <w:rsid w:val="00444E2E"/>
    <w:rsid w:val="00446086"/>
    <w:rsid w:val="004528B1"/>
    <w:rsid w:val="00453194"/>
    <w:rsid w:val="00464812"/>
    <w:rsid w:val="00464E0E"/>
    <w:rsid w:val="004666F3"/>
    <w:rsid w:val="00470379"/>
    <w:rsid w:val="00471F2C"/>
    <w:rsid w:val="00472514"/>
    <w:rsid w:val="00472988"/>
    <w:rsid w:val="00472BCA"/>
    <w:rsid w:val="004733DD"/>
    <w:rsid w:val="00473D9B"/>
    <w:rsid w:val="0048335D"/>
    <w:rsid w:val="00486A3D"/>
    <w:rsid w:val="00491B8B"/>
    <w:rsid w:val="0049226A"/>
    <w:rsid w:val="0049613F"/>
    <w:rsid w:val="00497D5C"/>
    <w:rsid w:val="004A10B3"/>
    <w:rsid w:val="004A1D04"/>
    <w:rsid w:val="004A2123"/>
    <w:rsid w:val="004A35BD"/>
    <w:rsid w:val="004A40F2"/>
    <w:rsid w:val="004A4AB3"/>
    <w:rsid w:val="004A68CF"/>
    <w:rsid w:val="004B04D8"/>
    <w:rsid w:val="004B0C16"/>
    <w:rsid w:val="004B1F8F"/>
    <w:rsid w:val="004B4FC0"/>
    <w:rsid w:val="004B7E8E"/>
    <w:rsid w:val="004C1555"/>
    <w:rsid w:val="004C38FF"/>
    <w:rsid w:val="004C4285"/>
    <w:rsid w:val="004C45E9"/>
    <w:rsid w:val="004C4A65"/>
    <w:rsid w:val="004C577E"/>
    <w:rsid w:val="004C5FE4"/>
    <w:rsid w:val="004C6BB0"/>
    <w:rsid w:val="004C7669"/>
    <w:rsid w:val="004D6816"/>
    <w:rsid w:val="004E06F6"/>
    <w:rsid w:val="004E1935"/>
    <w:rsid w:val="004E2A3F"/>
    <w:rsid w:val="004E739D"/>
    <w:rsid w:val="004E7518"/>
    <w:rsid w:val="004E79D0"/>
    <w:rsid w:val="004E7BEA"/>
    <w:rsid w:val="004E7D57"/>
    <w:rsid w:val="004F5287"/>
    <w:rsid w:val="004F7E5E"/>
    <w:rsid w:val="005013D9"/>
    <w:rsid w:val="00501EBE"/>
    <w:rsid w:val="00504042"/>
    <w:rsid w:val="00504319"/>
    <w:rsid w:val="005048EA"/>
    <w:rsid w:val="005066BE"/>
    <w:rsid w:val="00510DF6"/>
    <w:rsid w:val="0051189C"/>
    <w:rsid w:val="00512AEF"/>
    <w:rsid w:val="005160DB"/>
    <w:rsid w:val="00516617"/>
    <w:rsid w:val="005209AB"/>
    <w:rsid w:val="005232A1"/>
    <w:rsid w:val="00523FB2"/>
    <w:rsid w:val="00524B52"/>
    <w:rsid w:val="0052542A"/>
    <w:rsid w:val="00531AAE"/>
    <w:rsid w:val="00533690"/>
    <w:rsid w:val="005339B3"/>
    <w:rsid w:val="0053678F"/>
    <w:rsid w:val="00543767"/>
    <w:rsid w:val="0054617C"/>
    <w:rsid w:val="00546A6C"/>
    <w:rsid w:val="00550070"/>
    <w:rsid w:val="005542E7"/>
    <w:rsid w:val="005545DB"/>
    <w:rsid w:val="00555455"/>
    <w:rsid w:val="00561879"/>
    <w:rsid w:val="00566E65"/>
    <w:rsid w:val="00566F9D"/>
    <w:rsid w:val="00567A94"/>
    <w:rsid w:val="005716B6"/>
    <w:rsid w:val="00571880"/>
    <w:rsid w:val="0057297F"/>
    <w:rsid w:val="00573E04"/>
    <w:rsid w:val="00575124"/>
    <w:rsid w:val="00591EF4"/>
    <w:rsid w:val="00594A66"/>
    <w:rsid w:val="005A0F60"/>
    <w:rsid w:val="005A23C1"/>
    <w:rsid w:val="005A60C5"/>
    <w:rsid w:val="005A6901"/>
    <w:rsid w:val="005A6B9B"/>
    <w:rsid w:val="005B1E9E"/>
    <w:rsid w:val="005B388C"/>
    <w:rsid w:val="005B3BA0"/>
    <w:rsid w:val="005B4C38"/>
    <w:rsid w:val="005B6F85"/>
    <w:rsid w:val="005C08B2"/>
    <w:rsid w:val="005C145D"/>
    <w:rsid w:val="005C14ED"/>
    <w:rsid w:val="005C634E"/>
    <w:rsid w:val="005C7641"/>
    <w:rsid w:val="005D3045"/>
    <w:rsid w:val="005D4430"/>
    <w:rsid w:val="005D648D"/>
    <w:rsid w:val="005E01AA"/>
    <w:rsid w:val="005E0685"/>
    <w:rsid w:val="005E3185"/>
    <w:rsid w:val="005F6A43"/>
    <w:rsid w:val="00600203"/>
    <w:rsid w:val="006021FA"/>
    <w:rsid w:val="00602902"/>
    <w:rsid w:val="0060336D"/>
    <w:rsid w:val="00610182"/>
    <w:rsid w:val="00610AD2"/>
    <w:rsid w:val="0061771A"/>
    <w:rsid w:val="00620539"/>
    <w:rsid w:val="00621D2C"/>
    <w:rsid w:val="006233FE"/>
    <w:rsid w:val="00623929"/>
    <w:rsid w:val="0062783C"/>
    <w:rsid w:val="0063327C"/>
    <w:rsid w:val="006333E0"/>
    <w:rsid w:val="00635C7D"/>
    <w:rsid w:val="00637204"/>
    <w:rsid w:val="00641315"/>
    <w:rsid w:val="0064277C"/>
    <w:rsid w:val="00642EDB"/>
    <w:rsid w:val="0064717D"/>
    <w:rsid w:val="006475ED"/>
    <w:rsid w:val="00647FC4"/>
    <w:rsid w:val="006529D9"/>
    <w:rsid w:val="00655915"/>
    <w:rsid w:val="00656B2F"/>
    <w:rsid w:val="0065793E"/>
    <w:rsid w:val="006610D1"/>
    <w:rsid w:val="00666861"/>
    <w:rsid w:val="006673A0"/>
    <w:rsid w:val="00673874"/>
    <w:rsid w:val="00674D66"/>
    <w:rsid w:val="00682B2A"/>
    <w:rsid w:val="0068450C"/>
    <w:rsid w:val="00685720"/>
    <w:rsid w:val="00686742"/>
    <w:rsid w:val="00687459"/>
    <w:rsid w:val="00691774"/>
    <w:rsid w:val="00692AB2"/>
    <w:rsid w:val="006931D2"/>
    <w:rsid w:val="00693E4A"/>
    <w:rsid w:val="00695312"/>
    <w:rsid w:val="006956EB"/>
    <w:rsid w:val="00695FA2"/>
    <w:rsid w:val="006961C0"/>
    <w:rsid w:val="006A3891"/>
    <w:rsid w:val="006A4E7C"/>
    <w:rsid w:val="006A5573"/>
    <w:rsid w:val="006A5ED6"/>
    <w:rsid w:val="006A7F40"/>
    <w:rsid w:val="006B24E3"/>
    <w:rsid w:val="006B29F6"/>
    <w:rsid w:val="006B3A2C"/>
    <w:rsid w:val="006B5264"/>
    <w:rsid w:val="006B586F"/>
    <w:rsid w:val="006C05D8"/>
    <w:rsid w:val="006C6BD2"/>
    <w:rsid w:val="006D36C8"/>
    <w:rsid w:val="006D4487"/>
    <w:rsid w:val="006D7432"/>
    <w:rsid w:val="006E49D0"/>
    <w:rsid w:val="006E5C61"/>
    <w:rsid w:val="006E68F5"/>
    <w:rsid w:val="006E6DBB"/>
    <w:rsid w:val="0070351A"/>
    <w:rsid w:val="007060F9"/>
    <w:rsid w:val="00706A15"/>
    <w:rsid w:val="00706DF1"/>
    <w:rsid w:val="007133F6"/>
    <w:rsid w:val="007140C3"/>
    <w:rsid w:val="0071791D"/>
    <w:rsid w:val="00717E1B"/>
    <w:rsid w:val="00720717"/>
    <w:rsid w:val="007212FF"/>
    <w:rsid w:val="00721DFF"/>
    <w:rsid w:val="00730573"/>
    <w:rsid w:val="00730937"/>
    <w:rsid w:val="00737DDD"/>
    <w:rsid w:val="00740393"/>
    <w:rsid w:val="00744A30"/>
    <w:rsid w:val="00747006"/>
    <w:rsid w:val="00747578"/>
    <w:rsid w:val="00754051"/>
    <w:rsid w:val="00761030"/>
    <w:rsid w:val="007612F7"/>
    <w:rsid w:val="00763EC7"/>
    <w:rsid w:val="007663B7"/>
    <w:rsid w:val="00772C63"/>
    <w:rsid w:val="00774AE0"/>
    <w:rsid w:val="007834F1"/>
    <w:rsid w:val="00785468"/>
    <w:rsid w:val="007867CE"/>
    <w:rsid w:val="00787792"/>
    <w:rsid w:val="007877E4"/>
    <w:rsid w:val="00791124"/>
    <w:rsid w:val="00793C01"/>
    <w:rsid w:val="00797096"/>
    <w:rsid w:val="007A2F62"/>
    <w:rsid w:val="007B3F82"/>
    <w:rsid w:val="007B41C8"/>
    <w:rsid w:val="007C7DC3"/>
    <w:rsid w:val="007D21C4"/>
    <w:rsid w:val="007D638E"/>
    <w:rsid w:val="007E23C8"/>
    <w:rsid w:val="007E2EB1"/>
    <w:rsid w:val="007E2FAA"/>
    <w:rsid w:val="007F0BE1"/>
    <w:rsid w:val="007F0D00"/>
    <w:rsid w:val="007F61A2"/>
    <w:rsid w:val="007F6338"/>
    <w:rsid w:val="008009C9"/>
    <w:rsid w:val="00802C7B"/>
    <w:rsid w:val="00813676"/>
    <w:rsid w:val="008304E8"/>
    <w:rsid w:val="00831A0E"/>
    <w:rsid w:val="00832F1F"/>
    <w:rsid w:val="00840DF3"/>
    <w:rsid w:val="00843592"/>
    <w:rsid w:val="00846794"/>
    <w:rsid w:val="00846981"/>
    <w:rsid w:val="00850239"/>
    <w:rsid w:val="00856AA2"/>
    <w:rsid w:val="00860541"/>
    <w:rsid w:val="00871BF6"/>
    <w:rsid w:val="00871D68"/>
    <w:rsid w:val="00875239"/>
    <w:rsid w:val="008763E4"/>
    <w:rsid w:val="00890F7E"/>
    <w:rsid w:val="0089399A"/>
    <w:rsid w:val="00895AAE"/>
    <w:rsid w:val="00897BC0"/>
    <w:rsid w:val="008A69AB"/>
    <w:rsid w:val="008B6BE3"/>
    <w:rsid w:val="008C2BEB"/>
    <w:rsid w:val="008C2F90"/>
    <w:rsid w:val="008C5237"/>
    <w:rsid w:val="008C645B"/>
    <w:rsid w:val="008D1FCF"/>
    <w:rsid w:val="008E0B70"/>
    <w:rsid w:val="008E193C"/>
    <w:rsid w:val="008E6A09"/>
    <w:rsid w:val="008E7672"/>
    <w:rsid w:val="008F0D35"/>
    <w:rsid w:val="008F271A"/>
    <w:rsid w:val="008F2874"/>
    <w:rsid w:val="008F44C1"/>
    <w:rsid w:val="008F4D10"/>
    <w:rsid w:val="008F4EFD"/>
    <w:rsid w:val="008F5965"/>
    <w:rsid w:val="008F7F77"/>
    <w:rsid w:val="00901D24"/>
    <w:rsid w:val="00911FD3"/>
    <w:rsid w:val="0091306D"/>
    <w:rsid w:val="009149C4"/>
    <w:rsid w:val="0091551A"/>
    <w:rsid w:val="009157E8"/>
    <w:rsid w:val="00917BB4"/>
    <w:rsid w:val="00920A2E"/>
    <w:rsid w:val="00923CA6"/>
    <w:rsid w:val="00924520"/>
    <w:rsid w:val="00925B80"/>
    <w:rsid w:val="00930373"/>
    <w:rsid w:val="00930521"/>
    <w:rsid w:val="009322C0"/>
    <w:rsid w:val="009322C8"/>
    <w:rsid w:val="00932319"/>
    <w:rsid w:val="00934AF1"/>
    <w:rsid w:val="00936DD4"/>
    <w:rsid w:val="00937035"/>
    <w:rsid w:val="00942121"/>
    <w:rsid w:val="00944235"/>
    <w:rsid w:val="009506C9"/>
    <w:rsid w:val="00954932"/>
    <w:rsid w:val="009572AA"/>
    <w:rsid w:val="00957C2A"/>
    <w:rsid w:val="009664E6"/>
    <w:rsid w:val="00970332"/>
    <w:rsid w:val="009707D2"/>
    <w:rsid w:val="00971FD0"/>
    <w:rsid w:val="0097296C"/>
    <w:rsid w:val="0097606C"/>
    <w:rsid w:val="009773A3"/>
    <w:rsid w:val="0098022A"/>
    <w:rsid w:val="009813E8"/>
    <w:rsid w:val="0098252C"/>
    <w:rsid w:val="00983C15"/>
    <w:rsid w:val="0098758C"/>
    <w:rsid w:val="00991702"/>
    <w:rsid w:val="00991E7C"/>
    <w:rsid w:val="00993217"/>
    <w:rsid w:val="009A4F6B"/>
    <w:rsid w:val="009A52DA"/>
    <w:rsid w:val="009B03C2"/>
    <w:rsid w:val="009C6485"/>
    <w:rsid w:val="009C7471"/>
    <w:rsid w:val="009C7D97"/>
    <w:rsid w:val="009D0BFB"/>
    <w:rsid w:val="009D0DA5"/>
    <w:rsid w:val="009D21B1"/>
    <w:rsid w:val="009D3AC8"/>
    <w:rsid w:val="009D5374"/>
    <w:rsid w:val="009E1738"/>
    <w:rsid w:val="009F37BC"/>
    <w:rsid w:val="009F4D73"/>
    <w:rsid w:val="009F7988"/>
    <w:rsid w:val="00A0006A"/>
    <w:rsid w:val="00A079F1"/>
    <w:rsid w:val="00A07C52"/>
    <w:rsid w:val="00A11353"/>
    <w:rsid w:val="00A1694D"/>
    <w:rsid w:val="00A20E3C"/>
    <w:rsid w:val="00A2198A"/>
    <w:rsid w:val="00A24FB1"/>
    <w:rsid w:val="00A25012"/>
    <w:rsid w:val="00A258A4"/>
    <w:rsid w:val="00A25BE1"/>
    <w:rsid w:val="00A30A3D"/>
    <w:rsid w:val="00A31D8D"/>
    <w:rsid w:val="00A401CA"/>
    <w:rsid w:val="00A5258B"/>
    <w:rsid w:val="00A55996"/>
    <w:rsid w:val="00A57EE9"/>
    <w:rsid w:val="00A606C6"/>
    <w:rsid w:val="00A60A9E"/>
    <w:rsid w:val="00A64B1F"/>
    <w:rsid w:val="00A658D9"/>
    <w:rsid w:val="00A70A7C"/>
    <w:rsid w:val="00A70B25"/>
    <w:rsid w:val="00A71101"/>
    <w:rsid w:val="00A71135"/>
    <w:rsid w:val="00A73C0F"/>
    <w:rsid w:val="00A75C9B"/>
    <w:rsid w:val="00A77188"/>
    <w:rsid w:val="00A771A0"/>
    <w:rsid w:val="00A862DD"/>
    <w:rsid w:val="00A91B7E"/>
    <w:rsid w:val="00A9234A"/>
    <w:rsid w:val="00A971E4"/>
    <w:rsid w:val="00AA0589"/>
    <w:rsid w:val="00AA11C2"/>
    <w:rsid w:val="00AA421A"/>
    <w:rsid w:val="00AA59D3"/>
    <w:rsid w:val="00AA6018"/>
    <w:rsid w:val="00AA6197"/>
    <w:rsid w:val="00AB0EFA"/>
    <w:rsid w:val="00AB3F42"/>
    <w:rsid w:val="00AB635F"/>
    <w:rsid w:val="00AC36CE"/>
    <w:rsid w:val="00AC7B8E"/>
    <w:rsid w:val="00AD034B"/>
    <w:rsid w:val="00AE0AA6"/>
    <w:rsid w:val="00AE6111"/>
    <w:rsid w:val="00AF08C8"/>
    <w:rsid w:val="00AF4D16"/>
    <w:rsid w:val="00AF6E36"/>
    <w:rsid w:val="00B00F3F"/>
    <w:rsid w:val="00B00F44"/>
    <w:rsid w:val="00B034AF"/>
    <w:rsid w:val="00B04302"/>
    <w:rsid w:val="00B055C3"/>
    <w:rsid w:val="00B057A4"/>
    <w:rsid w:val="00B07468"/>
    <w:rsid w:val="00B1334D"/>
    <w:rsid w:val="00B133D7"/>
    <w:rsid w:val="00B1355B"/>
    <w:rsid w:val="00B17A4C"/>
    <w:rsid w:val="00B218F5"/>
    <w:rsid w:val="00B2323A"/>
    <w:rsid w:val="00B2344A"/>
    <w:rsid w:val="00B2667C"/>
    <w:rsid w:val="00B32587"/>
    <w:rsid w:val="00B34472"/>
    <w:rsid w:val="00B37899"/>
    <w:rsid w:val="00B425D8"/>
    <w:rsid w:val="00B4787E"/>
    <w:rsid w:val="00B52614"/>
    <w:rsid w:val="00B62385"/>
    <w:rsid w:val="00B65311"/>
    <w:rsid w:val="00B70474"/>
    <w:rsid w:val="00B70BE9"/>
    <w:rsid w:val="00B71EFB"/>
    <w:rsid w:val="00B75B71"/>
    <w:rsid w:val="00B84BC6"/>
    <w:rsid w:val="00B873A8"/>
    <w:rsid w:val="00B87448"/>
    <w:rsid w:val="00B907ED"/>
    <w:rsid w:val="00B936B9"/>
    <w:rsid w:val="00BB061E"/>
    <w:rsid w:val="00BB1999"/>
    <w:rsid w:val="00BB1ECC"/>
    <w:rsid w:val="00BB5245"/>
    <w:rsid w:val="00BC2B15"/>
    <w:rsid w:val="00BC2C7C"/>
    <w:rsid w:val="00BC307A"/>
    <w:rsid w:val="00BC4944"/>
    <w:rsid w:val="00BC5F34"/>
    <w:rsid w:val="00BD0CD6"/>
    <w:rsid w:val="00BD0DF5"/>
    <w:rsid w:val="00BD0F1B"/>
    <w:rsid w:val="00BD164D"/>
    <w:rsid w:val="00BD1B3A"/>
    <w:rsid w:val="00BD308B"/>
    <w:rsid w:val="00BE0D95"/>
    <w:rsid w:val="00BE59E6"/>
    <w:rsid w:val="00BE6C1A"/>
    <w:rsid w:val="00BE742D"/>
    <w:rsid w:val="00BF0777"/>
    <w:rsid w:val="00BF26EF"/>
    <w:rsid w:val="00C03C26"/>
    <w:rsid w:val="00C05584"/>
    <w:rsid w:val="00C117CF"/>
    <w:rsid w:val="00C12374"/>
    <w:rsid w:val="00C13F3B"/>
    <w:rsid w:val="00C24155"/>
    <w:rsid w:val="00C243BD"/>
    <w:rsid w:val="00C25793"/>
    <w:rsid w:val="00C2633B"/>
    <w:rsid w:val="00C2664E"/>
    <w:rsid w:val="00C276BA"/>
    <w:rsid w:val="00C30A91"/>
    <w:rsid w:val="00C37DD3"/>
    <w:rsid w:val="00C50206"/>
    <w:rsid w:val="00C502F3"/>
    <w:rsid w:val="00C50CFE"/>
    <w:rsid w:val="00C51992"/>
    <w:rsid w:val="00C559C1"/>
    <w:rsid w:val="00C57EB0"/>
    <w:rsid w:val="00C60A60"/>
    <w:rsid w:val="00C60CB9"/>
    <w:rsid w:val="00C64086"/>
    <w:rsid w:val="00C6595C"/>
    <w:rsid w:val="00C66A5E"/>
    <w:rsid w:val="00C67C6F"/>
    <w:rsid w:val="00C72441"/>
    <w:rsid w:val="00C730A3"/>
    <w:rsid w:val="00C73D50"/>
    <w:rsid w:val="00C75555"/>
    <w:rsid w:val="00C77D31"/>
    <w:rsid w:val="00C81624"/>
    <w:rsid w:val="00C86D28"/>
    <w:rsid w:val="00C92385"/>
    <w:rsid w:val="00C9253C"/>
    <w:rsid w:val="00C943DB"/>
    <w:rsid w:val="00CA5853"/>
    <w:rsid w:val="00CA5E77"/>
    <w:rsid w:val="00CB789C"/>
    <w:rsid w:val="00CC0325"/>
    <w:rsid w:val="00CC7628"/>
    <w:rsid w:val="00CD06F1"/>
    <w:rsid w:val="00CD22C7"/>
    <w:rsid w:val="00CD3107"/>
    <w:rsid w:val="00CD5780"/>
    <w:rsid w:val="00CD5B86"/>
    <w:rsid w:val="00CE6A86"/>
    <w:rsid w:val="00CE7F91"/>
    <w:rsid w:val="00CF0462"/>
    <w:rsid w:val="00CF7362"/>
    <w:rsid w:val="00CF7D02"/>
    <w:rsid w:val="00D036B1"/>
    <w:rsid w:val="00D05DE6"/>
    <w:rsid w:val="00D06672"/>
    <w:rsid w:val="00D10944"/>
    <w:rsid w:val="00D2286A"/>
    <w:rsid w:val="00D24A61"/>
    <w:rsid w:val="00D26ABA"/>
    <w:rsid w:val="00D34147"/>
    <w:rsid w:val="00D40E92"/>
    <w:rsid w:val="00D42941"/>
    <w:rsid w:val="00D45E82"/>
    <w:rsid w:val="00D51280"/>
    <w:rsid w:val="00D53D50"/>
    <w:rsid w:val="00D53F07"/>
    <w:rsid w:val="00D5458A"/>
    <w:rsid w:val="00D57915"/>
    <w:rsid w:val="00D60F00"/>
    <w:rsid w:val="00D62F71"/>
    <w:rsid w:val="00D652F9"/>
    <w:rsid w:val="00D736C0"/>
    <w:rsid w:val="00D76709"/>
    <w:rsid w:val="00D83B08"/>
    <w:rsid w:val="00D91011"/>
    <w:rsid w:val="00D916FC"/>
    <w:rsid w:val="00D91EE4"/>
    <w:rsid w:val="00D94AAF"/>
    <w:rsid w:val="00D96A9B"/>
    <w:rsid w:val="00D9765D"/>
    <w:rsid w:val="00DA21C2"/>
    <w:rsid w:val="00DA2DCB"/>
    <w:rsid w:val="00DA42D3"/>
    <w:rsid w:val="00DA7E5B"/>
    <w:rsid w:val="00DB21D1"/>
    <w:rsid w:val="00DB41F4"/>
    <w:rsid w:val="00DB6054"/>
    <w:rsid w:val="00DB741B"/>
    <w:rsid w:val="00DC2198"/>
    <w:rsid w:val="00DC23EA"/>
    <w:rsid w:val="00DC4302"/>
    <w:rsid w:val="00DC5BC0"/>
    <w:rsid w:val="00DC6BBF"/>
    <w:rsid w:val="00DD00AD"/>
    <w:rsid w:val="00DD23A6"/>
    <w:rsid w:val="00DD282F"/>
    <w:rsid w:val="00DD2957"/>
    <w:rsid w:val="00DD3981"/>
    <w:rsid w:val="00DD4F46"/>
    <w:rsid w:val="00DD7E77"/>
    <w:rsid w:val="00DE1536"/>
    <w:rsid w:val="00DE6D26"/>
    <w:rsid w:val="00DF0F27"/>
    <w:rsid w:val="00DF4DBF"/>
    <w:rsid w:val="00DF6774"/>
    <w:rsid w:val="00E00306"/>
    <w:rsid w:val="00E0239C"/>
    <w:rsid w:val="00E03EDF"/>
    <w:rsid w:val="00E06AA3"/>
    <w:rsid w:val="00E10BE2"/>
    <w:rsid w:val="00E130FB"/>
    <w:rsid w:val="00E21A5C"/>
    <w:rsid w:val="00E22B3F"/>
    <w:rsid w:val="00E240AC"/>
    <w:rsid w:val="00E2593E"/>
    <w:rsid w:val="00E27C51"/>
    <w:rsid w:val="00E31219"/>
    <w:rsid w:val="00E31FD2"/>
    <w:rsid w:val="00E3796F"/>
    <w:rsid w:val="00E40108"/>
    <w:rsid w:val="00E41A29"/>
    <w:rsid w:val="00E4285A"/>
    <w:rsid w:val="00E43D53"/>
    <w:rsid w:val="00E4538F"/>
    <w:rsid w:val="00E5002F"/>
    <w:rsid w:val="00E52101"/>
    <w:rsid w:val="00E53C3C"/>
    <w:rsid w:val="00E54235"/>
    <w:rsid w:val="00E61708"/>
    <w:rsid w:val="00E61BF2"/>
    <w:rsid w:val="00E636BB"/>
    <w:rsid w:val="00E63F2B"/>
    <w:rsid w:val="00E65018"/>
    <w:rsid w:val="00E66948"/>
    <w:rsid w:val="00E71E97"/>
    <w:rsid w:val="00E735BD"/>
    <w:rsid w:val="00E8441F"/>
    <w:rsid w:val="00E9003A"/>
    <w:rsid w:val="00E90135"/>
    <w:rsid w:val="00E93C67"/>
    <w:rsid w:val="00EA037F"/>
    <w:rsid w:val="00EA3CFB"/>
    <w:rsid w:val="00EA598A"/>
    <w:rsid w:val="00EC0BE9"/>
    <w:rsid w:val="00EC7095"/>
    <w:rsid w:val="00EC7D10"/>
    <w:rsid w:val="00ED0359"/>
    <w:rsid w:val="00ED16A5"/>
    <w:rsid w:val="00ED60DD"/>
    <w:rsid w:val="00ED63F4"/>
    <w:rsid w:val="00EE2898"/>
    <w:rsid w:val="00EE5C10"/>
    <w:rsid w:val="00EE788B"/>
    <w:rsid w:val="00F03049"/>
    <w:rsid w:val="00F05197"/>
    <w:rsid w:val="00F05647"/>
    <w:rsid w:val="00F14BB9"/>
    <w:rsid w:val="00F27F4A"/>
    <w:rsid w:val="00F30076"/>
    <w:rsid w:val="00F34219"/>
    <w:rsid w:val="00F37BE7"/>
    <w:rsid w:val="00F42B19"/>
    <w:rsid w:val="00F450FA"/>
    <w:rsid w:val="00F4636A"/>
    <w:rsid w:val="00F46BCE"/>
    <w:rsid w:val="00F57DDE"/>
    <w:rsid w:val="00F621E1"/>
    <w:rsid w:val="00F64042"/>
    <w:rsid w:val="00F703D0"/>
    <w:rsid w:val="00F72D8F"/>
    <w:rsid w:val="00F73276"/>
    <w:rsid w:val="00F766BC"/>
    <w:rsid w:val="00F77A4E"/>
    <w:rsid w:val="00F8511A"/>
    <w:rsid w:val="00F86420"/>
    <w:rsid w:val="00F86BFE"/>
    <w:rsid w:val="00F923FE"/>
    <w:rsid w:val="00F927C7"/>
    <w:rsid w:val="00FA367F"/>
    <w:rsid w:val="00FA6F20"/>
    <w:rsid w:val="00FB4F58"/>
    <w:rsid w:val="00FC2E28"/>
    <w:rsid w:val="00FC4824"/>
    <w:rsid w:val="00FC5A8B"/>
    <w:rsid w:val="00FD00BE"/>
    <w:rsid w:val="00FD2E02"/>
    <w:rsid w:val="00FD769E"/>
    <w:rsid w:val="00FE1416"/>
    <w:rsid w:val="00FE500E"/>
    <w:rsid w:val="00FF148D"/>
    <w:rsid w:val="00FF5EE3"/>
    <w:rsid w:val="00FF6917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FD2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E31FD2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E31FD2"/>
    <w:rPr>
      <w:sz w:val="16"/>
    </w:rPr>
  </w:style>
  <w:style w:type="paragraph" w:styleId="Porat">
    <w:name w:val="footer"/>
    <w:basedOn w:val="prastasis"/>
    <w:rsid w:val="00E31FD2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270FE0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C7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C75555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rsid w:val="0079709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797096"/>
    <w:rPr>
      <w:sz w:val="24"/>
      <w:lang w:eastAsia="en-US"/>
    </w:rPr>
  </w:style>
  <w:style w:type="paragraph" w:styleId="Komentarotekstas">
    <w:name w:val="annotation text"/>
    <w:basedOn w:val="prastasis"/>
    <w:link w:val="KomentarotekstasDiagrama"/>
    <w:rsid w:val="000B007D"/>
    <w:rPr>
      <w:rFonts w:ascii="Arial" w:hAnsi="Arial"/>
      <w:spacing w:val="-5"/>
      <w:lang w:eastAsia="x-none"/>
    </w:rPr>
  </w:style>
  <w:style w:type="character" w:customStyle="1" w:styleId="KomentarotekstasDiagrama">
    <w:name w:val="Komentaro tekstas Diagrama"/>
    <w:link w:val="Komentarotekstas"/>
    <w:rsid w:val="000B007D"/>
    <w:rPr>
      <w:rFonts w:ascii="Arial" w:hAnsi="Arial"/>
      <w:spacing w:val="-5"/>
      <w:sz w:val="24"/>
      <w:lang w:val="lt-LT"/>
    </w:rPr>
  </w:style>
  <w:style w:type="paragraph" w:customStyle="1" w:styleId="Default">
    <w:name w:val="Default"/>
    <w:rsid w:val="00C66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FD2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E31FD2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E31FD2"/>
    <w:rPr>
      <w:sz w:val="16"/>
    </w:rPr>
  </w:style>
  <w:style w:type="paragraph" w:styleId="Porat">
    <w:name w:val="footer"/>
    <w:basedOn w:val="prastasis"/>
    <w:rsid w:val="00E31FD2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270FE0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C7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C75555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rsid w:val="0079709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797096"/>
    <w:rPr>
      <w:sz w:val="24"/>
      <w:lang w:eastAsia="en-US"/>
    </w:rPr>
  </w:style>
  <w:style w:type="paragraph" w:styleId="Komentarotekstas">
    <w:name w:val="annotation text"/>
    <w:basedOn w:val="prastasis"/>
    <w:link w:val="KomentarotekstasDiagrama"/>
    <w:rsid w:val="000B007D"/>
    <w:rPr>
      <w:rFonts w:ascii="Arial" w:hAnsi="Arial"/>
      <w:spacing w:val="-5"/>
      <w:lang w:eastAsia="x-none"/>
    </w:rPr>
  </w:style>
  <w:style w:type="character" w:customStyle="1" w:styleId="KomentarotekstasDiagrama">
    <w:name w:val="Komentaro tekstas Diagrama"/>
    <w:link w:val="Komentarotekstas"/>
    <w:rsid w:val="000B007D"/>
    <w:rPr>
      <w:rFonts w:ascii="Arial" w:hAnsi="Arial"/>
      <w:spacing w:val="-5"/>
      <w:sz w:val="24"/>
      <w:lang w:val="lt-LT"/>
    </w:rPr>
  </w:style>
  <w:style w:type="paragraph" w:customStyle="1" w:styleId="Default">
    <w:name w:val="Default"/>
    <w:rsid w:val="00C66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649213FB</Template>
  <TotalTime>1</TotalTime>
  <Pages>3</Pages>
  <Words>5145</Words>
  <Characters>2933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SYSOP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zose</dc:creator>
  <cp:lastModifiedBy>Jovita Šumskienė</cp:lastModifiedBy>
  <cp:revision>3</cp:revision>
  <cp:lastPrinted>2022-04-11T09:49:00Z</cp:lastPrinted>
  <dcterms:created xsi:type="dcterms:W3CDTF">2022-04-12T13:04:00Z</dcterms:created>
  <dcterms:modified xsi:type="dcterms:W3CDTF">2022-04-12T13:11:00Z</dcterms:modified>
</cp:coreProperties>
</file>