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0E" w:rsidRPr="00355BE2" w:rsidRDefault="00580378" w:rsidP="00EB480E">
      <w:pPr>
        <w:jc w:val="right"/>
        <w:rPr>
          <w:b/>
        </w:rPr>
      </w:pPr>
      <w:r w:rsidRPr="00355BE2">
        <w:rPr>
          <w:b/>
        </w:rPr>
        <w:t>P</w:t>
      </w:r>
      <w:r w:rsidR="00BE166A" w:rsidRPr="00355BE2">
        <w:rPr>
          <w:b/>
        </w:rPr>
        <w:t>rojektas</w:t>
      </w:r>
    </w:p>
    <w:p w:rsidR="00125A4D" w:rsidRPr="00E265E2" w:rsidRDefault="00125A4D" w:rsidP="00125A4D">
      <w:pPr>
        <w:tabs>
          <w:tab w:val="left" w:pos="1050"/>
        </w:tabs>
        <w:jc w:val="center"/>
        <w:rPr>
          <w:b/>
          <w:sz w:val="28"/>
          <w:szCs w:val="28"/>
        </w:rPr>
      </w:pPr>
      <w:bookmarkStart w:id="0" w:name="tekstas"/>
      <w:bookmarkEnd w:id="0"/>
      <w:r w:rsidRPr="00E265E2">
        <w:rPr>
          <w:b/>
          <w:sz w:val="28"/>
          <w:szCs w:val="28"/>
        </w:rPr>
        <w:t>PLUNGĖS RAJONO SAVIVALDYBĖS</w:t>
      </w:r>
    </w:p>
    <w:p w:rsidR="00125A4D" w:rsidRPr="00E265E2" w:rsidRDefault="00125A4D" w:rsidP="00125A4D">
      <w:pPr>
        <w:tabs>
          <w:tab w:val="left" w:pos="1050"/>
        </w:tabs>
        <w:jc w:val="center"/>
        <w:rPr>
          <w:b/>
          <w:sz w:val="28"/>
          <w:szCs w:val="28"/>
        </w:rPr>
      </w:pPr>
      <w:r w:rsidRPr="00E265E2">
        <w:rPr>
          <w:b/>
          <w:sz w:val="28"/>
          <w:szCs w:val="28"/>
        </w:rPr>
        <w:t>TARYBA</w:t>
      </w:r>
    </w:p>
    <w:p w:rsidR="00125A4D" w:rsidRPr="00E265E2" w:rsidRDefault="00125A4D" w:rsidP="00125A4D">
      <w:pPr>
        <w:tabs>
          <w:tab w:val="left" w:pos="1050"/>
        </w:tabs>
        <w:jc w:val="center"/>
        <w:rPr>
          <w:b/>
          <w:sz w:val="28"/>
          <w:szCs w:val="28"/>
        </w:rPr>
      </w:pPr>
    </w:p>
    <w:p w:rsidR="00125A4D" w:rsidRPr="00E265E2" w:rsidRDefault="00125A4D" w:rsidP="00125A4D">
      <w:pPr>
        <w:tabs>
          <w:tab w:val="left" w:pos="1050"/>
        </w:tabs>
        <w:jc w:val="center"/>
        <w:rPr>
          <w:b/>
          <w:sz w:val="28"/>
          <w:szCs w:val="28"/>
        </w:rPr>
      </w:pPr>
      <w:r w:rsidRPr="00E265E2">
        <w:rPr>
          <w:b/>
          <w:sz w:val="28"/>
          <w:szCs w:val="28"/>
        </w:rPr>
        <w:t>SPRENDIMAS</w:t>
      </w:r>
    </w:p>
    <w:p w:rsidR="00125A4D" w:rsidRPr="00E265E2" w:rsidRDefault="00125A4D" w:rsidP="00125A4D">
      <w:pPr>
        <w:tabs>
          <w:tab w:val="left" w:pos="1050"/>
        </w:tabs>
        <w:jc w:val="center"/>
        <w:rPr>
          <w:b/>
          <w:sz w:val="28"/>
          <w:szCs w:val="28"/>
        </w:rPr>
      </w:pPr>
      <w:r w:rsidRPr="00E265E2">
        <w:rPr>
          <w:b/>
          <w:sz w:val="28"/>
          <w:szCs w:val="28"/>
        </w:rPr>
        <w:t>DĖL PLUNGĖS RAJONO SAVIVALDYBĖS TARYBOS 20</w:t>
      </w:r>
      <w:r w:rsidR="005F1249">
        <w:rPr>
          <w:b/>
          <w:sz w:val="28"/>
          <w:szCs w:val="28"/>
        </w:rPr>
        <w:t>2</w:t>
      </w:r>
      <w:r w:rsidR="00474C8A">
        <w:rPr>
          <w:b/>
          <w:sz w:val="28"/>
          <w:szCs w:val="28"/>
        </w:rPr>
        <w:t>2</w:t>
      </w:r>
      <w:r w:rsidRPr="00E265E2">
        <w:rPr>
          <w:b/>
          <w:sz w:val="28"/>
          <w:szCs w:val="28"/>
        </w:rPr>
        <w:t xml:space="preserve"> M. VASARIO </w:t>
      </w:r>
      <w:r w:rsidR="005F1249">
        <w:rPr>
          <w:b/>
          <w:sz w:val="28"/>
          <w:szCs w:val="28"/>
        </w:rPr>
        <w:t>1</w:t>
      </w:r>
      <w:r w:rsidR="00474C8A">
        <w:rPr>
          <w:b/>
          <w:sz w:val="28"/>
          <w:szCs w:val="28"/>
        </w:rPr>
        <w:t>0</w:t>
      </w:r>
      <w:r w:rsidRPr="00E265E2">
        <w:rPr>
          <w:b/>
          <w:sz w:val="28"/>
          <w:szCs w:val="28"/>
        </w:rPr>
        <w:t xml:space="preserve"> D. SPRENDIMO NR. T1-</w:t>
      </w:r>
      <w:r w:rsidR="00474C8A">
        <w:rPr>
          <w:b/>
          <w:sz w:val="28"/>
          <w:szCs w:val="28"/>
        </w:rPr>
        <w:t>2</w:t>
      </w:r>
      <w:r w:rsidRPr="00E265E2">
        <w:rPr>
          <w:b/>
          <w:sz w:val="28"/>
          <w:szCs w:val="28"/>
        </w:rPr>
        <w:t xml:space="preserve"> „DĖL PLUNGĖS RAJONO SAVIVALDYBĖS 20</w:t>
      </w:r>
      <w:r w:rsidR="006D3937">
        <w:rPr>
          <w:b/>
          <w:sz w:val="28"/>
          <w:szCs w:val="28"/>
        </w:rPr>
        <w:t>2</w:t>
      </w:r>
      <w:r w:rsidR="00474C8A">
        <w:rPr>
          <w:b/>
          <w:sz w:val="28"/>
          <w:szCs w:val="28"/>
        </w:rPr>
        <w:t>2</w:t>
      </w:r>
      <w:r w:rsidRPr="00E265E2">
        <w:rPr>
          <w:b/>
          <w:sz w:val="28"/>
          <w:szCs w:val="28"/>
        </w:rPr>
        <w:t>-202</w:t>
      </w:r>
      <w:r w:rsidR="00474C8A">
        <w:rPr>
          <w:b/>
          <w:sz w:val="28"/>
          <w:szCs w:val="28"/>
        </w:rPr>
        <w:t>4</w:t>
      </w:r>
      <w:r w:rsidRPr="00E265E2">
        <w:rPr>
          <w:b/>
          <w:sz w:val="28"/>
          <w:szCs w:val="28"/>
        </w:rPr>
        <w:t xml:space="preserve"> METŲ STRATEGINIO VEIKLOS PLANO PATVIRTINIMO“</w:t>
      </w:r>
      <w:r w:rsidR="00EB153B">
        <w:rPr>
          <w:b/>
          <w:sz w:val="28"/>
          <w:szCs w:val="28"/>
        </w:rPr>
        <w:t xml:space="preserve"> IR JĮ KEITUSIO SPRENDIMO</w:t>
      </w:r>
      <w:r w:rsidR="00060766">
        <w:rPr>
          <w:b/>
          <w:sz w:val="28"/>
          <w:szCs w:val="28"/>
        </w:rPr>
        <w:t xml:space="preserve"> PAKEITIMO</w:t>
      </w:r>
    </w:p>
    <w:p w:rsidR="006718DD" w:rsidRPr="00355BE2" w:rsidRDefault="006718DD" w:rsidP="00125A4D">
      <w:pPr>
        <w:tabs>
          <w:tab w:val="left" w:pos="1050"/>
        </w:tabs>
      </w:pPr>
    </w:p>
    <w:p w:rsidR="00125A4D" w:rsidRPr="008218C4" w:rsidRDefault="00125A4D" w:rsidP="00125A4D">
      <w:pPr>
        <w:tabs>
          <w:tab w:val="left" w:pos="1050"/>
        </w:tabs>
        <w:jc w:val="center"/>
      </w:pPr>
      <w:r w:rsidRPr="008218C4">
        <w:t>20</w:t>
      </w:r>
      <w:r w:rsidR="00206A57" w:rsidRPr="008218C4">
        <w:t>2</w:t>
      </w:r>
      <w:r w:rsidR="00474C8A">
        <w:t>2</w:t>
      </w:r>
      <w:r w:rsidR="00206A57" w:rsidRPr="008218C4">
        <w:t xml:space="preserve"> </w:t>
      </w:r>
      <w:r w:rsidRPr="008218C4">
        <w:t xml:space="preserve"> m. </w:t>
      </w:r>
      <w:r w:rsidR="002330F4">
        <w:t>balandžio 28</w:t>
      </w:r>
      <w:r w:rsidR="00111FD0" w:rsidRPr="008218C4">
        <w:t xml:space="preserve"> </w:t>
      </w:r>
      <w:r w:rsidRPr="008218C4">
        <w:t>d. Nr.T1-</w:t>
      </w:r>
    </w:p>
    <w:p w:rsidR="006718DD" w:rsidRPr="008218C4" w:rsidRDefault="00125A4D" w:rsidP="006A7510">
      <w:pPr>
        <w:tabs>
          <w:tab w:val="left" w:pos="1050"/>
        </w:tabs>
        <w:jc w:val="center"/>
      </w:pPr>
      <w:r w:rsidRPr="008218C4">
        <w:t>Plungė</w:t>
      </w:r>
    </w:p>
    <w:p w:rsidR="00344EB8" w:rsidRPr="008218C4" w:rsidRDefault="00344EB8" w:rsidP="006A7510">
      <w:pPr>
        <w:tabs>
          <w:tab w:val="left" w:pos="1050"/>
        </w:tabs>
        <w:jc w:val="center"/>
      </w:pPr>
    </w:p>
    <w:p w:rsidR="00286E93" w:rsidRPr="008218C4" w:rsidRDefault="00940E08" w:rsidP="00806FD6">
      <w:pPr>
        <w:tabs>
          <w:tab w:val="left" w:pos="1050"/>
        </w:tabs>
        <w:ind w:firstLine="720"/>
        <w:jc w:val="both"/>
      </w:pPr>
      <w:r w:rsidRPr="008218C4">
        <w:t>Plungės rajono savivaldybės taryba</w:t>
      </w:r>
      <w:r w:rsidR="00EB480E" w:rsidRPr="008218C4">
        <w:t xml:space="preserve"> n u s p r e n d ž i a:</w:t>
      </w:r>
    </w:p>
    <w:p w:rsidR="00B8327E" w:rsidRPr="0031747E" w:rsidRDefault="008329A8" w:rsidP="00412A92">
      <w:pPr>
        <w:tabs>
          <w:tab w:val="left" w:pos="1050"/>
        </w:tabs>
        <w:ind w:firstLine="720"/>
        <w:jc w:val="both"/>
      </w:pPr>
      <w:r w:rsidRPr="008218C4">
        <w:t>Pa</w:t>
      </w:r>
      <w:r w:rsidR="00DB0EFA" w:rsidRPr="008218C4">
        <w:t xml:space="preserve">keisti </w:t>
      </w:r>
      <w:r w:rsidR="00206A57" w:rsidRPr="008218C4">
        <w:t>Plungės rajono savivaldybės 202</w:t>
      </w:r>
      <w:r w:rsidR="00474C8A">
        <w:t>2</w:t>
      </w:r>
      <w:r w:rsidR="00206A57" w:rsidRPr="008218C4">
        <w:t>-202</w:t>
      </w:r>
      <w:r w:rsidR="00474C8A">
        <w:t>4</w:t>
      </w:r>
      <w:r w:rsidR="00B8327E" w:rsidRPr="008218C4">
        <w:t xml:space="preserve"> metų strateginį veiklos planą, patvirtintą </w:t>
      </w:r>
      <w:r w:rsidRPr="008218C4">
        <w:t>Plungės rajono savivaldybės tarybos 20</w:t>
      </w:r>
      <w:r w:rsidR="00206A57" w:rsidRPr="008218C4">
        <w:t>2</w:t>
      </w:r>
      <w:r w:rsidR="00474C8A">
        <w:t>2</w:t>
      </w:r>
      <w:r w:rsidRPr="008218C4">
        <w:t xml:space="preserve"> m. vasario </w:t>
      </w:r>
      <w:r w:rsidR="00206A57" w:rsidRPr="008218C4">
        <w:t>1</w:t>
      </w:r>
      <w:r w:rsidR="00474C8A">
        <w:t xml:space="preserve">0 </w:t>
      </w:r>
      <w:r w:rsidRPr="008218C4">
        <w:t>d. sprendimu Nr. T1-</w:t>
      </w:r>
      <w:r w:rsidR="00474C8A">
        <w:t>2</w:t>
      </w:r>
      <w:r w:rsidR="0031747E">
        <w:t xml:space="preserve"> „Dėl P</w:t>
      </w:r>
      <w:r w:rsidR="0031747E" w:rsidRPr="0031747E">
        <w:t>lungės rajono savivaldybės 2022-2024 metų strateginio veiklos plano patvirtinimo</w:t>
      </w:r>
      <w:r w:rsidR="00060766">
        <w:t xml:space="preserve">“ (kartu su 2022 m. kovo 24 d. sprendimu </w:t>
      </w:r>
      <w:r w:rsidR="00EB153B">
        <w:t xml:space="preserve">Nr. </w:t>
      </w:r>
      <w:r w:rsidR="00060766">
        <w:t>T1-</w:t>
      </w:r>
      <w:r w:rsidR="00EB153B">
        <w:t>80</w:t>
      </w:r>
      <w:r w:rsidR="00060766">
        <w:t xml:space="preserve">) </w:t>
      </w:r>
      <w:r w:rsidR="0031747E">
        <w:t>ir išdėstyti nauja redakcija</w:t>
      </w:r>
      <w:r w:rsidR="00797D5E">
        <w:t xml:space="preserve"> (</w:t>
      </w:r>
      <w:r w:rsidR="0031747E">
        <w:t>pridedam</w:t>
      </w:r>
      <w:r w:rsidR="00EB2ADA">
        <w:t>a</w:t>
      </w:r>
      <w:r w:rsidR="00797D5E">
        <w:t>)</w:t>
      </w:r>
      <w:r w:rsidR="0031747E">
        <w:t>:</w:t>
      </w:r>
      <w:r w:rsidR="0031747E" w:rsidRPr="0031747E">
        <w:t xml:space="preserve"> </w:t>
      </w:r>
    </w:p>
    <w:p w:rsidR="00EF09E4" w:rsidRDefault="00EF09E4" w:rsidP="00412A92">
      <w:pPr>
        <w:numPr>
          <w:ilvl w:val="0"/>
          <w:numId w:val="9"/>
        </w:numPr>
        <w:tabs>
          <w:tab w:val="left" w:pos="709"/>
          <w:tab w:val="left" w:pos="993"/>
        </w:tabs>
        <w:ind w:left="0" w:firstLine="720"/>
        <w:jc w:val="both"/>
        <w:rPr>
          <w:spacing w:val="-5"/>
          <w:lang w:eastAsia="en-US"/>
        </w:rPr>
      </w:pPr>
      <w:r>
        <w:rPr>
          <w:spacing w:val="-5"/>
          <w:lang w:eastAsia="en-US"/>
        </w:rPr>
        <w:t>2022-2024 metų 01 U</w:t>
      </w:r>
      <w:r w:rsidRPr="00EF09E4">
        <w:rPr>
          <w:spacing w:val="-5"/>
          <w:lang w:eastAsia="en-US"/>
        </w:rPr>
        <w:t>gdymo kokybės, sporto ir modernios aplinkos užtikrinimo programos</w:t>
      </w:r>
      <w:r w:rsidR="00EB2ADA">
        <w:rPr>
          <w:spacing w:val="-5"/>
          <w:lang w:eastAsia="en-US"/>
        </w:rPr>
        <w:t>, jos</w:t>
      </w:r>
      <w:r w:rsidRPr="00EF09E4">
        <w:rPr>
          <w:spacing w:val="-5"/>
          <w:lang w:eastAsia="en-US"/>
        </w:rPr>
        <w:t xml:space="preserve"> tikslų, uždavinių i</w:t>
      </w:r>
      <w:r w:rsidR="0031747E">
        <w:rPr>
          <w:spacing w:val="-5"/>
          <w:lang w:eastAsia="en-US"/>
        </w:rPr>
        <w:t>r priemonių asignavimų suvestin</w:t>
      </w:r>
      <w:r w:rsidR="00797D5E">
        <w:rPr>
          <w:spacing w:val="-5"/>
          <w:lang w:eastAsia="en-US"/>
        </w:rPr>
        <w:t>ė</w:t>
      </w:r>
      <w:r w:rsidR="00EB2ADA">
        <w:rPr>
          <w:spacing w:val="-5"/>
          <w:lang w:eastAsia="en-US"/>
        </w:rPr>
        <w:t>.</w:t>
      </w:r>
    </w:p>
    <w:p w:rsidR="0031747E" w:rsidRPr="0031747E" w:rsidRDefault="00EF09E4" w:rsidP="00412A92">
      <w:pPr>
        <w:numPr>
          <w:ilvl w:val="0"/>
          <w:numId w:val="9"/>
        </w:numPr>
        <w:tabs>
          <w:tab w:val="left" w:pos="709"/>
          <w:tab w:val="left" w:pos="993"/>
        </w:tabs>
        <w:ind w:left="0" w:firstLine="720"/>
        <w:jc w:val="both"/>
        <w:rPr>
          <w:spacing w:val="-5"/>
          <w:lang w:eastAsia="en-US"/>
        </w:rPr>
      </w:pPr>
      <w:r>
        <w:rPr>
          <w:spacing w:val="-5"/>
          <w:lang w:eastAsia="en-US"/>
        </w:rPr>
        <w:t>2022</w:t>
      </w:r>
      <w:r w:rsidR="00F47313">
        <w:rPr>
          <w:spacing w:val="-5"/>
          <w:lang w:eastAsia="en-US"/>
        </w:rPr>
        <w:t>–</w:t>
      </w:r>
      <w:r w:rsidRPr="00EF09E4">
        <w:rPr>
          <w:spacing w:val="-5"/>
          <w:lang w:eastAsia="en-US"/>
        </w:rPr>
        <w:t>2024</w:t>
      </w:r>
      <w:r w:rsidR="00F47313" w:rsidRPr="00EF09E4">
        <w:rPr>
          <w:spacing w:val="-5"/>
          <w:lang w:eastAsia="en-US"/>
        </w:rPr>
        <w:t xml:space="preserve"> metų 02 </w:t>
      </w:r>
      <w:r w:rsidR="00F47313">
        <w:rPr>
          <w:spacing w:val="-5"/>
          <w:lang w:eastAsia="en-US"/>
        </w:rPr>
        <w:t>E</w:t>
      </w:r>
      <w:r w:rsidR="00F47313" w:rsidRPr="00EF09E4">
        <w:rPr>
          <w:spacing w:val="-5"/>
          <w:lang w:eastAsia="en-US"/>
        </w:rPr>
        <w:t>konominės ir projektinės veiklos programos</w:t>
      </w:r>
      <w:r w:rsidR="00EB2ADA">
        <w:rPr>
          <w:spacing w:val="-5"/>
          <w:lang w:eastAsia="en-US"/>
        </w:rPr>
        <w:t>, jos</w:t>
      </w:r>
      <w:r w:rsidR="00F47313" w:rsidRPr="00EF09E4">
        <w:rPr>
          <w:spacing w:val="-5"/>
          <w:lang w:eastAsia="en-US"/>
        </w:rPr>
        <w:t xml:space="preserve"> tikslų, uždavinių i</w:t>
      </w:r>
      <w:r w:rsidR="0031747E">
        <w:rPr>
          <w:spacing w:val="-5"/>
          <w:lang w:eastAsia="en-US"/>
        </w:rPr>
        <w:t>r priemonių asignavimų suvestin</w:t>
      </w:r>
      <w:r w:rsidR="00797D5E">
        <w:rPr>
          <w:spacing w:val="-5"/>
          <w:lang w:eastAsia="en-US"/>
        </w:rPr>
        <w:t>ė</w:t>
      </w:r>
      <w:r w:rsidR="00EB2ADA">
        <w:rPr>
          <w:spacing w:val="-5"/>
          <w:lang w:eastAsia="en-US"/>
        </w:rPr>
        <w:t>.</w:t>
      </w:r>
    </w:p>
    <w:p w:rsidR="00F47313" w:rsidRDefault="00F47313" w:rsidP="00412A92">
      <w:pPr>
        <w:numPr>
          <w:ilvl w:val="0"/>
          <w:numId w:val="9"/>
        </w:numPr>
        <w:tabs>
          <w:tab w:val="left" w:pos="709"/>
          <w:tab w:val="left" w:pos="993"/>
        </w:tabs>
        <w:ind w:left="0" w:firstLine="720"/>
        <w:jc w:val="both"/>
        <w:rPr>
          <w:spacing w:val="-5"/>
          <w:lang w:eastAsia="en-US"/>
        </w:rPr>
      </w:pPr>
      <w:r>
        <w:rPr>
          <w:spacing w:val="-5"/>
          <w:lang w:eastAsia="en-US"/>
        </w:rPr>
        <w:t>2022-2024 metų 0</w:t>
      </w:r>
      <w:r w:rsidR="00D336CD">
        <w:rPr>
          <w:spacing w:val="-5"/>
          <w:lang w:eastAsia="en-US"/>
        </w:rPr>
        <w:t>6</w:t>
      </w:r>
      <w:r>
        <w:rPr>
          <w:spacing w:val="-5"/>
          <w:lang w:eastAsia="en-US"/>
        </w:rPr>
        <w:t xml:space="preserve"> </w:t>
      </w:r>
      <w:r w:rsidR="00CC7B88">
        <w:rPr>
          <w:spacing w:val="-5"/>
          <w:lang w:eastAsia="en-US"/>
        </w:rPr>
        <w:t>Kultūros ir turizmo</w:t>
      </w:r>
      <w:r w:rsidRPr="00F47313">
        <w:rPr>
          <w:spacing w:val="-5"/>
          <w:lang w:eastAsia="en-US"/>
        </w:rPr>
        <w:t xml:space="preserve"> programos, </w:t>
      </w:r>
      <w:r w:rsidR="00EB2ADA">
        <w:rPr>
          <w:spacing w:val="-5"/>
          <w:lang w:eastAsia="en-US"/>
        </w:rPr>
        <w:t xml:space="preserve">jos </w:t>
      </w:r>
      <w:r w:rsidRPr="00F47313">
        <w:rPr>
          <w:spacing w:val="-5"/>
          <w:lang w:eastAsia="en-US"/>
        </w:rPr>
        <w:t>tikslų, uždavinių i</w:t>
      </w:r>
      <w:r w:rsidR="0031747E">
        <w:rPr>
          <w:spacing w:val="-5"/>
          <w:lang w:eastAsia="en-US"/>
        </w:rPr>
        <w:t>r priemonių asignavimų suvestin</w:t>
      </w:r>
      <w:r w:rsidR="00797D5E">
        <w:rPr>
          <w:spacing w:val="-5"/>
          <w:lang w:eastAsia="en-US"/>
        </w:rPr>
        <w:t>ė</w:t>
      </w:r>
      <w:r w:rsidR="00EB2ADA">
        <w:rPr>
          <w:spacing w:val="-5"/>
          <w:lang w:eastAsia="en-US"/>
        </w:rPr>
        <w:t>.</w:t>
      </w:r>
    </w:p>
    <w:p w:rsidR="00CC7B88" w:rsidRPr="00CC7B88" w:rsidRDefault="00CC7B88" w:rsidP="00CC7B88">
      <w:pPr>
        <w:numPr>
          <w:ilvl w:val="0"/>
          <w:numId w:val="9"/>
        </w:numPr>
        <w:tabs>
          <w:tab w:val="left" w:pos="709"/>
          <w:tab w:val="left" w:pos="993"/>
        </w:tabs>
        <w:ind w:left="0" w:firstLine="705"/>
        <w:jc w:val="both"/>
        <w:rPr>
          <w:spacing w:val="-5"/>
          <w:lang w:eastAsia="en-US"/>
        </w:rPr>
      </w:pPr>
      <w:r>
        <w:rPr>
          <w:spacing w:val="-5"/>
          <w:lang w:eastAsia="en-US"/>
        </w:rPr>
        <w:t>2022-2024 metų 07 S</w:t>
      </w:r>
      <w:r w:rsidRPr="00F47313">
        <w:rPr>
          <w:spacing w:val="-5"/>
          <w:lang w:eastAsia="en-US"/>
        </w:rPr>
        <w:t xml:space="preserve">avivaldybės veiklos valdymo  programos, </w:t>
      </w:r>
      <w:r>
        <w:rPr>
          <w:spacing w:val="-5"/>
          <w:lang w:eastAsia="en-US"/>
        </w:rPr>
        <w:t xml:space="preserve">jos </w:t>
      </w:r>
      <w:r w:rsidRPr="00F47313">
        <w:rPr>
          <w:spacing w:val="-5"/>
          <w:lang w:eastAsia="en-US"/>
        </w:rPr>
        <w:t>tikslų, uždavinių i</w:t>
      </w:r>
      <w:r>
        <w:rPr>
          <w:spacing w:val="-5"/>
          <w:lang w:eastAsia="en-US"/>
        </w:rPr>
        <w:t>r priemonių asignavimų suvestinė.</w:t>
      </w:r>
    </w:p>
    <w:p w:rsidR="00F47313" w:rsidRDefault="00EE4350" w:rsidP="00412A92">
      <w:pPr>
        <w:numPr>
          <w:ilvl w:val="0"/>
          <w:numId w:val="9"/>
        </w:numPr>
        <w:tabs>
          <w:tab w:val="left" w:pos="709"/>
          <w:tab w:val="left" w:pos="993"/>
        </w:tabs>
        <w:ind w:left="0" w:firstLine="720"/>
        <w:jc w:val="both"/>
        <w:rPr>
          <w:spacing w:val="-5"/>
          <w:lang w:eastAsia="en-US"/>
        </w:rPr>
      </w:pPr>
      <w:r>
        <w:rPr>
          <w:spacing w:val="-5"/>
          <w:lang w:eastAsia="en-US"/>
        </w:rPr>
        <w:t>2022-2024</w:t>
      </w:r>
      <w:r w:rsidR="00EB2ADA">
        <w:rPr>
          <w:spacing w:val="-5"/>
          <w:lang w:eastAsia="en-US"/>
        </w:rPr>
        <w:t xml:space="preserve"> </w:t>
      </w:r>
      <w:r>
        <w:rPr>
          <w:spacing w:val="-5"/>
          <w:lang w:eastAsia="en-US"/>
        </w:rPr>
        <w:t>metų 08 I</w:t>
      </w:r>
      <w:r w:rsidRPr="00F47313">
        <w:rPr>
          <w:spacing w:val="-5"/>
          <w:lang w:eastAsia="en-US"/>
        </w:rPr>
        <w:t xml:space="preserve">nfrastruktūros objektų priežiūros ir ūkinių subjektų rėmimo programos, </w:t>
      </w:r>
      <w:r w:rsidR="00EB2ADA">
        <w:rPr>
          <w:spacing w:val="-5"/>
          <w:lang w:eastAsia="en-US"/>
        </w:rPr>
        <w:t>jos</w:t>
      </w:r>
      <w:r w:rsidRPr="00F47313">
        <w:rPr>
          <w:spacing w:val="-5"/>
          <w:lang w:eastAsia="en-US"/>
        </w:rPr>
        <w:t xml:space="preserve"> tikslų, uždavinių i</w:t>
      </w:r>
      <w:r w:rsidR="0031747E">
        <w:rPr>
          <w:spacing w:val="-5"/>
          <w:lang w:eastAsia="en-US"/>
        </w:rPr>
        <w:t>r priemonių asignavimų suvestin</w:t>
      </w:r>
      <w:r w:rsidR="00797D5E">
        <w:rPr>
          <w:spacing w:val="-5"/>
          <w:lang w:eastAsia="en-US"/>
        </w:rPr>
        <w:t>ė</w:t>
      </w:r>
      <w:r>
        <w:rPr>
          <w:spacing w:val="-5"/>
          <w:lang w:eastAsia="en-US"/>
        </w:rPr>
        <w:t>.</w:t>
      </w:r>
    </w:p>
    <w:p w:rsidR="00D336CD" w:rsidRDefault="00D336CD" w:rsidP="003952BF">
      <w:pPr>
        <w:tabs>
          <w:tab w:val="left" w:pos="709"/>
          <w:tab w:val="left" w:pos="993"/>
        </w:tabs>
        <w:ind w:left="705"/>
        <w:jc w:val="both"/>
        <w:rPr>
          <w:spacing w:val="-5"/>
          <w:lang w:eastAsia="en-US"/>
        </w:rPr>
      </w:pPr>
    </w:p>
    <w:p w:rsidR="00777BCF" w:rsidRDefault="00777BCF" w:rsidP="00777BCF">
      <w:pPr>
        <w:tabs>
          <w:tab w:val="left" w:pos="1050"/>
        </w:tabs>
        <w:jc w:val="both"/>
        <w:rPr>
          <w:spacing w:val="-5"/>
          <w:lang w:eastAsia="en-US"/>
        </w:rPr>
      </w:pPr>
    </w:p>
    <w:p w:rsidR="00344EB8" w:rsidRPr="008218C4" w:rsidRDefault="00A237D0" w:rsidP="009C2E76">
      <w:pPr>
        <w:tabs>
          <w:tab w:val="left" w:pos="1050"/>
        </w:tabs>
        <w:jc w:val="both"/>
      </w:pPr>
      <w:r w:rsidRPr="008218C4">
        <w:t>Savivaldybės meras</w:t>
      </w:r>
      <w:r w:rsidR="00CE5C26" w:rsidRPr="008218C4">
        <w:t xml:space="preserve"> </w:t>
      </w:r>
      <w:r w:rsidR="001A06F5" w:rsidRPr="008218C4">
        <w:t xml:space="preserve">      </w:t>
      </w:r>
    </w:p>
    <w:p w:rsidR="00655B78" w:rsidRDefault="001A06F5" w:rsidP="00125A4D">
      <w:r w:rsidRPr="008218C4">
        <w:t xml:space="preserve">          </w:t>
      </w:r>
      <w:r w:rsidR="00037D99" w:rsidRPr="008218C4">
        <w:t xml:space="preserve">  </w:t>
      </w:r>
    </w:p>
    <w:p w:rsidR="00D1008A" w:rsidRDefault="00D1008A" w:rsidP="00125A4D"/>
    <w:p w:rsidR="00D1008A" w:rsidRDefault="00D1008A" w:rsidP="00125A4D"/>
    <w:p w:rsidR="00D1008A" w:rsidRDefault="00D1008A" w:rsidP="00125A4D"/>
    <w:p w:rsidR="00D1008A" w:rsidRDefault="00D1008A" w:rsidP="00125A4D"/>
    <w:p w:rsidR="0031747E" w:rsidRDefault="0031747E" w:rsidP="00125A4D"/>
    <w:p w:rsidR="00D1008A" w:rsidRDefault="00D1008A" w:rsidP="00125A4D"/>
    <w:p w:rsidR="00D336CD" w:rsidRDefault="00D336CD" w:rsidP="00125A4D"/>
    <w:p w:rsidR="00D1008A" w:rsidRDefault="00D1008A" w:rsidP="00125A4D"/>
    <w:p w:rsidR="00D1008A" w:rsidRDefault="00D1008A" w:rsidP="00125A4D"/>
    <w:p w:rsidR="00D1008A" w:rsidRDefault="00D1008A" w:rsidP="00125A4D"/>
    <w:p w:rsidR="003E5FB6" w:rsidRPr="008218C4" w:rsidRDefault="003E5FB6" w:rsidP="00125A4D"/>
    <w:p w:rsidR="00125A4D" w:rsidRPr="008218C4" w:rsidRDefault="00125A4D" w:rsidP="00125A4D">
      <w:r w:rsidRPr="008218C4">
        <w:t>SUDERINTA:</w:t>
      </w:r>
    </w:p>
    <w:p w:rsidR="00125A4D" w:rsidRDefault="00125A4D" w:rsidP="001F4FD4">
      <w:r w:rsidRPr="008218C4">
        <w:t>Adm</w:t>
      </w:r>
      <w:r w:rsidR="006E25C6" w:rsidRPr="008218C4">
        <w:t>inistracijos direktori</w:t>
      </w:r>
      <w:r w:rsidR="002054F7" w:rsidRPr="008218C4">
        <w:t xml:space="preserve">us </w:t>
      </w:r>
      <w:r w:rsidR="00640E9F" w:rsidRPr="008218C4">
        <w:t>M</w:t>
      </w:r>
      <w:r w:rsidR="00037D99" w:rsidRPr="008218C4">
        <w:t>.</w:t>
      </w:r>
      <w:r w:rsidR="00BA5DB9" w:rsidRPr="008218C4">
        <w:t xml:space="preserve"> </w:t>
      </w:r>
      <w:r w:rsidR="00640E9F" w:rsidRPr="008218C4">
        <w:t>Kaunas</w:t>
      </w:r>
    </w:p>
    <w:p w:rsidR="009A19FE" w:rsidRPr="008218C4" w:rsidRDefault="009A19FE" w:rsidP="001F4FD4">
      <w:r>
        <w:t>Strateginio planavimo ir investicijų skyriaus vedėja Ž.</w:t>
      </w:r>
      <w:r w:rsidR="00E92BA1">
        <w:t xml:space="preserve"> </w:t>
      </w:r>
      <w:r>
        <w:t>Vaitkuvienė</w:t>
      </w:r>
    </w:p>
    <w:p w:rsidR="00125A4D" w:rsidRPr="008218C4" w:rsidRDefault="00806FD6" w:rsidP="00125A4D">
      <w:r>
        <w:t>Protokolo skyriaus k</w:t>
      </w:r>
      <w:r w:rsidR="00D336CD">
        <w:t>albos tvarkytoja S.</w:t>
      </w:r>
      <w:r w:rsidR="00125A4D" w:rsidRPr="008218C4">
        <w:t xml:space="preserve"> </w:t>
      </w:r>
      <w:r w:rsidR="00D336CD">
        <w:t>Grigalauskaitė</w:t>
      </w:r>
    </w:p>
    <w:p w:rsidR="00806FD6" w:rsidRPr="00F03FE2" w:rsidRDefault="00806FD6" w:rsidP="00806FD6">
      <w:r w:rsidRPr="00F03FE2">
        <w:t xml:space="preserve">Juridinio ir personalo administravimo skyriaus </w:t>
      </w:r>
      <w:r w:rsidR="00655B78">
        <w:t>patarėja D.</w:t>
      </w:r>
      <w:r>
        <w:t xml:space="preserve"> Norvaišienė</w:t>
      </w:r>
    </w:p>
    <w:p w:rsidR="00806FD6" w:rsidRDefault="00806FD6" w:rsidP="009F788E"/>
    <w:p w:rsidR="00B8327E" w:rsidRDefault="00125A4D" w:rsidP="009F788E">
      <w:r w:rsidRPr="008218C4">
        <w:t>Sprendimą rengė</w:t>
      </w:r>
      <w:r w:rsidR="00E92BA1">
        <w:t xml:space="preserve"> S</w:t>
      </w:r>
      <w:r w:rsidRPr="008218C4">
        <w:t xml:space="preserve">trateginio planavimo ir investicijų skyriaus vedėjo </w:t>
      </w:r>
      <w:r w:rsidR="00655B78">
        <w:t>pavaduotoja J.</w:t>
      </w:r>
      <w:r w:rsidRPr="008218C4">
        <w:t xml:space="preserve"> </w:t>
      </w:r>
      <w:r w:rsidR="00037D99" w:rsidRPr="008218C4">
        <w:t>Saldukienė</w:t>
      </w:r>
    </w:p>
    <w:p w:rsidR="002F7DD2" w:rsidRDefault="002F7DD2">
      <w:pPr>
        <w:rPr>
          <w:b/>
        </w:rPr>
      </w:pPr>
      <w:r>
        <w:rPr>
          <w:b/>
        </w:rPr>
        <w:br w:type="page"/>
      </w:r>
    </w:p>
    <w:p w:rsidR="006B6161" w:rsidRPr="008C78D8" w:rsidRDefault="006B6161" w:rsidP="006B6161">
      <w:pPr>
        <w:jc w:val="center"/>
        <w:rPr>
          <w:b/>
        </w:rPr>
      </w:pPr>
      <w:bookmarkStart w:id="1" w:name="_GoBack"/>
      <w:bookmarkEnd w:id="1"/>
      <w:r w:rsidRPr="008C78D8">
        <w:rPr>
          <w:b/>
        </w:rPr>
        <w:lastRenderedPageBreak/>
        <w:t>STRATEGINIO PLANAVIMO IR INVESTICIJŲ SKYRIUS</w:t>
      </w:r>
    </w:p>
    <w:p w:rsidR="006B6161" w:rsidRPr="000525AB" w:rsidRDefault="006B6161" w:rsidP="006B6161">
      <w:pPr>
        <w:jc w:val="center"/>
        <w:rPr>
          <w:b/>
        </w:rPr>
      </w:pPr>
    </w:p>
    <w:p w:rsidR="006B6161" w:rsidRPr="00BA5DB9" w:rsidRDefault="006B6161" w:rsidP="006B6161">
      <w:pPr>
        <w:jc w:val="center"/>
        <w:rPr>
          <w:b/>
        </w:rPr>
      </w:pPr>
      <w:r w:rsidRPr="00BA5DB9">
        <w:rPr>
          <w:b/>
        </w:rPr>
        <w:t>AIŠKINAMASIS RAŠTAS</w:t>
      </w:r>
    </w:p>
    <w:p w:rsidR="006B6161" w:rsidRPr="00E265E2" w:rsidRDefault="006B6161" w:rsidP="006B6161">
      <w:pPr>
        <w:jc w:val="center"/>
        <w:rPr>
          <w:b/>
        </w:rPr>
      </w:pPr>
      <w:r w:rsidRPr="00E265E2">
        <w:rPr>
          <w:b/>
        </w:rPr>
        <w:t xml:space="preserve">PRIE SAVIVALDYBĖS TARYBOS SPRENDIMO PROJEKTO </w:t>
      </w:r>
    </w:p>
    <w:p w:rsidR="00D4244E" w:rsidRPr="004654B0" w:rsidRDefault="006B6161" w:rsidP="00D4244E">
      <w:pPr>
        <w:tabs>
          <w:tab w:val="left" w:pos="1050"/>
        </w:tabs>
        <w:jc w:val="center"/>
        <w:rPr>
          <w:b/>
        </w:rPr>
      </w:pPr>
      <w:r w:rsidRPr="00E265E2">
        <w:rPr>
          <w:b/>
        </w:rPr>
        <w:t>„</w:t>
      </w:r>
      <w:r w:rsidR="00F668F7" w:rsidRPr="00FD5901">
        <w:rPr>
          <w:b/>
          <w:caps/>
        </w:rPr>
        <w:t>DĖL PLUNGĖS RAJONO SAVIVALDYBĖS TA</w:t>
      </w:r>
      <w:r w:rsidR="00F668F7" w:rsidRPr="004654B0">
        <w:rPr>
          <w:b/>
          <w:caps/>
        </w:rPr>
        <w:t>RYBOS 20</w:t>
      </w:r>
      <w:r w:rsidR="005F1249">
        <w:rPr>
          <w:b/>
          <w:caps/>
        </w:rPr>
        <w:t>2</w:t>
      </w:r>
      <w:r w:rsidR="009B7B19">
        <w:rPr>
          <w:b/>
          <w:caps/>
        </w:rPr>
        <w:t>2</w:t>
      </w:r>
      <w:r w:rsidR="00F668F7" w:rsidRPr="004654B0">
        <w:rPr>
          <w:b/>
          <w:caps/>
        </w:rPr>
        <w:t xml:space="preserve"> M. V</w:t>
      </w:r>
      <w:r w:rsidR="004C279F" w:rsidRPr="004654B0">
        <w:rPr>
          <w:b/>
          <w:caps/>
        </w:rPr>
        <w:t xml:space="preserve">ASARIO </w:t>
      </w:r>
      <w:r w:rsidR="005F1249">
        <w:rPr>
          <w:b/>
          <w:caps/>
        </w:rPr>
        <w:t>1</w:t>
      </w:r>
      <w:r w:rsidR="009B7B19">
        <w:rPr>
          <w:b/>
          <w:caps/>
        </w:rPr>
        <w:t xml:space="preserve">0 </w:t>
      </w:r>
      <w:r w:rsidR="004C279F" w:rsidRPr="004654B0">
        <w:rPr>
          <w:b/>
          <w:caps/>
        </w:rPr>
        <w:t>D. SPRENDIMO NR. T1-</w:t>
      </w:r>
      <w:r w:rsidR="009B7B19">
        <w:rPr>
          <w:b/>
          <w:caps/>
        </w:rPr>
        <w:t>2</w:t>
      </w:r>
      <w:r w:rsidR="00B8327E">
        <w:rPr>
          <w:b/>
          <w:caps/>
        </w:rPr>
        <w:t xml:space="preserve"> </w:t>
      </w:r>
      <w:r w:rsidR="00F668F7" w:rsidRPr="004654B0">
        <w:rPr>
          <w:b/>
          <w:caps/>
        </w:rPr>
        <w:t>„DĖL PLUNGĖS RAJONO SAVIVALDYBĖS 20</w:t>
      </w:r>
      <w:r w:rsidR="0092549A">
        <w:rPr>
          <w:b/>
          <w:caps/>
        </w:rPr>
        <w:t>2</w:t>
      </w:r>
      <w:r w:rsidR="009B7B19">
        <w:rPr>
          <w:b/>
          <w:caps/>
        </w:rPr>
        <w:t>2</w:t>
      </w:r>
      <w:r w:rsidR="00F668F7" w:rsidRPr="004654B0">
        <w:rPr>
          <w:b/>
          <w:caps/>
        </w:rPr>
        <w:t>-20</w:t>
      </w:r>
      <w:r w:rsidR="004C279F" w:rsidRPr="004654B0">
        <w:rPr>
          <w:b/>
          <w:caps/>
        </w:rPr>
        <w:t>2</w:t>
      </w:r>
      <w:r w:rsidR="009B7B19">
        <w:rPr>
          <w:b/>
          <w:caps/>
        </w:rPr>
        <w:t>4</w:t>
      </w:r>
      <w:r w:rsidR="00F668F7" w:rsidRPr="004654B0">
        <w:rPr>
          <w:b/>
          <w:caps/>
        </w:rPr>
        <w:t xml:space="preserve"> METŲ STRATEGINIO VEIKLOS PLANO PATVIRTINIMO“ </w:t>
      </w:r>
      <w:r w:rsidR="0087048B">
        <w:rPr>
          <w:b/>
          <w:caps/>
        </w:rPr>
        <w:t>IR JĮ KEITUSIO SPRENDIMO</w:t>
      </w:r>
      <w:r w:rsidR="00787B11">
        <w:rPr>
          <w:b/>
          <w:caps/>
        </w:rPr>
        <w:t xml:space="preserve"> </w:t>
      </w:r>
      <w:r w:rsidR="00D4244E" w:rsidRPr="004654B0">
        <w:rPr>
          <w:b/>
        </w:rPr>
        <w:t>PAKEITIMO</w:t>
      </w:r>
      <w:r w:rsidR="00E10243" w:rsidRPr="004654B0">
        <w:rPr>
          <w:b/>
        </w:rPr>
        <w:t>“</w:t>
      </w:r>
    </w:p>
    <w:p w:rsidR="006B6161" w:rsidRPr="004654B0" w:rsidRDefault="006B6161" w:rsidP="0028717C"/>
    <w:p w:rsidR="006B6161" w:rsidRPr="004654B0" w:rsidRDefault="006B6161" w:rsidP="006B6161">
      <w:pPr>
        <w:jc w:val="center"/>
      </w:pPr>
      <w:r w:rsidRPr="004654B0">
        <w:t>20</w:t>
      </w:r>
      <w:r w:rsidR="00640E9F">
        <w:t>2</w:t>
      </w:r>
      <w:r w:rsidR="009B7B19">
        <w:t>2</w:t>
      </w:r>
      <w:r w:rsidRPr="004654B0">
        <w:t xml:space="preserve"> m. </w:t>
      </w:r>
      <w:r w:rsidR="00787B11">
        <w:t>balandžio 1</w:t>
      </w:r>
      <w:r w:rsidR="008D10A0">
        <w:t>2</w:t>
      </w:r>
      <w:r w:rsidR="005639F0" w:rsidRPr="004654B0">
        <w:t xml:space="preserve"> </w:t>
      </w:r>
      <w:r w:rsidRPr="004654B0">
        <w:t>d.</w:t>
      </w:r>
    </w:p>
    <w:p w:rsidR="006B6161" w:rsidRPr="004654B0" w:rsidRDefault="006B6161" w:rsidP="006B6161">
      <w:pPr>
        <w:jc w:val="center"/>
      </w:pPr>
      <w:r w:rsidRPr="004654B0">
        <w:t>Plungė</w:t>
      </w:r>
    </w:p>
    <w:p w:rsidR="006B6161" w:rsidRPr="004654B0" w:rsidRDefault="006B6161" w:rsidP="006B6161">
      <w:pPr>
        <w:jc w:val="both"/>
      </w:pPr>
    </w:p>
    <w:p w:rsidR="00787B11" w:rsidRDefault="00787B11" w:rsidP="00412A92">
      <w:pPr>
        <w:numPr>
          <w:ilvl w:val="0"/>
          <w:numId w:val="11"/>
        </w:numPr>
        <w:tabs>
          <w:tab w:val="left" w:pos="709"/>
        </w:tabs>
        <w:jc w:val="both"/>
      </w:pPr>
      <w:r w:rsidRPr="00040EAC">
        <w:rPr>
          <w:b/>
        </w:rPr>
        <w:t>Parengto teisės akto projekto tikslai, uždaviniai, problemos esmė</w:t>
      </w:r>
      <w:r w:rsidR="00E40A3A">
        <w:t>. P</w:t>
      </w:r>
      <w:r w:rsidRPr="007064A4">
        <w:t>akeisti</w:t>
      </w:r>
      <w:r w:rsidRPr="00040EAC">
        <w:rPr>
          <w:b/>
        </w:rPr>
        <w:t xml:space="preserve"> </w:t>
      </w:r>
      <w:r w:rsidRPr="004654B0">
        <w:t>Plungės</w:t>
      </w:r>
    </w:p>
    <w:p w:rsidR="00787B11" w:rsidRDefault="00787B11" w:rsidP="00E40A3A">
      <w:pPr>
        <w:tabs>
          <w:tab w:val="left" w:pos="709"/>
        </w:tabs>
        <w:jc w:val="both"/>
      </w:pPr>
      <w:r w:rsidRPr="004654B0">
        <w:t xml:space="preserve">rajono savivaldybės </w:t>
      </w:r>
      <w:r>
        <w:t xml:space="preserve">tarybos </w:t>
      </w:r>
      <w:r w:rsidRPr="008218C4">
        <w:t>202</w:t>
      </w:r>
      <w:r>
        <w:t>2</w:t>
      </w:r>
      <w:r w:rsidRPr="008218C4">
        <w:t xml:space="preserve"> m. vasario 1</w:t>
      </w:r>
      <w:r>
        <w:t xml:space="preserve">0 </w:t>
      </w:r>
      <w:r w:rsidRPr="008218C4">
        <w:t>d. sprendimu Nr. T1-</w:t>
      </w:r>
      <w:r>
        <w:t>2 „Dėl Plungės rajono savivaldybės 2022-2024 metų strateginio veiklos plano patvirtinimo“  (kartu su 2022 m. kovo 24 d. sprendimu Nr.</w:t>
      </w:r>
      <w:r w:rsidR="00655B78">
        <w:t xml:space="preserve"> </w:t>
      </w:r>
      <w:r>
        <w:t>T1-</w:t>
      </w:r>
      <w:r w:rsidR="00EE1DB4">
        <w:t>80</w:t>
      </w:r>
      <w:r>
        <w:t>)</w:t>
      </w:r>
      <w:r w:rsidR="00E40A3A">
        <w:t>,</w:t>
      </w:r>
      <w:r>
        <w:t xml:space="preserve"> </w:t>
      </w:r>
      <w:r w:rsidRPr="008218C4">
        <w:t>patvirtintą Plungės rajono savivaldybės</w:t>
      </w:r>
      <w:r>
        <w:t xml:space="preserve"> 2022-2024</w:t>
      </w:r>
      <w:r w:rsidR="00EE1DB4">
        <w:t xml:space="preserve"> </w:t>
      </w:r>
      <w:r>
        <w:t>metų strateginį veiklos planą.</w:t>
      </w:r>
    </w:p>
    <w:p w:rsidR="00787B11" w:rsidRPr="007064A4" w:rsidRDefault="00787B11" w:rsidP="00412A92">
      <w:pPr>
        <w:ind w:firstLine="622"/>
        <w:jc w:val="both"/>
      </w:pPr>
      <w:r>
        <w:rPr>
          <w:b/>
        </w:rPr>
        <w:t>2.Kaip šiuo metu yra sprendžiami projekte aptarti klausimai.</w:t>
      </w:r>
      <w:r w:rsidR="00E40A3A">
        <w:t xml:space="preserve"> </w:t>
      </w:r>
      <w:r>
        <w:t>Įstaigos vadovaujasi patvirtinto Strateginio veiklos plano priemonėmis, kurios, gavus papildomą finansavimą ar tikslinant pagal straipsnius, lėšas perskirstant iš vieno projekto kitam, yra daromi pakeitimai.</w:t>
      </w:r>
    </w:p>
    <w:p w:rsidR="00787B11" w:rsidRPr="00D72832" w:rsidRDefault="00787B11" w:rsidP="00412A92">
      <w:pPr>
        <w:ind w:firstLine="709"/>
        <w:jc w:val="both"/>
      </w:pPr>
      <w:r>
        <w:rPr>
          <w:b/>
        </w:rPr>
        <w:t>3. Kodėl būtina priimti sprendimą, kokių pozityvių rezultatų laukiama.</w:t>
      </w:r>
      <w:r w:rsidR="00E40A3A">
        <w:t xml:space="preserve"> </w:t>
      </w:r>
      <w:r w:rsidRPr="00D72832">
        <w:t>Priėmus sprendimą</w:t>
      </w:r>
      <w:r>
        <w:t>,</w:t>
      </w:r>
      <w:r w:rsidRPr="00D72832">
        <w:t xml:space="preserve"> įstaigų planai </w:t>
      </w:r>
      <w:r>
        <w:t>bus lygus su patvirtintu finansavimu.</w:t>
      </w:r>
    </w:p>
    <w:p w:rsidR="00787B11" w:rsidRPr="001C7E6A" w:rsidRDefault="00787B11" w:rsidP="00412A92">
      <w:pPr>
        <w:ind w:firstLine="720"/>
        <w:jc w:val="both"/>
      </w:pPr>
      <w:r>
        <w:rPr>
          <w:b/>
        </w:rPr>
        <w:t>4. Siūlomos teisinio reguliavimo nuostatos.</w:t>
      </w:r>
      <w:r w:rsidR="00E40A3A">
        <w:t xml:space="preserve"> </w:t>
      </w:r>
      <w:r>
        <w:t>Keičiamas strateginis veiklos planas.</w:t>
      </w:r>
    </w:p>
    <w:p w:rsidR="00787B11" w:rsidRDefault="00787B11" w:rsidP="00787B11">
      <w:pPr>
        <w:ind w:left="1080" w:hanging="371"/>
        <w:jc w:val="both"/>
        <w:rPr>
          <w:b/>
        </w:rPr>
      </w:pPr>
      <w:r>
        <w:rPr>
          <w:b/>
        </w:rPr>
        <w:t>5. Pateikti skaičiavimus, išlaidų sąmatas, nurodyti finansavimo šaltinius.</w:t>
      </w:r>
      <w:r w:rsidR="00E40A3A">
        <w:rPr>
          <w:b/>
        </w:rPr>
        <w:t xml:space="preserve"> </w:t>
      </w:r>
      <w:r w:rsidR="00E40A3A" w:rsidRPr="00412A92">
        <w:t>Nėra.</w:t>
      </w:r>
    </w:p>
    <w:p w:rsidR="00787B11" w:rsidRPr="00FC30F3" w:rsidRDefault="00787B11" w:rsidP="00412A92">
      <w:pPr>
        <w:ind w:firstLine="709"/>
        <w:jc w:val="both"/>
      </w:pPr>
      <w:r>
        <w:rPr>
          <w:b/>
        </w:rPr>
        <w:t>6. Nurodyti, kokius galiojančius aktus reikėtų pakeisti ar pripažinti netekusiais galios, priėmus sprendimą pagal teikiamą projektą.</w:t>
      </w:r>
      <w:r w:rsidR="00E40A3A">
        <w:t xml:space="preserve"> </w:t>
      </w:r>
      <w:r>
        <w:t xml:space="preserve">Reikalinga pakeisti Plungės rajono </w:t>
      </w:r>
      <w:r w:rsidRPr="00FC30F3">
        <w:t xml:space="preserve">savivaldybės tarybos </w:t>
      </w:r>
      <w:r w:rsidRPr="008218C4">
        <w:t>202</w:t>
      </w:r>
      <w:r w:rsidR="00A11557">
        <w:t>2</w:t>
      </w:r>
      <w:r w:rsidRPr="008218C4">
        <w:t xml:space="preserve"> m. vasario 1</w:t>
      </w:r>
      <w:r w:rsidR="00A11557">
        <w:t>0</w:t>
      </w:r>
      <w:r>
        <w:t xml:space="preserve"> </w:t>
      </w:r>
      <w:r w:rsidRPr="008218C4">
        <w:t>d. sprendim</w:t>
      </w:r>
      <w:r>
        <w:t>ą</w:t>
      </w:r>
      <w:r w:rsidRPr="008218C4">
        <w:t xml:space="preserve"> Nr. T1-</w:t>
      </w:r>
      <w:r w:rsidR="00A11557">
        <w:t xml:space="preserve">3 </w:t>
      </w:r>
      <w:r>
        <w:t>„Dėl Plungės rajono savivaldybės 202</w:t>
      </w:r>
      <w:r w:rsidR="00A11557">
        <w:t>2</w:t>
      </w:r>
      <w:r>
        <w:t>-202</w:t>
      </w:r>
      <w:r w:rsidR="00A11557">
        <w:t>4</w:t>
      </w:r>
      <w:r>
        <w:t xml:space="preserve"> metų strateginio veiklos plano patvirtinimo“ (kartu su 202</w:t>
      </w:r>
      <w:r w:rsidR="00A11557">
        <w:t>2</w:t>
      </w:r>
      <w:r>
        <w:t xml:space="preserve"> m. </w:t>
      </w:r>
      <w:r w:rsidR="00A11557">
        <w:t xml:space="preserve">kovo 24 </w:t>
      </w:r>
      <w:r>
        <w:t>d. sprendimu Nr.T1-</w:t>
      </w:r>
      <w:r w:rsidR="00551A4C">
        <w:t>80</w:t>
      </w:r>
      <w:r>
        <w:t>).</w:t>
      </w:r>
    </w:p>
    <w:p w:rsidR="00787B11" w:rsidRPr="00D72832" w:rsidRDefault="00787B11" w:rsidP="00E40A3A">
      <w:pPr>
        <w:ind w:firstLine="709"/>
        <w:jc w:val="both"/>
      </w:pPr>
      <w:r>
        <w:rPr>
          <w:b/>
        </w:rPr>
        <w:t>7. Kokios korupcijos pasireiškimo tikimybės, priėmus šį sprendimą, korupcijos vertinimas.</w:t>
      </w:r>
      <w:r w:rsidR="00E40A3A">
        <w:t xml:space="preserve"> </w:t>
      </w:r>
      <w:r w:rsidRPr="00D72832">
        <w:t>Korupcijos pasireiškimo tikimy</w:t>
      </w:r>
      <w:r>
        <w:t>bės, priėmus šį sprendimą, nėra, vertinimas neatliekamas.</w:t>
      </w:r>
    </w:p>
    <w:p w:rsidR="00D336CD" w:rsidRPr="00CC7B88" w:rsidRDefault="00787B11" w:rsidP="00E40A3A">
      <w:pPr>
        <w:ind w:firstLine="709"/>
        <w:jc w:val="both"/>
      </w:pPr>
      <w:r>
        <w:rPr>
          <w:b/>
        </w:rPr>
        <w:t>8. Nurodyti, kieno iniciatyva sprendimo projektas parengtas.</w:t>
      </w:r>
      <w:r w:rsidR="00E40A3A">
        <w:t xml:space="preserve"> </w:t>
      </w:r>
      <w:r>
        <w:t>Projektas parengtas</w:t>
      </w:r>
      <w:r w:rsidR="00E40A3A">
        <w:t>,</w:t>
      </w:r>
      <w:r>
        <w:t xml:space="preserve"> vadovaujantis Švietimo ir sporto skyriaus 202</w:t>
      </w:r>
      <w:r w:rsidR="00D336CD">
        <w:t>2</w:t>
      </w:r>
      <w:r>
        <w:t xml:space="preserve"> m. </w:t>
      </w:r>
      <w:r w:rsidR="00D336CD">
        <w:t>balandžio 4</w:t>
      </w:r>
      <w:r w:rsidR="00CC7B88">
        <w:t xml:space="preserve"> d. raštu</w:t>
      </w:r>
      <w:r>
        <w:t xml:space="preserve"> Nr. A20-</w:t>
      </w:r>
      <w:r w:rsidR="00D336CD">
        <w:t>917</w:t>
      </w:r>
      <w:r>
        <w:t xml:space="preserve"> „Dėl Plungės rajono savivaldybės 202</w:t>
      </w:r>
      <w:r w:rsidR="00D336CD">
        <w:t>2</w:t>
      </w:r>
      <w:r>
        <w:t>-202</w:t>
      </w:r>
      <w:r w:rsidR="00D336CD">
        <w:t>4</w:t>
      </w:r>
      <w:r>
        <w:t xml:space="preserve"> metų strateginio veiklos plano </w:t>
      </w:r>
      <w:r w:rsidR="00D336CD">
        <w:t>bei 2022 m.</w:t>
      </w:r>
      <w:r w:rsidR="00CC7B88" w:rsidRPr="00CC7B88">
        <w:t xml:space="preserve"> </w:t>
      </w:r>
      <w:r w:rsidR="00CC7B88">
        <w:t>raštu Nr. A20 - 1030</w:t>
      </w:r>
      <w:r w:rsidR="00CC7B88" w:rsidRPr="00D3398F">
        <w:t xml:space="preserve"> „Dėl Plungės rajono savivaldybės 202</w:t>
      </w:r>
      <w:r w:rsidR="00CC7B88">
        <w:t>2</w:t>
      </w:r>
      <w:r w:rsidR="00CC7B88" w:rsidRPr="00D3398F">
        <w:t>-202</w:t>
      </w:r>
      <w:r w:rsidR="00CC7B88">
        <w:t>4</w:t>
      </w:r>
      <w:r w:rsidR="00CC7B88" w:rsidRPr="00D3398F">
        <w:t xml:space="preserve"> metų strategin</w:t>
      </w:r>
      <w:r w:rsidR="00CC7B88">
        <w:t xml:space="preserve">io veiklos plano pakeitimo“; </w:t>
      </w:r>
      <w:r>
        <w:t xml:space="preserve"> </w:t>
      </w:r>
      <w:r w:rsidR="00D336CD" w:rsidRPr="00DF730D">
        <w:t>Plungės akademiko Adolfo Jucio progimnazijos 202</w:t>
      </w:r>
      <w:r w:rsidR="00D336CD">
        <w:t>2</w:t>
      </w:r>
      <w:r w:rsidR="00D336CD" w:rsidRPr="00DF730D">
        <w:t xml:space="preserve"> m. </w:t>
      </w:r>
      <w:r w:rsidR="00D336CD">
        <w:t>balandžio 7 d. raštu Nr. 2-70</w:t>
      </w:r>
      <w:r w:rsidR="00D336CD" w:rsidRPr="00DF730D">
        <w:t xml:space="preserve"> „Dėl Plungės rajono savivaldybės 202</w:t>
      </w:r>
      <w:r w:rsidR="00D336CD">
        <w:t>2</w:t>
      </w:r>
      <w:r w:rsidR="00D336CD" w:rsidRPr="00DF730D">
        <w:t>-202</w:t>
      </w:r>
      <w:r w:rsidR="00D336CD">
        <w:t>4</w:t>
      </w:r>
      <w:r w:rsidR="00D336CD" w:rsidRPr="00DF730D">
        <w:t xml:space="preserve"> metų strateginio veiklos plano patikslinimo“;</w:t>
      </w:r>
      <w:r w:rsidR="00D336CD">
        <w:t xml:space="preserve"> Plungės „Ryto“ pagrindinės mokyklos </w:t>
      </w:r>
      <w:r w:rsidR="00D336CD" w:rsidRPr="00DF730D">
        <w:t>202</w:t>
      </w:r>
      <w:r w:rsidR="00D336CD">
        <w:t>2</w:t>
      </w:r>
      <w:r w:rsidR="00D336CD" w:rsidRPr="00DF730D">
        <w:t xml:space="preserve"> m. </w:t>
      </w:r>
      <w:r w:rsidR="00D336CD">
        <w:t>balandžio 5 d. raštu Nr. SR-49</w:t>
      </w:r>
      <w:r w:rsidR="00D336CD" w:rsidRPr="00DF730D">
        <w:t xml:space="preserve"> „Dėl Plungės rajono savivaldybės 202</w:t>
      </w:r>
      <w:r w:rsidR="00D336CD">
        <w:t>2</w:t>
      </w:r>
      <w:r w:rsidR="00D336CD" w:rsidRPr="00DF730D">
        <w:t>-202</w:t>
      </w:r>
      <w:r w:rsidR="00D336CD">
        <w:t>4</w:t>
      </w:r>
      <w:r w:rsidR="00D336CD" w:rsidRPr="00DF730D">
        <w:t xml:space="preserve"> m</w:t>
      </w:r>
      <w:r w:rsidR="00D336CD">
        <w:t xml:space="preserve">etų strateginio veiklos plano </w:t>
      </w:r>
      <w:r w:rsidR="00D336CD" w:rsidRPr="00DF730D">
        <w:t>tikslinimo“;</w:t>
      </w:r>
      <w:r w:rsidR="00D336CD">
        <w:t xml:space="preserve"> Plungės Mykolo Oginskio meno mokyklos </w:t>
      </w:r>
      <w:r w:rsidR="00D336CD" w:rsidRPr="00DF730D">
        <w:t>202</w:t>
      </w:r>
      <w:r w:rsidR="00D336CD">
        <w:t>2</w:t>
      </w:r>
      <w:r w:rsidR="00D336CD" w:rsidRPr="00DF730D">
        <w:t xml:space="preserve"> m. </w:t>
      </w:r>
      <w:r w:rsidR="00D336CD">
        <w:t>balandžio 7 d. raštu Nr. S-79</w:t>
      </w:r>
      <w:r w:rsidR="00D336CD" w:rsidRPr="00DF730D">
        <w:t xml:space="preserve"> „Dėl Plungės rajono savivaldybės 202</w:t>
      </w:r>
      <w:r w:rsidR="00D336CD">
        <w:t>2</w:t>
      </w:r>
      <w:r w:rsidR="00D336CD" w:rsidRPr="00DF730D">
        <w:t>-202</w:t>
      </w:r>
      <w:r w:rsidR="00D336CD">
        <w:t>4</w:t>
      </w:r>
      <w:r w:rsidR="00D336CD" w:rsidRPr="00DF730D">
        <w:t xml:space="preserve"> metų strateginio veiklos plano </w:t>
      </w:r>
      <w:r w:rsidR="00D336CD">
        <w:t>tikslinimo</w:t>
      </w:r>
      <w:r w:rsidR="00D336CD" w:rsidRPr="00DF730D">
        <w:t>“;</w:t>
      </w:r>
      <w:r w:rsidR="00D336CD">
        <w:t xml:space="preserve"> Plungės specialiojo ugdymo centro </w:t>
      </w:r>
      <w:r w:rsidR="00D336CD" w:rsidRPr="00DF730D">
        <w:t>202</w:t>
      </w:r>
      <w:r w:rsidR="00D336CD">
        <w:t>2</w:t>
      </w:r>
      <w:r w:rsidR="00D336CD" w:rsidRPr="00DF730D">
        <w:t xml:space="preserve"> m. </w:t>
      </w:r>
      <w:r w:rsidR="00D336CD">
        <w:t>balandžio 4 d. raštu Nr. S-620(1.8)</w:t>
      </w:r>
      <w:r w:rsidR="00D336CD" w:rsidRPr="00DF730D">
        <w:t xml:space="preserve"> „Dėl </w:t>
      </w:r>
      <w:r w:rsidR="00D336CD">
        <w:t>2022 metų sąmatų pakeitimo ir 2022-2024 metų strateginio veiklos plano tikslinimo“;</w:t>
      </w:r>
      <w:r w:rsidR="0077464E" w:rsidRPr="0077464E">
        <w:t xml:space="preserve"> </w:t>
      </w:r>
      <w:r w:rsidR="0077464E">
        <w:t>Strateginio planavimo ir investicijų skyriaus 2022 m. balandžio 7 d. raštu Nr. A20-1006</w:t>
      </w:r>
      <w:r w:rsidR="0077464E" w:rsidRPr="00D3398F">
        <w:t xml:space="preserve"> „Dėl Plungės rajono savivaldybės 202</w:t>
      </w:r>
      <w:r w:rsidR="0077464E">
        <w:t>2</w:t>
      </w:r>
      <w:r w:rsidR="0077464E" w:rsidRPr="00D3398F">
        <w:t>-202</w:t>
      </w:r>
      <w:r w:rsidR="0077464E">
        <w:t>4</w:t>
      </w:r>
      <w:r w:rsidR="0077464E" w:rsidRPr="00D3398F">
        <w:t xml:space="preserve"> metų strategin</w:t>
      </w:r>
      <w:r w:rsidR="0077464E">
        <w:t>io veiklos plano patikslinimo“; Vietos ūkio skyriaus 2022 m. balandžio 6 d. raštu Nr. A20-996</w:t>
      </w:r>
      <w:r w:rsidR="0077464E" w:rsidRPr="00D3398F">
        <w:t xml:space="preserve"> „Dėl Plungės rajono savivaldybės 202</w:t>
      </w:r>
      <w:r w:rsidR="0077464E">
        <w:t>2</w:t>
      </w:r>
      <w:r w:rsidR="0077464E" w:rsidRPr="00D3398F">
        <w:t>-202</w:t>
      </w:r>
      <w:r w:rsidR="0077464E">
        <w:t>4</w:t>
      </w:r>
      <w:r w:rsidR="0077464E" w:rsidRPr="00D3398F">
        <w:t xml:space="preserve"> metų strategin</w:t>
      </w:r>
      <w:r w:rsidR="0077464E">
        <w:t>io veiklos plano patikslinimo“; Žemaičių dailės muziejaus 2022 m. balandžio 6 d. raštu Nr. 1-26</w:t>
      </w:r>
      <w:r w:rsidR="0077464E" w:rsidRPr="00D3398F">
        <w:t xml:space="preserve"> „Dėl Plungės rajono savivaldybės 202</w:t>
      </w:r>
      <w:r w:rsidR="0077464E">
        <w:t>2</w:t>
      </w:r>
      <w:r w:rsidR="0077464E" w:rsidRPr="00D3398F">
        <w:t>-202</w:t>
      </w:r>
      <w:r w:rsidR="0077464E">
        <w:t>4</w:t>
      </w:r>
      <w:r w:rsidR="0077464E" w:rsidRPr="00D3398F">
        <w:t xml:space="preserve"> metų strategin</w:t>
      </w:r>
      <w:r w:rsidR="0077464E">
        <w:t>io veiklos plano patikslinimo“</w:t>
      </w:r>
      <w:r w:rsidR="00CC7B88">
        <w:t xml:space="preserve"> ir 2022 m. balandžio 8 d. raštu Nr. 1-28</w:t>
      </w:r>
      <w:r w:rsidR="00CC7B88" w:rsidRPr="00D3398F">
        <w:t xml:space="preserve"> „Dėl Plungės rajono savivaldybės 202</w:t>
      </w:r>
      <w:r w:rsidR="00CC7B88">
        <w:t>2</w:t>
      </w:r>
      <w:r w:rsidR="00CC7B88" w:rsidRPr="00D3398F">
        <w:t>-202</w:t>
      </w:r>
      <w:r w:rsidR="00CC7B88">
        <w:t>4</w:t>
      </w:r>
      <w:r w:rsidR="00CC7B88" w:rsidRPr="00D3398F">
        <w:t xml:space="preserve"> metų strategin</w:t>
      </w:r>
      <w:r w:rsidR="00CC7B88">
        <w:t xml:space="preserve">io veiklos plano patikslinimo ir 2022 metų biudžeto keitimo“. Kultūros, turizmo ir viešųjų ryšių skyriaus 2022 m. balandžio 12 d. raštu </w:t>
      </w:r>
      <w:r w:rsidR="00CC7B88" w:rsidRPr="00A56866">
        <w:t>Nr. A20-</w:t>
      </w:r>
      <w:r w:rsidR="00A56866" w:rsidRPr="00A56866">
        <w:t>1044</w:t>
      </w:r>
      <w:r w:rsidR="00CC7B88" w:rsidRPr="00A56866">
        <w:t xml:space="preserve"> „Dėl Plungės rajono savivaldybės 2022-2024 metų strateginio veiklos plano patikslinimo“.</w:t>
      </w:r>
      <w:r w:rsidR="00CC7B88" w:rsidRPr="007E46D8">
        <w:t xml:space="preserve"> </w:t>
      </w:r>
      <w:r w:rsidR="007E46D8" w:rsidRPr="007E46D8">
        <w:t>Plungės rajono Kulių gimnazijos</w:t>
      </w:r>
      <w:r w:rsidR="007E46D8">
        <w:rPr>
          <w:color w:val="FF0000"/>
        </w:rPr>
        <w:t xml:space="preserve"> </w:t>
      </w:r>
      <w:r w:rsidR="007E46D8">
        <w:t>2022 m. balandžio 12 d. raštu Nr. S-2022-58</w:t>
      </w:r>
      <w:r w:rsidR="007E46D8" w:rsidRPr="00D3398F">
        <w:t xml:space="preserve"> „Dėl Plungės rajono savivaldybės 202</w:t>
      </w:r>
      <w:r w:rsidR="007E46D8">
        <w:t>2</w:t>
      </w:r>
      <w:r w:rsidR="007E46D8" w:rsidRPr="00D3398F">
        <w:t>-</w:t>
      </w:r>
      <w:r w:rsidR="007E46D8" w:rsidRPr="00D3398F">
        <w:lastRenderedPageBreak/>
        <w:t>202</w:t>
      </w:r>
      <w:r w:rsidR="007E46D8">
        <w:t>4</w:t>
      </w:r>
      <w:r w:rsidR="007E46D8" w:rsidRPr="00D3398F">
        <w:t xml:space="preserve"> metų strategin</w:t>
      </w:r>
      <w:r w:rsidR="007E46D8">
        <w:t>io veiklos plano patikslinimo</w:t>
      </w:r>
      <w:r w:rsidR="00F36DC9">
        <w:t>; Plungės rajono Platelių meno mokyklos 2022 m. balandžio 12 d. raštu Nr. S-44</w:t>
      </w:r>
      <w:r w:rsidR="00F36DC9" w:rsidRPr="00D3398F">
        <w:t xml:space="preserve"> „Dėl Plungės rajono savivaldybės 202</w:t>
      </w:r>
      <w:r w:rsidR="00F36DC9">
        <w:t>2</w:t>
      </w:r>
      <w:r w:rsidR="00F36DC9" w:rsidRPr="00D3398F">
        <w:t>-202</w:t>
      </w:r>
      <w:r w:rsidR="00F36DC9">
        <w:t>4</w:t>
      </w:r>
      <w:r w:rsidR="00F36DC9" w:rsidRPr="00D3398F">
        <w:t xml:space="preserve"> metų strategin</w:t>
      </w:r>
      <w:r w:rsidR="00F36DC9">
        <w:t>io veiklos plano tikslinimo“.</w:t>
      </w:r>
    </w:p>
    <w:p w:rsidR="00787B11" w:rsidRPr="00DF730D" w:rsidRDefault="00787B11" w:rsidP="00E40A3A">
      <w:pPr>
        <w:ind w:firstLine="709"/>
        <w:jc w:val="both"/>
      </w:pPr>
      <w:r w:rsidRPr="00DF730D">
        <w:rPr>
          <w:b/>
        </w:rPr>
        <w:t>9. Nurodyti, kuri sprendimo projekto ar pridedamos medžiagos dalis (remiantis teisės aktais) yra neskelbiama.</w:t>
      </w:r>
      <w:r w:rsidR="00E40A3A">
        <w:t xml:space="preserve"> </w:t>
      </w:r>
      <w:r w:rsidRPr="00DF730D">
        <w:t>Nėra.</w:t>
      </w:r>
    </w:p>
    <w:p w:rsidR="00787B11" w:rsidRDefault="00787B11" w:rsidP="00E40A3A">
      <w:pPr>
        <w:ind w:firstLine="709"/>
        <w:jc w:val="both"/>
      </w:pPr>
      <w:r w:rsidRPr="00DF730D">
        <w:rPr>
          <w:b/>
        </w:rPr>
        <w:t>10. Kam (institucijoms, skyriams, organizacijoms ir t. t.) patvirtintas sprendimas turi būti išsiųstas.</w:t>
      </w:r>
      <w:r w:rsidR="00E40A3A">
        <w:t xml:space="preserve"> </w:t>
      </w:r>
      <w:r w:rsidRPr="00DF730D">
        <w:t xml:space="preserve">Švietimo ir sporto skyriui, Strateginio planavimo ir investicijų skyriui, </w:t>
      </w:r>
      <w:r w:rsidR="005F2915">
        <w:t>Vietos ūkio skyriui, Žemaičių dailės muziejui, Plungės paslaugų ir švietimo pagalbos centrui.</w:t>
      </w:r>
    </w:p>
    <w:p w:rsidR="00787B11" w:rsidRDefault="00787B11" w:rsidP="00DC11A9">
      <w:pPr>
        <w:ind w:firstLine="709"/>
        <w:jc w:val="both"/>
      </w:pPr>
      <w:r w:rsidRPr="00D3398F">
        <w:rPr>
          <w:b/>
        </w:rPr>
        <w:t>11. Kita svarbi informacija</w:t>
      </w:r>
      <w:r w:rsidRPr="00D3398F">
        <w:t xml:space="preserve"> (gali būti nurodomos kitos galimos projekto ir (ar) jo įgyvendinimo alternatyvos, taip pat jų poveikio įvertinimas; nurodoma, kokios institucijos būtų atsakingos už jo atlikimą, kokie duomenys turėtų būti renkami</w:t>
      </w:r>
      <w:r w:rsidRPr="00C01550">
        <w:t xml:space="preserve">,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r w:rsidR="00E147A1" w:rsidRPr="00DF730D">
        <w:t>Plungės akad</w:t>
      </w:r>
      <w:r w:rsidR="00E147A1">
        <w:t>emiko Adolfo Jucio progimnazija</w:t>
      </w:r>
      <w:r w:rsidR="00E40A3A">
        <w:t xml:space="preserve">, </w:t>
      </w:r>
      <w:r w:rsidR="00E147A1">
        <w:t>padidėjus pedagogų koeficientams</w:t>
      </w:r>
      <w:r w:rsidR="00E40A3A">
        <w:t>,</w:t>
      </w:r>
      <w:r w:rsidR="00E147A1">
        <w:t xml:space="preserve"> papildomai gavo tikslinės dotacijos lėšų. Plungės „Ryto“ pagrindinė mokykla planuoja įsigyti (spausdintuvą, nešiojamą kompiuterį </w:t>
      </w:r>
      <w:proofErr w:type="spellStart"/>
      <w:r w:rsidR="00E147A1">
        <w:t>Eduka</w:t>
      </w:r>
      <w:proofErr w:type="spellEnd"/>
      <w:r w:rsidR="00E147A1">
        <w:t xml:space="preserve"> programos licencijas, išmaniuosius ekranus ir indukcinę viryklę), todėl iš išlaidų persikelia lėšas į turtą. Plungės Mykolo Oginskio meno mokykla lėšas pajamas už prekes ir paslaugas susimažino turtui įsigyti, bendra suma nesikeičia. Plungės specialiojo ugdymo centro Valstybės biudžeto tikslinės dotacijos lėšų suma nesikeičia tik tikslinasi darbo užmokesčio suma</w:t>
      </w:r>
      <w:r w:rsidR="009D0092">
        <w:t xml:space="preserve">. Strateginio planavimo ir investicijų skyriaus didėja Europos Sąjungos paramos lėšos projektams: </w:t>
      </w:r>
      <w:r w:rsidR="00E147A1">
        <w:t xml:space="preserve"> </w:t>
      </w:r>
      <w:r w:rsidR="00987D8E">
        <w:rPr>
          <w:spacing w:val="-5"/>
        </w:rPr>
        <w:t xml:space="preserve"> „</w:t>
      </w:r>
      <w:r w:rsidR="00987D8E" w:rsidRPr="008E4260">
        <w:t xml:space="preserve">Plungės miesto poilsio ir rekreacijos zonų sukūrimas prie Babrungo upės ir </w:t>
      </w:r>
      <w:proofErr w:type="spellStart"/>
      <w:r w:rsidR="00987D8E" w:rsidRPr="008E4260">
        <w:t>Gondingos</w:t>
      </w:r>
      <w:proofErr w:type="spellEnd"/>
      <w:r w:rsidR="00987D8E" w:rsidRPr="008E4260">
        <w:t xml:space="preserve"> hidroelektrinės tvenkinio b</w:t>
      </w:r>
      <w:r w:rsidR="00987D8E">
        <w:t>ei prieigų prie jų sutvarkymas“ ir „Naujų ugdymo modelių diegimas Plungės rajono bendrojo ugdymo mokyklose“</w:t>
      </w:r>
      <w:r w:rsidR="00E847FB">
        <w:t xml:space="preserve">, bei tikslinamos projekto </w:t>
      </w:r>
      <w:r w:rsidR="008C41E2">
        <w:t>„</w:t>
      </w:r>
      <w:r w:rsidR="008C41E2" w:rsidRPr="008C41E2">
        <w:t>Kraštovaizdžio planavimas, tvarkymas ir būklės gerinimas Plungės rajone"</w:t>
      </w:r>
      <w:r w:rsidR="008C41E2">
        <w:t xml:space="preserve"> lėšos (iš išlaidų perkeliama į turtą)</w:t>
      </w:r>
      <w:r w:rsidR="00987D8E">
        <w:t>.</w:t>
      </w:r>
      <w:r w:rsidR="009220C8">
        <w:t xml:space="preserve"> </w:t>
      </w:r>
      <w:r w:rsidR="005F2915">
        <w:t>Švietimo ir sporto skyrius</w:t>
      </w:r>
      <w:r w:rsidR="00E40A3A">
        <w:t>,</w:t>
      </w:r>
      <w:r w:rsidR="005F2915">
        <w:t xml:space="preserve"> vadovaudamasis </w:t>
      </w:r>
      <w:r w:rsidR="005F2915" w:rsidRPr="005F2915">
        <w:rPr>
          <w:rFonts w:eastAsia="Calibri"/>
          <w:lang w:eastAsia="en-US"/>
        </w:rPr>
        <w:t>L</w:t>
      </w:r>
      <w:r w:rsidR="005F2915">
        <w:rPr>
          <w:rFonts w:eastAsia="Calibri"/>
          <w:lang w:eastAsia="en-US"/>
        </w:rPr>
        <w:t xml:space="preserve">ietuvos Respublikos </w:t>
      </w:r>
      <w:r w:rsidR="005F2915" w:rsidRPr="005F2915">
        <w:rPr>
          <w:rFonts w:eastAsia="Calibri"/>
          <w:lang w:eastAsia="en-US"/>
        </w:rPr>
        <w:t>Švietimo, mokslo ir sporto ministro 2022 m. kovo 17 d. įsakymu Nr. V-405 „Dėl Lietuvos Respublikos 2022 metų valstybės biudžeto lėšų, skirtų savivaldybių bendrojo ugdymo mokyklų tinklo stiprinimo iniciatyvoms skatinti, paskirstymo pagal savivaldybes patvirtinimo“</w:t>
      </w:r>
      <w:r w:rsidR="00E147A1">
        <w:rPr>
          <w:rFonts w:eastAsia="Calibri"/>
          <w:lang w:eastAsia="en-US"/>
        </w:rPr>
        <w:t xml:space="preserve"> skirta 28780,00 </w:t>
      </w:r>
      <w:r w:rsidR="005F2915">
        <w:rPr>
          <w:rFonts w:eastAsia="Calibri"/>
          <w:lang w:eastAsia="en-US"/>
        </w:rPr>
        <w:t xml:space="preserve">eurų, </w:t>
      </w:r>
      <w:r w:rsidR="005F2915">
        <w:rPr>
          <w:rFonts w:eastAsia="Calibri"/>
        </w:rPr>
        <w:t>o v</w:t>
      </w:r>
      <w:r w:rsidR="005F2915" w:rsidRPr="00D32E2E">
        <w:rPr>
          <w:rFonts w:eastAsia="Calibri"/>
        </w:rPr>
        <w:t xml:space="preserve">adovaujantis </w:t>
      </w:r>
      <w:r w:rsidR="005F2915">
        <w:rPr>
          <w:rFonts w:eastAsia="Calibri"/>
        </w:rPr>
        <w:t xml:space="preserve">Lietuvos </w:t>
      </w:r>
      <w:r w:rsidR="005F2915" w:rsidRPr="00D32E2E">
        <w:rPr>
          <w:rFonts w:eastAsia="Calibri"/>
        </w:rPr>
        <w:t>R</w:t>
      </w:r>
      <w:r w:rsidR="005F2915">
        <w:rPr>
          <w:rFonts w:eastAsia="Calibri"/>
        </w:rPr>
        <w:t>espublikos</w:t>
      </w:r>
      <w:r w:rsidR="005F2915" w:rsidRPr="00D32E2E">
        <w:rPr>
          <w:rFonts w:eastAsia="Calibri"/>
        </w:rPr>
        <w:t xml:space="preserve"> Švietimo, mokslo ir sporto ministro 2022 m. kovo 22 d. įsakymu Nr. V-429 „Dėl Lietuvos Respublikos 2022 metų valstybės biudžeto lėšų, skirtų išlaidoms, susijusioms su valstybinių ir savivaldybių mokyklų mokytojų, dirbančių pagal ikimokyklinio, priešmokyklinio, bendrojo ugdymo ir profesinio mokymo programas, personalo optimizavimu ir atnaujinimu, apmo</w:t>
      </w:r>
      <w:r w:rsidR="005F2915">
        <w:rPr>
          <w:rFonts w:eastAsia="Calibri"/>
        </w:rPr>
        <w:t xml:space="preserve">kėti, paskirstymo patvirtinimo“ skirta </w:t>
      </w:r>
      <w:r w:rsidR="008C41E2">
        <w:rPr>
          <w:rFonts w:eastAsia="Calibri"/>
        </w:rPr>
        <w:t>32304,00 eurai taip pat</w:t>
      </w:r>
      <w:r w:rsidR="008C41E2" w:rsidRPr="008C41E2">
        <w:rPr>
          <w:szCs w:val="20"/>
          <w:lang w:eastAsia="en-US"/>
        </w:rPr>
        <w:t xml:space="preserve"> </w:t>
      </w:r>
      <w:r w:rsidR="008C41E2">
        <w:rPr>
          <w:szCs w:val="20"/>
          <w:lang w:eastAsia="en-US"/>
        </w:rPr>
        <w:t>v</w:t>
      </w:r>
      <w:r w:rsidR="008C41E2" w:rsidRPr="008C41E2">
        <w:rPr>
          <w:szCs w:val="20"/>
          <w:lang w:eastAsia="en-US"/>
        </w:rPr>
        <w:t>adovaujantis Lietuvos Respublikos Švietimo mokslo ir sporto ministro 2022-04-08 įsakymu Nr. V-507 „Dėl lėšų skyrimo vaikų, atvykusių į Lietuvos Respubliką iš Ukrainos dėl Rusijos Federacijos karinių veiksmų Ukrainoje, ugdymui ir pavėžėjimui į mokyklą ir atgal ir šių lėšų paskirstymo pagal savivaldybes ir valstybin</w:t>
      </w:r>
      <w:r w:rsidR="008C41E2">
        <w:rPr>
          <w:szCs w:val="20"/>
          <w:lang w:eastAsia="en-US"/>
        </w:rPr>
        <w:t xml:space="preserve">es mokyklas patvirtinimo“ gautos </w:t>
      </w:r>
      <w:r w:rsidR="008C41E2" w:rsidRPr="008C41E2">
        <w:rPr>
          <w:szCs w:val="20"/>
          <w:lang w:eastAsia="en-US"/>
        </w:rPr>
        <w:t xml:space="preserve"> valstybės biud</w:t>
      </w:r>
      <w:r w:rsidR="008C41E2">
        <w:rPr>
          <w:szCs w:val="20"/>
          <w:lang w:eastAsia="en-US"/>
        </w:rPr>
        <w:t>žeto lėšos</w:t>
      </w:r>
      <w:r w:rsidR="008C41E2" w:rsidRPr="008C41E2">
        <w:rPr>
          <w:szCs w:val="20"/>
          <w:lang w:eastAsia="en-US"/>
        </w:rPr>
        <w:t xml:space="preserve"> 7856 </w:t>
      </w:r>
      <w:proofErr w:type="spellStart"/>
      <w:r w:rsidR="008C41E2" w:rsidRPr="008C41E2">
        <w:rPr>
          <w:szCs w:val="20"/>
          <w:lang w:eastAsia="en-US"/>
        </w:rPr>
        <w:t>Eur</w:t>
      </w:r>
      <w:proofErr w:type="spellEnd"/>
      <w:r w:rsidR="008C41E2">
        <w:rPr>
          <w:rFonts w:eastAsia="Calibri"/>
        </w:rPr>
        <w:t xml:space="preserve">  kurios paskirstytos pagal mokyklas. </w:t>
      </w:r>
      <w:r w:rsidR="00DC11A9">
        <w:rPr>
          <w:rFonts w:eastAsia="Calibri"/>
        </w:rPr>
        <w:t>Vietos ūkio skyrius</w:t>
      </w:r>
      <w:r w:rsidR="00E40A3A">
        <w:rPr>
          <w:rFonts w:eastAsia="Calibri"/>
        </w:rPr>
        <w:t>,</w:t>
      </w:r>
      <w:r w:rsidR="00DC11A9">
        <w:rPr>
          <w:rFonts w:eastAsia="Calibri"/>
        </w:rPr>
        <w:t xml:space="preserve"> v</w:t>
      </w:r>
      <w:r w:rsidR="00DC11A9">
        <w:rPr>
          <w:spacing w:val="-5"/>
          <w:lang w:eastAsia="en-US"/>
        </w:rPr>
        <w:t>adovaudamasis</w:t>
      </w:r>
      <w:r w:rsidR="00DC11A9" w:rsidRPr="00DC11A9">
        <w:rPr>
          <w:spacing w:val="-5"/>
          <w:lang w:eastAsia="en-US"/>
        </w:rPr>
        <w:t xml:space="preserve"> </w:t>
      </w:r>
      <w:r w:rsidR="00DC11A9" w:rsidRPr="00DC11A9">
        <w:rPr>
          <w:rFonts w:eastAsia="Calibri"/>
          <w:lang w:eastAsia="en-US"/>
        </w:rPr>
        <w:t>Lietuvos automobilių kelių direkcijos direktoriaus 2022 m. kovo 9 d. įsakymu Nr. VE-40 „</w:t>
      </w:r>
      <w:r w:rsidR="00DC11A9" w:rsidRPr="00DC11A9">
        <w:rPr>
          <w:rFonts w:eastAsia="Calibri"/>
          <w:color w:val="000000"/>
          <w:shd w:val="clear" w:color="auto" w:fill="FFFFFF"/>
          <w:lang w:eastAsia="en-US"/>
        </w:rPr>
        <w:t>Dėl Kelių priežiūros ir plėtros programos finansavimo lėšų savivaldybių institucijų valdomiems vietinės reikšmės keliams paskirstymo 2022 metais</w:t>
      </w:r>
      <w:r w:rsidR="00DC11A9" w:rsidRPr="00DC11A9">
        <w:rPr>
          <w:rFonts w:eastAsia="Calibri"/>
          <w:lang w:eastAsia="en-US"/>
        </w:rPr>
        <w:t>“</w:t>
      </w:r>
      <w:r w:rsidR="00E40A3A">
        <w:rPr>
          <w:rFonts w:eastAsia="Calibri"/>
          <w:lang w:eastAsia="en-US"/>
        </w:rPr>
        <w:t>,</w:t>
      </w:r>
      <w:r w:rsidR="00DC11A9" w:rsidRPr="00DC11A9">
        <w:rPr>
          <w:rFonts w:eastAsia="Calibri"/>
          <w:lang w:eastAsia="en-US"/>
        </w:rPr>
        <w:t xml:space="preserve"> Plungės rajono savivaldybei </w:t>
      </w:r>
      <w:r w:rsidR="00DC11A9" w:rsidRPr="00DC11A9">
        <w:rPr>
          <w:rFonts w:eastAsia="Calibri"/>
          <w:bCs/>
          <w:lang w:eastAsia="en-US"/>
        </w:rPr>
        <w:t>vietinės reikšmės keliams bei gatvėms tiesti, taisyti (remontuoti), prižiūrėti ir saugaus eismo sąlygoms užtikrinti, Plungės rajono savivaldybės administracijai</w:t>
      </w:r>
      <w:r w:rsidR="00DC11A9" w:rsidRPr="00DC11A9">
        <w:rPr>
          <w:rFonts w:eastAsia="Calibri"/>
          <w:lang w:eastAsia="en-US"/>
        </w:rPr>
        <w:t xml:space="preserve"> skirta </w:t>
      </w:r>
      <w:r w:rsidR="00DC11A9">
        <w:rPr>
          <w:rFonts w:eastAsia="Calibri"/>
          <w:lang w:eastAsia="en-US"/>
        </w:rPr>
        <w:t xml:space="preserve">valstybės biudžeto tikslinės dotacijos lėšų </w:t>
      </w:r>
      <w:r w:rsidR="00DC11A9" w:rsidRPr="00DC11A9">
        <w:rPr>
          <w:rFonts w:eastAsia="Calibri"/>
          <w:lang w:eastAsia="en-US"/>
        </w:rPr>
        <w:t xml:space="preserve">2 462 400,00 </w:t>
      </w:r>
      <w:proofErr w:type="spellStart"/>
      <w:r w:rsidR="00DC11A9" w:rsidRPr="00DC11A9">
        <w:rPr>
          <w:rFonts w:eastAsia="Calibri"/>
          <w:lang w:eastAsia="en-US"/>
        </w:rPr>
        <w:t>Eur</w:t>
      </w:r>
      <w:proofErr w:type="spellEnd"/>
      <w:r w:rsidR="00DC11A9" w:rsidRPr="00DC11A9">
        <w:rPr>
          <w:rFonts w:eastAsia="Calibri"/>
          <w:lang w:eastAsia="en-US"/>
        </w:rPr>
        <w:t xml:space="preserve"> suma</w:t>
      </w:r>
      <w:r w:rsidR="00DC11A9">
        <w:rPr>
          <w:rFonts w:eastAsia="Calibri"/>
          <w:lang w:eastAsia="en-US"/>
        </w:rPr>
        <w:t xml:space="preserve">. </w:t>
      </w:r>
      <w:r w:rsidR="00DC11A9">
        <w:t>Žemaičių dailės muziejus tikslina savivaldybės biudžeto lėšas, susimaži</w:t>
      </w:r>
      <w:r w:rsidR="00525FDD">
        <w:t xml:space="preserve">na išlaidas ir perkelia į turtą, taip pat papildomai skiriama 9300,00 </w:t>
      </w:r>
      <w:proofErr w:type="spellStart"/>
      <w:r w:rsidR="00525FDD">
        <w:t>Eur</w:t>
      </w:r>
      <w:proofErr w:type="spellEnd"/>
      <w:r w:rsidR="00525FDD">
        <w:t xml:space="preserve"> </w:t>
      </w:r>
      <w:proofErr w:type="spellStart"/>
      <w:r w:rsidR="00525FDD">
        <w:t>Ray</w:t>
      </w:r>
      <w:proofErr w:type="spellEnd"/>
      <w:r w:rsidR="00525FDD">
        <w:t xml:space="preserve"> Bartkaus šviesos instaliacijai „Tiltai“ įrengti. Kultūros, turizmo ir viešųjų ryšių skyrius  sumažina priemonės „Miesto šventės ir kiti reprezentaciniai renginiai“ savivaldybės biudžeto lėšas  ir jas perkelia Žemaičių dailės muziejui.</w:t>
      </w:r>
      <w:r w:rsidR="00E530C0">
        <w:t xml:space="preserve"> Priemonėje „Savivaldybės </w:t>
      </w:r>
      <w:r w:rsidR="00E530C0" w:rsidRPr="00E530C0">
        <w:t xml:space="preserve"> administracijos veikla</w:t>
      </w:r>
      <w:r w:rsidR="00E530C0">
        <w:t>“  bendra lėšų suma nesikeičia tik sumažinamos  darbo užmokesčio lėšos kurios lieka išlaidose.</w:t>
      </w:r>
      <w:r w:rsidR="00F36DC9">
        <w:t xml:space="preserve"> Platelių meno mokyklos bendra lėšų suma nesikeičia,  tikslina  darbo užmokesčio lėšas.</w:t>
      </w:r>
    </w:p>
    <w:p w:rsidR="00787B11" w:rsidRPr="00C01550" w:rsidRDefault="00787B11" w:rsidP="00787B11">
      <w:pPr>
        <w:ind w:firstLine="709"/>
        <w:jc w:val="both"/>
        <w:rPr>
          <w:b/>
        </w:rPr>
      </w:pPr>
      <w:r w:rsidRPr="00C01550">
        <w:rPr>
          <w:b/>
        </w:rPr>
        <w:lastRenderedPageBreak/>
        <w:t>12.</w:t>
      </w:r>
      <w:r w:rsidRPr="00C01550">
        <w:t xml:space="preserve"> </w:t>
      </w:r>
      <w:r w:rsidRPr="00C01550">
        <w:rPr>
          <w:b/>
        </w:rPr>
        <w:t xml:space="preserve">Numatomo teisinio reguliavimo poveikio vertinimas </w:t>
      </w:r>
      <w:r w:rsidRPr="00C01550">
        <w:t>(pagrįsti, kokios galimos teigiamos, neigiamos pasekmės, priėmus projektą, kokių priemonių reikėtų imtis, kad neigiamų pasekmių būtų išvengta).</w:t>
      </w:r>
      <w:r w:rsidRPr="00C01550">
        <w:rPr>
          <w:b/>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787B11" w:rsidRPr="00C01550" w:rsidTr="00EE1DB4">
        <w:trPr>
          <w:trHeight w:val="285"/>
        </w:trPr>
        <w:tc>
          <w:tcPr>
            <w:tcW w:w="3118" w:type="dxa"/>
            <w:vMerge w:val="restart"/>
            <w:tcBorders>
              <w:top w:val="single" w:sz="4" w:space="0" w:color="000000"/>
              <w:left w:val="single" w:sz="4" w:space="0" w:color="000000"/>
              <w:bottom w:val="single" w:sz="4" w:space="0" w:color="000000"/>
              <w:right w:val="single" w:sz="4" w:space="0" w:color="000000"/>
            </w:tcBorders>
            <w:vAlign w:val="center"/>
          </w:tcPr>
          <w:p w:rsidR="00787B11" w:rsidRPr="00C01550" w:rsidRDefault="00787B11" w:rsidP="00EE1DB4">
            <w:pPr>
              <w:widowControl w:val="0"/>
              <w:jc w:val="center"/>
              <w:rPr>
                <w:rFonts w:eastAsia="Lucida Sans Unicode"/>
                <w:b/>
                <w:kern w:val="1"/>
                <w:lang w:bidi="lo-LA"/>
              </w:rPr>
            </w:pPr>
            <w:r w:rsidRPr="00C01550">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787B11" w:rsidRPr="00C01550" w:rsidRDefault="00787B11" w:rsidP="00EE1DB4">
            <w:pPr>
              <w:widowControl w:val="0"/>
              <w:jc w:val="center"/>
              <w:rPr>
                <w:rFonts w:eastAsia="Lucida Sans Unicode"/>
                <w:b/>
                <w:bCs/>
                <w:kern w:val="1"/>
              </w:rPr>
            </w:pPr>
            <w:r w:rsidRPr="00C01550">
              <w:rPr>
                <w:rFonts w:eastAsia="Lucida Sans Unicode"/>
                <w:b/>
                <w:bCs/>
                <w:kern w:val="1"/>
              </w:rPr>
              <w:t>Numatomo teisinio reguliavimo poveikio vertinimo rezultatai</w:t>
            </w:r>
          </w:p>
        </w:tc>
      </w:tr>
      <w:tr w:rsidR="00787B11" w:rsidRPr="00C01550" w:rsidTr="00EE1DB4">
        <w:trPr>
          <w:trHeight w:val="333"/>
        </w:trPr>
        <w:tc>
          <w:tcPr>
            <w:tcW w:w="0" w:type="auto"/>
            <w:vMerge/>
            <w:tcBorders>
              <w:top w:val="single" w:sz="4" w:space="0" w:color="000000"/>
              <w:left w:val="single" w:sz="4" w:space="0" w:color="000000"/>
              <w:bottom w:val="single" w:sz="4" w:space="0" w:color="000000"/>
              <w:right w:val="single" w:sz="4" w:space="0" w:color="000000"/>
            </w:tcBorders>
            <w:vAlign w:val="center"/>
          </w:tcPr>
          <w:p w:rsidR="00787B11" w:rsidRPr="00C01550" w:rsidRDefault="00787B11" w:rsidP="00EE1DB4">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787B11" w:rsidRPr="00C01550" w:rsidRDefault="00787B11" w:rsidP="00EE1DB4">
            <w:pPr>
              <w:widowControl w:val="0"/>
              <w:jc w:val="center"/>
              <w:rPr>
                <w:rFonts w:eastAsia="Lucida Sans Unicode"/>
                <w:b/>
                <w:kern w:val="1"/>
              </w:rPr>
            </w:pPr>
            <w:r w:rsidRPr="00C01550">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787B11" w:rsidRPr="00C01550" w:rsidRDefault="00787B11" w:rsidP="00EE1DB4">
            <w:pPr>
              <w:widowControl w:val="0"/>
              <w:jc w:val="center"/>
              <w:rPr>
                <w:rFonts w:eastAsia="Lucida Sans Unicode"/>
                <w:b/>
                <w:kern w:val="1"/>
                <w:lang w:bidi="lo-LA"/>
              </w:rPr>
            </w:pPr>
            <w:r w:rsidRPr="00C01550">
              <w:rPr>
                <w:rFonts w:eastAsia="Lucida Sans Unicode"/>
                <w:b/>
                <w:kern w:val="1"/>
              </w:rPr>
              <w:t>Neigiamas poveikis</w:t>
            </w: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Pr>
                <w:rFonts w:eastAsia="Lucida Sans Unicode"/>
                <w:i/>
                <w:kern w:val="1"/>
                <w:lang w:bidi="lo-LA"/>
              </w:rPr>
              <w:t>Teisingas biudžeto lėšų panaudojimas</w:t>
            </w: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r w:rsidR="00787B11" w:rsidRPr="00C01550" w:rsidTr="00EE1DB4">
        <w:tc>
          <w:tcPr>
            <w:tcW w:w="3118"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r w:rsidRPr="00C01550">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787B11" w:rsidRPr="00C01550" w:rsidRDefault="00787B11" w:rsidP="00EE1DB4">
            <w:pPr>
              <w:widowControl w:val="0"/>
              <w:rPr>
                <w:rFonts w:eastAsia="Lucida Sans Unicode"/>
                <w:i/>
                <w:kern w:val="1"/>
                <w:lang w:bidi="lo-LA"/>
              </w:rPr>
            </w:pPr>
          </w:p>
        </w:tc>
      </w:tr>
    </w:tbl>
    <w:p w:rsidR="00787B11" w:rsidRPr="00C01550" w:rsidRDefault="00787B11" w:rsidP="00787B11">
      <w:pPr>
        <w:widowControl w:val="0"/>
        <w:jc w:val="both"/>
        <w:rPr>
          <w:rFonts w:eastAsia="Lucida Sans Unicode"/>
          <w:kern w:val="1"/>
          <w:lang w:bidi="lo-LA"/>
        </w:rPr>
      </w:pPr>
    </w:p>
    <w:p w:rsidR="00787B11" w:rsidRPr="00C01550" w:rsidRDefault="00787B11" w:rsidP="00787B11">
      <w:pPr>
        <w:jc w:val="both"/>
      </w:pPr>
      <w:r w:rsidRPr="00C01550">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787B11" w:rsidRDefault="00787B11" w:rsidP="00787B11">
      <w:pPr>
        <w:widowControl w:val="0"/>
        <w:jc w:val="both"/>
        <w:rPr>
          <w:rFonts w:eastAsia="Lucida Sans Unicode"/>
          <w:kern w:val="2"/>
        </w:rPr>
      </w:pPr>
    </w:p>
    <w:p w:rsidR="00E40A3A" w:rsidRPr="00C01550" w:rsidRDefault="00E40A3A" w:rsidP="00787B11">
      <w:pPr>
        <w:widowControl w:val="0"/>
        <w:jc w:val="both"/>
        <w:rPr>
          <w:rFonts w:eastAsia="Lucida Sans Unicode"/>
          <w:kern w:val="2"/>
        </w:rPr>
      </w:pPr>
    </w:p>
    <w:p w:rsidR="00787B11" w:rsidRPr="00C01550" w:rsidRDefault="00787B11" w:rsidP="00787B11">
      <w:pPr>
        <w:widowControl w:val="0"/>
        <w:jc w:val="both"/>
        <w:rPr>
          <w:rFonts w:eastAsia="Lucida Sans Unicode"/>
          <w:kern w:val="2"/>
          <w:lang w:eastAsia="ar-SA"/>
        </w:rPr>
      </w:pPr>
      <w:r w:rsidRPr="00C01550">
        <w:rPr>
          <w:rFonts w:eastAsia="Lucida Sans Unicode"/>
          <w:kern w:val="2"/>
        </w:rPr>
        <w:t>Rengėja</w:t>
      </w:r>
      <w:r w:rsidRPr="00C01550">
        <w:rPr>
          <w:rFonts w:eastAsia="Lucida Sans Unicode"/>
          <w:kern w:val="2"/>
        </w:rPr>
        <w:tab/>
      </w:r>
      <w:r w:rsidRPr="00C01550">
        <w:rPr>
          <w:rFonts w:eastAsia="Lucida Sans Unicode"/>
          <w:kern w:val="2"/>
        </w:rPr>
        <w:tab/>
        <w:t xml:space="preserve">                                 </w:t>
      </w:r>
    </w:p>
    <w:p w:rsidR="00787B11" w:rsidRPr="007217B0" w:rsidRDefault="00787B11" w:rsidP="00787B11">
      <w:pPr>
        <w:widowControl w:val="0"/>
        <w:jc w:val="both"/>
        <w:rPr>
          <w:rFonts w:eastAsia="Lucida Sans Unicode" w:cs="Tahoma"/>
          <w:bCs/>
        </w:rPr>
      </w:pPr>
      <w:r w:rsidRPr="007217B0">
        <w:rPr>
          <w:rFonts w:eastAsia="Lucida Sans Unicode" w:cs="Tahoma"/>
          <w:bCs/>
        </w:rPr>
        <w:t>Strateginio planavimo ir investicijų</w:t>
      </w:r>
    </w:p>
    <w:p w:rsidR="00787B11" w:rsidRPr="00C01550" w:rsidRDefault="00787B11" w:rsidP="00787B11">
      <w:pPr>
        <w:widowControl w:val="0"/>
        <w:jc w:val="both"/>
        <w:rPr>
          <w:rFonts w:eastAsia="Lucida Sans Unicode" w:cs="Tahoma"/>
          <w:b/>
          <w:bCs/>
        </w:rPr>
      </w:pPr>
      <w:r w:rsidRPr="007217B0">
        <w:rPr>
          <w:rFonts w:eastAsia="Lucida Sans Unicode" w:cs="Tahoma"/>
          <w:bCs/>
        </w:rPr>
        <w:t xml:space="preserve"> skyriaus vedėjo pavaduotoja</w:t>
      </w:r>
      <w:r>
        <w:rPr>
          <w:rFonts w:eastAsia="Lucida Sans Unicode" w:cs="Tahoma"/>
          <w:bCs/>
        </w:rPr>
        <w:t xml:space="preserve">      </w:t>
      </w:r>
      <w:r w:rsidRPr="00C01550">
        <w:rPr>
          <w:rFonts w:eastAsia="Lucida Sans Unicode" w:cs="Tahoma"/>
          <w:b/>
          <w:bCs/>
        </w:rPr>
        <w:t xml:space="preserve">         </w:t>
      </w:r>
      <w:r>
        <w:rPr>
          <w:rFonts w:eastAsia="Lucida Sans Unicode" w:cs="Tahoma"/>
          <w:b/>
          <w:bCs/>
        </w:rPr>
        <w:t xml:space="preserve">            </w:t>
      </w:r>
      <w:r w:rsidRPr="00C01550">
        <w:rPr>
          <w:rFonts w:eastAsia="Lucida Sans Unicode" w:cs="Tahoma"/>
          <w:b/>
          <w:bCs/>
        </w:rPr>
        <w:t xml:space="preserve">_________________       </w:t>
      </w:r>
      <w:r>
        <w:rPr>
          <w:rFonts w:eastAsia="Lucida Sans Unicode" w:cs="Tahoma"/>
          <w:b/>
          <w:bCs/>
        </w:rPr>
        <w:t xml:space="preserve">   </w:t>
      </w:r>
      <w:r w:rsidRPr="007217B0">
        <w:rPr>
          <w:rFonts w:eastAsia="Lucida Sans Unicode" w:cs="Tahoma"/>
          <w:bCs/>
        </w:rPr>
        <w:t>Jurgita Saldukienė</w:t>
      </w:r>
      <w:r w:rsidRPr="00C01550">
        <w:rPr>
          <w:rFonts w:eastAsia="Lucida Sans Unicode" w:cs="Tahoma"/>
          <w:b/>
          <w:bCs/>
        </w:rPr>
        <w:t xml:space="preserve">     </w:t>
      </w:r>
    </w:p>
    <w:p w:rsidR="001F4E01" w:rsidRPr="00BA5DB9" w:rsidRDefault="00787B11" w:rsidP="00787B11">
      <w:pPr>
        <w:ind w:firstLine="720"/>
        <w:jc w:val="both"/>
      </w:pPr>
      <w:r w:rsidRPr="00C01550">
        <w:rPr>
          <w:rFonts w:eastAsia="Lucida Sans Unicode" w:cs="Tahoma"/>
          <w:b/>
          <w:bCs/>
        </w:rPr>
        <w:t xml:space="preserve">                      </w:t>
      </w:r>
      <w:r w:rsidRPr="00C01550">
        <w:rPr>
          <w:rFonts w:eastAsia="Lucida Sans Unicode" w:cs="Tahoma"/>
          <w:bCs/>
          <w:sz w:val="18"/>
          <w:szCs w:val="18"/>
        </w:rPr>
        <w:t xml:space="preserve">(pareigos)                                                             (parašas)                                     </w:t>
      </w:r>
    </w:p>
    <w:sectPr w:rsidR="001F4E01" w:rsidRPr="00BA5DB9" w:rsidSect="00655B7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4ED"/>
    <w:multiLevelType w:val="hybridMultilevel"/>
    <w:tmpl w:val="BD40E642"/>
    <w:lvl w:ilvl="0" w:tplc="9460CF66">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089F5A97"/>
    <w:multiLevelType w:val="hybridMultilevel"/>
    <w:tmpl w:val="A392C12E"/>
    <w:lvl w:ilvl="0" w:tplc="C738548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E760F70"/>
    <w:multiLevelType w:val="hybridMultilevel"/>
    <w:tmpl w:val="CE484DD4"/>
    <w:lvl w:ilvl="0" w:tplc="4F84F4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08F0CBF"/>
    <w:multiLevelType w:val="hybridMultilevel"/>
    <w:tmpl w:val="5960374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3EF62001"/>
    <w:multiLevelType w:val="hybridMultilevel"/>
    <w:tmpl w:val="211C7A88"/>
    <w:lvl w:ilvl="0" w:tplc="FA54024A">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nsid w:val="41231B2B"/>
    <w:multiLevelType w:val="multilevel"/>
    <w:tmpl w:val="00000029"/>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decimal"/>
      <w:lvlText w:val="%1.%2."/>
      <w:lvlJc w:val="left"/>
      <w:pPr>
        <w:tabs>
          <w:tab w:val="num" w:pos="108"/>
        </w:tabs>
        <w:ind w:left="828" w:hanging="360"/>
      </w:pPr>
      <w:rPr>
        <w:rFonts w:ascii="Arial" w:hAnsi="Arial" w:cs="Arial"/>
        <w:color w:val="000000"/>
        <w:sz w:val="24"/>
        <w:szCs w:val="24"/>
      </w:rPr>
    </w:lvl>
    <w:lvl w:ilvl="2">
      <w:start w:val="1"/>
      <w:numFmt w:val="decimal"/>
      <w:lvlText w:val="%1.%2.%3."/>
      <w:lvlJc w:val="left"/>
      <w:pPr>
        <w:tabs>
          <w:tab w:val="num" w:pos="108"/>
        </w:tabs>
        <w:ind w:left="1188" w:hanging="720"/>
      </w:pPr>
      <w:rPr>
        <w:rFonts w:ascii="Arial" w:hAnsi="Arial" w:cs="Arial"/>
        <w:color w:val="000000"/>
        <w:sz w:val="24"/>
        <w:szCs w:val="24"/>
      </w:rPr>
    </w:lvl>
    <w:lvl w:ilvl="3">
      <w:start w:val="1"/>
      <w:numFmt w:val="decimal"/>
      <w:lvlText w:val="%1.%2.%3.%4."/>
      <w:lvlJc w:val="left"/>
      <w:pPr>
        <w:tabs>
          <w:tab w:val="num" w:pos="108"/>
        </w:tabs>
        <w:ind w:left="1188" w:hanging="720"/>
      </w:pPr>
      <w:rPr>
        <w:rFonts w:ascii="Arial" w:hAnsi="Arial" w:cs="Arial"/>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548" w:hanging="1080"/>
      </w:pPr>
      <w:rPr>
        <w:rFonts w:ascii="Arial" w:hAnsi="Arial" w:cs="Arial"/>
        <w:color w:val="000000"/>
        <w:sz w:val="24"/>
        <w:szCs w:val="24"/>
      </w:rPr>
    </w:lvl>
    <w:lvl w:ilvl="6">
      <w:start w:val="1"/>
      <w:numFmt w:val="decimal"/>
      <w:lvlText w:val="%1.%2.%3.%4.%5.%6.%7."/>
      <w:lvlJc w:val="left"/>
      <w:pPr>
        <w:tabs>
          <w:tab w:val="num" w:pos="108"/>
        </w:tabs>
        <w:ind w:left="1908" w:hanging="1440"/>
      </w:pPr>
      <w:rPr>
        <w:rFonts w:ascii="Arial" w:hAnsi="Arial" w:cs="Arial"/>
        <w:color w:val="000000"/>
        <w:sz w:val="24"/>
        <w:szCs w:val="24"/>
      </w:rPr>
    </w:lvl>
    <w:lvl w:ilvl="7">
      <w:start w:val="1"/>
      <w:numFmt w:val="decimal"/>
      <w:lvlText w:val="%1.%2.%3.%4.%5.%6.%7.%8."/>
      <w:lvlJc w:val="left"/>
      <w:pPr>
        <w:tabs>
          <w:tab w:val="num" w:pos="108"/>
        </w:tabs>
        <w:ind w:left="1908" w:hanging="1440"/>
      </w:pPr>
      <w:rPr>
        <w:rFonts w:ascii="Arial" w:hAnsi="Arial" w:cs="Arial"/>
        <w:color w:val="000000"/>
        <w:sz w:val="24"/>
        <w:szCs w:val="24"/>
      </w:rPr>
    </w:lvl>
    <w:lvl w:ilvl="8">
      <w:start w:val="1"/>
      <w:numFmt w:val="decimal"/>
      <w:lvlText w:val="%1.%2.%3.%4.%5.%6.%7.%8.%9."/>
      <w:lvlJc w:val="left"/>
      <w:pPr>
        <w:tabs>
          <w:tab w:val="num" w:pos="108"/>
        </w:tabs>
        <w:ind w:left="2268" w:hanging="1800"/>
      </w:pPr>
      <w:rPr>
        <w:rFonts w:ascii="Arial" w:hAnsi="Arial" w:cs="Arial"/>
        <w:color w:val="000000"/>
        <w:sz w:val="24"/>
        <w:szCs w:val="24"/>
      </w:rPr>
    </w:lvl>
  </w:abstractNum>
  <w:abstractNum w:abstractNumId="6">
    <w:nsid w:val="511E2B1B"/>
    <w:multiLevelType w:val="hybridMultilevel"/>
    <w:tmpl w:val="A7366A28"/>
    <w:lvl w:ilvl="0" w:tplc="55FC2F36">
      <w:start w:val="1"/>
      <w:numFmt w:val="decimal"/>
      <w:lvlText w:val="%1."/>
      <w:lvlJc w:val="left"/>
      <w:pPr>
        <w:ind w:left="1410" w:hanging="360"/>
      </w:pPr>
      <w:rPr>
        <w:rFonts w:hint="default"/>
      </w:rPr>
    </w:lvl>
    <w:lvl w:ilvl="1" w:tplc="04270019" w:tentative="1">
      <w:start w:val="1"/>
      <w:numFmt w:val="lowerLetter"/>
      <w:lvlText w:val="%2."/>
      <w:lvlJc w:val="left"/>
      <w:pPr>
        <w:ind w:left="2130" w:hanging="360"/>
      </w:pPr>
    </w:lvl>
    <w:lvl w:ilvl="2" w:tplc="0427001B" w:tentative="1">
      <w:start w:val="1"/>
      <w:numFmt w:val="lowerRoman"/>
      <w:lvlText w:val="%3."/>
      <w:lvlJc w:val="right"/>
      <w:pPr>
        <w:ind w:left="2850" w:hanging="180"/>
      </w:pPr>
    </w:lvl>
    <w:lvl w:ilvl="3" w:tplc="0427000F" w:tentative="1">
      <w:start w:val="1"/>
      <w:numFmt w:val="decimal"/>
      <w:lvlText w:val="%4."/>
      <w:lvlJc w:val="left"/>
      <w:pPr>
        <w:ind w:left="3570" w:hanging="360"/>
      </w:pPr>
    </w:lvl>
    <w:lvl w:ilvl="4" w:tplc="04270019" w:tentative="1">
      <w:start w:val="1"/>
      <w:numFmt w:val="lowerLetter"/>
      <w:lvlText w:val="%5."/>
      <w:lvlJc w:val="left"/>
      <w:pPr>
        <w:ind w:left="4290" w:hanging="360"/>
      </w:pPr>
    </w:lvl>
    <w:lvl w:ilvl="5" w:tplc="0427001B" w:tentative="1">
      <w:start w:val="1"/>
      <w:numFmt w:val="lowerRoman"/>
      <w:lvlText w:val="%6."/>
      <w:lvlJc w:val="right"/>
      <w:pPr>
        <w:ind w:left="5010" w:hanging="180"/>
      </w:pPr>
    </w:lvl>
    <w:lvl w:ilvl="6" w:tplc="0427000F" w:tentative="1">
      <w:start w:val="1"/>
      <w:numFmt w:val="decimal"/>
      <w:lvlText w:val="%7."/>
      <w:lvlJc w:val="left"/>
      <w:pPr>
        <w:ind w:left="5730" w:hanging="360"/>
      </w:pPr>
    </w:lvl>
    <w:lvl w:ilvl="7" w:tplc="04270019" w:tentative="1">
      <w:start w:val="1"/>
      <w:numFmt w:val="lowerLetter"/>
      <w:lvlText w:val="%8."/>
      <w:lvlJc w:val="left"/>
      <w:pPr>
        <w:ind w:left="6450" w:hanging="360"/>
      </w:pPr>
    </w:lvl>
    <w:lvl w:ilvl="8" w:tplc="0427001B" w:tentative="1">
      <w:start w:val="1"/>
      <w:numFmt w:val="lowerRoman"/>
      <w:lvlText w:val="%9."/>
      <w:lvlJc w:val="right"/>
      <w:pPr>
        <w:ind w:left="7170" w:hanging="180"/>
      </w:pPr>
    </w:lvl>
  </w:abstractNum>
  <w:abstractNum w:abstractNumId="7">
    <w:nsid w:val="51CF48A9"/>
    <w:multiLevelType w:val="hybridMultilevel"/>
    <w:tmpl w:val="94C4C1E4"/>
    <w:lvl w:ilvl="0" w:tplc="0427000F">
      <w:start w:val="1"/>
      <w:numFmt w:val="decimal"/>
      <w:lvlText w:val="%1."/>
      <w:lvlJc w:val="left"/>
      <w:pPr>
        <w:tabs>
          <w:tab w:val="num" w:pos="1500"/>
        </w:tabs>
        <w:ind w:left="1500" w:hanging="360"/>
      </w:pPr>
    </w:lvl>
    <w:lvl w:ilvl="1" w:tplc="04270019" w:tentative="1">
      <w:start w:val="1"/>
      <w:numFmt w:val="lowerLetter"/>
      <w:lvlText w:val="%2."/>
      <w:lvlJc w:val="left"/>
      <w:pPr>
        <w:tabs>
          <w:tab w:val="num" w:pos="2220"/>
        </w:tabs>
        <w:ind w:left="2220" w:hanging="360"/>
      </w:pPr>
    </w:lvl>
    <w:lvl w:ilvl="2" w:tplc="0427001B" w:tentative="1">
      <w:start w:val="1"/>
      <w:numFmt w:val="lowerRoman"/>
      <w:lvlText w:val="%3."/>
      <w:lvlJc w:val="right"/>
      <w:pPr>
        <w:tabs>
          <w:tab w:val="num" w:pos="2940"/>
        </w:tabs>
        <w:ind w:left="2940" w:hanging="180"/>
      </w:pPr>
    </w:lvl>
    <w:lvl w:ilvl="3" w:tplc="0427000F" w:tentative="1">
      <w:start w:val="1"/>
      <w:numFmt w:val="decimal"/>
      <w:lvlText w:val="%4."/>
      <w:lvlJc w:val="left"/>
      <w:pPr>
        <w:tabs>
          <w:tab w:val="num" w:pos="3660"/>
        </w:tabs>
        <w:ind w:left="3660" w:hanging="360"/>
      </w:pPr>
    </w:lvl>
    <w:lvl w:ilvl="4" w:tplc="04270019" w:tentative="1">
      <w:start w:val="1"/>
      <w:numFmt w:val="lowerLetter"/>
      <w:lvlText w:val="%5."/>
      <w:lvlJc w:val="left"/>
      <w:pPr>
        <w:tabs>
          <w:tab w:val="num" w:pos="4380"/>
        </w:tabs>
        <w:ind w:left="4380" w:hanging="360"/>
      </w:pPr>
    </w:lvl>
    <w:lvl w:ilvl="5" w:tplc="0427001B" w:tentative="1">
      <w:start w:val="1"/>
      <w:numFmt w:val="lowerRoman"/>
      <w:lvlText w:val="%6."/>
      <w:lvlJc w:val="right"/>
      <w:pPr>
        <w:tabs>
          <w:tab w:val="num" w:pos="5100"/>
        </w:tabs>
        <w:ind w:left="5100" w:hanging="180"/>
      </w:pPr>
    </w:lvl>
    <w:lvl w:ilvl="6" w:tplc="0427000F" w:tentative="1">
      <w:start w:val="1"/>
      <w:numFmt w:val="decimal"/>
      <w:lvlText w:val="%7."/>
      <w:lvlJc w:val="left"/>
      <w:pPr>
        <w:tabs>
          <w:tab w:val="num" w:pos="5820"/>
        </w:tabs>
        <w:ind w:left="5820" w:hanging="360"/>
      </w:pPr>
    </w:lvl>
    <w:lvl w:ilvl="7" w:tplc="04270019" w:tentative="1">
      <w:start w:val="1"/>
      <w:numFmt w:val="lowerLetter"/>
      <w:lvlText w:val="%8."/>
      <w:lvlJc w:val="left"/>
      <w:pPr>
        <w:tabs>
          <w:tab w:val="num" w:pos="6540"/>
        </w:tabs>
        <w:ind w:left="6540" w:hanging="360"/>
      </w:pPr>
    </w:lvl>
    <w:lvl w:ilvl="8" w:tplc="0427001B" w:tentative="1">
      <w:start w:val="1"/>
      <w:numFmt w:val="lowerRoman"/>
      <w:lvlText w:val="%9."/>
      <w:lvlJc w:val="right"/>
      <w:pPr>
        <w:tabs>
          <w:tab w:val="num" w:pos="7260"/>
        </w:tabs>
        <w:ind w:left="7260" w:hanging="180"/>
      </w:pPr>
    </w:lvl>
  </w:abstractNum>
  <w:abstractNum w:abstractNumId="8">
    <w:nsid w:val="6D3550B3"/>
    <w:multiLevelType w:val="hybridMultilevel"/>
    <w:tmpl w:val="09D6CAA0"/>
    <w:lvl w:ilvl="0" w:tplc="EA88E3B8">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9">
    <w:nsid w:val="721B466D"/>
    <w:multiLevelType w:val="hybridMultilevel"/>
    <w:tmpl w:val="7806EBEA"/>
    <w:lvl w:ilvl="0" w:tplc="D7E2738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0">
    <w:nsid w:val="7C7B53DE"/>
    <w:multiLevelType w:val="hybridMultilevel"/>
    <w:tmpl w:val="35763D4C"/>
    <w:lvl w:ilvl="0" w:tplc="1BD65CB8">
      <w:start w:val="1"/>
      <w:numFmt w:val="decimal"/>
      <w:lvlText w:val="%1."/>
      <w:lvlJc w:val="left"/>
      <w:pPr>
        <w:tabs>
          <w:tab w:val="num" w:pos="1440"/>
        </w:tabs>
        <w:ind w:left="1440" w:hanging="360"/>
      </w:pPr>
      <w:rPr>
        <w:b w:val="0"/>
        <w:sz w:val="24"/>
        <w:szCs w:val="24"/>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7"/>
  </w:num>
  <w:num w:numId="2">
    <w:abstractNumId w:val="3"/>
  </w:num>
  <w:num w:numId="3">
    <w:abstractNumId w:val="10"/>
  </w:num>
  <w:num w:numId="4">
    <w:abstractNumId w:val="5"/>
  </w:num>
  <w:num w:numId="5">
    <w:abstractNumId w:val="9"/>
  </w:num>
  <w:num w:numId="6">
    <w:abstractNumId w:val="4"/>
  </w:num>
  <w:num w:numId="7">
    <w:abstractNumId w:val="6"/>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E"/>
    <w:rsid w:val="000051B8"/>
    <w:rsid w:val="00010494"/>
    <w:rsid w:val="0001173C"/>
    <w:rsid w:val="00013758"/>
    <w:rsid w:val="00015F3C"/>
    <w:rsid w:val="0002064E"/>
    <w:rsid w:val="00024733"/>
    <w:rsid w:val="00031405"/>
    <w:rsid w:val="00031F30"/>
    <w:rsid w:val="00032E98"/>
    <w:rsid w:val="00037D99"/>
    <w:rsid w:val="00041AF4"/>
    <w:rsid w:val="00044889"/>
    <w:rsid w:val="000450E4"/>
    <w:rsid w:val="000469EA"/>
    <w:rsid w:val="00050EBC"/>
    <w:rsid w:val="000525AB"/>
    <w:rsid w:val="000529A8"/>
    <w:rsid w:val="00056E48"/>
    <w:rsid w:val="00060766"/>
    <w:rsid w:val="00060CA1"/>
    <w:rsid w:val="0006292A"/>
    <w:rsid w:val="00064C85"/>
    <w:rsid w:val="00065FC6"/>
    <w:rsid w:val="00073352"/>
    <w:rsid w:val="000737FD"/>
    <w:rsid w:val="00075097"/>
    <w:rsid w:val="000842CC"/>
    <w:rsid w:val="0008433F"/>
    <w:rsid w:val="00084973"/>
    <w:rsid w:val="00087CFB"/>
    <w:rsid w:val="00092EE5"/>
    <w:rsid w:val="00097FDA"/>
    <w:rsid w:val="000A1ED5"/>
    <w:rsid w:val="000A2F8B"/>
    <w:rsid w:val="000B1FF9"/>
    <w:rsid w:val="000B449A"/>
    <w:rsid w:val="000B67AD"/>
    <w:rsid w:val="000C4675"/>
    <w:rsid w:val="000C6E38"/>
    <w:rsid w:val="000C7962"/>
    <w:rsid w:val="000D58B6"/>
    <w:rsid w:val="000E13C1"/>
    <w:rsid w:val="000E3005"/>
    <w:rsid w:val="000E4586"/>
    <w:rsid w:val="000E46B9"/>
    <w:rsid w:val="000E4C77"/>
    <w:rsid w:val="000E5733"/>
    <w:rsid w:val="000E690F"/>
    <w:rsid w:val="000F38D2"/>
    <w:rsid w:val="000F3C92"/>
    <w:rsid w:val="000F42C1"/>
    <w:rsid w:val="000F473B"/>
    <w:rsid w:val="000F7779"/>
    <w:rsid w:val="00106BF0"/>
    <w:rsid w:val="00106E71"/>
    <w:rsid w:val="00110B48"/>
    <w:rsid w:val="00111FD0"/>
    <w:rsid w:val="00117CC3"/>
    <w:rsid w:val="001228D2"/>
    <w:rsid w:val="001230CC"/>
    <w:rsid w:val="0012414A"/>
    <w:rsid w:val="00125A4D"/>
    <w:rsid w:val="00127FA4"/>
    <w:rsid w:val="00134AD2"/>
    <w:rsid w:val="00136780"/>
    <w:rsid w:val="00141585"/>
    <w:rsid w:val="00142164"/>
    <w:rsid w:val="0014226D"/>
    <w:rsid w:val="00143A0B"/>
    <w:rsid w:val="00144600"/>
    <w:rsid w:val="001474A9"/>
    <w:rsid w:val="001475B0"/>
    <w:rsid w:val="00153168"/>
    <w:rsid w:val="00155816"/>
    <w:rsid w:val="0016096B"/>
    <w:rsid w:val="00174404"/>
    <w:rsid w:val="00174D0A"/>
    <w:rsid w:val="001770F4"/>
    <w:rsid w:val="00180E4E"/>
    <w:rsid w:val="0018512B"/>
    <w:rsid w:val="001873F9"/>
    <w:rsid w:val="001904AC"/>
    <w:rsid w:val="00191E1F"/>
    <w:rsid w:val="00193CA3"/>
    <w:rsid w:val="00197B12"/>
    <w:rsid w:val="001A06F5"/>
    <w:rsid w:val="001B4184"/>
    <w:rsid w:val="001B5D43"/>
    <w:rsid w:val="001C0D3A"/>
    <w:rsid w:val="001C6ACC"/>
    <w:rsid w:val="001C7227"/>
    <w:rsid w:val="001D1965"/>
    <w:rsid w:val="001D2D0D"/>
    <w:rsid w:val="001D6F34"/>
    <w:rsid w:val="001E0D38"/>
    <w:rsid w:val="001E31A8"/>
    <w:rsid w:val="001E489B"/>
    <w:rsid w:val="001E5E64"/>
    <w:rsid w:val="001E64E8"/>
    <w:rsid w:val="001F25BF"/>
    <w:rsid w:val="001F33C0"/>
    <w:rsid w:val="001F3434"/>
    <w:rsid w:val="001F3D16"/>
    <w:rsid w:val="001F4B9F"/>
    <w:rsid w:val="001F4E01"/>
    <w:rsid w:val="001F4FD4"/>
    <w:rsid w:val="001F5B48"/>
    <w:rsid w:val="001F5FDD"/>
    <w:rsid w:val="001F6E8C"/>
    <w:rsid w:val="002054F7"/>
    <w:rsid w:val="002058B6"/>
    <w:rsid w:val="00206A57"/>
    <w:rsid w:val="002070E0"/>
    <w:rsid w:val="00211DC3"/>
    <w:rsid w:val="00213B0A"/>
    <w:rsid w:val="00214CF2"/>
    <w:rsid w:val="00214EB7"/>
    <w:rsid w:val="0021555F"/>
    <w:rsid w:val="002201FD"/>
    <w:rsid w:val="00220428"/>
    <w:rsid w:val="002247AB"/>
    <w:rsid w:val="00230164"/>
    <w:rsid w:val="0023113E"/>
    <w:rsid w:val="00231DF6"/>
    <w:rsid w:val="00232A5B"/>
    <w:rsid w:val="002330F4"/>
    <w:rsid w:val="002409E9"/>
    <w:rsid w:val="00240D3F"/>
    <w:rsid w:val="00246A9B"/>
    <w:rsid w:val="002470B2"/>
    <w:rsid w:val="00247E31"/>
    <w:rsid w:val="00252023"/>
    <w:rsid w:val="002533B3"/>
    <w:rsid w:val="00253CC6"/>
    <w:rsid w:val="00253F2C"/>
    <w:rsid w:val="002573F1"/>
    <w:rsid w:val="00257B5A"/>
    <w:rsid w:val="00262A4A"/>
    <w:rsid w:val="00286E93"/>
    <w:rsid w:val="0028717C"/>
    <w:rsid w:val="00292A69"/>
    <w:rsid w:val="00294B39"/>
    <w:rsid w:val="00297CF2"/>
    <w:rsid w:val="002A19E4"/>
    <w:rsid w:val="002A4601"/>
    <w:rsid w:val="002A4F13"/>
    <w:rsid w:val="002A6670"/>
    <w:rsid w:val="002A6BAF"/>
    <w:rsid w:val="002B2108"/>
    <w:rsid w:val="002B2366"/>
    <w:rsid w:val="002B30F5"/>
    <w:rsid w:val="002B7A3B"/>
    <w:rsid w:val="002C08D1"/>
    <w:rsid w:val="002C1A7F"/>
    <w:rsid w:val="002C5E18"/>
    <w:rsid w:val="002D4EC1"/>
    <w:rsid w:val="002E01AA"/>
    <w:rsid w:val="002E0E78"/>
    <w:rsid w:val="002F27E6"/>
    <w:rsid w:val="002F2AB2"/>
    <w:rsid w:val="002F37E0"/>
    <w:rsid w:val="002F7DD2"/>
    <w:rsid w:val="003015DB"/>
    <w:rsid w:val="00310239"/>
    <w:rsid w:val="003135EA"/>
    <w:rsid w:val="0031747E"/>
    <w:rsid w:val="00317FD9"/>
    <w:rsid w:val="003210FF"/>
    <w:rsid w:val="003221DC"/>
    <w:rsid w:val="003228F6"/>
    <w:rsid w:val="00331117"/>
    <w:rsid w:val="00331EBA"/>
    <w:rsid w:val="003354ED"/>
    <w:rsid w:val="00335C4D"/>
    <w:rsid w:val="0034264B"/>
    <w:rsid w:val="00344EB8"/>
    <w:rsid w:val="003471FA"/>
    <w:rsid w:val="003475D4"/>
    <w:rsid w:val="0035327B"/>
    <w:rsid w:val="003536C9"/>
    <w:rsid w:val="00353A1D"/>
    <w:rsid w:val="00355BE2"/>
    <w:rsid w:val="003620FD"/>
    <w:rsid w:val="0036365E"/>
    <w:rsid w:val="003743E9"/>
    <w:rsid w:val="0038040A"/>
    <w:rsid w:val="00382D64"/>
    <w:rsid w:val="00382E8D"/>
    <w:rsid w:val="00383E6F"/>
    <w:rsid w:val="00390A50"/>
    <w:rsid w:val="00390FAC"/>
    <w:rsid w:val="0039167D"/>
    <w:rsid w:val="0039494B"/>
    <w:rsid w:val="0039527B"/>
    <w:rsid w:val="003952BF"/>
    <w:rsid w:val="00397BF2"/>
    <w:rsid w:val="00397C25"/>
    <w:rsid w:val="003A0EF8"/>
    <w:rsid w:val="003A3603"/>
    <w:rsid w:val="003A471D"/>
    <w:rsid w:val="003B0F2A"/>
    <w:rsid w:val="003B1C28"/>
    <w:rsid w:val="003B41D9"/>
    <w:rsid w:val="003B76CF"/>
    <w:rsid w:val="003D3A8A"/>
    <w:rsid w:val="003D50FF"/>
    <w:rsid w:val="003E1949"/>
    <w:rsid w:val="003E1BD5"/>
    <w:rsid w:val="003E4CCC"/>
    <w:rsid w:val="003E5FB6"/>
    <w:rsid w:val="003E6C49"/>
    <w:rsid w:val="003F3BDB"/>
    <w:rsid w:val="003F4317"/>
    <w:rsid w:val="003F44FF"/>
    <w:rsid w:val="003F5EBB"/>
    <w:rsid w:val="003F64E4"/>
    <w:rsid w:val="00401F55"/>
    <w:rsid w:val="004052E8"/>
    <w:rsid w:val="004062A8"/>
    <w:rsid w:val="004079E6"/>
    <w:rsid w:val="00410BFB"/>
    <w:rsid w:val="004112C9"/>
    <w:rsid w:val="00412A92"/>
    <w:rsid w:val="00414F09"/>
    <w:rsid w:val="00415937"/>
    <w:rsid w:val="00417691"/>
    <w:rsid w:val="0042049F"/>
    <w:rsid w:val="00420D6D"/>
    <w:rsid w:val="00421471"/>
    <w:rsid w:val="00422403"/>
    <w:rsid w:val="00423E92"/>
    <w:rsid w:val="004251C9"/>
    <w:rsid w:val="004254A2"/>
    <w:rsid w:val="00425B61"/>
    <w:rsid w:val="00430AF6"/>
    <w:rsid w:val="00432271"/>
    <w:rsid w:val="00435C03"/>
    <w:rsid w:val="004364C7"/>
    <w:rsid w:val="00437E15"/>
    <w:rsid w:val="00442065"/>
    <w:rsid w:val="00444A4E"/>
    <w:rsid w:val="00446709"/>
    <w:rsid w:val="00456A77"/>
    <w:rsid w:val="00460A57"/>
    <w:rsid w:val="00463B3F"/>
    <w:rsid w:val="004654B0"/>
    <w:rsid w:val="00470EB2"/>
    <w:rsid w:val="00474C8A"/>
    <w:rsid w:val="00475DB1"/>
    <w:rsid w:val="0048279F"/>
    <w:rsid w:val="00486E43"/>
    <w:rsid w:val="00495053"/>
    <w:rsid w:val="00495647"/>
    <w:rsid w:val="004A5C95"/>
    <w:rsid w:val="004A5DC4"/>
    <w:rsid w:val="004B4540"/>
    <w:rsid w:val="004C279F"/>
    <w:rsid w:val="004C339A"/>
    <w:rsid w:val="004C456A"/>
    <w:rsid w:val="004C5E48"/>
    <w:rsid w:val="004D551D"/>
    <w:rsid w:val="004E12C5"/>
    <w:rsid w:val="004F11ED"/>
    <w:rsid w:val="004F7A26"/>
    <w:rsid w:val="005008C9"/>
    <w:rsid w:val="00500E0C"/>
    <w:rsid w:val="00501F13"/>
    <w:rsid w:val="00511368"/>
    <w:rsid w:val="00515183"/>
    <w:rsid w:val="00515697"/>
    <w:rsid w:val="00516F78"/>
    <w:rsid w:val="005179C9"/>
    <w:rsid w:val="00517C4A"/>
    <w:rsid w:val="00522765"/>
    <w:rsid w:val="00524999"/>
    <w:rsid w:val="00525FDD"/>
    <w:rsid w:val="00530042"/>
    <w:rsid w:val="005318FC"/>
    <w:rsid w:val="00534132"/>
    <w:rsid w:val="0053479D"/>
    <w:rsid w:val="00536095"/>
    <w:rsid w:val="00541A8A"/>
    <w:rsid w:val="00541A97"/>
    <w:rsid w:val="00544D6D"/>
    <w:rsid w:val="00544FFD"/>
    <w:rsid w:val="0054641E"/>
    <w:rsid w:val="0054740B"/>
    <w:rsid w:val="005519D2"/>
    <w:rsid w:val="00551A4C"/>
    <w:rsid w:val="0055211E"/>
    <w:rsid w:val="00557D66"/>
    <w:rsid w:val="005639F0"/>
    <w:rsid w:val="00571A1B"/>
    <w:rsid w:val="0057255B"/>
    <w:rsid w:val="005740E0"/>
    <w:rsid w:val="00580378"/>
    <w:rsid w:val="0058051A"/>
    <w:rsid w:val="00585937"/>
    <w:rsid w:val="0058739B"/>
    <w:rsid w:val="005952B2"/>
    <w:rsid w:val="005A2227"/>
    <w:rsid w:val="005A35A1"/>
    <w:rsid w:val="005A4CED"/>
    <w:rsid w:val="005B0029"/>
    <w:rsid w:val="005B0B2C"/>
    <w:rsid w:val="005B29D1"/>
    <w:rsid w:val="005B3CC7"/>
    <w:rsid w:val="005B637A"/>
    <w:rsid w:val="005B6B1E"/>
    <w:rsid w:val="005B709D"/>
    <w:rsid w:val="005B7D49"/>
    <w:rsid w:val="005C53AD"/>
    <w:rsid w:val="005D3F3A"/>
    <w:rsid w:val="005D5E8E"/>
    <w:rsid w:val="005E2893"/>
    <w:rsid w:val="005E5263"/>
    <w:rsid w:val="005E6CC4"/>
    <w:rsid w:val="005E7C54"/>
    <w:rsid w:val="005F0334"/>
    <w:rsid w:val="005F1249"/>
    <w:rsid w:val="005F2915"/>
    <w:rsid w:val="00605876"/>
    <w:rsid w:val="006119C2"/>
    <w:rsid w:val="00613125"/>
    <w:rsid w:val="00617E96"/>
    <w:rsid w:val="00620CF6"/>
    <w:rsid w:val="006245BB"/>
    <w:rsid w:val="00632108"/>
    <w:rsid w:val="006321FA"/>
    <w:rsid w:val="00632909"/>
    <w:rsid w:val="00632B33"/>
    <w:rsid w:val="006334B4"/>
    <w:rsid w:val="00636DB7"/>
    <w:rsid w:val="00640354"/>
    <w:rsid w:val="00640E9F"/>
    <w:rsid w:val="00641091"/>
    <w:rsid w:val="0064338C"/>
    <w:rsid w:val="006449FF"/>
    <w:rsid w:val="00645C4D"/>
    <w:rsid w:val="0064764A"/>
    <w:rsid w:val="00654FE1"/>
    <w:rsid w:val="0065596B"/>
    <w:rsid w:val="00655B78"/>
    <w:rsid w:val="006718DD"/>
    <w:rsid w:val="00672F6B"/>
    <w:rsid w:val="00673C8B"/>
    <w:rsid w:val="00674CBE"/>
    <w:rsid w:val="006963F1"/>
    <w:rsid w:val="006A5AD8"/>
    <w:rsid w:val="006A7510"/>
    <w:rsid w:val="006B6161"/>
    <w:rsid w:val="006B7678"/>
    <w:rsid w:val="006C0AB9"/>
    <w:rsid w:val="006C33BC"/>
    <w:rsid w:val="006C431E"/>
    <w:rsid w:val="006C5122"/>
    <w:rsid w:val="006C7B9A"/>
    <w:rsid w:val="006D1421"/>
    <w:rsid w:val="006D3937"/>
    <w:rsid w:val="006D394D"/>
    <w:rsid w:val="006D3B6D"/>
    <w:rsid w:val="006D47DB"/>
    <w:rsid w:val="006D5716"/>
    <w:rsid w:val="006D5B12"/>
    <w:rsid w:val="006E25C6"/>
    <w:rsid w:val="006E2D22"/>
    <w:rsid w:val="006E3839"/>
    <w:rsid w:val="006F2E6C"/>
    <w:rsid w:val="006F33DA"/>
    <w:rsid w:val="006F6A58"/>
    <w:rsid w:val="006F6C84"/>
    <w:rsid w:val="006F776E"/>
    <w:rsid w:val="00700442"/>
    <w:rsid w:val="00701DD1"/>
    <w:rsid w:val="00703319"/>
    <w:rsid w:val="007068F5"/>
    <w:rsid w:val="00707CCF"/>
    <w:rsid w:val="007128D6"/>
    <w:rsid w:val="00713DE9"/>
    <w:rsid w:val="00716BA8"/>
    <w:rsid w:val="00721706"/>
    <w:rsid w:val="00722F73"/>
    <w:rsid w:val="00727FF2"/>
    <w:rsid w:val="00737C47"/>
    <w:rsid w:val="00744458"/>
    <w:rsid w:val="00753E0F"/>
    <w:rsid w:val="007623AD"/>
    <w:rsid w:val="007623C0"/>
    <w:rsid w:val="00763BF7"/>
    <w:rsid w:val="0076570A"/>
    <w:rsid w:val="00771E7C"/>
    <w:rsid w:val="00772A89"/>
    <w:rsid w:val="0077464E"/>
    <w:rsid w:val="00775D8D"/>
    <w:rsid w:val="007779FB"/>
    <w:rsid w:val="00777B86"/>
    <w:rsid w:val="00777BCF"/>
    <w:rsid w:val="007806BB"/>
    <w:rsid w:val="007815F1"/>
    <w:rsid w:val="007852A9"/>
    <w:rsid w:val="00787B11"/>
    <w:rsid w:val="0079013D"/>
    <w:rsid w:val="00790726"/>
    <w:rsid w:val="00796B61"/>
    <w:rsid w:val="00797D5E"/>
    <w:rsid w:val="007B0EBD"/>
    <w:rsid w:val="007B4C12"/>
    <w:rsid w:val="007B5E58"/>
    <w:rsid w:val="007B7F3A"/>
    <w:rsid w:val="007C119A"/>
    <w:rsid w:val="007C4635"/>
    <w:rsid w:val="007D13AD"/>
    <w:rsid w:val="007D28E0"/>
    <w:rsid w:val="007E1CB6"/>
    <w:rsid w:val="007E46D8"/>
    <w:rsid w:val="007F4E45"/>
    <w:rsid w:val="00806058"/>
    <w:rsid w:val="00806FD6"/>
    <w:rsid w:val="00807DD4"/>
    <w:rsid w:val="00815FCC"/>
    <w:rsid w:val="00816533"/>
    <w:rsid w:val="00816F88"/>
    <w:rsid w:val="00817243"/>
    <w:rsid w:val="0081754D"/>
    <w:rsid w:val="008218C4"/>
    <w:rsid w:val="00824BBB"/>
    <w:rsid w:val="008329A8"/>
    <w:rsid w:val="00837CE3"/>
    <w:rsid w:val="00853C24"/>
    <w:rsid w:val="008546CA"/>
    <w:rsid w:val="00856692"/>
    <w:rsid w:val="00861E68"/>
    <w:rsid w:val="008623F4"/>
    <w:rsid w:val="008638FB"/>
    <w:rsid w:val="008701D9"/>
    <w:rsid w:val="0087048B"/>
    <w:rsid w:val="00875221"/>
    <w:rsid w:val="00885FBC"/>
    <w:rsid w:val="00886B85"/>
    <w:rsid w:val="00890A13"/>
    <w:rsid w:val="008923A7"/>
    <w:rsid w:val="008937D1"/>
    <w:rsid w:val="00893B72"/>
    <w:rsid w:val="0089401D"/>
    <w:rsid w:val="00894EC7"/>
    <w:rsid w:val="008A272A"/>
    <w:rsid w:val="008A62EE"/>
    <w:rsid w:val="008B4E9E"/>
    <w:rsid w:val="008B70B6"/>
    <w:rsid w:val="008B7CA1"/>
    <w:rsid w:val="008C3203"/>
    <w:rsid w:val="008C41E2"/>
    <w:rsid w:val="008C510A"/>
    <w:rsid w:val="008C584E"/>
    <w:rsid w:val="008C78D8"/>
    <w:rsid w:val="008D0059"/>
    <w:rsid w:val="008D099B"/>
    <w:rsid w:val="008D10A0"/>
    <w:rsid w:val="008D2D6F"/>
    <w:rsid w:val="008D38F5"/>
    <w:rsid w:val="008E180D"/>
    <w:rsid w:val="008E532E"/>
    <w:rsid w:val="008F19F7"/>
    <w:rsid w:val="00902B4A"/>
    <w:rsid w:val="00904241"/>
    <w:rsid w:val="00905574"/>
    <w:rsid w:val="009067B0"/>
    <w:rsid w:val="00913FCE"/>
    <w:rsid w:val="00917F90"/>
    <w:rsid w:val="00920884"/>
    <w:rsid w:val="009220C8"/>
    <w:rsid w:val="00922E0D"/>
    <w:rsid w:val="009248C2"/>
    <w:rsid w:val="0092549A"/>
    <w:rsid w:val="00925722"/>
    <w:rsid w:val="00930D0D"/>
    <w:rsid w:val="00935D34"/>
    <w:rsid w:val="00935EBA"/>
    <w:rsid w:val="0093605C"/>
    <w:rsid w:val="00940CAD"/>
    <w:rsid w:val="00940E08"/>
    <w:rsid w:val="009473D5"/>
    <w:rsid w:val="009507CF"/>
    <w:rsid w:val="0095175D"/>
    <w:rsid w:val="00951886"/>
    <w:rsid w:val="00952BF4"/>
    <w:rsid w:val="00953424"/>
    <w:rsid w:val="00953727"/>
    <w:rsid w:val="00956618"/>
    <w:rsid w:val="009643C4"/>
    <w:rsid w:val="00967742"/>
    <w:rsid w:val="009720D0"/>
    <w:rsid w:val="00972FA1"/>
    <w:rsid w:val="00973E69"/>
    <w:rsid w:val="00974264"/>
    <w:rsid w:val="00980E3E"/>
    <w:rsid w:val="00983392"/>
    <w:rsid w:val="00986913"/>
    <w:rsid w:val="00987D8E"/>
    <w:rsid w:val="0099588E"/>
    <w:rsid w:val="009A19FE"/>
    <w:rsid w:val="009A56FD"/>
    <w:rsid w:val="009A734F"/>
    <w:rsid w:val="009B0721"/>
    <w:rsid w:val="009B1592"/>
    <w:rsid w:val="009B1C01"/>
    <w:rsid w:val="009B48BE"/>
    <w:rsid w:val="009B63D4"/>
    <w:rsid w:val="009B7B19"/>
    <w:rsid w:val="009C0C45"/>
    <w:rsid w:val="009C2E76"/>
    <w:rsid w:val="009C5A53"/>
    <w:rsid w:val="009C7F45"/>
    <w:rsid w:val="009D0092"/>
    <w:rsid w:val="009E1008"/>
    <w:rsid w:val="009E1515"/>
    <w:rsid w:val="009E3EC3"/>
    <w:rsid w:val="009E4287"/>
    <w:rsid w:val="009F0D8E"/>
    <w:rsid w:val="009F2D95"/>
    <w:rsid w:val="009F3375"/>
    <w:rsid w:val="009F6DB6"/>
    <w:rsid w:val="009F788E"/>
    <w:rsid w:val="009F7E2C"/>
    <w:rsid w:val="00A0111A"/>
    <w:rsid w:val="00A02AEE"/>
    <w:rsid w:val="00A11356"/>
    <w:rsid w:val="00A11557"/>
    <w:rsid w:val="00A119F0"/>
    <w:rsid w:val="00A13381"/>
    <w:rsid w:val="00A1431C"/>
    <w:rsid w:val="00A154F2"/>
    <w:rsid w:val="00A156EC"/>
    <w:rsid w:val="00A15FF0"/>
    <w:rsid w:val="00A172B4"/>
    <w:rsid w:val="00A21EAD"/>
    <w:rsid w:val="00A221FC"/>
    <w:rsid w:val="00A2227C"/>
    <w:rsid w:val="00A23458"/>
    <w:rsid w:val="00A237D0"/>
    <w:rsid w:val="00A31626"/>
    <w:rsid w:val="00A3277D"/>
    <w:rsid w:val="00A34633"/>
    <w:rsid w:val="00A41DE4"/>
    <w:rsid w:val="00A46323"/>
    <w:rsid w:val="00A46D7C"/>
    <w:rsid w:val="00A558BA"/>
    <w:rsid w:val="00A55D34"/>
    <w:rsid w:val="00A56866"/>
    <w:rsid w:val="00A61C3B"/>
    <w:rsid w:val="00A6674F"/>
    <w:rsid w:val="00A71776"/>
    <w:rsid w:val="00A74DE7"/>
    <w:rsid w:val="00A76958"/>
    <w:rsid w:val="00A77880"/>
    <w:rsid w:val="00A82625"/>
    <w:rsid w:val="00A82996"/>
    <w:rsid w:val="00A85A0F"/>
    <w:rsid w:val="00A86547"/>
    <w:rsid w:val="00A868DA"/>
    <w:rsid w:val="00A9253D"/>
    <w:rsid w:val="00A9494F"/>
    <w:rsid w:val="00A95D28"/>
    <w:rsid w:val="00AB0EDA"/>
    <w:rsid w:val="00AB6B0B"/>
    <w:rsid w:val="00AC0DDF"/>
    <w:rsid w:val="00AC1ED6"/>
    <w:rsid w:val="00AD1264"/>
    <w:rsid w:val="00AD28D3"/>
    <w:rsid w:val="00AD44C1"/>
    <w:rsid w:val="00AD6FA7"/>
    <w:rsid w:val="00AE09CD"/>
    <w:rsid w:val="00AE3199"/>
    <w:rsid w:val="00AF026D"/>
    <w:rsid w:val="00AF0E22"/>
    <w:rsid w:val="00AF17F4"/>
    <w:rsid w:val="00AF61D0"/>
    <w:rsid w:val="00B013A8"/>
    <w:rsid w:val="00B07EF6"/>
    <w:rsid w:val="00B1510A"/>
    <w:rsid w:val="00B1670A"/>
    <w:rsid w:val="00B24186"/>
    <w:rsid w:val="00B24E3B"/>
    <w:rsid w:val="00B2600A"/>
    <w:rsid w:val="00B324F7"/>
    <w:rsid w:val="00B3397A"/>
    <w:rsid w:val="00B45A90"/>
    <w:rsid w:val="00B50E56"/>
    <w:rsid w:val="00B50E75"/>
    <w:rsid w:val="00B55F93"/>
    <w:rsid w:val="00B56F0A"/>
    <w:rsid w:val="00B63D99"/>
    <w:rsid w:val="00B67B79"/>
    <w:rsid w:val="00B757AB"/>
    <w:rsid w:val="00B82439"/>
    <w:rsid w:val="00B82CEE"/>
    <w:rsid w:val="00B8327E"/>
    <w:rsid w:val="00B970A4"/>
    <w:rsid w:val="00BA2589"/>
    <w:rsid w:val="00BA32CD"/>
    <w:rsid w:val="00BA35C2"/>
    <w:rsid w:val="00BA56BB"/>
    <w:rsid w:val="00BA5DB9"/>
    <w:rsid w:val="00BA69F6"/>
    <w:rsid w:val="00BB24CC"/>
    <w:rsid w:val="00BB3EDE"/>
    <w:rsid w:val="00BB404A"/>
    <w:rsid w:val="00BB6922"/>
    <w:rsid w:val="00BC2238"/>
    <w:rsid w:val="00BC6763"/>
    <w:rsid w:val="00BD00D5"/>
    <w:rsid w:val="00BD2ECE"/>
    <w:rsid w:val="00BD6CE2"/>
    <w:rsid w:val="00BE166A"/>
    <w:rsid w:val="00BE2D9A"/>
    <w:rsid w:val="00BE3AF6"/>
    <w:rsid w:val="00BE42EF"/>
    <w:rsid w:val="00BE562B"/>
    <w:rsid w:val="00BE76AC"/>
    <w:rsid w:val="00BF0B09"/>
    <w:rsid w:val="00BF5696"/>
    <w:rsid w:val="00C0196B"/>
    <w:rsid w:val="00C02176"/>
    <w:rsid w:val="00C02D85"/>
    <w:rsid w:val="00C05C66"/>
    <w:rsid w:val="00C104BF"/>
    <w:rsid w:val="00C124DC"/>
    <w:rsid w:val="00C17DE0"/>
    <w:rsid w:val="00C24BEA"/>
    <w:rsid w:val="00C25565"/>
    <w:rsid w:val="00C257A4"/>
    <w:rsid w:val="00C26735"/>
    <w:rsid w:val="00C26749"/>
    <w:rsid w:val="00C31A5F"/>
    <w:rsid w:val="00C31CE6"/>
    <w:rsid w:val="00C3454E"/>
    <w:rsid w:val="00C349FB"/>
    <w:rsid w:val="00C37FF0"/>
    <w:rsid w:val="00C43316"/>
    <w:rsid w:val="00C50131"/>
    <w:rsid w:val="00C55074"/>
    <w:rsid w:val="00C56D49"/>
    <w:rsid w:val="00C61C53"/>
    <w:rsid w:val="00C64208"/>
    <w:rsid w:val="00C64F6F"/>
    <w:rsid w:val="00C71220"/>
    <w:rsid w:val="00C735EE"/>
    <w:rsid w:val="00C746D7"/>
    <w:rsid w:val="00C832D7"/>
    <w:rsid w:val="00C83A04"/>
    <w:rsid w:val="00C84FB3"/>
    <w:rsid w:val="00C85A7C"/>
    <w:rsid w:val="00C91AF0"/>
    <w:rsid w:val="00C97EA2"/>
    <w:rsid w:val="00CA0F47"/>
    <w:rsid w:val="00CA16F5"/>
    <w:rsid w:val="00CA22A7"/>
    <w:rsid w:val="00CA3A3B"/>
    <w:rsid w:val="00CA643C"/>
    <w:rsid w:val="00CA654F"/>
    <w:rsid w:val="00CA71C3"/>
    <w:rsid w:val="00CB07C1"/>
    <w:rsid w:val="00CB0C43"/>
    <w:rsid w:val="00CB0DC2"/>
    <w:rsid w:val="00CB6233"/>
    <w:rsid w:val="00CC2AD2"/>
    <w:rsid w:val="00CC2EF4"/>
    <w:rsid w:val="00CC3909"/>
    <w:rsid w:val="00CC6A0D"/>
    <w:rsid w:val="00CC7B88"/>
    <w:rsid w:val="00CD3509"/>
    <w:rsid w:val="00CD425A"/>
    <w:rsid w:val="00CD4EE7"/>
    <w:rsid w:val="00CD5EAB"/>
    <w:rsid w:val="00CE49C8"/>
    <w:rsid w:val="00CE5C26"/>
    <w:rsid w:val="00CF39B0"/>
    <w:rsid w:val="00D006D1"/>
    <w:rsid w:val="00D053C1"/>
    <w:rsid w:val="00D1008A"/>
    <w:rsid w:val="00D12070"/>
    <w:rsid w:val="00D12C5C"/>
    <w:rsid w:val="00D17D31"/>
    <w:rsid w:val="00D215AE"/>
    <w:rsid w:val="00D227E2"/>
    <w:rsid w:val="00D22EEC"/>
    <w:rsid w:val="00D23529"/>
    <w:rsid w:val="00D327CF"/>
    <w:rsid w:val="00D336CD"/>
    <w:rsid w:val="00D34536"/>
    <w:rsid w:val="00D37313"/>
    <w:rsid w:val="00D4244E"/>
    <w:rsid w:val="00D500CA"/>
    <w:rsid w:val="00D51735"/>
    <w:rsid w:val="00D51B4A"/>
    <w:rsid w:val="00D63566"/>
    <w:rsid w:val="00D63F70"/>
    <w:rsid w:val="00D64035"/>
    <w:rsid w:val="00D64920"/>
    <w:rsid w:val="00D65EFE"/>
    <w:rsid w:val="00D729DC"/>
    <w:rsid w:val="00D73D0D"/>
    <w:rsid w:val="00D805E7"/>
    <w:rsid w:val="00D84C2C"/>
    <w:rsid w:val="00D861D1"/>
    <w:rsid w:val="00D866A6"/>
    <w:rsid w:val="00D87DA5"/>
    <w:rsid w:val="00D94916"/>
    <w:rsid w:val="00D9557D"/>
    <w:rsid w:val="00D96AF2"/>
    <w:rsid w:val="00DA1184"/>
    <w:rsid w:val="00DA4CC2"/>
    <w:rsid w:val="00DA4F71"/>
    <w:rsid w:val="00DA544A"/>
    <w:rsid w:val="00DB0EFA"/>
    <w:rsid w:val="00DB578E"/>
    <w:rsid w:val="00DC11A9"/>
    <w:rsid w:val="00DC2134"/>
    <w:rsid w:val="00DC2D5D"/>
    <w:rsid w:val="00DC5F62"/>
    <w:rsid w:val="00DD07F0"/>
    <w:rsid w:val="00DD1787"/>
    <w:rsid w:val="00DD3D46"/>
    <w:rsid w:val="00DD4317"/>
    <w:rsid w:val="00DD4603"/>
    <w:rsid w:val="00DD4684"/>
    <w:rsid w:val="00DD5F9B"/>
    <w:rsid w:val="00DD6042"/>
    <w:rsid w:val="00DE08E5"/>
    <w:rsid w:val="00DF7771"/>
    <w:rsid w:val="00E00019"/>
    <w:rsid w:val="00E10243"/>
    <w:rsid w:val="00E14591"/>
    <w:rsid w:val="00E147A1"/>
    <w:rsid w:val="00E22B3C"/>
    <w:rsid w:val="00E231A0"/>
    <w:rsid w:val="00E2473D"/>
    <w:rsid w:val="00E265E2"/>
    <w:rsid w:val="00E26A99"/>
    <w:rsid w:val="00E31DE1"/>
    <w:rsid w:val="00E330B9"/>
    <w:rsid w:val="00E3520B"/>
    <w:rsid w:val="00E3595C"/>
    <w:rsid w:val="00E40A3A"/>
    <w:rsid w:val="00E45A6C"/>
    <w:rsid w:val="00E45B68"/>
    <w:rsid w:val="00E45CAA"/>
    <w:rsid w:val="00E52B50"/>
    <w:rsid w:val="00E530C0"/>
    <w:rsid w:val="00E532D6"/>
    <w:rsid w:val="00E539C2"/>
    <w:rsid w:val="00E601C4"/>
    <w:rsid w:val="00E61A4A"/>
    <w:rsid w:val="00E61CFC"/>
    <w:rsid w:val="00E64B4F"/>
    <w:rsid w:val="00E64F83"/>
    <w:rsid w:val="00E70C31"/>
    <w:rsid w:val="00E724AC"/>
    <w:rsid w:val="00E749A4"/>
    <w:rsid w:val="00E8204C"/>
    <w:rsid w:val="00E847FB"/>
    <w:rsid w:val="00E86714"/>
    <w:rsid w:val="00E921AF"/>
    <w:rsid w:val="00E926D7"/>
    <w:rsid w:val="00E92BA1"/>
    <w:rsid w:val="00E93A96"/>
    <w:rsid w:val="00EA0B54"/>
    <w:rsid w:val="00EA4CCC"/>
    <w:rsid w:val="00EB153B"/>
    <w:rsid w:val="00EB2ADA"/>
    <w:rsid w:val="00EB480E"/>
    <w:rsid w:val="00EB5B30"/>
    <w:rsid w:val="00EC0FAD"/>
    <w:rsid w:val="00EC4024"/>
    <w:rsid w:val="00EC7314"/>
    <w:rsid w:val="00ED38DA"/>
    <w:rsid w:val="00ED3D4F"/>
    <w:rsid w:val="00ED7CD6"/>
    <w:rsid w:val="00EE1DB4"/>
    <w:rsid w:val="00EE2351"/>
    <w:rsid w:val="00EE3B72"/>
    <w:rsid w:val="00EE4350"/>
    <w:rsid w:val="00EE67C1"/>
    <w:rsid w:val="00EF09E4"/>
    <w:rsid w:val="00EF2D2A"/>
    <w:rsid w:val="00F02E51"/>
    <w:rsid w:val="00F031C2"/>
    <w:rsid w:val="00F067F0"/>
    <w:rsid w:val="00F07E54"/>
    <w:rsid w:val="00F117A7"/>
    <w:rsid w:val="00F20733"/>
    <w:rsid w:val="00F21227"/>
    <w:rsid w:val="00F26896"/>
    <w:rsid w:val="00F27585"/>
    <w:rsid w:val="00F33DFD"/>
    <w:rsid w:val="00F353AA"/>
    <w:rsid w:val="00F36DC9"/>
    <w:rsid w:val="00F40AB4"/>
    <w:rsid w:val="00F42938"/>
    <w:rsid w:val="00F446D6"/>
    <w:rsid w:val="00F47313"/>
    <w:rsid w:val="00F53EC3"/>
    <w:rsid w:val="00F55565"/>
    <w:rsid w:val="00F55BAC"/>
    <w:rsid w:val="00F6131F"/>
    <w:rsid w:val="00F654D1"/>
    <w:rsid w:val="00F668F7"/>
    <w:rsid w:val="00F726E0"/>
    <w:rsid w:val="00F8072F"/>
    <w:rsid w:val="00F820B5"/>
    <w:rsid w:val="00F86AD7"/>
    <w:rsid w:val="00F86ED9"/>
    <w:rsid w:val="00F936F3"/>
    <w:rsid w:val="00F95386"/>
    <w:rsid w:val="00F9776B"/>
    <w:rsid w:val="00F97BFC"/>
    <w:rsid w:val="00FB0531"/>
    <w:rsid w:val="00FB2FAD"/>
    <w:rsid w:val="00FD5901"/>
    <w:rsid w:val="00FD66BB"/>
    <w:rsid w:val="00FD7E77"/>
    <w:rsid w:val="00FE0A95"/>
    <w:rsid w:val="00FE294E"/>
    <w:rsid w:val="00FE3B19"/>
    <w:rsid w:val="00FE600A"/>
    <w:rsid w:val="00FF1782"/>
    <w:rsid w:val="00FF6E1E"/>
    <w:rsid w:val="00FF7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
    <w:name w:val="Diagrama Diagrama1"/>
    <w:basedOn w:val="prastasis"/>
    <w:rsid w:val="0058739B"/>
    <w:pPr>
      <w:spacing w:after="160" w:line="240" w:lineRule="exact"/>
    </w:pPr>
    <w:rPr>
      <w:rFonts w:ascii="Tahoma" w:hAnsi="Tahoma" w:cs="Tahoma"/>
      <w:sz w:val="20"/>
      <w:szCs w:val="20"/>
      <w:lang w:val="en-US" w:eastAsia="en-US"/>
    </w:rPr>
  </w:style>
  <w:style w:type="paragraph" w:styleId="Pataisymai">
    <w:name w:val="Revision"/>
    <w:hidden/>
    <w:uiPriority w:val="99"/>
    <w:semiHidden/>
    <w:rsid w:val="005A35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2">
    <w:name w:val="heading 2"/>
    <w:basedOn w:val="prastasis"/>
    <w:next w:val="prastasis"/>
    <w:qFormat/>
    <w:rsid w:val="00EB480E"/>
    <w:pPr>
      <w:keepNext/>
      <w:ind w:firstLine="720"/>
      <w:jc w:val="center"/>
      <w:outlineLvl w:val="1"/>
    </w:pPr>
    <w:rPr>
      <w:b/>
      <w:noProof/>
      <w:sz w:val="27"/>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EB480E"/>
    <w:rPr>
      <w:sz w:val="16"/>
    </w:rPr>
  </w:style>
  <w:style w:type="table" w:styleId="Lentelstinklelis">
    <w:name w:val="Table Grid"/>
    <w:basedOn w:val="prastojilentel"/>
    <w:rsid w:val="00EB480E"/>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DiagramaDiagramaDiagramaDiagramaDiagramaDiagramaDiagramaDiagramaDiagramaDiagrama">
    <w:name w:val="Diagrama Diagrama Diagrama Diagrama Diagrama Diagrama Diagrama Diagrama Diagrama Diagrama Diagrama Diagrama Diagrama Diagrama Diagrama Diagrama"/>
    <w:basedOn w:val="prastasis"/>
    <w:semiHidden/>
    <w:rsid w:val="00EB480E"/>
    <w:pPr>
      <w:spacing w:after="160" w:line="240" w:lineRule="exact"/>
    </w:pPr>
    <w:rPr>
      <w:rFonts w:ascii="Verdana" w:hAnsi="Verdana" w:cs="Verdana"/>
      <w:sz w:val="20"/>
      <w:szCs w:val="20"/>
    </w:rPr>
  </w:style>
  <w:style w:type="paragraph" w:styleId="Komentarotekstas">
    <w:name w:val="annotation text"/>
    <w:basedOn w:val="prastasis"/>
    <w:semiHidden/>
    <w:rsid w:val="007C4635"/>
    <w:pPr>
      <w:ind w:firstLine="720"/>
      <w:jc w:val="both"/>
    </w:pPr>
    <w:rPr>
      <w:rFonts w:ascii="Arial" w:hAnsi="Arial"/>
      <w:spacing w:val="-5"/>
      <w:szCs w:val="20"/>
      <w:lang w:eastAsia="en-US"/>
    </w:rPr>
  </w:style>
  <w:style w:type="paragraph" w:styleId="Debesliotekstas">
    <w:name w:val="Balloon Text"/>
    <w:basedOn w:val="prastasis"/>
    <w:semiHidden/>
    <w:rsid w:val="00BE166A"/>
    <w:rPr>
      <w:rFonts w:ascii="Tahoma" w:hAnsi="Tahoma" w:cs="Tahoma"/>
      <w:sz w:val="16"/>
      <w:szCs w:val="16"/>
    </w:rPr>
  </w:style>
  <w:style w:type="paragraph" w:customStyle="1" w:styleId="DiagramaDiagrama1">
    <w:name w:val="Diagrama Diagrama1"/>
    <w:basedOn w:val="prastasis"/>
    <w:rsid w:val="0058739B"/>
    <w:pPr>
      <w:spacing w:after="160" w:line="240" w:lineRule="exact"/>
    </w:pPr>
    <w:rPr>
      <w:rFonts w:ascii="Tahoma" w:hAnsi="Tahoma" w:cs="Tahoma"/>
      <w:sz w:val="20"/>
      <w:szCs w:val="20"/>
      <w:lang w:val="en-US" w:eastAsia="en-US"/>
    </w:rPr>
  </w:style>
  <w:style w:type="paragraph" w:styleId="Pataisymai">
    <w:name w:val="Revision"/>
    <w:hidden/>
    <w:uiPriority w:val="99"/>
    <w:semiHidden/>
    <w:rsid w:val="005A3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970523">
      <w:bodyDiv w:val="1"/>
      <w:marLeft w:val="0"/>
      <w:marRight w:val="0"/>
      <w:marTop w:val="0"/>
      <w:marBottom w:val="0"/>
      <w:divBdr>
        <w:top w:val="none" w:sz="0" w:space="0" w:color="auto"/>
        <w:left w:val="none" w:sz="0" w:space="0" w:color="auto"/>
        <w:bottom w:val="none" w:sz="0" w:space="0" w:color="auto"/>
        <w:right w:val="none" w:sz="0" w:space="0" w:color="auto"/>
      </w:divBdr>
    </w:div>
    <w:div w:id="1007710146">
      <w:bodyDiv w:val="1"/>
      <w:marLeft w:val="0"/>
      <w:marRight w:val="0"/>
      <w:marTop w:val="0"/>
      <w:marBottom w:val="0"/>
      <w:divBdr>
        <w:top w:val="none" w:sz="0" w:space="0" w:color="auto"/>
        <w:left w:val="none" w:sz="0" w:space="0" w:color="auto"/>
        <w:bottom w:val="none" w:sz="0" w:space="0" w:color="auto"/>
        <w:right w:val="none" w:sz="0" w:space="0" w:color="auto"/>
      </w:divBdr>
    </w:div>
    <w:div w:id="1157770533">
      <w:bodyDiv w:val="1"/>
      <w:marLeft w:val="0"/>
      <w:marRight w:val="0"/>
      <w:marTop w:val="0"/>
      <w:marBottom w:val="0"/>
      <w:divBdr>
        <w:top w:val="none" w:sz="0" w:space="0" w:color="auto"/>
        <w:left w:val="none" w:sz="0" w:space="0" w:color="auto"/>
        <w:bottom w:val="none" w:sz="0" w:space="0" w:color="auto"/>
        <w:right w:val="none" w:sz="0" w:space="0" w:color="auto"/>
      </w:divBdr>
    </w:div>
    <w:div w:id="1295796372">
      <w:bodyDiv w:val="1"/>
      <w:marLeft w:val="0"/>
      <w:marRight w:val="0"/>
      <w:marTop w:val="0"/>
      <w:marBottom w:val="0"/>
      <w:divBdr>
        <w:top w:val="none" w:sz="0" w:space="0" w:color="auto"/>
        <w:left w:val="none" w:sz="0" w:space="0" w:color="auto"/>
        <w:bottom w:val="none" w:sz="0" w:space="0" w:color="auto"/>
        <w:right w:val="none" w:sz="0" w:space="0" w:color="auto"/>
      </w:divBdr>
    </w:div>
    <w:div w:id="1555461280">
      <w:bodyDiv w:val="1"/>
      <w:marLeft w:val="0"/>
      <w:marRight w:val="0"/>
      <w:marTop w:val="0"/>
      <w:marBottom w:val="0"/>
      <w:divBdr>
        <w:top w:val="none" w:sz="0" w:space="0" w:color="auto"/>
        <w:left w:val="none" w:sz="0" w:space="0" w:color="auto"/>
        <w:bottom w:val="none" w:sz="0" w:space="0" w:color="auto"/>
        <w:right w:val="none" w:sz="0" w:space="0" w:color="auto"/>
      </w:divBdr>
    </w:div>
    <w:div w:id="1724795004">
      <w:bodyDiv w:val="1"/>
      <w:marLeft w:val="0"/>
      <w:marRight w:val="0"/>
      <w:marTop w:val="0"/>
      <w:marBottom w:val="0"/>
      <w:divBdr>
        <w:top w:val="none" w:sz="0" w:space="0" w:color="auto"/>
        <w:left w:val="none" w:sz="0" w:space="0" w:color="auto"/>
        <w:bottom w:val="none" w:sz="0" w:space="0" w:color="auto"/>
        <w:right w:val="none" w:sz="0" w:space="0" w:color="auto"/>
      </w:divBdr>
    </w:div>
    <w:div w:id="193347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5F8D3679</Template>
  <TotalTime>3</TotalTime>
  <Pages>1</Pages>
  <Words>7259</Words>
  <Characters>4139</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Privati</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Jovita</dc:creator>
  <cp:lastModifiedBy>Jovita Šumskienė</cp:lastModifiedBy>
  <cp:revision>6</cp:revision>
  <cp:lastPrinted>2022-03-09T06:21:00Z</cp:lastPrinted>
  <dcterms:created xsi:type="dcterms:W3CDTF">2022-04-12T13:56:00Z</dcterms:created>
  <dcterms:modified xsi:type="dcterms:W3CDTF">2022-04-13T07:25:00Z</dcterms:modified>
</cp:coreProperties>
</file>