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24" w:rsidRPr="00783650" w:rsidRDefault="00EB7824" w:rsidP="00EB7824">
      <w:pPr>
        <w:jc w:val="right"/>
        <w:rPr>
          <w:b/>
        </w:rPr>
      </w:pPr>
      <w:r>
        <w:rPr>
          <w:b/>
        </w:rPr>
        <w:t>Projektas</w:t>
      </w:r>
    </w:p>
    <w:p w:rsidR="00EB7824" w:rsidRDefault="00EB7824" w:rsidP="00EB7824">
      <w:pPr>
        <w:jc w:val="center"/>
        <w:rPr>
          <w:b/>
          <w:sz w:val="28"/>
          <w:szCs w:val="28"/>
        </w:rPr>
      </w:pPr>
      <w:r>
        <w:rPr>
          <w:b/>
          <w:sz w:val="28"/>
          <w:szCs w:val="28"/>
        </w:rPr>
        <w:t>PL</w:t>
      </w:r>
      <w:r w:rsidRPr="005A461E">
        <w:rPr>
          <w:b/>
          <w:sz w:val="28"/>
          <w:szCs w:val="28"/>
        </w:rPr>
        <w:t>UNGĖS RAJONO SAVIVALDYBĖS</w:t>
      </w:r>
    </w:p>
    <w:p w:rsidR="00EB7824" w:rsidRDefault="00EB7824" w:rsidP="00EB7824">
      <w:pPr>
        <w:jc w:val="center"/>
        <w:rPr>
          <w:b/>
          <w:sz w:val="28"/>
          <w:szCs w:val="28"/>
        </w:rPr>
      </w:pPr>
      <w:r w:rsidRPr="005A461E">
        <w:rPr>
          <w:b/>
          <w:sz w:val="28"/>
          <w:szCs w:val="28"/>
        </w:rPr>
        <w:t>TARYBA</w:t>
      </w:r>
    </w:p>
    <w:p w:rsidR="00AA6752" w:rsidRPr="00AA6752" w:rsidRDefault="00AA6752" w:rsidP="00E0111A">
      <w:pPr>
        <w:rPr>
          <w:b/>
          <w:sz w:val="28"/>
          <w:szCs w:val="28"/>
        </w:rPr>
      </w:pPr>
    </w:p>
    <w:p w:rsidR="00AA6752" w:rsidRPr="00AA6752" w:rsidRDefault="00AA6752" w:rsidP="00AA6752">
      <w:pPr>
        <w:jc w:val="center"/>
        <w:rPr>
          <w:b/>
          <w:sz w:val="28"/>
          <w:szCs w:val="28"/>
        </w:rPr>
      </w:pPr>
      <w:r w:rsidRPr="00AA6752">
        <w:rPr>
          <w:b/>
          <w:sz w:val="28"/>
          <w:szCs w:val="28"/>
        </w:rPr>
        <w:t>SPRENDIMAS</w:t>
      </w:r>
    </w:p>
    <w:p w:rsidR="005E28CF" w:rsidRPr="005E28CF" w:rsidRDefault="005E28CF" w:rsidP="005E28CF">
      <w:pPr>
        <w:jc w:val="center"/>
        <w:rPr>
          <w:b/>
          <w:sz w:val="28"/>
          <w:szCs w:val="28"/>
        </w:rPr>
      </w:pPr>
      <w:r w:rsidRPr="005E28CF">
        <w:rPr>
          <w:b/>
          <w:sz w:val="28"/>
          <w:szCs w:val="28"/>
        </w:rPr>
        <w:t xml:space="preserve">DĖL </w:t>
      </w:r>
      <w:r w:rsidR="00EB7824">
        <w:rPr>
          <w:b/>
          <w:sz w:val="28"/>
          <w:szCs w:val="28"/>
        </w:rPr>
        <w:t>PLUNGĖS RAJONO SAVIVALDYBĖS TARYBOS 2021 M. GRUODŽIO 27 D. SPRENDIMO NR.T1-344 „DĖL SUTIKIMO PERIMTI ILGALAIKĮ IR TRUMPALAIKĮ MATERIALŲJĮ VALSTYBĖS TURTĄ SAVIVALDYBĖS NUOSAVYBĖN IR JO PERDAVIMO VALDYTI, NAUDOTI IR DISPONUOTI JUO PATIKĖJIMO TEISE“</w:t>
      </w:r>
      <w:r w:rsidR="00C529E4">
        <w:rPr>
          <w:b/>
          <w:sz w:val="28"/>
          <w:szCs w:val="28"/>
        </w:rPr>
        <w:t xml:space="preserve"> PAKEITIMO</w:t>
      </w:r>
    </w:p>
    <w:p w:rsidR="001F0493" w:rsidRPr="001F0493" w:rsidRDefault="001F0493" w:rsidP="001F0493">
      <w:pPr>
        <w:jc w:val="center"/>
        <w:rPr>
          <w:b/>
          <w:sz w:val="28"/>
          <w:szCs w:val="28"/>
        </w:rPr>
      </w:pPr>
    </w:p>
    <w:p w:rsidR="005E28CF" w:rsidRPr="00FE54B3" w:rsidRDefault="00750CBB" w:rsidP="00AA6752">
      <w:pPr>
        <w:jc w:val="center"/>
      </w:pPr>
      <w:r w:rsidRPr="00FE54B3">
        <w:t>20</w:t>
      </w:r>
      <w:r w:rsidR="000D071C" w:rsidRPr="00FE54B3">
        <w:t>2</w:t>
      </w:r>
      <w:r w:rsidR="00C529E4">
        <w:t>2</w:t>
      </w:r>
      <w:r w:rsidR="00AA6752" w:rsidRPr="00FE54B3">
        <w:t xml:space="preserve"> m. </w:t>
      </w:r>
      <w:r w:rsidR="00C529E4">
        <w:t>balandžio</w:t>
      </w:r>
      <w:r w:rsidR="00C63EFF">
        <w:t xml:space="preserve"> 2</w:t>
      </w:r>
      <w:r w:rsidR="00C529E4">
        <w:t>8</w:t>
      </w:r>
      <w:r w:rsidR="005E28CF" w:rsidRPr="00FE54B3">
        <w:t xml:space="preserve"> </w:t>
      </w:r>
      <w:r w:rsidR="00AA6752" w:rsidRPr="00FE54B3">
        <w:t>d. Nr.</w:t>
      </w:r>
      <w:r w:rsidR="00AB33C0">
        <w:t xml:space="preserve"> </w:t>
      </w:r>
      <w:r w:rsidR="000F1AEC" w:rsidRPr="00FE54B3">
        <w:t>T1-</w:t>
      </w:r>
    </w:p>
    <w:p w:rsidR="00ED2D79" w:rsidRPr="00FE54B3" w:rsidRDefault="00ED2D79" w:rsidP="00ED2D79">
      <w:pPr>
        <w:jc w:val="center"/>
      </w:pPr>
      <w:r w:rsidRPr="00FE54B3">
        <w:t>Plungė</w:t>
      </w:r>
    </w:p>
    <w:p w:rsidR="001F0493" w:rsidRPr="00FE54B3" w:rsidRDefault="001F0493" w:rsidP="00AA6752">
      <w:pPr>
        <w:jc w:val="center"/>
      </w:pPr>
    </w:p>
    <w:p w:rsidR="00534E01" w:rsidRPr="00FE54B3" w:rsidRDefault="00751C1C" w:rsidP="00002DC5">
      <w:pPr>
        <w:ind w:firstLine="720"/>
        <w:jc w:val="both"/>
      </w:pPr>
      <w:r w:rsidRPr="00FE54B3">
        <w:t>Plungės rajono s</w:t>
      </w:r>
      <w:r w:rsidR="001F0493" w:rsidRPr="00FE54B3">
        <w:t xml:space="preserve">avivaldybės taryba  </w:t>
      </w:r>
      <w:r w:rsidR="001F0493" w:rsidRPr="00FE54B3">
        <w:rPr>
          <w:spacing w:val="60"/>
        </w:rPr>
        <w:t>nusprendži</w:t>
      </w:r>
      <w:r w:rsidR="001F0493" w:rsidRPr="00FE54B3">
        <w:t>a:</w:t>
      </w:r>
    </w:p>
    <w:p w:rsidR="00C529E4" w:rsidRPr="00C529E4" w:rsidRDefault="00C529E4" w:rsidP="00002DC5">
      <w:pPr>
        <w:ind w:firstLine="720"/>
        <w:jc w:val="both"/>
      </w:pPr>
      <w:r>
        <w:t xml:space="preserve">Pakeisti Plungės rajono savivaldybės tarybos 2021 m. gruodžio 27 d. </w:t>
      </w:r>
      <w:r w:rsidRPr="00C529E4">
        <w:t xml:space="preserve">sprendimo </w:t>
      </w:r>
      <w:r>
        <w:t>N</w:t>
      </w:r>
      <w:r w:rsidRPr="00C529E4">
        <w:t>r.</w:t>
      </w:r>
      <w:r w:rsidR="00ED1630">
        <w:t xml:space="preserve"> </w:t>
      </w:r>
      <w:r>
        <w:t>T</w:t>
      </w:r>
      <w:r w:rsidRPr="00C529E4">
        <w:t>1-344 „</w:t>
      </w:r>
      <w:r>
        <w:t>D</w:t>
      </w:r>
      <w:r w:rsidRPr="00C529E4">
        <w:t>ėl sutikimo perimti ilgalaikį ir trumpalai</w:t>
      </w:r>
      <w:r w:rsidR="00002DC5">
        <w:t>kį materialųjį valstybės turtą S</w:t>
      </w:r>
      <w:r w:rsidRPr="00C529E4">
        <w:t>avivaldybės nuosavybėn ir jo perdavimo valdyti, naudoti ir disponuoti</w:t>
      </w:r>
      <w:r>
        <w:rPr>
          <w:b/>
          <w:sz w:val="28"/>
          <w:szCs w:val="28"/>
        </w:rPr>
        <w:t xml:space="preserve"> </w:t>
      </w:r>
      <w:r w:rsidRPr="00C529E4">
        <w:t>juo patikėjimo teise</w:t>
      </w:r>
      <w:r>
        <w:t>“ 2 priedą „T</w:t>
      </w:r>
      <w:r w:rsidRPr="00C529E4">
        <w:t>rumpalaikio materialiojo turto</w:t>
      </w:r>
      <w:r w:rsidRPr="00C529E4">
        <w:rPr>
          <w:caps/>
        </w:rPr>
        <w:t xml:space="preserve">, </w:t>
      </w:r>
      <w:r w:rsidRPr="00C529E4">
        <w:t xml:space="preserve">perduodamo </w:t>
      </w:r>
      <w:r>
        <w:t>P</w:t>
      </w:r>
      <w:r w:rsidRPr="00C529E4">
        <w:t>lungės rajono savivaldybės viešajai bibliotekai, sąrašas</w:t>
      </w:r>
      <w:r>
        <w:t>“ ir išdėstyti jį nauja redakcija (pridedama).</w:t>
      </w:r>
    </w:p>
    <w:p w:rsidR="00AA6752" w:rsidRPr="00C529E4" w:rsidRDefault="00AA6752" w:rsidP="00E02D95">
      <w:pPr>
        <w:tabs>
          <w:tab w:val="num" w:pos="-3261"/>
        </w:tabs>
        <w:ind w:firstLine="720"/>
        <w:jc w:val="both"/>
      </w:pPr>
    </w:p>
    <w:p w:rsidR="00FF0438" w:rsidRPr="00FE54B3" w:rsidRDefault="00FF0438" w:rsidP="00C64B61">
      <w:pPr>
        <w:jc w:val="both"/>
      </w:pPr>
    </w:p>
    <w:p w:rsidR="00C529E4" w:rsidRDefault="00C529E4" w:rsidP="00C529E4">
      <w:pPr>
        <w:tabs>
          <w:tab w:val="left" w:pos="7938"/>
        </w:tabs>
        <w:jc w:val="both"/>
      </w:pPr>
      <w:r>
        <w:t>Savivaldybės meras</w:t>
      </w:r>
    </w:p>
    <w:p w:rsidR="00C529E4" w:rsidRDefault="00C529E4"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1E2A6B" w:rsidRDefault="001E2A6B" w:rsidP="00C529E4">
      <w:pPr>
        <w:tabs>
          <w:tab w:val="left" w:pos="7938"/>
        </w:tabs>
        <w:jc w:val="both"/>
      </w:pPr>
    </w:p>
    <w:p w:rsidR="00002DC5" w:rsidRDefault="00002DC5" w:rsidP="00C529E4">
      <w:pPr>
        <w:tabs>
          <w:tab w:val="left" w:pos="7938"/>
        </w:tabs>
        <w:jc w:val="both"/>
      </w:pPr>
    </w:p>
    <w:p w:rsidR="00002DC5" w:rsidRDefault="00002DC5" w:rsidP="00C529E4">
      <w:pPr>
        <w:tabs>
          <w:tab w:val="left" w:pos="7938"/>
        </w:tabs>
        <w:jc w:val="both"/>
      </w:pPr>
    </w:p>
    <w:p w:rsidR="00002DC5" w:rsidRDefault="00002DC5" w:rsidP="00C529E4">
      <w:pPr>
        <w:tabs>
          <w:tab w:val="left" w:pos="7938"/>
        </w:tabs>
        <w:jc w:val="both"/>
      </w:pPr>
    </w:p>
    <w:p w:rsidR="00002DC5" w:rsidRDefault="00002DC5" w:rsidP="00C529E4">
      <w:pPr>
        <w:tabs>
          <w:tab w:val="left" w:pos="7938"/>
        </w:tabs>
        <w:jc w:val="both"/>
      </w:pPr>
    </w:p>
    <w:p w:rsidR="001E2A6B" w:rsidRDefault="001E2A6B" w:rsidP="00C529E4">
      <w:pPr>
        <w:tabs>
          <w:tab w:val="left" w:pos="7938"/>
        </w:tabs>
        <w:jc w:val="both"/>
      </w:pPr>
    </w:p>
    <w:p w:rsidR="00C529E4" w:rsidRDefault="00C529E4" w:rsidP="00C529E4">
      <w:pPr>
        <w:tabs>
          <w:tab w:val="left" w:pos="7938"/>
        </w:tabs>
        <w:jc w:val="both"/>
      </w:pPr>
      <w:r>
        <w:t>SUDERINTA:</w:t>
      </w:r>
    </w:p>
    <w:p w:rsidR="00C529E4" w:rsidRDefault="00C529E4" w:rsidP="00C529E4">
      <w:pPr>
        <w:tabs>
          <w:tab w:val="left" w:pos="7938"/>
        </w:tabs>
        <w:jc w:val="both"/>
      </w:pPr>
      <w:r>
        <w:t>Administracijos direktorius Mindaugas Kaunas</w:t>
      </w:r>
    </w:p>
    <w:p w:rsidR="00C529E4" w:rsidRDefault="00C529E4" w:rsidP="00C529E4">
      <w:pPr>
        <w:tabs>
          <w:tab w:val="left" w:pos="7938"/>
        </w:tabs>
        <w:jc w:val="both"/>
      </w:pPr>
      <w:r>
        <w:t>Turto skyriaus vedėja Živilė Bieliauskienė</w:t>
      </w:r>
    </w:p>
    <w:p w:rsidR="00C529E4" w:rsidRDefault="00C529E4" w:rsidP="00C529E4">
      <w:pPr>
        <w:tabs>
          <w:tab w:val="left" w:pos="7938"/>
        </w:tabs>
        <w:jc w:val="both"/>
      </w:pPr>
      <w:r>
        <w:t>Juridinio ir personalo administravimo skyriaus vedėjas Vytautas Tumas</w:t>
      </w:r>
    </w:p>
    <w:p w:rsidR="00C529E4" w:rsidRDefault="00C529E4" w:rsidP="00C529E4">
      <w:pPr>
        <w:tabs>
          <w:tab w:val="left" w:pos="7938"/>
        </w:tabs>
        <w:jc w:val="both"/>
      </w:pPr>
      <w:r>
        <w:t>Protokolo skyriaus kalbos tvarkytoja Simona Grigalauskaitė</w:t>
      </w:r>
    </w:p>
    <w:p w:rsidR="00C529E4" w:rsidRDefault="00C529E4" w:rsidP="00C529E4"/>
    <w:p w:rsidR="00C529E4" w:rsidRDefault="00C529E4" w:rsidP="00C529E4">
      <w:r>
        <w:t>Sprendimą rengė Turto skyriaus vyr. specialistė Daiva Gricienė</w:t>
      </w:r>
    </w:p>
    <w:p w:rsidR="00C64B61" w:rsidRPr="00FE54B3" w:rsidRDefault="00C64B61" w:rsidP="005230EF">
      <w:pPr>
        <w:jc w:val="both"/>
      </w:pPr>
    </w:p>
    <w:p w:rsidR="003F3BA0" w:rsidRDefault="003F3BA0" w:rsidP="00394B72">
      <w:pPr>
        <w:ind w:left="3807" w:firstLine="1296"/>
        <w:jc w:val="both"/>
        <w:sectPr w:rsidR="003F3BA0" w:rsidSect="004F48FE">
          <w:pgSz w:w="11906" w:h="16838" w:code="9"/>
          <w:pgMar w:top="1134" w:right="567" w:bottom="1134" w:left="1701" w:header="567" w:footer="567" w:gutter="0"/>
          <w:cols w:space="1296"/>
          <w:docGrid w:linePitch="360"/>
        </w:sectPr>
      </w:pPr>
    </w:p>
    <w:p w:rsidR="00251141" w:rsidRDefault="00E02D95" w:rsidP="00251141">
      <w:pPr>
        <w:ind w:left="3807" w:firstLine="1296"/>
      </w:pPr>
      <w:r>
        <w:lastRenderedPageBreak/>
        <w:t xml:space="preserve">        </w:t>
      </w:r>
      <w:r w:rsidR="00251141">
        <w:t>Plungės rajono savivaldybės</w:t>
      </w:r>
    </w:p>
    <w:p w:rsidR="00251141" w:rsidRDefault="00E02D95" w:rsidP="00251141">
      <w:pPr>
        <w:ind w:left="3807" w:firstLine="1296"/>
      </w:pPr>
      <w:r>
        <w:tab/>
      </w:r>
      <w:r>
        <w:tab/>
        <w:t xml:space="preserve">  </w:t>
      </w:r>
      <w:r w:rsidR="00251141">
        <w:t xml:space="preserve">tarybos </w:t>
      </w:r>
      <w:r w:rsidR="00251141" w:rsidRPr="004539A2">
        <w:t>20</w:t>
      </w:r>
      <w:r w:rsidR="00251141">
        <w:t>21</w:t>
      </w:r>
      <w:r w:rsidR="00251141" w:rsidRPr="004539A2">
        <w:t xml:space="preserve"> m. </w:t>
      </w:r>
      <w:r w:rsidR="00251141">
        <w:t xml:space="preserve">gruodžio 27 </w:t>
      </w:r>
      <w:r w:rsidR="00251141" w:rsidRPr="004539A2">
        <w:t>d.</w:t>
      </w:r>
    </w:p>
    <w:p w:rsidR="00251141" w:rsidRDefault="00E02D95" w:rsidP="00251141">
      <w:pPr>
        <w:ind w:left="3807" w:firstLine="1296"/>
      </w:pPr>
      <w:r>
        <w:tab/>
      </w:r>
      <w:r>
        <w:tab/>
        <w:t xml:space="preserve">  </w:t>
      </w:r>
      <w:r w:rsidR="00251141">
        <w:t>sprendimo Nr. T1-</w:t>
      </w:r>
      <w:r w:rsidR="00EC0E62">
        <w:t>344</w:t>
      </w:r>
    </w:p>
    <w:p w:rsidR="00251141" w:rsidRDefault="00251141" w:rsidP="00251141">
      <w:pPr>
        <w:ind w:left="3807" w:firstLine="1296"/>
      </w:pPr>
      <w:r w:rsidRPr="00B477FD">
        <w:tab/>
      </w:r>
      <w:r w:rsidRPr="00B477FD">
        <w:tab/>
      </w:r>
      <w:r w:rsidR="00E02D95">
        <w:t xml:space="preserve">  </w:t>
      </w:r>
      <w:r>
        <w:t>2 priedas</w:t>
      </w:r>
    </w:p>
    <w:p w:rsidR="008D1132" w:rsidRDefault="00002DC5" w:rsidP="00251141">
      <w:pPr>
        <w:ind w:left="3807" w:firstLine="1296"/>
      </w:pPr>
      <w:r>
        <w:t xml:space="preserve">       </w:t>
      </w:r>
      <w:r w:rsidR="00EB7824">
        <w:t xml:space="preserve">(2022 m. balandžio 28 d. </w:t>
      </w:r>
    </w:p>
    <w:p w:rsidR="00EB7824" w:rsidRDefault="008D1132" w:rsidP="00251141">
      <w:pPr>
        <w:ind w:left="3807" w:firstLine="1296"/>
      </w:pPr>
      <w:r>
        <w:t xml:space="preserve">        </w:t>
      </w:r>
      <w:r w:rsidR="00EB7824">
        <w:t xml:space="preserve">sprendimo Nr. </w:t>
      </w:r>
      <w:r>
        <w:t>T1-</w:t>
      </w:r>
      <w:r w:rsidR="00EB7824">
        <w:t xml:space="preserve">     </w:t>
      </w:r>
    </w:p>
    <w:p w:rsidR="00EB7824" w:rsidRDefault="00EB7824" w:rsidP="00251141">
      <w:pPr>
        <w:ind w:left="3807" w:firstLine="1296"/>
      </w:pPr>
      <w:r>
        <w:t xml:space="preserve">        redakcija)</w:t>
      </w:r>
    </w:p>
    <w:p w:rsidR="00251141" w:rsidRPr="00D50191" w:rsidRDefault="00251141" w:rsidP="00251141">
      <w:pPr>
        <w:ind w:left="3807" w:firstLine="1296"/>
      </w:pPr>
    </w:p>
    <w:p w:rsidR="00251141" w:rsidRDefault="00251141" w:rsidP="00251141">
      <w:pPr>
        <w:jc w:val="center"/>
        <w:rPr>
          <w:b/>
        </w:rPr>
      </w:pPr>
      <w:r>
        <w:rPr>
          <w:b/>
          <w:caps/>
        </w:rPr>
        <w:t>TRUMPALAIKIO MATERIALIOJO TURTO</w:t>
      </w:r>
      <w:r w:rsidR="00EA626E">
        <w:rPr>
          <w:b/>
          <w:caps/>
        </w:rPr>
        <w:t>,</w:t>
      </w:r>
      <w:r>
        <w:rPr>
          <w:b/>
          <w:caps/>
        </w:rPr>
        <w:t xml:space="preserve"> </w:t>
      </w:r>
      <w:r w:rsidR="00EA626E">
        <w:rPr>
          <w:b/>
          <w:caps/>
        </w:rPr>
        <w:t xml:space="preserve">PERDUODAMO </w:t>
      </w:r>
      <w:r w:rsidR="00EA626E" w:rsidRPr="000572A6">
        <w:rPr>
          <w:b/>
        </w:rPr>
        <w:t>PLUNGĖS RAJONO SAVIVALDYBĖS VIEŠAJAI BIBLIOTEKAI,</w:t>
      </w:r>
      <w:r w:rsidR="00EA626E" w:rsidRPr="00EA626E">
        <w:rPr>
          <w:b/>
        </w:rPr>
        <w:t xml:space="preserve"> </w:t>
      </w:r>
      <w:r w:rsidRPr="00CF61EF">
        <w:rPr>
          <w:b/>
          <w:caps/>
        </w:rPr>
        <w:t>SĄRAŠAS</w:t>
      </w:r>
    </w:p>
    <w:tbl>
      <w:tblPr>
        <w:tblW w:w="10206" w:type="dxa"/>
        <w:tblInd w:w="-459" w:type="dxa"/>
        <w:tblLayout w:type="fixed"/>
        <w:tblLook w:val="04A0" w:firstRow="1" w:lastRow="0" w:firstColumn="1" w:lastColumn="0" w:noHBand="0" w:noVBand="1"/>
      </w:tblPr>
      <w:tblGrid>
        <w:gridCol w:w="848"/>
        <w:gridCol w:w="819"/>
        <w:gridCol w:w="4287"/>
        <w:gridCol w:w="992"/>
        <w:gridCol w:w="1134"/>
        <w:gridCol w:w="2126"/>
      </w:tblGrid>
      <w:tr w:rsidR="00251141" w:rsidTr="004767B7">
        <w:trPr>
          <w:trHeight w:val="315"/>
        </w:trPr>
        <w:tc>
          <w:tcPr>
            <w:tcW w:w="1667" w:type="dxa"/>
            <w:gridSpan w:val="2"/>
            <w:tcBorders>
              <w:top w:val="nil"/>
              <w:left w:val="nil"/>
              <w:bottom w:val="single" w:sz="4" w:space="0" w:color="auto"/>
              <w:right w:val="nil"/>
            </w:tcBorders>
            <w:shd w:val="clear" w:color="000000" w:fill="FFFFFF"/>
          </w:tcPr>
          <w:p w:rsidR="00251141" w:rsidRDefault="00251141" w:rsidP="004767B7">
            <w:pPr>
              <w:jc w:val="center"/>
              <w:rPr>
                <w:rFonts w:ascii="Calibri Light" w:hAnsi="Calibri Light" w:cs="Calibri Light"/>
                <w:sz w:val="20"/>
                <w:szCs w:val="20"/>
              </w:rPr>
            </w:pPr>
          </w:p>
        </w:tc>
        <w:tc>
          <w:tcPr>
            <w:tcW w:w="8539" w:type="dxa"/>
            <w:gridSpan w:val="4"/>
            <w:tcBorders>
              <w:top w:val="nil"/>
              <w:left w:val="nil"/>
              <w:bottom w:val="single" w:sz="4" w:space="0" w:color="auto"/>
              <w:right w:val="nil"/>
            </w:tcBorders>
            <w:shd w:val="clear" w:color="000000" w:fill="FFFFFF"/>
            <w:noWrap/>
            <w:vAlign w:val="bottom"/>
            <w:hideMark/>
          </w:tcPr>
          <w:p w:rsidR="00251141" w:rsidRDefault="00251141" w:rsidP="004767B7">
            <w:pPr>
              <w:jc w:val="center"/>
              <w:rPr>
                <w:rFonts w:ascii="Calibri Light" w:hAnsi="Calibri Light" w:cs="Calibri Light"/>
                <w:sz w:val="20"/>
                <w:szCs w:val="20"/>
              </w:rPr>
            </w:pPr>
          </w:p>
        </w:tc>
      </w:tr>
      <w:tr w:rsidR="00251141" w:rsidRPr="00BD455B" w:rsidTr="00E02D95">
        <w:trPr>
          <w:trHeight w:val="750"/>
        </w:trPr>
        <w:tc>
          <w:tcPr>
            <w:tcW w:w="848" w:type="dxa"/>
            <w:tcBorders>
              <w:top w:val="nil"/>
              <w:left w:val="single" w:sz="4" w:space="0" w:color="auto"/>
              <w:bottom w:val="single" w:sz="4" w:space="0" w:color="auto"/>
              <w:right w:val="single" w:sz="4" w:space="0" w:color="auto"/>
            </w:tcBorders>
            <w:shd w:val="clear" w:color="000000" w:fill="FFFFFF"/>
          </w:tcPr>
          <w:p w:rsidR="00251141" w:rsidRPr="005C3896" w:rsidRDefault="00251141" w:rsidP="004767B7">
            <w:pPr>
              <w:jc w:val="center"/>
              <w:rPr>
                <w:b/>
                <w:bCs/>
                <w:sz w:val="22"/>
                <w:szCs w:val="22"/>
              </w:rPr>
            </w:pPr>
            <w:r w:rsidRPr="005C3896">
              <w:rPr>
                <w:b/>
                <w:bCs/>
                <w:sz w:val="22"/>
                <w:szCs w:val="22"/>
              </w:rPr>
              <w:t>Eilės Nr.</w:t>
            </w:r>
          </w:p>
        </w:tc>
        <w:tc>
          <w:tcPr>
            <w:tcW w:w="5106" w:type="dxa"/>
            <w:gridSpan w:val="2"/>
            <w:tcBorders>
              <w:top w:val="nil"/>
              <w:left w:val="nil"/>
              <w:bottom w:val="single" w:sz="4" w:space="0" w:color="auto"/>
              <w:right w:val="single" w:sz="4" w:space="0" w:color="auto"/>
            </w:tcBorders>
            <w:shd w:val="clear" w:color="000000" w:fill="FFFFFF"/>
            <w:vAlign w:val="center"/>
            <w:hideMark/>
          </w:tcPr>
          <w:p w:rsidR="00251141" w:rsidRPr="005C3896" w:rsidRDefault="00251141" w:rsidP="004767B7">
            <w:pPr>
              <w:jc w:val="center"/>
              <w:rPr>
                <w:b/>
                <w:bCs/>
                <w:sz w:val="22"/>
                <w:szCs w:val="22"/>
              </w:rPr>
            </w:pPr>
            <w:r w:rsidRPr="005C3896">
              <w:rPr>
                <w:b/>
                <w:bCs/>
                <w:sz w:val="22"/>
                <w:szCs w:val="22"/>
              </w:rPr>
              <w:t xml:space="preserve">Pavadinimas </w:t>
            </w:r>
          </w:p>
        </w:tc>
        <w:tc>
          <w:tcPr>
            <w:tcW w:w="992" w:type="dxa"/>
            <w:tcBorders>
              <w:top w:val="nil"/>
              <w:left w:val="nil"/>
              <w:bottom w:val="single" w:sz="4" w:space="0" w:color="auto"/>
              <w:right w:val="single" w:sz="4" w:space="0" w:color="auto"/>
            </w:tcBorders>
            <w:shd w:val="clear" w:color="000000" w:fill="FFFFFF"/>
            <w:vAlign w:val="center"/>
            <w:hideMark/>
          </w:tcPr>
          <w:p w:rsidR="00251141" w:rsidRPr="005C3896" w:rsidRDefault="00251141" w:rsidP="004767B7">
            <w:pPr>
              <w:jc w:val="center"/>
              <w:rPr>
                <w:b/>
                <w:bCs/>
                <w:sz w:val="22"/>
                <w:szCs w:val="22"/>
              </w:rPr>
            </w:pPr>
            <w:r w:rsidRPr="005C3896">
              <w:rPr>
                <w:b/>
                <w:bCs/>
                <w:sz w:val="22"/>
                <w:szCs w:val="22"/>
              </w:rPr>
              <w:t>Kiekis</w:t>
            </w:r>
            <w:r w:rsidR="00EA626E">
              <w:rPr>
                <w:b/>
                <w:bCs/>
                <w:sz w:val="22"/>
                <w:szCs w:val="22"/>
              </w:rPr>
              <w:t>,</w:t>
            </w:r>
          </w:p>
          <w:p w:rsidR="00251141" w:rsidRPr="005C3896" w:rsidRDefault="00251141" w:rsidP="004767B7">
            <w:pPr>
              <w:jc w:val="center"/>
              <w:rPr>
                <w:b/>
                <w:bCs/>
                <w:sz w:val="22"/>
                <w:szCs w:val="22"/>
              </w:rPr>
            </w:pPr>
            <w:r w:rsidRPr="005C3896">
              <w:rPr>
                <w:b/>
                <w:bCs/>
                <w:sz w:val="22"/>
                <w:szCs w:val="22"/>
              </w:rPr>
              <w:t>vnt.</w:t>
            </w:r>
          </w:p>
        </w:tc>
        <w:tc>
          <w:tcPr>
            <w:tcW w:w="1134" w:type="dxa"/>
            <w:tcBorders>
              <w:top w:val="nil"/>
              <w:left w:val="nil"/>
              <w:bottom w:val="single" w:sz="4" w:space="0" w:color="auto"/>
              <w:right w:val="single" w:sz="4" w:space="0" w:color="auto"/>
            </w:tcBorders>
            <w:shd w:val="clear" w:color="000000" w:fill="FFFFFF"/>
            <w:vAlign w:val="center"/>
            <w:hideMark/>
          </w:tcPr>
          <w:p w:rsidR="00251141" w:rsidRPr="005C3896" w:rsidRDefault="00251141" w:rsidP="004767B7">
            <w:pPr>
              <w:jc w:val="center"/>
              <w:rPr>
                <w:b/>
                <w:bCs/>
                <w:sz w:val="22"/>
                <w:szCs w:val="22"/>
              </w:rPr>
            </w:pPr>
            <w:r>
              <w:rPr>
                <w:b/>
                <w:bCs/>
                <w:sz w:val="22"/>
                <w:szCs w:val="22"/>
              </w:rPr>
              <w:t xml:space="preserve">Vieneto įsigijimo vertė, </w:t>
            </w:r>
            <w:r w:rsidRPr="005C3896">
              <w:rPr>
                <w:b/>
                <w:bCs/>
                <w:sz w:val="22"/>
                <w:szCs w:val="22"/>
              </w:rPr>
              <w:t>Eur</w:t>
            </w:r>
          </w:p>
        </w:tc>
        <w:tc>
          <w:tcPr>
            <w:tcW w:w="2126" w:type="dxa"/>
            <w:tcBorders>
              <w:top w:val="nil"/>
              <w:left w:val="nil"/>
              <w:bottom w:val="single" w:sz="4" w:space="0" w:color="auto"/>
              <w:right w:val="single" w:sz="4" w:space="0" w:color="auto"/>
            </w:tcBorders>
            <w:shd w:val="clear" w:color="000000" w:fill="FFFFFF"/>
            <w:vAlign w:val="center"/>
            <w:hideMark/>
          </w:tcPr>
          <w:p w:rsidR="00251141" w:rsidRPr="005C3896" w:rsidRDefault="00251141" w:rsidP="00251141">
            <w:pPr>
              <w:jc w:val="center"/>
              <w:rPr>
                <w:b/>
                <w:bCs/>
                <w:sz w:val="22"/>
                <w:szCs w:val="22"/>
              </w:rPr>
            </w:pPr>
            <w:r w:rsidRPr="005C3896">
              <w:rPr>
                <w:b/>
                <w:bCs/>
                <w:sz w:val="22"/>
                <w:szCs w:val="22"/>
              </w:rPr>
              <w:t xml:space="preserve">Bendra </w:t>
            </w:r>
            <w:r>
              <w:rPr>
                <w:b/>
                <w:bCs/>
                <w:sz w:val="22"/>
                <w:szCs w:val="22"/>
              </w:rPr>
              <w:t xml:space="preserve">įsigijimo vertė, </w:t>
            </w:r>
            <w:r w:rsidRPr="005C3896">
              <w:rPr>
                <w:b/>
                <w:bCs/>
                <w:sz w:val="22"/>
                <w:szCs w:val="22"/>
              </w:rPr>
              <w:t>Eur</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1.</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proofErr w:type="spellStart"/>
            <w:r>
              <w:rPr>
                <w:bCs/>
              </w:rPr>
              <w:t>Multifunkcinis</w:t>
            </w:r>
            <w:proofErr w:type="spellEnd"/>
            <w:r>
              <w:rPr>
                <w:bCs/>
              </w:rPr>
              <w:t xml:space="preserve"> spausdintuvas </w:t>
            </w:r>
            <w:r w:rsidR="00EA626E">
              <w:rPr>
                <w:bCs/>
              </w:rPr>
              <w:t>„</w:t>
            </w:r>
            <w:r>
              <w:rPr>
                <w:bCs/>
              </w:rPr>
              <w:t>OKI MB492dn</w:t>
            </w:r>
            <w:r w:rsidR="00EA626E">
              <w:rPr>
                <w:bCs/>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242,00</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w:t>
            </w:r>
            <w:r w:rsidR="00897055" w:rsidRPr="00E02D95">
              <w:rPr>
                <w:bCs/>
              </w:rPr>
              <w:t xml:space="preserve"> </w:t>
            </w:r>
            <w:r w:rsidRPr="00E02D95">
              <w:rPr>
                <w:bCs/>
              </w:rPr>
              <w:t>694,00</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2.</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proofErr w:type="spellStart"/>
            <w:r>
              <w:rPr>
                <w:bCs/>
              </w:rPr>
              <w:t>Multifunkciniai</w:t>
            </w:r>
            <w:proofErr w:type="spellEnd"/>
            <w:r>
              <w:rPr>
                <w:bCs/>
              </w:rPr>
              <w:t xml:space="preserve"> spausdintuvai </w:t>
            </w:r>
            <w:r w:rsidR="00EA626E">
              <w:rPr>
                <w:bCs/>
              </w:rPr>
              <w:t>„</w:t>
            </w:r>
            <w:r>
              <w:rPr>
                <w:bCs/>
              </w:rPr>
              <w:t>Xerox WC3335V_DNI</w:t>
            </w:r>
            <w:r w:rsidR="00EA626E">
              <w:rPr>
                <w:bCs/>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363,00</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w:t>
            </w:r>
            <w:r w:rsidR="00897055" w:rsidRPr="00E02D95">
              <w:rPr>
                <w:bCs/>
              </w:rPr>
              <w:t xml:space="preserve"> </w:t>
            </w:r>
            <w:r w:rsidRPr="00E02D95">
              <w:rPr>
                <w:bCs/>
              </w:rPr>
              <w:t>815,00</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3.</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r>
              <w:rPr>
                <w:bCs/>
              </w:rPr>
              <w:t xml:space="preserve">Projektorius </w:t>
            </w:r>
            <w:r w:rsidR="00EA626E">
              <w:rPr>
                <w:bCs/>
              </w:rPr>
              <w:t>„</w:t>
            </w:r>
            <w:r>
              <w:rPr>
                <w:bCs/>
              </w:rPr>
              <w:t>Acer H6531BD</w:t>
            </w:r>
            <w:r w:rsidR="00EA626E">
              <w:rPr>
                <w:bCs/>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EB7824" w:rsidP="004767B7">
            <w:pPr>
              <w:jc w:val="center"/>
              <w:rPr>
                <w:bCs/>
              </w:rPr>
            </w:pPr>
            <w:r>
              <w:rPr>
                <w:bCs/>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445,28</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EB7824" w:rsidP="004767B7">
            <w:pPr>
              <w:jc w:val="center"/>
              <w:rPr>
                <w:bCs/>
              </w:rPr>
            </w:pPr>
            <w:r>
              <w:rPr>
                <w:bCs/>
              </w:rPr>
              <w:t>2226,40</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4.</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r>
              <w:rPr>
                <w:bCs/>
              </w:rPr>
              <w:t>Valdymo klaviatūros rakinama dėžutė</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14,52</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43,56</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5.</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r>
              <w:rPr>
                <w:bCs/>
              </w:rPr>
              <w:t>Belaidis judesio jutiklis</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3</w:t>
            </w:r>
            <w:bookmarkStart w:id="0" w:name="_GoBack"/>
            <w:bookmarkEnd w:id="0"/>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34,85</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104,55</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6.</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r>
              <w:rPr>
                <w:bCs/>
              </w:rPr>
              <w:t>Belaidis dūmų jutiklis</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63,77</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63,77</w:t>
            </w:r>
          </w:p>
        </w:tc>
      </w:tr>
      <w:tr w:rsidR="00251141" w:rsidRPr="00BD455B" w:rsidTr="00E02D95">
        <w:trPr>
          <w:trHeight w:val="7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7.</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r>
              <w:rPr>
                <w:bCs/>
              </w:rPr>
              <w:t>Belaidis dūmų jutiklis</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63,89</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127,78</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8.</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Pr="00EE6BCF" w:rsidRDefault="00251141" w:rsidP="004767B7">
            <w:pPr>
              <w:rPr>
                <w:bCs/>
              </w:rPr>
            </w:pPr>
            <w:r>
              <w:rPr>
                <w:bCs/>
              </w:rPr>
              <w:t>Viešinimo stendas</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18,03</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90,15</w:t>
            </w:r>
          </w:p>
        </w:tc>
      </w:tr>
      <w:tr w:rsidR="00251141" w:rsidRPr="00BD455B" w:rsidTr="00E02D95">
        <w:trPr>
          <w:trHeight w:val="210"/>
        </w:trPr>
        <w:tc>
          <w:tcPr>
            <w:tcW w:w="848" w:type="dxa"/>
            <w:tcBorders>
              <w:top w:val="nil"/>
              <w:left w:val="single" w:sz="4" w:space="0" w:color="auto"/>
              <w:bottom w:val="single" w:sz="4" w:space="0" w:color="auto"/>
              <w:right w:val="single" w:sz="4" w:space="0" w:color="auto"/>
            </w:tcBorders>
            <w:shd w:val="clear" w:color="000000" w:fill="FFFFFF"/>
          </w:tcPr>
          <w:p w:rsidR="00251141" w:rsidRPr="00E02D95" w:rsidRDefault="00251141" w:rsidP="004767B7">
            <w:pPr>
              <w:jc w:val="center"/>
              <w:rPr>
                <w:bCs/>
              </w:rPr>
            </w:pPr>
            <w:r w:rsidRPr="00E02D95">
              <w:rPr>
                <w:bCs/>
              </w:rPr>
              <w:t>9.</w:t>
            </w:r>
          </w:p>
        </w:tc>
        <w:tc>
          <w:tcPr>
            <w:tcW w:w="5106" w:type="dxa"/>
            <w:gridSpan w:val="2"/>
            <w:tcBorders>
              <w:top w:val="single" w:sz="4" w:space="0" w:color="auto"/>
              <w:left w:val="nil"/>
              <w:bottom w:val="single" w:sz="4" w:space="0" w:color="auto"/>
              <w:right w:val="single" w:sz="4" w:space="0" w:color="auto"/>
            </w:tcBorders>
            <w:shd w:val="clear" w:color="000000" w:fill="FFFFFF"/>
            <w:noWrap/>
            <w:vAlign w:val="bottom"/>
          </w:tcPr>
          <w:p w:rsidR="00251141" w:rsidRDefault="00251141" w:rsidP="004767B7">
            <w:pPr>
              <w:rPr>
                <w:bCs/>
              </w:rPr>
            </w:pPr>
            <w:r>
              <w:rPr>
                <w:bCs/>
              </w:rPr>
              <w:t>A2 viešinimo stendas</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15,61</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51141" w:rsidRPr="00E02D95" w:rsidRDefault="00251141" w:rsidP="004767B7">
            <w:pPr>
              <w:jc w:val="center"/>
              <w:rPr>
                <w:bCs/>
              </w:rPr>
            </w:pPr>
            <w:r w:rsidRPr="00E02D95">
              <w:rPr>
                <w:bCs/>
              </w:rPr>
              <w:t>187,32</w:t>
            </w:r>
          </w:p>
        </w:tc>
      </w:tr>
      <w:tr w:rsidR="00251141" w:rsidRPr="00BD455B" w:rsidTr="00E02D95">
        <w:trPr>
          <w:trHeight w:val="21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251141" w:rsidRPr="00B74DE7" w:rsidRDefault="00251141" w:rsidP="004767B7">
            <w:pPr>
              <w:rPr>
                <w:b/>
                <w:bCs/>
                <w:sz w:val="22"/>
                <w:szCs w:val="22"/>
              </w:rPr>
            </w:pPr>
          </w:p>
        </w:tc>
        <w:tc>
          <w:tcPr>
            <w:tcW w:w="510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251141" w:rsidRPr="00FE54B3" w:rsidRDefault="00251141" w:rsidP="004767B7">
            <w:pPr>
              <w:rPr>
                <w:b/>
                <w:bCs/>
              </w:rPr>
            </w:pPr>
            <w:r w:rsidRPr="00FE54B3">
              <w:rPr>
                <w:b/>
                <w:bCs/>
              </w:rPr>
              <w:t>Iš viso</w:t>
            </w:r>
          </w:p>
        </w:tc>
        <w:tc>
          <w:tcPr>
            <w:tcW w:w="992" w:type="dxa"/>
            <w:tcBorders>
              <w:top w:val="single" w:sz="4" w:space="0" w:color="auto"/>
              <w:left w:val="nil"/>
              <w:bottom w:val="single" w:sz="4" w:space="0" w:color="auto"/>
              <w:right w:val="single" w:sz="4" w:space="0" w:color="auto"/>
            </w:tcBorders>
            <w:shd w:val="clear" w:color="000000" w:fill="FFFFFF"/>
            <w:noWrap/>
          </w:tcPr>
          <w:p w:rsidR="00251141" w:rsidRPr="00E02D95" w:rsidRDefault="00EB7824" w:rsidP="004767B7">
            <w:pPr>
              <w:jc w:val="center"/>
              <w:rPr>
                <w:b/>
              </w:rPr>
            </w:pPr>
            <w:r>
              <w:rPr>
                <w:b/>
              </w:rPr>
              <w:t>43</w:t>
            </w:r>
          </w:p>
        </w:tc>
        <w:tc>
          <w:tcPr>
            <w:tcW w:w="1134" w:type="dxa"/>
            <w:tcBorders>
              <w:top w:val="single" w:sz="4" w:space="0" w:color="auto"/>
              <w:left w:val="nil"/>
              <w:bottom w:val="single" w:sz="4" w:space="0" w:color="auto"/>
              <w:right w:val="single" w:sz="4" w:space="0" w:color="auto"/>
            </w:tcBorders>
            <w:shd w:val="clear" w:color="000000" w:fill="FFFFFF"/>
            <w:noWrap/>
          </w:tcPr>
          <w:p w:rsidR="00251141" w:rsidRPr="00E02D95" w:rsidRDefault="00251141" w:rsidP="004767B7">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tcPr>
          <w:p w:rsidR="00251141" w:rsidRPr="00E02D95" w:rsidRDefault="00EB7824" w:rsidP="004767B7">
            <w:pPr>
              <w:jc w:val="center"/>
              <w:rPr>
                <w:b/>
              </w:rPr>
            </w:pPr>
            <w:r>
              <w:rPr>
                <w:b/>
              </w:rPr>
              <w:t>6352,53</w:t>
            </w:r>
          </w:p>
        </w:tc>
      </w:tr>
    </w:tbl>
    <w:p w:rsidR="00680CF1" w:rsidRDefault="00680CF1" w:rsidP="00E76D57">
      <w:pPr>
        <w:rPr>
          <w:b/>
        </w:rPr>
      </w:pPr>
    </w:p>
    <w:p w:rsidR="00445D6C" w:rsidRDefault="00897055" w:rsidP="00897055">
      <w:pPr>
        <w:jc w:val="center"/>
        <w:rPr>
          <w:b/>
        </w:rPr>
      </w:pPr>
      <w:r>
        <w:rPr>
          <w:b/>
        </w:rPr>
        <w:t>____________________________________________________________</w:t>
      </w:r>
    </w:p>
    <w:p w:rsidR="00445D6C" w:rsidRPr="00445D6C" w:rsidRDefault="00445D6C" w:rsidP="00445D6C"/>
    <w:p w:rsidR="00445D6C" w:rsidRPr="00445D6C" w:rsidRDefault="00445D6C" w:rsidP="00445D6C"/>
    <w:p w:rsidR="00445D6C" w:rsidRPr="00445D6C" w:rsidRDefault="00445D6C" w:rsidP="00445D6C"/>
    <w:p w:rsidR="00445D6C" w:rsidRDefault="00445D6C" w:rsidP="00445D6C"/>
    <w:p w:rsidR="00445D6C" w:rsidRDefault="00445D6C" w:rsidP="00445D6C">
      <w:pPr>
        <w:tabs>
          <w:tab w:val="left" w:pos="4245"/>
        </w:tabs>
      </w:pPr>
      <w:r>
        <w:tab/>
      </w: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02D95" w:rsidRDefault="00E02D95" w:rsidP="00445D6C">
      <w:pPr>
        <w:tabs>
          <w:tab w:val="left" w:pos="4245"/>
        </w:tabs>
      </w:pPr>
    </w:p>
    <w:p w:rsidR="00E91DC5" w:rsidRPr="00D56F82" w:rsidRDefault="00E91DC5" w:rsidP="00E91DC5">
      <w:pPr>
        <w:jc w:val="center"/>
        <w:rPr>
          <w:b/>
        </w:rPr>
      </w:pPr>
      <w:r w:rsidRPr="00D56F82">
        <w:rPr>
          <w:b/>
        </w:rPr>
        <w:t>PLUNGĖS RAJONO SAVIVALDYBĖS ADMINISTRACIJOS</w:t>
      </w:r>
    </w:p>
    <w:p w:rsidR="00E91DC5" w:rsidRDefault="00E91DC5" w:rsidP="00E91DC5">
      <w:pPr>
        <w:jc w:val="center"/>
        <w:rPr>
          <w:b/>
        </w:rPr>
      </w:pPr>
      <w:r w:rsidRPr="00D56F82">
        <w:rPr>
          <w:b/>
        </w:rPr>
        <w:t>TURTO SKYRIUS</w:t>
      </w:r>
    </w:p>
    <w:p w:rsidR="00E91DC5" w:rsidRPr="00D56F82" w:rsidRDefault="00E91DC5" w:rsidP="00E91DC5">
      <w:pPr>
        <w:jc w:val="center"/>
      </w:pPr>
    </w:p>
    <w:p w:rsidR="00E91DC5" w:rsidRPr="00D56F82" w:rsidRDefault="00E91DC5" w:rsidP="00E91DC5">
      <w:pPr>
        <w:jc w:val="center"/>
        <w:rPr>
          <w:b/>
        </w:rPr>
      </w:pPr>
      <w:r w:rsidRPr="00D56F82">
        <w:rPr>
          <w:b/>
        </w:rPr>
        <w:t xml:space="preserve">AIŠKINAMASIS RAŠTAS </w:t>
      </w:r>
    </w:p>
    <w:p w:rsidR="00E91DC5" w:rsidRPr="00002DC5" w:rsidRDefault="00E91DC5" w:rsidP="00E91DC5">
      <w:pPr>
        <w:jc w:val="center"/>
        <w:rPr>
          <w:b/>
        </w:rPr>
      </w:pPr>
      <w:r w:rsidRPr="00002DC5">
        <w:rPr>
          <w:b/>
        </w:rPr>
        <w:t>DĖL PLUNGĖS RAJONO SAVIVALDYBĖS TARYBOS 2021 M. GRUODŽIO 27 D. SPRENDIMO NR.T1-344 „DĖL SUTIKIMO PERIMTI ILGALAIKĮ IR TRUMPALAIKĮ MATERIALŲJĮ VALSTYBĖS TURTĄ SAVIVALDYBĖS NUOSAVYBĖN IR JO PERDAVIMO VALDYTI, NAUDOTI IR DISPONUOTI JUO PATIKĖJIMO TEISE“ PAKEITIMO“</w:t>
      </w:r>
    </w:p>
    <w:p w:rsidR="00E91DC5" w:rsidRDefault="00E91DC5" w:rsidP="00E91DC5">
      <w:pPr>
        <w:jc w:val="center"/>
      </w:pPr>
    </w:p>
    <w:p w:rsidR="00E91DC5" w:rsidRPr="00EE0877" w:rsidRDefault="00E91DC5" w:rsidP="00E91DC5">
      <w:pPr>
        <w:jc w:val="center"/>
      </w:pPr>
      <w:r>
        <w:t>2022</w:t>
      </w:r>
      <w:r w:rsidRPr="00EE0877">
        <w:t xml:space="preserve"> m. </w:t>
      </w:r>
      <w:r>
        <w:t xml:space="preserve">balandžio 6 </w:t>
      </w:r>
      <w:r w:rsidRPr="00EE0877">
        <w:t>d.</w:t>
      </w:r>
    </w:p>
    <w:p w:rsidR="00E91DC5" w:rsidRDefault="00E91DC5" w:rsidP="00E91DC5">
      <w:pPr>
        <w:jc w:val="center"/>
      </w:pPr>
      <w:r w:rsidRPr="00EE0877">
        <w:t>Plungė</w:t>
      </w:r>
    </w:p>
    <w:p w:rsidR="00E91DC5" w:rsidRDefault="00E91DC5" w:rsidP="00E91DC5">
      <w:pPr>
        <w:jc w:val="center"/>
      </w:pPr>
    </w:p>
    <w:p w:rsidR="00E91DC5" w:rsidRPr="00E0111A" w:rsidRDefault="00E91DC5" w:rsidP="00E0111A">
      <w:pPr>
        <w:tabs>
          <w:tab w:val="left" w:pos="540"/>
        </w:tabs>
        <w:ind w:firstLine="720"/>
        <w:jc w:val="both"/>
        <w:rPr>
          <w:b/>
        </w:rPr>
      </w:pPr>
      <w:r w:rsidRPr="00E0111A">
        <w:rPr>
          <w:b/>
        </w:rPr>
        <w:t>1. Parengto teisės akto projekto tikslai, problemos esmė.</w:t>
      </w:r>
    </w:p>
    <w:p w:rsidR="00E91DC5" w:rsidRPr="00E0111A" w:rsidRDefault="00E91DC5" w:rsidP="00E0111A">
      <w:pPr>
        <w:tabs>
          <w:tab w:val="left" w:pos="540"/>
        </w:tabs>
        <w:ind w:firstLine="720"/>
        <w:jc w:val="both"/>
        <w:rPr>
          <w:b/>
        </w:rPr>
      </w:pPr>
      <w:r w:rsidRPr="001E2A6B">
        <w:t>Pakeisti priimtą Plungės rajono savivaldybės tarybos 2021 m. gruodžio 27 d. sprendimą Nr.T1-344 „Dėl sutikimo perimti ilgalaikį ir trumpalaikį materialųjį valstybės turtą savivaldybės nuosavybėn ir jo perdavimo valdyti, naudoti ir disponuot</w:t>
      </w:r>
      <w:r w:rsidRPr="002D1938">
        <w:t>i juo patikėjimo teise“. Keičiasi trumpalaikio turto sąrašas, kadangi</w:t>
      </w:r>
      <w:r w:rsidRPr="001E2A6B">
        <w:t xml:space="preserve"> 2021 m.</w:t>
      </w:r>
      <w:r w:rsidR="001E2A6B" w:rsidRPr="001E2A6B">
        <w:t>,</w:t>
      </w:r>
      <w:r w:rsidRPr="001E2A6B">
        <w:t xml:space="preserve"> uždarius Plungės rajono savivaldybės viešosios bibliotekos Glaudžių kaimo ir Karklėnų kaimo filialus, buvo atsisakyta jiems skirtos įrangos – 2 vnt. projektorių Acer H6531BD.</w:t>
      </w:r>
    </w:p>
    <w:p w:rsidR="00E91DC5" w:rsidRPr="00E0111A" w:rsidRDefault="00E91DC5" w:rsidP="00E0111A">
      <w:pPr>
        <w:tabs>
          <w:tab w:val="left" w:pos="540"/>
        </w:tabs>
        <w:ind w:firstLine="720"/>
        <w:jc w:val="both"/>
        <w:rPr>
          <w:b/>
        </w:rPr>
      </w:pPr>
      <w:r w:rsidRPr="00E0111A">
        <w:rPr>
          <w:b/>
        </w:rPr>
        <w:t>2. Kaip šiuo metu yra sprendžiami projekte aptarti klausimai.</w:t>
      </w:r>
    </w:p>
    <w:p w:rsidR="00B74299" w:rsidRPr="001E2A6B" w:rsidRDefault="00E91DC5" w:rsidP="00E0111A">
      <w:pPr>
        <w:tabs>
          <w:tab w:val="left" w:pos="540"/>
        </w:tabs>
        <w:ind w:firstLine="720"/>
        <w:jc w:val="both"/>
        <w:rPr>
          <w:bCs/>
        </w:rPr>
      </w:pPr>
      <w:r w:rsidRPr="001E2A6B">
        <w:rPr>
          <w:bCs/>
        </w:rPr>
        <w:t xml:space="preserve">Plungės rajono savivaldybės administracija 2022 m. </w:t>
      </w:r>
      <w:r w:rsidR="00B74299" w:rsidRPr="001E2A6B">
        <w:rPr>
          <w:bCs/>
        </w:rPr>
        <w:t>balandžio</w:t>
      </w:r>
      <w:r w:rsidRPr="001E2A6B">
        <w:rPr>
          <w:bCs/>
        </w:rPr>
        <w:t xml:space="preserve"> </w:t>
      </w:r>
      <w:r w:rsidR="00B74299" w:rsidRPr="001E2A6B">
        <w:rPr>
          <w:bCs/>
        </w:rPr>
        <w:t>4</w:t>
      </w:r>
      <w:r w:rsidRPr="001E2A6B">
        <w:rPr>
          <w:bCs/>
        </w:rPr>
        <w:t xml:space="preserve"> d. gavo </w:t>
      </w:r>
      <w:r w:rsidR="00B74299" w:rsidRPr="001E2A6B">
        <w:rPr>
          <w:bCs/>
        </w:rPr>
        <w:t>Lietuvos nacionalinės Martyno Mažvydo bibliotekos</w:t>
      </w:r>
      <w:r w:rsidRPr="002D1938">
        <w:rPr>
          <w:bCs/>
        </w:rPr>
        <w:t xml:space="preserve"> raštą Nr. SD-</w:t>
      </w:r>
      <w:r w:rsidR="00B74299" w:rsidRPr="002D1938">
        <w:rPr>
          <w:bCs/>
        </w:rPr>
        <w:t>22-300</w:t>
      </w:r>
      <w:r w:rsidRPr="002D1938">
        <w:rPr>
          <w:bCs/>
        </w:rPr>
        <w:t xml:space="preserve"> „</w:t>
      </w:r>
      <w:r w:rsidRPr="002D1938">
        <w:t xml:space="preserve">Dėl </w:t>
      </w:r>
      <w:r w:rsidR="00B74299" w:rsidRPr="002D1938">
        <w:t>Plungės rajono savivaldybės tarybos sprendimo (202</w:t>
      </w:r>
      <w:r w:rsidR="00B74299" w:rsidRPr="001E2A6B">
        <w:t>1-12-27 Nr.T1-344) pakeitimo“</w:t>
      </w:r>
      <w:r w:rsidRPr="001E2A6B">
        <w:rPr>
          <w:bCs/>
        </w:rPr>
        <w:t xml:space="preserve">. Rašte prašoma </w:t>
      </w:r>
      <w:r w:rsidR="00B74299" w:rsidRPr="001E2A6B">
        <w:rPr>
          <w:bCs/>
        </w:rPr>
        <w:t xml:space="preserve">pakeisti </w:t>
      </w:r>
      <w:r w:rsidRPr="001E2A6B">
        <w:rPr>
          <w:bCs/>
        </w:rPr>
        <w:t>Savivaldybės tarybos sprendim</w:t>
      </w:r>
      <w:r w:rsidR="00B74299" w:rsidRPr="001E2A6B">
        <w:rPr>
          <w:bCs/>
        </w:rPr>
        <w:t xml:space="preserve">o trumpalaikio materialiojo turto sąrašą. </w:t>
      </w:r>
    </w:p>
    <w:p w:rsidR="00E91DC5" w:rsidRPr="00E0111A" w:rsidRDefault="00E91DC5" w:rsidP="00E0111A">
      <w:pPr>
        <w:tabs>
          <w:tab w:val="left" w:pos="540"/>
        </w:tabs>
        <w:ind w:firstLine="720"/>
        <w:jc w:val="both"/>
        <w:rPr>
          <w:b/>
        </w:rPr>
      </w:pPr>
      <w:r w:rsidRPr="00E0111A">
        <w:rPr>
          <w:b/>
        </w:rPr>
        <w:t>3. Kodėl būtina priimti sprendimą, kokių pozityvių rezultatų laukiama.</w:t>
      </w:r>
    </w:p>
    <w:p w:rsidR="00E91DC5" w:rsidRPr="001E2A6B" w:rsidRDefault="00E91DC5" w:rsidP="00E0111A">
      <w:pPr>
        <w:tabs>
          <w:tab w:val="left" w:pos="540"/>
        </w:tabs>
        <w:ind w:firstLine="720"/>
        <w:jc w:val="both"/>
        <w:rPr>
          <w:bCs/>
        </w:rPr>
      </w:pPr>
      <w:r w:rsidRPr="001E2A6B">
        <w:rPr>
          <w:bCs/>
        </w:rPr>
        <w:t xml:space="preserve">Priėmus sprendimą, gautas </w:t>
      </w:r>
      <w:r w:rsidR="00B74299" w:rsidRPr="001E2A6B">
        <w:rPr>
          <w:bCs/>
        </w:rPr>
        <w:t xml:space="preserve">trumpalaikis </w:t>
      </w:r>
      <w:r w:rsidRPr="001E2A6B">
        <w:rPr>
          <w:bCs/>
        </w:rPr>
        <w:t>turtas bus perduotas</w:t>
      </w:r>
      <w:r w:rsidRPr="001E2A6B">
        <w:rPr>
          <w:lang w:eastAsia="ru-RU"/>
        </w:rPr>
        <w:t xml:space="preserve"> </w:t>
      </w:r>
      <w:r w:rsidR="00B74299" w:rsidRPr="001E2A6B">
        <w:rPr>
          <w:lang w:eastAsia="ru-RU"/>
        </w:rPr>
        <w:t>Plungės rajono savivaldybės viešajai bibliotekai</w:t>
      </w:r>
      <w:r w:rsidRPr="002D1938">
        <w:rPr>
          <w:lang w:eastAsia="ru-RU"/>
        </w:rPr>
        <w:t xml:space="preserve"> valdyti, naudoti ir disponuoti juo patikėjimo teise</w:t>
      </w:r>
      <w:r w:rsidRPr="002D1938">
        <w:rPr>
          <w:bCs/>
        </w:rPr>
        <w:t xml:space="preserve"> ir bus naudojamas </w:t>
      </w:r>
      <w:r w:rsidR="00B74299" w:rsidRPr="002D1938">
        <w:rPr>
          <w:bCs/>
        </w:rPr>
        <w:t>gyventojų bendrosios kultūros ugdymui ir etnokultūros puoselėjimui bei informacinės visuomenės plėtros įgyvendinimui</w:t>
      </w:r>
      <w:r w:rsidR="00B91D50" w:rsidRPr="001E2A6B">
        <w:rPr>
          <w:bCs/>
        </w:rPr>
        <w:t>.</w:t>
      </w:r>
    </w:p>
    <w:p w:rsidR="00E91DC5" w:rsidRPr="00E0111A" w:rsidRDefault="00E91DC5" w:rsidP="00E0111A">
      <w:pPr>
        <w:tabs>
          <w:tab w:val="left" w:pos="540"/>
        </w:tabs>
        <w:ind w:firstLine="720"/>
        <w:jc w:val="both"/>
        <w:rPr>
          <w:b/>
        </w:rPr>
      </w:pPr>
      <w:r w:rsidRPr="00E0111A">
        <w:rPr>
          <w:b/>
        </w:rPr>
        <w:t>4. Siūlomos teisinio reguliavimo nuostatos.</w:t>
      </w:r>
    </w:p>
    <w:p w:rsidR="00E91DC5" w:rsidRPr="00E0111A" w:rsidRDefault="00E91DC5" w:rsidP="00E0111A">
      <w:pPr>
        <w:tabs>
          <w:tab w:val="left" w:pos="540"/>
        </w:tabs>
        <w:ind w:firstLine="720"/>
        <w:jc w:val="both"/>
        <w:rPr>
          <w:b/>
        </w:rPr>
      </w:pPr>
      <w:r w:rsidRPr="001E2A6B">
        <w:rPr>
          <w:rFonts w:eastAsia="Arial Unicode MS"/>
          <w:kern w:val="2"/>
          <w:lang w:eastAsia="hi-IN" w:bidi="hi-IN"/>
        </w:rPr>
        <w:t xml:space="preserve">Sprendimo projektu siūloma perimti valstybės trumpalaikį turtą Savivaldybės nuosavybėn savarankiškosioms funkcijoms vykdyti ir perduoti valdyti patikėjimo teise </w:t>
      </w:r>
      <w:r w:rsidR="00B91D50" w:rsidRPr="001E2A6B">
        <w:rPr>
          <w:lang w:eastAsia="ru-RU"/>
        </w:rPr>
        <w:t>Plungės rajono savivaldybės viešajai bibliotekai</w:t>
      </w:r>
      <w:r w:rsidRPr="001E2A6B">
        <w:rPr>
          <w:rFonts w:eastAsia="Arial Unicode MS"/>
          <w:kern w:val="2"/>
          <w:lang w:eastAsia="hi-IN" w:bidi="hi-IN"/>
        </w:rPr>
        <w:t>.</w:t>
      </w:r>
    </w:p>
    <w:p w:rsidR="00E91DC5" w:rsidRPr="00E0111A" w:rsidRDefault="00E91DC5" w:rsidP="00E0111A">
      <w:pPr>
        <w:tabs>
          <w:tab w:val="left" w:pos="540"/>
        </w:tabs>
        <w:ind w:firstLine="720"/>
        <w:jc w:val="both"/>
        <w:rPr>
          <w:b/>
        </w:rPr>
      </w:pPr>
      <w:r w:rsidRPr="00E0111A">
        <w:rPr>
          <w:b/>
        </w:rPr>
        <w:t>5. Pateikti skaičiavimus, išlaidų sąmatas, nurodyti finansavimo šaltinius.</w:t>
      </w:r>
    </w:p>
    <w:p w:rsidR="00E91DC5" w:rsidRPr="00E0111A" w:rsidRDefault="00E91DC5" w:rsidP="00E0111A">
      <w:pPr>
        <w:tabs>
          <w:tab w:val="left" w:pos="720"/>
        </w:tabs>
        <w:spacing w:after="20"/>
        <w:ind w:firstLine="720"/>
        <w:jc w:val="both"/>
        <w:rPr>
          <w:b/>
        </w:rPr>
      </w:pPr>
      <w:r w:rsidRPr="001E2A6B">
        <w:t>Gaunamo trumpalaikio turto vertė -</w:t>
      </w:r>
      <w:r w:rsidR="00B91D50" w:rsidRPr="001E2A6B">
        <w:t>6 352,53</w:t>
      </w:r>
      <w:r w:rsidRPr="001E2A6B">
        <w:t xml:space="preserve"> </w:t>
      </w:r>
      <w:proofErr w:type="spellStart"/>
      <w:r w:rsidRPr="001E2A6B">
        <w:t>Eur</w:t>
      </w:r>
      <w:proofErr w:type="spellEnd"/>
      <w:r w:rsidRPr="001E2A6B">
        <w:t>.</w:t>
      </w:r>
    </w:p>
    <w:p w:rsidR="00E91DC5" w:rsidRPr="00E0111A" w:rsidRDefault="00E91DC5" w:rsidP="00E0111A">
      <w:pPr>
        <w:tabs>
          <w:tab w:val="left" w:pos="540"/>
        </w:tabs>
        <w:ind w:firstLine="720"/>
        <w:jc w:val="both"/>
        <w:rPr>
          <w:b/>
        </w:rPr>
      </w:pPr>
      <w:r w:rsidRPr="00E0111A">
        <w:rPr>
          <w:b/>
        </w:rPr>
        <w:t xml:space="preserve">6. Nurodyti, kokius galiojančius aktus reikėtų pakeisti ar pripažinti netekusiais galios, priėmus sprendimą pagal teikiamą projektą. </w:t>
      </w:r>
    </w:p>
    <w:p w:rsidR="00E91DC5" w:rsidRPr="00E0111A" w:rsidRDefault="00E91DC5" w:rsidP="00E0111A">
      <w:pPr>
        <w:tabs>
          <w:tab w:val="left" w:pos="540"/>
        </w:tabs>
        <w:ind w:firstLine="720"/>
        <w:jc w:val="both"/>
        <w:rPr>
          <w:b/>
        </w:rPr>
      </w:pPr>
      <w:r w:rsidRPr="00E0111A">
        <w:t>Nėra.</w:t>
      </w:r>
    </w:p>
    <w:p w:rsidR="00E91DC5" w:rsidRPr="00E0111A" w:rsidRDefault="00E91DC5" w:rsidP="00E0111A">
      <w:pPr>
        <w:tabs>
          <w:tab w:val="left" w:pos="540"/>
        </w:tabs>
        <w:ind w:firstLine="720"/>
        <w:jc w:val="both"/>
        <w:rPr>
          <w:b/>
        </w:rPr>
      </w:pPr>
      <w:r w:rsidRPr="00E0111A">
        <w:rPr>
          <w:b/>
        </w:rPr>
        <w:t>7. Kokios korupcijos pasireiškimo tikimybės, priėmus šį sprendimą, korupcijos vertinimas.</w:t>
      </w:r>
    </w:p>
    <w:p w:rsidR="00E91DC5" w:rsidRPr="00E0111A" w:rsidRDefault="00E91DC5" w:rsidP="00E0111A">
      <w:pPr>
        <w:tabs>
          <w:tab w:val="left" w:pos="540"/>
        </w:tabs>
        <w:ind w:firstLine="720"/>
        <w:jc w:val="both"/>
        <w:rPr>
          <w:b/>
        </w:rPr>
      </w:pPr>
      <w:r w:rsidRPr="001E2A6B">
        <w:rPr>
          <w:bCs/>
        </w:rPr>
        <w:t>Korupcijos pasireiškimo tikimybės nėra, korupcijos vertinimas neatliekamas.</w:t>
      </w:r>
    </w:p>
    <w:p w:rsidR="00E91DC5" w:rsidRPr="00E0111A" w:rsidRDefault="00E91DC5" w:rsidP="00E0111A">
      <w:pPr>
        <w:tabs>
          <w:tab w:val="left" w:pos="540"/>
        </w:tabs>
        <w:ind w:firstLine="720"/>
        <w:jc w:val="both"/>
        <w:rPr>
          <w:b/>
        </w:rPr>
      </w:pPr>
      <w:r w:rsidRPr="00E0111A">
        <w:rPr>
          <w:b/>
        </w:rPr>
        <w:t>8. Nurodyti, kieno iniciatyva sprendimo projektas yra parengtas.</w:t>
      </w:r>
    </w:p>
    <w:p w:rsidR="00E91DC5" w:rsidRPr="00E0111A" w:rsidRDefault="00B91D50" w:rsidP="00E0111A">
      <w:pPr>
        <w:tabs>
          <w:tab w:val="left" w:pos="540"/>
        </w:tabs>
        <w:ind w:firstLine="720"/>
        <w:jc w:val="both"/>
      </w:pPr>
      <w:r w:rsidRPr="00E0111A">
        <w:t xml:space="preserve">Lietuvos nacionalinės Martyno Mažvydo bibliotekos </w:t>
      </w:r>
      <w:r w:rsidR="00E91DC5" w:rsidRPr="00E0111A">
        <w:t>gautas raštas.</w:t>
      </w:r>
    </w:p>
    <w:p w:rsidR="00E91DC5" w:rsidRPr="00E0111A" w:rsidRDefault="00E91DC5" w:rsidP="00E0111A">
      <w:pPr>
        <w:tabs>
          <w:tab w:val="left" w:pos="540"/>
        </w:tabs>
        <w:ind w:firstLine="720"/>
        <w:jc w:val="both"/>
        <w:rPr>
          <w:b/>
        </w:rPr>
      </w:pPr>
      <w:r w:rsidRPr="00E0111A">
        <w:rPr>
          <w:b/>
        </w:rPr>
        <w:t>9. Nurodyti, kuri sprendimo projekto ar pridedamos medžiagos dalis (remiantis teisės aktais) yra neskelbtina.</w:t>
      </w:r>
    </w:p>
    <w:p w:rsidR="00E91DC5" w:rsidRPr="00E0111A" w:rsidRDefault="00E91DC5" w:rsidP="00E0111A">
      <w:pPr>
        <w:tabs>
          <w:tab w:val="left" w:pos="540"/>
        </w:tabs>
        <w:ind w:firstLine="720"/>
        <w:jc w:val="both"/>
      </w:pPr>
      <w:r w:rsidRPr="00E0111A">
        <w:t>Nėra.</w:t>
      </w:r>
    </w:p>
    <w:p w:rsidR="00E91DC5" w:rsidRPr="00E0111A" w:rsidRDefault="00E91DC5" w:rsidP="00E0111A">
      <w:pPr>
        <w:tabs>
          <w:tab w:val="left" w:pos="540"/>
        </w:tabs>
        <w:ind w:firstLine="720"/>
        <w:jc w:val="both"/>
        <w:rPr>
          <w:b/>
        </w:rPr>
      </w:pPr>
      <w:r w:rsidRPr="00E0111A">
        <w:rPr>
          <w:b/>
        </w:rPr>
        <w:t xml:space="preserve">10. Kam (institucijoms, skyriams, organizacijoms ir t. t.) patvirtintas sprendimas turi būti išsiųstas. </w:t>
      </w:r>
    </w:p>
    <w:p w:rsidR="00E91DC5" w:rsidRPr="00E0111A" w:rsidRDefault="00B91D50" w:rsidP="00E0111A">
      <w:pPr>
        <w:tabs>
          <w:tab w:val="left" w:pos="540"/>
        </w:tabs>
        <w:ind w:firstLine="720"/>
        <w:jc w:val="both"/>
      </w:pPr>
      <w:r w:rsidRPr="00E0111A">
        <w:t>Lietuvos nacionalinei Martyno Mažvydo bibliotekai</w:t>
      </w:r>
      <w:r w:rsidR="00E91DC5" w:rsidRPr="00E0111A">
        <w:t>.</w:t>
      </w:r>
    </w:p>
    <w:p w:rsidR="00E91DC5" w:rsidRPr="00E0111A" w:rsidRDefault="00E91DC5" w:rsidP="00E0111A">
      <w:pPr>
        <w:tabs>
          <w:tab w:val="left" w:pos="540"/>
        </w:tabs>
        <w:ind w:firstLine="720"/>
        <w:jc w:val="both"/>
        <w:rPr>
          <w:b/>
        </w:rPr>
      </w:pPr>
      <w:r w:rsidRPr="00E0111A">
        <w:rPr>
          <w:b/>
        </w:rPr>
        <w:t>11. Kita svarbi informacija</w:t>
      </w:r>
      <w:r w:rsidR="001E2A6B">
        <w:rPr>
          <w:b/>
        </w:rPr>
        <w:t>.</w:t>
      </w:r>
      <w:r w:rsidRPr="00E0111A">
        <w:t xml:space="preserve"> (</w:t>
      </w:r>
      <w:r w:rsidR="001E2A6B">
        <w:t>G</w:t>
      </w:r>
      <w:r w:rsidRPr="00E0111A">
        <w:t xml:space="preserve">ali būti nurodomos kitos galimos projekto ir (ar) jo įgyvendinimo alternatyvos, taip pat jų poveikio įvertinimas; nurodoma, kokios institucijos būtų </w:t>
      </w:r>
      <w:r w:rsidRPr="00E0111A">
        <w:lastRenderedPageBreak/>
        <w:t>atsakingos už jo</w:t>
      </w:r>
      <w:r w:rsidRPr="00E0111A">
        <w:rPr>
          <w:b/>
        </w:rPr>
        <w:t xml:space="preserve"> </w:t>
      </w:r>
      <w:r w:rsidRPr="00E0111A">
        <w:t>atlikimą,</w:t>
      </w:r>
      <w:r w:rsidRPr="00E0111A">
        <w:rPr>
          <w:b/>
        </w:rPr>
        <w:t xml:space="preserve"> </w:t>
      </w:r>
      <w:r w:rsidRPr="00E0111A">
        <w:t>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Pr="00E0111A">
        <w:rPr>
          <w:b/>
        </w:rPr>
        <w:t xml:space="preserve"> </w:t>
      </w:r>
    </w:p>
    <w:p w:rsidR="00E91DC5" w:rsidRPr="00E0111A" w:rsidRDefault="00E91DC5" w:rsidP="00E0111A">
      <w:pPr>
        <w:tabs>
          <w:tab w:val="left" w:pos="540"/>
        </w:tabs>
        <w:ind w:firstLine="720"/>
        <w:jc w:val="both"/>
      </w:pPr>
      <w:r w:rsidRPr="00E0111A">
        <w:t>Nėra.</w:t>
      </w:r>
    </w:p>
    <w:p w:rsidR="00E91DC5" w:rsidRPr="001E2A6B" w:rsidRDefault="00E91DC5" w:rsidP="00E0111A">
      <w:pPr>
        <w:tabs>
          <w:tab w:val="left" w:pos="540"/>
        </w:tabs>
        <w:ind w:firstLine="720"/>
        <w:jc w:val="both"/>
        <w:rPr>
          <w:b/>
        </w:rPr>
      </w:pPr>
      <w:r w:rsidRPr="00E0111A">
        <w:rPr>
          <w:b/>
        </w:rPr>
        <w:t xml:space="preserve">12. Numatomo teisinio reguliavimo poveikio vertinimas*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02"/>
        <w:gridCol w:w="2694"/>
      </w:tblGrid>
      <w:tr w:rsidR="00E91DC5" w:rsidRPr="001E2A6B" w:rsidTr="000A40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b/>
                <w:kern w:val="1"/>
                <w:lang w:bidi="lo-LA"/>
              </w:rPr>
            </w:pPr>
            <w:r w:rsidRPr="001E2A6B">
              <w:rPr>
                <w:rFonts w:eastAsia="Lucida Sans Unicode"/>
                <w:b/>
                <w:kern w:val="1"/>
              </w:rPr>
              <w:t>Sritys</w:t>
            </w:r>
          </w:p>
        </w:tc>
        <w:tc>
          <w:tcPr>
            <w:tcW w:w="6096" w:type="dxa"/>
            <w:gridSpan w:val="2"/>
            <w:tcBorders>
              <w:top w:val="single" w:sz="4" w:space="0" w:color="000000"/>
              <w:left w:val="single" w:sz="4" w:space="0" w:color="000000"/>
              <w:bottom w:val="single" w:sz="4" w:space="0" w:color="auto"/>
              <w:right w:val="single" w:sz="4" w:space="0" w:color="000000"/>
            </w:tcBorders>
          </w:tcPr>
          <w:p w:rsidR="00E91DC5" w:rsidRPr="002D1938" w:rsidRDefault="00E91DC5" w:rsidP="000A404C">
            <w:pPr>
              <w:widowControl w:val="0"/>
              <w:rPr>
                <w:rFonts w:eastAsia="Lucida Sans Unicode"/>
                <w:b/>
                <w:bCs/>
                <w:kern w:val="1"/>
              </w:rPr>
            </w:pPr>
            <w:r w:rsidRPr="002D1938">
              <w:rPr>
                <w:rFonts w:eastAsia="Lucida Sans Unicode"/>
                <w:b/>
                <w:bCs/>
                <w:kern w:val="1"/>
              </w:rPr>
              <w:t>Numatomo teisinio reguliavimo poveikio vertinimo rezultatai</w:t>
            </w:r>
          </w:p>
        </w:tc>
      </w:tr>
      <w:tr w:rsidR="00E91DC5" w:rsidRPr="001E2A6B" w:rsidTr="000A40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91DC5" w:rsidRPr="001E2A6B" w:rsidRDefault="00E91DC5" w:rsidP="000A404C">
            <w:pPr>
              <w:widowControl w:val="0"/>
              <w:rPr>
                <w:rFonts w:eastAsia="Lucida Sans Unicode"/>
                <w:b/>
                <w:kern w:val="1"/>
                <w:lang w:bidi="lo-LA"/>
              </w:rPr>
            </w:pPr>
          </w:p>
        </w:tc>
        <w:tc>
          <w:tcPr>
            <w:tcW w:w="3402" w:type="dxa"/>
            <w:tcBorders>
              <w:top w:val="single" w:sz="4" w:space="0" w:color="auto"/>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b/>
                <w:kern w:val="1"/>
              </w:rPr>
            </w:pPr>
            <w:r w:rsidRPr="001E2A6B">
              <w:rPr>
                <w:rFonts w:eastAsia="Lucida Sans Unicode"/>
                <w:b/>
                <w:kern w:val="1"/>
              </w:rPr>
              <w:t>Teigiamas poveikis</w:t>
            </w:r>
          </w:p>
        </w:tc>
        <w:tc>
          <w:tcPr>
            <w:tcW w:w="2694" w:type="dxa"/>
            <w:tcBorders>
              <w:top w:val="single" w:sz="4" w:space="0" w:color="auto"/>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b/>
                <w:kern w:val="1"/>
                <w:lang w:bidi="lo-LA"/>
              </w:rPr>
            </w:pPr>
            <w:r w:rsidRPr="001E2A6B">
              <w:rPr>
                <w:rFonts w:eastAsia="Lucida Sans Unicode"/>
                <w:b/>
                <w:kern w:val="1"/>
              </w:rPr>
              <w:t>Neigiamas poveikis</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Ekonomikai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 xml:space="preserve">Nenumatoma  </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Finansams</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 xml:space="preserve">Nenumatoma </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Socialinei aplinkai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BA1E44" w:rsidP="000A404C">
            <w:pPr>
              <w:widowControl w:val="0"/>
              <w:rPr>
                <w:rFonts w:eastAsia="Lucida Sans Unicode"/>
                <w:i/>
                <w:kern w:val="1"/>
                <w:lang w:bidi="lo-LA"/>
              </w:rPr>
            </w:pPr>
            <w:r w:rsidRPr="00E0111A">
              <w:rPr>
                <w:i/>
              </w:rPr>
              <w:t>Bus plėtojamas viešosios interneto prieigos paslaugų teikimas.</w:t>
            </w:r>
          </w:p>
        </w:tc>
        <w:tc>
          <w:tcPr>
            <w:tcW w:w="2694" w:type="dxa"/>
            <w:tcBorders>
              <w:top w:val="single" w:sz="4" w:space="0" w:color="000000"/>
              <w:left w:val="single" w:sz="4" w:space="0" w:color="000000"/>
              <w:bottom w:val="single" w:sz="4" w:space="0" w:color="000000"/>
              <w:right w:val="single" w:sz="4" w:space="0" w:color="000000"/>
            </w:tcBorders>
          </w:tcPr>
          <w:p w:rsidR="00E91DC5" w:rsidRPr="002D1938" w:rsidRDefault="00E91DC5" w:rsidP="000A404C">
            <w:pPr>
              <w:widowControl w:val="0"/>
              <w:rPr>
                <w:rFonts w:eastAsia="Lucida Sans Unicode"/>
                <w:i/>
                <w:kern w:val="1"/>
                <w:lang w:bidi="lo-LA"/>
              </w:rPr>
            </w:pPr>
            <w:r w:rsidRPr="002D1938">
              <w:rPr>
                <w:rFonts w:eastAsia="Lucida Sans Unicode"/>
                <w:i/>
                <w:kern w:val="1"/>
                <w:lang w:bidi="lo-LA"/>
              </w:rPr>
              <w:t xml:space="preserve">Nenumatoma </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Viešajam administravimui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Teisinei sistemai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Kriminogeninei situacijai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Aplinkai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Administracinei naštai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Regiono plėtrai</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r w:rsidR="00E91DC5" w:rsidRPr="001E2A6B" w:rsidTr="000A404C">
        <w:tc>
          <w:tcPr>
            <w:tcW w:w="3118"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rPr>
              <w:t>Kitoms sritims, asmenims ar jų grupėms</w:t>
            </w:r>
          </w:p>
        </w:tc>
        <w:tc>
          <w:tcPr>
            <w:tcW w:w="3402"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c>
          <w:tcPr>
            <w:tcW w:w="2694" w:type="dxa"/>
            <w:tcBorders>
              <w:top w:val="single" w:sz="4" w:space="0" w:color="000000"/>
              <w:left w:val="single" w:sz="4" w:space="0" w:color="000000"/>
              <w:bottom w:val="single" w:sz="4" w:space="0" w:color="000000"/>
              <w:right w:val="single" w:sz="4" w:space="0" w:color="000000"/>
            </w:tcBorders>
          </w:tcPr>
          <w:p w:rsidR="00E91DC5" w:rsidRPr="001E2A6B" w:rsidRDefault="00E91DC5" w:rsidP="000A404C">
            <w:pPr>
              <w:widowControl w:val="0"/>
              <w:rPr>
                <w:rFonts w:eastAsia="Lucida Sans Unicode"/>
                <w:i/>
                <w:kern w:val="1"/>
                <w:lang w:bidi="lo-LA"/>
              </w:rPr>
            </w:pPr>
            <w:r w:rsidRPr="001E2A6B">
              <w:rPr>
                <w:rFonts w:eastAsia="Lucida Sans Unicode"/>
                <w:i/>
                <w:kern w:val="1"/>
                <w:lang w:bidi="lo-LA"/>
              </w:rPr>
              <w:t>Nenumatoma</w:t>
            </w:r>
          </w:p>
        </w:tc>
      </w:tr>
    </w:tbl>
    <w:p w:rsidR="00E91DC5" w:rsidRPr="001E2A6B" w:rsidRDefault="00E91DC5" w:rsidP="00E91DC5">
      <w:pPr>
        <w:widowControl w:val="0"/>
        <w:jc w:val="both"/>
      </w:pPr>
    </w:p>
    <w:p w:rsidR="00E91DC5" w:rsidRPr="001E2A6B" w:rsidRDefault="00E91DC5" w:rsidP="00E91DC5">
      <w:pPr>
        <w:widowControl w:val="0"/>
        <w:jc w:val="both"/>
      </w:pPr>
      <w:r w:rsidRPr="001E2A6B">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E2A6B" w:rsidRPr="001E2A6B" w:rsidRDefault="001E2A6B" w:rsidP="00E91DC5">
      <w:pPr>
        <w:widowControl w:val="0"/>
        <w:jc w:val="both"/>
      </w:pPr>
    </w:p>
    <w:p w:rsidR="00E91DC5" w:rsidRPr="001E2A6B" w:rsidRDefault="00E91DC5" w:rsidP="00E91DC5">
      <w:pPr>
        <w:widowControl w:val="0"/>
        <w:jc w:val="both"/>
      </w:pPr>
      <w:r w:rsidRPr="002D1938">
        <w:t xml:space="preserve">Rengėja </w:t>
      </w:r>
      <w:r w:rsidRPr="001E2A6B">
        <w:t>Turto skyriaus vyr. specia</w:t>
      </w:r>
      <w:r w:rsidR="00BB38F8">
        <w:t xml:space="preserve">listė            </w:t>
      </w:r>
      <w:r w:rsidRPr="001E2A6B">
        <w:t xml:space="preserve">                                                            Daiva Gricienė</w:t>
      </w:r>
    </w:p>
    <w:p w:rsidR="00E91DC5" w:rsidRPr="001E2A6B" w:rsidRDefault="00E91DC5" w:rsidP="00445D6C">
      <w:pPr>
        <w:tabs>
          <w:tab w:val="left" w:pos="4245"/>
        </w:tabs>
      </w:pPr>
    </w:p>
    <w:sectPr w:rsidR="00E91DC5" w:rsidRPr="001E2A6B" w:rsidSect="00A17FFC">
      <w:pgSz w:w="11906" w:h="16838" w:code="9"/>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2C0561D"/>
    <w:multiLevelType w:val="hybridMultilevel"/>
    <w:tmpl w:val="AED2407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61"/>
    <w:rsid w:val="00001621"/>
    <w:rsid w:val="00002DC5"/>
    <w:rsid w:val="00006E52"/>
    <w:rsid w:val="0001166D"/>
    <w:rsid w:val="00013384"/>
    <w:rsid w:val="0002235C"/>
    <w:rsid w:val="0003199B"/>
    <w:rsid w:val="0009683D"/>
    <w:rsid w:val="000B0C18"/>
    <w:rsid w:val="000D071C"/>
    <w:rsid w:val="000D2201"/>
    <w:rsid w:val="000D5612"/>
    <w:rsid w:val="000E3645"/>
    <w:rsid w:val="000E5671"/>
    <w:rsid w:val="000F0E72"/>
    <w:rsid w:val="000F1AEC"/>
    <w:rsid w:val="00100180"/>
    <w:rsid w:val="00114802"/>
    <w:rsid w:val="00114C45"/>
    <w:rsid w:val="001175D0"/>
    <w:rsid w:val="00125D94"/>
    <w:rsid w:val="0015552A"/>
    <w:rsid w:val="001664E6"/>
    <w:rsid w:val="00180787"/>
    <w:rsid w:val="00195B5B"/>
    <w:rsid w:val="001A143B"/>
    <w:rsid w:val="001B2F84"/>
    <w:rsid w:val="001D1228"/>
    <w:rsid w:val="001D2C49"/>
    <w:rsid w:val="001E2A6B"/>
    <w:rsid w:val="001F0493"/>
    <w:rsid w:val="00223132"/>
    <w:rsid w:val="00236994"/>
    <w:rsid w:val="00251141"/>
    <w:rsid w:val="00261740"/>
    <w:rsid w:val="00275BBE"/>
    <w:rsid w:val="00276B90"/>
    <w:rsid w:val="00281108"/>
    <w:rsid w:val="002840BE"/>
    <w:rsid w:val="00297BAC"/>
    <w:rsid w:val="002C08C3"/>
    <w:rsid w:val="002C1127"/>
    <w:rsid w:val="002D1938"/>
    <w:rsid w:val="002E2C81"/>
    <w:rsid w:val="002F2E68"/>
    <w:rsid w:val="0030174E"/>
    <w:rsid w:val="00302338"/>
    <w:rsid w:val="00303DC4"/>
    <w:rsid w:val="00315A5D"/>
    <w:rsid w:val="00320B7E"/>
    <w:rsid w:val="00326B3D"/>
    <w:rsid w:val="003311A2"/>
    <w:rsid w:val="00344CD8"/>
    <w:rsid w:val="00347BED"/>
    <w:rsid w:val="003516B8"/>
    <w:rsid w:val="00355837"/>
    <w:rsid w:val="00363425"/>
    <w:rsid w:val="003711A2"/>
    <w:rsid w:val="00374EEB"/>
    <w:rsid w:val="00394B72"/>
    <w:rsid w:val="003A44C4"/>
    <w:rsid w:val="003A5733"/>
    <w:rsid w:val="003C0295"/>
    <w:rsid w:val="003D47DA"/>
    <w:rsid w:val="003E24E1"/>
    <w:rsid w:val="003F02C7"/>
    <w:rsid w:val="003F3BA0"/>
    <w:rsid w:val="003F6DBF"/>
    <w:rsid w:val="004164E5"/>
    <w:rsid w:val="0042058F"/>
    <w:rsid w:val="004212E2"/>
    <w:rsid w:val="0042215D"/>
    <w:rsid w:val="0042339D"/>
    <w:rsid w:val="00425E60"/>
    <w:rsid w:val="00430120"/>
    <w:rsid w:val="00445D6C"/>
    <w:rsid w:val="0044718B"/>
    <w:rsid w:val="0045086A"/>
    <w:rsid w:val="00450A10"/>
    <w:rsid w:val="00456EF4"/>
    <w:rsid w:val="004767B7"/>
    <w:rsid w:val="004A25A2"/>
    <w:rsid w:val="004A771B"/>
    <w:rsid w:val="004C53BD"/>
    <w:rsid w:val="004D0FC0"/>
    <w:rsid w:val="004E7C70"/>
    <w:rsid w:val="004F145C"/>
    <w:rsid w:val="004F48FE"/>
    <w:rsid w:val="005002C2"/>
    <w:rsid w:val="005230EF"/>
    <w:rsid w:val="00523190"/>
    <w:rsid w:val="00530AD7"/>
    <w:rsid w:val="00534E01"/>
    <w:rsid w:val="00537C06"/>
    <w:rsid w:val="005417E1"/>
    <w:rsid w:val="005425BC"/>
    <w:rsid w:val="005460D8"/>
    <w:rsid w:val="00546607"/>
    <w:rsid w:val="00553C1A"/>
    <w:rsid w:val="005575E8"/>
    <w:rsid w:val="0056291D"/>
    <w:rsid w:val="00563CD4"/>
    <w:rsid w:val="00567ADA"/>
    <w:rsid w:val="0059586E"/>
    <w:rsid w:val="00596013"/>
    <w:rsid w:val="005B7DFC"/>
    <w:rsid w:val="005C3896"/>
    <w:rsid w:val="005D547F"/>
    <w:rsid w:val="005E28CF"/>
    <w:rsid w:val="005F0481"/>
    <w:rsid w:val="005F0778"/>
    <w:rsid w:val="005F19B1"/>
    <w:rsid w:val="00643534"/>
    <w:rsid w:val="006440A0"/>
    <w:rsid w:val="00645A0D"/>
    <w:rsid w:val="00647032"/>
    <w:rsid w:val="00647033"/>
    <w:rsid w:val="0064751A"/>
    <w:rsid w:val="0065400C"/>
    <w:rsid w:val="0065667F"/>
    <w:rsid w:val="0066087A"/>
    <w:rsid w:val="00660F7A"/>
    <w:rsid w:val="00665824"/>
    <w:rsid w:val="00673E40"/>
    <w:rsid w:val="00680CF1"/>
    <w:rsid w:val="006853DC"/>
    <w:rsid w:val="00685F83"/>
    <w:rsid w:val="00693B62"/>
    <w:rsid w:val="006973A8"/>
    <w:rsid w:val="006B3480"/>
    <w:rsid w:val="006B769D"/>
    <w:rsid w:val="006C6A72"/>
    <w:rsid w:val="006D2A71"/>
    <w:rsid w:val="006D56AA"/>
    <w:rsid w:val="006E3691"/>
    <w:rsid w:val="006F4BA1"/>
    <w:rsid w:val="00712B2F"/>
    <w:rsid w:val="0071606D"/>
    <w:rsid w:val="007330AE"/>
    <w:rsid w:val="007433C1"/>
    <w:rsid w:val="0074450E"/>
    <w:rsid w:val="00750CBB"/>
    <w:rsid w:val="00750CCC"/>
    <w:rsid w:val="00751C1C"/>
    <w:rsid w:val="00765E13"/>
    <w:rsid w:val="00775B88"/>
    <w:rsid w:val="007822A2"/>
    <w:rsid w:val="00783650"/>
    <w:rsid w:val="0079477A"/>
    <w:rsid w:val="007A4521"/>
    <w:rsid w:val="007B014B"/>
    <w:rsid w:val="007B1D88"/>
    <w:rsid w:val="007C1176"/>
    <w:rsid w:val="007C79B6"/>
    <w:rsid w:val="007D294B"/>
    <w:rsid w:val="007E348C"/>
    <w:rsid w:val="007F0D62"/>
    <w:rsid w:val="007F565B"/>
    <w:rsid w:val="00831F73"/>
    <w:rsid w:val="00832C1C"/>
    <w:rsid w:val="0084707F"/>
    <w:rsid w:val="00852772"/>
    <w:rsid w:val="00866A16"/>
    <w:rsid w:val="00876AE9"/>
    <w:rsid w:val="00887CA0"/>
    <w:rsid w:val="008906D3"/>
    <w:rsid w:val="00894C40"/>
    <w:rsid w:val="00897055"/>
    <w:rsid w:val="00897A6C"/>
    <w:rsid w:val="008A2BF6"/>
    <w:rsid w:val="008A3882"/>
    <w:rsid w:val="008B43D7"/>
    <w:rsid w:val="008B6343"/>
    <w:rsid w:val="008C1E4A"/>
    <w:rsid w:val="008D1132"/>
    <w:rsid w:val="008D19CF"/>
    <w:rsid w:val="008E26DA"/>
    <w:rsid w:val="009034D4"/>
    <w:rsid w:val="0090589D"/>
    <w:rsid w:val="009128A0"/>
    <w:rsid w:val="009159B6"/>
    <w:rsid w:val="00921220"/>
    <w:rsid w:val="00921EEB"/>
    <w:rsid w:val="00925700"/>
    <w:rsid w:val="00936C0D"/>
    <w:rsid w:val="00943FA1"/>
    <w:rsid w:val="00970FB3"/>
    <w:rsid w:val="00981A5C"/>
    <w:rsid w:val="009A0D42"/>
    <w:rsid w:val="009C3827"/>
    <w:rsid w:val="009E266F"/>
    <w:rsid w:val="009E53A9"/>
    <w:rsid w:val="009F26D1"/>
    <w:rsid w:val="009F5A05"/>
    <w:rsid w:val="00A03E30"/>
    <w:rsid w:val="00A046DB"/>
    <w:rsid w:val="00A127B5"/>
    <w:rsid w:val="00A14933"/>
    <w:rsid w:val="00A17FFC"/>
    <w:rsid w:val="00A42E5A"/>
    <w:rsid w:val="00A514CB"/>
    <w:rsid w:val="00A55EEB"/>
    <w:rsid w:val="00A5702A"/>
    <w:rsid w:val="00A637B3"/>
    <w:rsid w:val="00A63AA3"/>
    <w:rsid w:val="00A67641"/>
    <w:rsid w:val="00A7379C"/>
    <w:rsid w:val="00A75B01"/>
    <w:rsid w:val="00A82C2D"/>
    <w:rsid w:val="00A972BE"/>
    <w:rsid w:val="00AA6752"/>
    <w:rsid w:val="00AB33C0"/>
    <w:rsid w:val="00AB3AAB"/>
    <w:rsid w:val="00AD223C"/>
    <w:rsid w:val="00AE2FC4"/>
    <w:rsid w:val="00AE489E"/>
    <w:rsid w:val="00AE6E6D"/>
    <w:rsid w:val="00B0078A"/>
    <w:rsid w:val="00B03ED2"/>
    <w:rsid w:val="00B102B5"/>
    <w:rsid w:val="00B321BB"/>
    <w:rsid w:val="00B3479A"/>
    <w:rsid w:val="00B477FD"/>
    <w:rsid w:val="00B6312B"/>
    <w:rsid w:val="00B74299"/>
    <w:rsid w:val="00B74DE7"/>
    <w:rsid w:val="00B77FAA"/>
    <w:rsid w:val="00B83E8C"/>
    <w:rsid w:val="00B85738"/>
    <w:rsid w:val="00B91D50"/>
    <w:rsid w:val="00B9569F"/>
    <w:rsid w:val="00BA1E44"/>
    <w:rsid w:val="00BA3F1A"/>
    <w:rsid w:val="00BB38F8"/>
    <w:rsid w:val="00BD248C"/>
    <w:rsid w:val="00BD455B"/>
    <w:rsid w:val="00BE1CA3"/>
    <w:rsid w:val="00BF1228"/>
    <w:rsid w:val="00C03D50"/>
    <w:rsid w:val="00C20CDB"/>
    <w:rsid w:val="00C26982"/>
    <w:rsid w:val="00C356BD"/>
    <w:rsid w:val="00C37A93"/>
    <w:rsid w:val="00C42A4D"/>
    <w:rsid w:val="00C50BCE"/>
    <w:rsid w:val="00C529E4"/>
    <w:rsid w:val="00C63EFF"/>
    <w:rsid w:val="00C64B61"/>
    <w:rsid w:val="00C760DB"/>
    <w:rsid w:val="00C828A2"/>
    <w:rsid w:val="00CA799A"/>
    <w:rsid w:val="00CD0367"/>
    <w:rsid w:val="00CD207A"/>
    <w:rsid w:val="00CE34DF"/>
    <w:rsid w:val="00CF61EF"/>
    <w:rsid w:val="00D21B9E"/>
    <w:rsid w:val="00D277E2"/>
    <w:rsid w:val="00D50191"/>
    <w:rsid w:val="00D5622B"/>
    <w:rsid w:val="00D56F82"/>
    <w:rsid w:val="00D66D11"/>
    <w:rsid w:val="00D74993"/>
    <w:rsid w:val="00D754D1"/>
    <w:rsid w:val="00D87E96"/>
    <w:rsid w:val="00D917A3"/>
    <w:rsid w:val="00D9767A"/>
    <w:rsid w:val="00DA3389"/>
    <w:rsid w:val="00DB5401"/>
    <w:rsid w:val="00DC1550"/>
    <w:rsid w:val="00DC4308"/>
    <w:rsid w:val="00DC776C"/>
    <w:rsid w:val="00DE129A"/>
    <w:rsid w:val="00DE4B7A"/>
    <w:rsid w:val="00DE4C06"/>
    <w:rsid w:val="00E0111A"/>
    <w:rsid w:val="00E01AEC"/>
    <w:rsid w:val="00E02D95"/>
    <w:rsid w:val="00E06DE8"/>
    <w:rsid w:val="00E1026A"/>
    <w:rsid w:val="00E31ADF"/>
    <w:rsid w:val="00E320E4"/>
    <w:rsid w:val="00E32E99"/>
    <w:rsid w:val="00E401FB"/>
    <w:rsid w:val="00E60EA2"/>
    <w:rsid w:val="00E67908"/>
    <w:rsid w:val="00E76D57"/>
    <w:rsid w:val="00E91DC5"/>
    <w:rsid w:val="00E94CDA"/>
    <w:rsid w:val="00EA626E"/>
    <w:rsid w:val="00EB42F2"/>
    <w:rsid w:val="00EB54DE"/>
    <w:rsid w:val="00EB7824"/>
    <w:rsid w:val="00EC0E62"/>
    <w:rsid w:val="00EC7EB2"/>
    <w:rsid w:val="00ED1630"/>
    <w:rsid w:val="00ED1790"/>
    <w:rsid w:val="00ED2D79"/>
    <w:rsid w:val="00ED5CFC"/>
    <w:rsid w:val="00EE6BCF"/>
    <w:rsid w:val="00EF1C9B"/>
    <w:rsid w:val="00F20854"/>
    <w:rsid w:val="00F22DF1"/>
    <w:rsid w:val="00F23CB6"/>
    <w:rsid w:val="00F30061"/>
    <w:rsid w:val="00F319D6"/>
    <w:rsid w:val="00F37547"/>
    <w:rsid w:val="00F50D24"/>
    <w:rsid w:val="00F5477E"/>
    <w:rsid w:val="00F547F5"/>
    <w:rsid w:val="00F5711B"/>
    <w:rsid w:val="00F5720D"/>
    <w:rsid w:val="00F6150A"/>
    <w:rsid w:val="00F63DD4"/>
    <w:rsid w:val="00F713E2"/>
    <w:rsid w:val="00F75C0A"/>
    <w:rsid w:val="00F80522"/>
    <w:rsid w:val="00F90230"/>
    <w:rsid w:val="00FD5A42"/>
    <w:rsid w:val="00FE54B3"/>
    <w:rsid w:val="00FF0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4B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C64B61"/>
    <w:pPr>
      <w:spacing w:after="160" w:line="240" w:lineRule="exact"/>
    </w:pPr>
    <w:rPr>
      <w:rFonts w:ascii="Verdana" w:hAnsi="Verdana" w:cs="Verdana"/>
      <w:sz w:val="20"/>
      <w:szCs w:val="20"/>
    </w:rPr>
  </w:style>
  <w:style w:type="paragraph" w:styleId="Debesliotekstas">
    <w:name w:val="Balloon Text"/>
    <w:basedOn w:val="prastasis"/>
    <w:semiHidden/>
    <w:rsid w:val="00DC776C"/>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CE34DF"/>
    <w:pPr>
      <w:spacing w:after="160" w:line="240" w:lineRule="exact"/>
    </w:pPr>
    <w:rPr>
      <w:rFonts w:ascii="Verdana" w:hAnsi="Verdana" w:cs="Verdana"/>
      <w:sz w:val="20"/>
      <w:szCs w:val="20"/>
    </w:rPr>
  </w:style>
  <w:style w:type="paragraph" w:customStyle="1" w:styleId="Default">
    <w:name w:val="Default"/>
    <w:rsid w:val="005575E8"/>
    <w:pPr>
      <w:autoSpaceDE w:val="0"/>
      <w:autoSpaceDN w:val="0"/>
      <w:adjustRightInd w:val="0"/>
    </w:pPr>
    <w:rPr>
      <w:color w:val="000000"/>
      <w:sz w:val="24"/>
      <w:szCs w:val="24"/>
      <w:lang w:eastAsia="en-US"/>
    </w:rPr>
  </w:style>
  <w:style w:type="paragraph" w:styleId="Sraopastraipa">
    <w:name w:val="List Paragraph"/>
    <w:basedOn w:val="prastasis"/>
    <w:uiPriority w:val="34"/>
    <w:qFormat/>
    <w:rsid w:val="00425E60"/>
    <w:pPr>
      <w:ind w:left="720"/>
      <w:contextualSpacing/>
    </w:pPr>
    <w:rPr>
      <w:lang w:eastAsia="ru-RU"/>
    </w:rPr>
  </w:style>
  <w:style w:type="paragraph" w:styleId="Betarp">
    <w:name w:val="No Spacing"/>
    <w:uiPriority w:val="1"/>
    <w:qFormat/>
    <w:rsid w:val="00660F7A"/>
    <w:rPr>
      <w:rFonts w:ascii="Calibri" w:eastAsia="Calibri" w:hAnsi="Calibri"/>
      <w:sz w:val="22"/>
      <w:szCs w:val="22"/>
      <w:lang w:eastAsia="en-US"/>
    </w:rPr>
  </w:style>
  <w:style w:type="paragraph" w:customStyle="1" w:styleId="DiagramaDiagrama1">
    <w:name w:val="Diagrama Diagrama1"/>
    <w:basedOn w:val="prastasis"/>
    <w:semiHidden/>
    <w:rsid w:val="00D21B9E"/>
    <w:pPr>
      <w:spacing w:after="160" w:line="240" w:lineRule="exact"/>
    </w:pPr>
    <w:rPr>
      <w:rFonts w:ascii="Verdana" w:hAnsi="Verdana" w:cs="Verdana"/>
      <w:sz w:val="20"/>
      <w:szCs w:val="20"/>
    </w:rPr>
  </w:style>
  <w:style w:type="character" w:styleId="Hipersaitas">
    <w:name w:val="Hyperlink"/>
    <w:uiPriority w:val="99"/>
    <w:unhideWhenUsed/>
    <w:rsid w:val="006853DC"/>
    <w:rPr>
      <w:color w:val="0563C1"/>
      <w:u w:val="single"/>
    </w:rPr>
  </w:style>
  <w:style w:type="character" w:styleId="Perirtashipersaitas">
    <w:name w:val="FollowedHyperlink"/>
    <w:uiPriority w:val="99"/>
    <w:unhideWhenUsed/>
    <w:rsid w:val="006853DC"/>
    <w:rPr>
      <w:color w:val="954F72"/>
      <w:u w:val="single"/>
    </w:rPr>
  </w:style>
  <w:style w:type="paragraph" w:customStyle="1" w:styleId="font5">
    <w:name w:val="font5"/>
    <w:basedOn w:val="prastasis"/>
    <w:rsid w:val="006853DC"/>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prastasis"/>
    <w:rsid w:val="006853DC"/>
    <w:pPr>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prastasis"/>
    <w:rsid w:val="006853DC"/>
    <w:pPr>
      <w:spacing w:before="100" w:beforeAutospacing="1" w:after="100" w:afterAutospacing="1"/>
    </w:pPr>
    <w:rPr>
      <w:rFonts w:ascii="Tahoma" w:hAnsi="Tahoma" w:cs="Tahoma"/>
      <w:color w:val="000000"/>
      <w:sz w:val="18"/>
      <w:szCs w:val="18"/>
      <w:lang w:val="en-US" w:eastAsia="en-US"/>
    </w:rPr>
  </w:style>
  <w:style w:type="paragraph" w:customStyle="1" w:styleId="font8">
    <w:name w:val="font8"/>
    <w:basedOn w:val="prastasis"/>
    <w:rsid w:val="006853DC"/>
    <w:pPr>
      <w:spacing w:before="100" w:beforeAutospacing="1" w:after="100" w:afterAutospacing="1"/>
    </w:pPr>
    <w:rPr>
      <w:rFonts w:ascii="Tahoma" w:hAnsi="Tahoma" w:cs="Tahoma"/>
      <w:b/>
      <w:bCs/>
      <w:color w:val="000000"/>
      <w:sz w:val="18"/>
      <w:szCs w:val="18"/>
      <w:lang w:val="en-US" w:eastAsia="en-US"/>
    </w:rPr>
  </w:style>
  <w:style w:type="paragraph" w:customStyle="1" w:styleId="xl68">
    <w:name w:val="xl68"/>
    <w:basedOn w:val="prastasis"/>
    <w:rsid w:val="006853DC"/>
    <w:pPr>
      <w:shd w:val="clear" w:color="000000" w:fill="FFFFFF"/>
      <w:spacing w:before="100" w:beforeAutospacing="1" w:after="100" w:afterAutospacing="1"/>
      <w:ind w:firstLineChars="100" w:firstLine="100"/>
      <w:textAlignment w:val="center"/>
    </w:pPr>
    <w:rPr>
      <w:rFonts w:ascii="Calibri Light" w:hAnsi="Calibri Light" w:cs="Calibri Light"/>
      <w:sz w:val="20"/>
      <w:szCs w:val="20"/>
      <w:lang w:val="en-US" w:eastAsia="en-US"/>
    </w:rPr>
  </w:style>
  <w:style w:type="paragraph" w:customStyle="1" w:styleId="xl69">
    <w:name w:val="xl69"/>
    <w:basedOn w:val="prastasis"/>
    <w:rsid w:val="006853DC"/>
    <w:pPr>
      <w:shd w:val="clear" w:color="000000" w:fill="FFFFFF"/>
      <w:spacing w:before="100" w:beforeAutospacing="1" w:after="100" w:afterAutospacing="1"/>
    </w:pPr>
    <w:rPr>
      <w:rFonts w:ascii="Calibri Light" w:hAnsi="Calibri Light" w:cs="Calibri Light"/>
      <w:sz w:val="20"/>
      <w:szCs w:val="20"/>
      <w:lang w:val="en-US" w:eastAsia="en-US"/>
    </w:rPr>
  </w:style>
  <w:style w:type="paragraph" w:customStyle="1" w:styleId="xl70">
    <w:name w:val="xl70"/>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en-US" w:eastAsia="en-US"/>
    </w:rPr>
  </w:style>
  <w:style w:type="paragraph" w:customStyle="1" w:styleId="xl71">
    <w:name w:val="xl71"/>
    <w:basedOn w:val="prastasis"/>
    <w:rsid w:val="006853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72">
    <w:name w:val="xl72"/>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n-US" w:eastAsia="en-US"/>
    </w:rPr>
  </w:style>
  <w:style w:type="paragraph" w:customStyle="1" w:styleId="xl73">
    <w:name w:val="xl73"/>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74">
    <w:name w:val="xl74"/>
    <w:basedOn w:val="prastasis"/>
    <w:rsid w:val="006853DC"/>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75">
    <w:name w:val="xl75"/>
    <w:basedOn w:val="prastasis"/>
    <w:rsid w:val="006853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76">
    <w:name w:val="xl76"/>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en-US" w:eastAsia="en-US"/>
    </w:rPr>
  </w:style>
  <w:style w:type="paragraph" w:customStyle="1" w:styleId="xl77">
    <w:name w:val="xl77"/>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78">
    <w:name w:val="xl78"/>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en-US" w:eastAsia="en-US"/>
    </w:rPr>
  </w:style>
  <w:style w:type="paragraph" w:customStyle="1" w:styleId="xl79">
    <w:name w:val="xl79"/>
    <w:basedOn w:val="prastasis"/>
    <w:rsid w:val="006853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80">
    <w:name w:val="xl80"/>
    <w:basedOn w:val="prastasis"/>
    <w:rsid w:val="006853DC"/>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81">
    <w:name w:val="xl81"/>
    <w:basedOn w:val="prastasis"/>
    <w:rsid w:val="006853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82">
    <w:name w:val="xl82"/>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en-US" w:eastAsia="en-US"/>
    </w:rPr>
  </w:style>
  <w:style w:type="paragraph" w:customStyle="1" w:styleId="xl83">
    <w:name w:val="xl83"/>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84">
    <w:name w:val="xl84"/>
    <w:basedOn w:val="prastasis"/>
    <w:rsid w:val="006853DC"/>
    <w:pPr>
      <w:pBdr>
        <w:bottom w:val="single" w:sz="4" w:space="0" w:color="auto"/>
      </w:pBdr>
      <w:shd w:val="clear" w:color="000000" w:fill="FFFFFF"/>
      <w:spacing w:before="100" w:beforeAutospacing="1" w:after="100" w:afterAutospacing="1"/>
      <w:jc w:val="center"/>
    </w:pPr>
    <w:rPr>
      <w:rFonts w:ascii="Calibri Light" w:hAnsi="Calibri Light" w:cs="Calibri Ligh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4B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C64B61"/>
    <w:pPr>
      <w:spacing w:after="160" w:line="240" w:lineRule="exact"/>
    </w:pPr>
    <w:rPr>
      <w:rFonts w:ascii="Verdana" w:hAnsi="Verdana" w:cs="Verdana"/>
      <w:sz w:val="20"/>
      <w:szCs w:val="20"/>
    </w:rPr>
  </w:style>
  <w:style w:type="paragraph" w:styleId="Debesliotekstas">
    <w:name w:val="Balloon Text"/>
    <w:basedOn w:val="prastasis"/>
    <w:semiHidden/>
    <w:rsid w:val="00DC776C"/>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CE34DF"/>
    <w:pPr>
      <w:spacing w:after="160" w:line="240" w:lineRule="exact"/>
    </w:pPr>
    <w:rPr>
      <w:rFonts w:ascii="Verdana" w:hAnsi="Verdana" w:cs="Verdana"/>
      <w:sz w:val="20"/>
      <w:szCs w:val="20"/>
    </w:rPr>
  </w:style>
  <w:style w:type="paragraph" w:customStyle="1" w:styleId="Default">
    <w:name w:val="Default"/>
    <w:rsid w:val="005575E8"/>
    <w:pPr>
      <w:autoSpaceDE w:val="0"/>
      <w:autoSpaceDN w:val="0"/>
      <w:adjustRightInd w:val="0"/>
    </w:pPr>
    <w:rPr>
      <w:color w:val="000000"/>
      <w:sz w:val="24"/>
      <w:szCs w:val="24"/>
      <w:lang w:eastAsia="en-US"/>
    </w:rPr>
  </w:style>
  <w:style w:type="paragraph" w:styleId="Sraopastraipa">
    <w:name w:val="List Paragraph"/>
    <w:basedOn w:val="prastasis"/>
    <w:uiPriority w:val="34"/>
    <w:qFormat/>
    <w:rsid w:val="00425E60"/>
    <w:pPr>
      <w:ind w:left="720"/>
      <w:contextualSpacing/>
    </w:pPr>
    <w:rPr>
      <w:lang w:eastAsia="ru-RU"/>
    </w:rPr>
  </w:style>
  <w:style w:type="paragraph" w:styleId="Betarp">
    <w:name w:val="No Spacing"/>
    <w:uiPriority w:val="1"/>
    <w:qFormat/>
    <w:rsid w:val="00660F7A"/>
    <w:rPr>
      <w:rFonts w:ascii="Calibri" w:eastAsia="Calibri" w:hAnsi="Calibri"/>
      <w:sz w:val="22"/>
      <w:szCs w:val="22"/>
      <w:lang w:eastAsia="en-US"/>
    </w:rPr>
  </w:style>
  <w:style w:type="paragraph" w:customStyle="1" w:styleId="DiagramaDiagrama1">
    <w:name w:val="Diagrama Diagrama1"/>
    <w:basedOn w:val="prastasis"/>
    <w:semiHidden/>
    <w:rsid w:val="00D21B9E"/>
    <w:pPr>
      <w:spacing w:after="160" w:line="240" w:lineRule="exact"/>
    </w:pPr>
    <w:rPr>
      <w:rFonts w:ascii="Verdana" w:hAnsi="Verdana" w:cs="Verdana"/>
      <w:sz w:val="20"/>
      <w:szCs w:val="20"/>
    </w:rPr>
  </w:style>
  <w:style w:type="character" w:styleId="Hipersaitas">
    <w:name w:val="Hyperlink"/>
    <w:uiPriority w:val="99"/>
    <w:unhideWhenUsed/>
    <w:rsid w:val="006853DC"/>
    <w:rPr>
      <w:color w:val="0563C1"/>
      <w:u w:val="single"/>
    </w:rPr>
  </w:style>
  <w:style w:type="character" w:styleId="Perirtashipersaitas">
    <w:name w:val="FollowedHyperlink"/>
    <w:uiPriority w:val="99"/>
    <w:unhideWhenUsed/>
    <w:rsid w:val="006853DC"/>
    <w:rPr>
      <w:color w:val="954F72"/>
      <w:u w:val="single"/>
    </w:rPr>
  </w:style>
  <w:style w:type="paragraph" w:customStyle="1" w:styleId="font5">
    <w:name w:val="font5"/>
    <w:basedOn w:val="prastasis"/>
    <w:rsid w:val="006853DC"/>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prastasis"/>
    <w:rsid w:val="006853DC"/>
    <w:pPr>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prastasis"/>
    <w:rsid w:val="006853DC"/>
    <w:pPr>
      <w:spacing w:before="100" w:beforeAutospacing="1" w:after="100" w:afterAutospacing="1"/>
    </w:pPr>
    <w:rPr>
      <w:rFonts w:ascii="Tahoma" w:hAnsi="Tahoma" w:cs="Tahoma"/>
      <w:color w:val="000000"/>
      <w:sz w:val="18"/>
      <w:szCs w:val="18"/>
      <w:lang w:val="en-US" w:eastAsia="en-US"/>
    </w:rPr>
  </w:style>
  <w:style w:type="paragraph" w:customStyle="1" w:styleId="font8">
    <w:name w:val="font8"/>
    <w:basedOn w:val="prastasis"/>
    <w:rsid w:val="006853DC"/>
    <w:pPr>
      <w:spacing w:before="100" w:beforeAutospacing="1" w:after="100" w:afterAutospacing="1"/>
    </w:pPr>
    <w:rPr>
      <w:rFonts w:ascii="Tahoma" w:hAnsi="Tahoma" w:cs="Tahoma"/>
      <w:b/>
      <w:bCs/>
      <w:color w:val="000000"/>
      <w:sz w:val="18"/>
      <w:szCs w:val="18"/>
      <w:lang w:val="en-US" w:eastAsia="en-US"/>
    </w:rPr>
  </w:style>
  <w:style w:type="paragraph" w:customStyle="1" w:styleId="xl68">
    <w:name w:val="xl68"/>
    <w:basedOn w:val="prastasis"/>
    <w:rsid w:val="006853DC"/>
    <w:pPr>
      <w:shd w:val="clear" w:color="000000" w:fill="FFFFFF"/>
      <w:spacing w:before="100" w:beforeAutospacing="1" w:after="100" w:afterAutospacing="1"/>
      <w:ind w:firstLineChars="100" w:firstLine="100"/>
      <w:textAlignment w:val="center"/>
    </w:pPr>
    <w:rPr>
      <w:rFonts w:ascii="Calibri Light" w:hAnsi="Calibri Light" w:cs="Calibri Light"/>
      <w:sz w:val="20"/>
      <w:szCs w:val="20"/>
      <w:lang w:val="en-US" w:eastAsia="en-US"/>
    </w:rPr>
  </w:style>
  <w:style w:type="paragraph" w:customStyle="1" w:styleId="xl69">
    <w:name w:val="xl69"/>
    <w:basedOn w:val="prastasis"/>
    <w:rsid w:val="006853DC"/>
    <w:pPr>
      <w:shd w:val="clear" w:color="000000" w:fill="FFFFFF"/>
      <w:spacing w:before="100" w:beforeAutospacing="1" w:after="100" w:afterAutospacing="1"/>
    </w:pPr>
    <w:rPr>
      <w:rFonts w:ascii="Calibri Light" w:hAnsi="Calibri Light" w:cs="Calibri Light"/>
      <w:sz w:val="20"/>
      <w:szCs w:val="20"/>
      <w:lang w:val="en-US" w:eastAsia="en-US"/>
    </w:rPr>
  </w:style>
  <w:style w:type="paragraph" w:customStyle="1" w:styleId="xl70">
    <w:name w:val="xl70"/>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en-US" w:eastAsia="en-US"/>
    </w:rPr>
  </w:style>
  <w:style w:type="paragraph" w:customStyle="1" w:styleId="xl71">
    <w:name w:val="xl71"/>
    <w:basedOn w:val="prastasis"/>
    <w:rsid w:val="006853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72">
    <w:name w:val="xl72"/>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n-US" w:eastAsia="en-US"/>
    </w:rPr>
  </w:style>
  <w:style w:type="paragraph" w:customStyle="1" w:styleId="xl73">
    <w:name w:val="xl73"/>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74">
    <w:name w:val="xl74"/>
    <w:basedOn w:val="prastasis"/>
    <w:rsid w:val="006853DC"/>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75">
    <w:name w:val="xl75"/>
    <w:basedOn w:val="prastasis"/>
    <w:rsid w:val="006853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76">
    <w:name w:val="xl76"/>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en-US" w:eastAsia="en-US"/>
    </w:rPr>
  </w:style>
  <w:style w:type="paragraph" w:customStyle="1" w:styleId="xl77">
    <w:name w:val="xl77"/>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78">
    <w:name w:val="xl78"/>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en-US" w:eastAsia="en-US"/>
    </w:rPr>
  </w:style>
  <w:style w:type="paragraph" w:customStyle="1" w:styleId="xl79">
    <w:name w:val="xl79"/>
    <w:basedOn w:val="prastasis"/>
    <w:rsid w:val="006853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80">
    <w:name w:val="xl80"/>
    <w:basedOn w:val="prastasis"/>
    <w:rsid w:val="006853DC"/>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81">
    <w:name w:val="xl81"/>
    <w:basedOn w:val="prastasis"/>
    <w:rsid w:val="006853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val="en-US" w:eastAsia="en-US"/>
    </w:rPr>
  </w:style>
  <w:style w:type="paragraph" w:customStyle="1" w:styleId="xl82">
    <w:name w:val="xl82"/>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en-US" w:eastAsia="en-US"/>
    </w:rPr>
  </w:style>
  <w:style w:type="paragraph" w:customStyle="1" w:styleId="xl83">
    <w:name w:val="xl83"/>
    <w:basedOn w:val="prastasis"/>
    <w:rsid w:val="00685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84">
    <w:name w:val="xl84"/>
    <w:basedOn w:val="prastasis"/>
    <w:rsid w:val="006853DC"/>
    <w:pPr>
      <w:pBdr>
        <w:bottom w:val="single" w:sz="4" w:space="0" w:color="auto"/>
      </w:pBdr>
      <w:shd w:val="clear" w:color="000000" w:fill="FFFFFF"/>
      <w:spacing w:before="100" w:beforeAutospacing="1" w:after="100" w:afterAutospacing="1"/>
      <w:jc w:val="center"/>
    </w:pPr>
    <w:rPr>
      <w:rFonts w:ascii="Calibri Light" w:hAnsi="Calibri Light" w:cs="Calibri Ligh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9230">
      <w:bodyDiv w:val="1"/>
      <w:marLeft w:val="0"/>
      <w:marRight w:val="0"/>
      <w:marTop w:val="0"/>
      <w:marBottom w:val="0"/>
      <w:divBdr>
        <w:top w:val="none" w:sz="0" w:space="0" w:color="auto"/>
        <w:left w:val="none" w:sz="0" w:space="0" w:color="auto"/>
        <w:bottom w:val="none" w:sz="0" w:space="0" w:color="auto"/>
        <w:right w:val="none" w:sz="0" w:space="0" w:color="auto"/>
      </w:divBdr>
    </w:div>
    <w:div w:id="1349677434">
      <w:bodyDiv w:val="1"/>
      <w:marLeft w:val="0"/>
      <w:marRight w:val="0"/>
      <w:marTop w:val="0"/>
      <w:marBottom w:val="0"/>
      <w:divBdr>
        <w:top w:val="none" w:sz="0" w:space="0" w:color="auto"/>
        <w:left w:val="none" w:sz="0" w:space="0" w:color="auto"/>
        <w:bottom w:val="none" w:sz="0" w:space="0" w:color="auto"/>
        <w:right w:val="none" w:sz="0" w:space="0" w:color="auto"/>
      </w:divBdr>
    </w:div>
    <w:div w:id="13666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73132589</Template>
  <TotalTime>18</TotalTime>
  <Pages>1</Pages>
  <Words>4210</Words>
  <Characters>2401</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Plungės rajono savivaldybės administracija</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Budriene</dc:creator>
  <cp:lastModifiedBy>Jovita Šumskienė</cp:lastModifiedBy>
  <cp:revision>10</cp:revision>
  <cp:lastPrinted>2022-04-08T10:00:00Z</cp:lastPrinted>
  <dcterms:created xsi:type="dcterms:W3CDTF">2022-04-06T12:01:00Z</dcterms:created>
  <dcterms:modified xsi:type="dcterms:W3CDTF">2022-04-19T11:38:00Z</dcterms:modified>
</cp:coreProperties>
</file>