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50486" w:rsidRPr="00DC49A3" w14:paraId="7E64D9D9" w14:textId="77777777" w:rsidTr="009F6D2F">
        <w:tc>
          <w:tcPr>
            <w:tcW w:w="9854" w:type="dxa"/>
            <w:tcBorders>
              <w:top w:val="nil"/>
              <w:left w:val="nil"/>
              <w:bottom w:val="nil"/>
              <w:right w:val="nil"/>
            </w:tcBorders>
            <w:hideMark/>
          </w:tcPr>
          <w:p w14:paraId="76BB90EF" w14:textId="77777777" w:rsidR="009E17D0" w:rsidRDefault="009E17D0" w:rsidP="0066706B">
            <w:pPr>
              <w:jc w:val="center"/>
              <w:rPr>
                <w:noProof/>
                <w:lang w:val="lt-LT" w:eastAsia="lt-LT"/>
              </w:rPr>
            </w:pPr>
          </w:p>
          <w:p w14:paraId="4FD01FE8" w14:textId="77777777" w:rsidR="00E50486" w:rsidRPr="00DC49A3" w:rsidRDefault="00E50486" w:rsidP="009F6D2F">
            <w:pPr>
              <w:spacing w:line="480" w:lineRule="auto"/>
              <w:jc w:val="center"/>
              <w:rPr>
                <w:rFonts w:eastAsia="Batang"/>
                <w:b/>
                <w:bCs/>
                <w:sz w:val="28"/>
                <w:szCs w:val="28"/>
                <w:lang w:val="lt-LT"/>
              </w:rPr>
            </w:pPr>
            <w:r w:rsidRPr="00DC49A3">
              <w:rPr>
                <w:rFonts w:eastAsia="Times New Roman"/>
                <w:b/>
                <w:bCs/>
                <w:sz w:val="28"/>
                <w:szCs w:val="28"/>
                <w:lang w:val="lt-LT"/>
              </w:rPr>
              <w:t>PLUNGĖS RAJONO SAVIVALDYBĖS TARYBA</w:t>
            </w:r>
          </w:p>
        </w:tc>
      </w:tr>
      <w:tr w:rsidR="00E50486" w:rsidRPr="00DC49A3" w14:paraId="55B011E5" w14:textId="77777777" w:rsidTr="009F6D2F">
        <w:tc>
          <w:tcPr>
            <w:tcW w:w="9854" w:type="dxa"/>
            <w:tcBorders>
              <w:top w:val="nil"/>
              <w:left w:val="nil"/>
              <w:bottom w:val="nil"/>
              <w:right w:val="nil"/>
            </w:tcBorders>
            <w:hideMark/>
          </w:tcPr>
          <w:p w14:paraId="7E06607A" w14:textId="77777777" w:rsidR="00E50486" w:rsidRPr="00DC49A3" w:rsidRDefault="00E50486" w:rsidP="009F6D2F">
            <w:pPr>
              <w:jc w:val="center"/>
              <w:rPr>
                <w:rFonts w:eastAsia="Batang"/>
                <w:b/>
                <w:bCs/>
                <w:sz w:val="28"/>
                <w:szCs w:val="28"/>
                <w:lang w:val="lt-LT"/>
              </w:rPr>
            </w:pPr>
            <w:r w:rsidRPr="00DC49A3">
              <w:rPr>
                <w:rFonts w:eastAsia="Times New Roman"/>
                <w:b/>
                <w:bCs/>
                <w:sz w:val="28"/>
                <w:szCs w:val="28"/>
                <w:lang w:val="lt-LT"/>
              </w:rPr>
              <w:t>SPRENDIMAS</w:t>
            </w:r>
          </w:p>
        </w:tc>
      </w:tr>
      <w:tr w:rsidR="00E50486" w:rsidRPr="00DC49A3" w14:paraId="5AF882DF" w14:textId="77777777" w:rsidTr="009F6D2F">
        <w:tc>
          <w:tcPr>
            <w:tcW w:w="9854" w:type="dxa"/>
            <w:tcBorders>
              <w:top w:val="nil"/>
              <w:left w:val="nil"/>
              <w:bottom w:val="nil"/>
              <w:right w:val="nil"/>
            </w:tcBorders>
          </w:tcPr>
          <w:p w14:paraId="5EAB557B" w14:textId="6B406BF6" w:rsidR="00E50486" w:rsidRPr="00381C33" w:rsidRDefault="00E50486" w:rsidP="009F6D2F">
            <w:pPr>
              <w:jc w:val="center"/>
              <w:rPr>
                <w:rFonts w:eastAsia="Times New Roman"/>
                <w:b/>
                <w:bCs/>
                <w:caps/>
                <w:sz w:val="28"/>
                <w:szCs w:val="28"/>
                <w:lang w:val="lt-LT"/>
              </w:rPr>
            </w:pPr>
            <w:r w:rsidRPr="00381C33">
              <w:rPr>
                <w:rFonts w:eastAsia="Times New Roman"/>
                <w:b/>
                <w:bCs/>
                <w:caps/>
                <w:sz w:val="28"/>
                <w:szCs w:val="28"/>
                <w:lang w:val="lt-LT"/>
              </w:rPr>
              <w:t xml:space="preserve">DĖL </w:t>
            </w:r>
            <w:r w:rsidR="003075EC" w:rsidRPr="003075EC">
              <w:rPr>
                <w:rFonts w:eastAsia="Times New Roman"/>
                <w:b/>
                <w:bCs/>
                <w:caps/>
                <w:sz w:val="28"/>
                <w:szCs w:val="28"/>
                <w:lang w:val="lt-LT"/>
              </w:rPr>
              <w:t xml:space="preserve">PLUNGĖS RAJONO </w:t>
            </w:r>
            <w:r w:rsidR="00130EAD">
              <w:rPr>
                <w:rFonts w:eastAsia="Times New Roman"/>
                <w:b/>
                <w:bCs/>
                <w:caps/>
                <w:sz w:val="28"/>
                <w:szCs w:val="28"/>
                <w:lang w:val="lt-LT"/>
              </w:rPr>
              <w:t>SAVIVALDYBĖS</w:t>
            </w:r>
            <w:r w:rsidR="00894B26" w:rsidRPr="00894B26">
              <w:rPr>
                <w:rFonts w:eastAsia="Times New Roman"/>
                <w:b/>
                <w:bCs/>
                <w:caps/>
                <w:sz w:val="28"/>
                <w:szCs w:val="28"/>
                <w:lang w:val="lt-LT"/>
              </w:rPr>
              <w:t xml:space="preserve"> SPORTO PLĖTROS PROGRA</w:t>
            </w:r>
            <w:r w:rsidR="00894B26">
              <w:rPr>
                <w:rFonts w:eastAsia="Times New Roman"/>
                <w:b/>
                <w:bCs/>
                <w:caps/>
                <w:sz w:val="28"/>
                <w:szCs w:val="28"/>
                <w:lang w:val="lt-LT"/>
              </w:rPr>
              <w:t xml:space="preserve">MOS LĖŠŲ SKYRIMO TVARKOS APRAŠO </w:t>
            </w:r>
            <w:r w:rsidRPr="00381C33">
              <w:rPr>
                <w:rFonts w:eastAsia="Times New Roman"/>
                <w:b/>
                <w:bCs/>
                <w:caps/>
                <w:sz w:val="28"/>
                <w:szCs w:val="28"/>
                <w:lang w:val="lt-LT"/>
              </w:rPr>
              <w:t xml:space="preserve">PATVIRTINIMO </w:t>
            </w:r>
            <w:r w:rsidRPr="00DC49A3">
              <w:rPr>
                <w:rFonts w:eastAsia="Times New Roman"/>
                <w:b/>
                <w:bCs/>
                <w:sz w:val="28"/>
                <w:szCs w:val="28"/>
                <w:lang w:val="lt-LT"/>
              </w:rPr>
              <w:t xml:space="preserve"> </w:t>
            </w:r>
          </w:p>
          <w:p w14:paraId="6DFB40F9" w14:textId="77777777" w:rsidR="00E50486" w:rsidRPr="00DC49A3" w:rsidRDefault="00E50486" w:rsidP="009F6D2F">
            <w:pPr>
              <w:jc w:val="center"/>
              <w:rPr>
                <w:rFonts w:eastAsia="Batang"/>
                <w:b/>
                <w:bCs/>
                <w:caps/>
                <w:sz w:val="28"/>
                <w:szCs w:val="28"/>
                <w:lang w:val="lt-LT"/>
              </w:rPr>
            </w:pPr>
          </w:p>
        </w:tc>
      </w:tr>
      <w:tr w:rsidR="00E50486" w:rsidRPr="00DC49A3" w14:paraId="04C3DB7D" w14:textId="77777777" w:rsidTr="009F6D2F">
        <w:tc>
          <w:tcPr>
            <w:tcW w:w="9854" w:type="dxa"/>
            <w:tcBorders>
              <w:top w:val="nil"/>
              <w:left w:val="nil"/>
              <w:bottom w:val="nil"/>
              <w:right w:val="nil"/>
            </w:tcBorders>
            <w:hideMark/>
          </w:tcPr>
          <w:p w14:paraId="0AC18CF1" w14:textId="2FD7C1B4" w:rsidR="00E50486" w:rsidRPr="00DC49A3" w:rsidRDefault="00DE7E3C" w:rsidP="009F6D2F">
            <w:pPr>
              <w:jc w:val="center"/>
              <w:rPr>
                <w:rFonts w:eastAsia="Batang"/>
                <w:lang w:val="lt-LT"/>
              </w:rPr>
            </w:pPr>
            <w:r>
              <w:rPr>
                <w:rFonts w:eastAsia="Times New Roman"/>
                <w:lang w:val="lt-LT"/>
              </w:rPr>
              <w:t>2020 m. liepos 30</w:t>
            </w:r>
            <w:r w:rsidR="00E50486">
              <w:rPr>
                <w:rFonts w:eastAsia="Times New Roman"/>
                <w:lang w:val="lt-LT"/>
              </w:rPr>
              <w:t xml:space="preserve"> </w:t>
            </w:r>
            <w:r w:rsidR="00E50486" w:rsidRPr="00DC49A3">
              <w:rPr>
                <w:rFonts w:eastAsia="Times New Roman"/>
                <w:lang w:val="lt-LT"/>
              </w:rPr>
              <w:t>d. Nr. T1-</w:t>
            </w:r>
          </w:p>
          <w:p w14:paraId="3E48AA8E" w14:textId="77777777" w:rsidR="00E50486" w:rsidRPr="00DC49A3" w:rsidRDefault="00E50486" w:rsidP="009F6D2F">
            <w:pPr>
              <w:jc w:val="center"/>
              <w:rPr>
                <w:rFonts w:eastAsia="Batang"/>
                <w:lang w:val="lt-LT"/>
              </w:rPr>
            </w:pPr>
            <w:r w:rsidRPr="00DC49A3">
              <w:rPr>
                <w:rFonts w:eastAsia="Times New Roman"/>
                <w:lang w:val="lt-LT"/>
              </w:rPr>
              <w:t>Plungė</w:t>
            </w:r>
          </w:p>
        </w:tc>
      </w:tr>
    </w:tbl>
    <w:p w14:paraId="68C7EBFA" w14:textId="77777777" w:rsidR="00E50486" w:rsidRPr="00DC49A3" w:rsidRDefault="00E50486" w:rsidP="00E50486">
      <w:pPr>
        <w:ind w:firstLine="720"/>
        <w:jc w:val="both"/>
        <w:rPr>
          <w:rFonts w:eastAsia="Batang"/>
          <w:noProof/>
          <w:lang w:val="lt-LT"/>
        </w:rPr>
      </w:pPr>
      <w:r w:rsidRPr="00DC49A3">
        <w:rPr>
          <w:rFonts w:eastAsia="Times New Roman"/>
          <w:noProof/>
          <w:lang w:val="lt-LT"/>
        </w:rPr>
        <w:t xml:space="preserve">   </w:t>
      </w:r>
    </w:p>
    <w:p w14:paraId="58B4BE0B" w14:textId="1FB44B74" w:rsidR="00E50486" w:rsidRPr="00DC49A3" w:rsidRDefault="00DD0801" w:rsidP="00E50486">
      <w:pPr>
        <w:ind w:firstLine="720"/>
        <w:jc w:val="both"/>
        <w:rPr>
          <w:rFonts w:eastAsia="Times New Roman"/>
          <w:lang w:val="lt-LT"/>
        </w:rPr>
      </w:pPr>
      <w:r w:rsidRPr="00DD0801">
        <w:rPr>
          <w:rFonts w:eastAsia="Times New Roman"/>
          <w:lang w:val="lt-LT"/>
        </w:rPr>
        <w:t xml:space="preserve">Vadovaudamasi Lietuvos Respublikos vietos savivaldos įstatymo 16 straipsnio 4 dalimi, Plungės rajono savivaldybės tarybos 2020 m. balandžio 23 d. sprendimu Nr. T1-45 „Dėl 2020 metų prioritetinių Plungės rajone kultivuojamų sporto šakų patvirtinimo“ bei atsižvelgdama į Plungės rajono savivaldybės </w:t>
      </w:r>
      <w:r w:rsidR="00F729B3">
        <w:rPr>
          <w:rFonts w:eastAsia="Times New Roman"/>
          <w:lang w:val="lt-LT"/>
        </w:rPr>
        <w:t>Sporto tarybos 2020 m. liepos 2</w:t>
      </w:r>
      <w:r w:rsidRPr="00DD0801">
        <w:rPr>
          <w:rFonts w:eastAsia="Times New Roman"/>
          <w:lang w:val="lt-LT"/>
        </w:rPr>
        <w:t xml:space="preserve"> d. posėdž</w:t>
      </w:r>
      <w:r w:rsidR="001126D9">
        <w:rPr>
          <w:rFonts w:eastAsia="Times New Roman"/>
          <w:lang w:val="lt-LT"/>
        </w:rPr>
        <w:t>io nutarimą (protokolas Nr. TK-49</w:t>
      </w:r>
      <w:r w:rsidRPr="00DD0801">
        <w:rPr>
          <w:rFonts w:eastAsia="Times New Roman"/>
          <w:lang w:val="lt-LT"/>
        </w:rPr>
        <w:t>), Plungės rajono savivaldybės taryba  n</w:t>
      </w:r>
      <w:r w:rsidR="007A7682">
        <w:rPr>
          <w:rFonts w:eastAsia="Times New Roman"/>
          <w:lang w:val="lt-LT"/>
        </w:rPr>
        <w:t xml:space="preserve"> </w:t>
      </w:r>
      <w:r w:rsidRPr="00DD0801">
        <w:rPr>
          <w:rFonts w:eastAsia="Times New Roman"/>
          <w:lang w:val="lt-LT"/>
        </w:rPr>
        <w:t>u</w:t>
      </w:r>
      <w:r w:rsidR="007A7682">
        <w:rPr>
          <w:rFonts w:eastAsia="Times New Roman"/>
          <w:lang w:val="lt-LT"/>
        </w:rPr>
        <w:t xml:space="preserve"> </w:t>
      </w:r>
      <w:r w:rsidRPr="00DD0801">
        <w:rPr>
          <w:rFonts w:eastAsia="Times New Roman"/>
          <w:lang w:val="lt-LT"/>
        </w:rPr>
        <w:t>s</w:t>
      </w:r>
      <w:r w:rsidR="007A7682">
        <w:rPr>
          <w:rFonts w:eastAsia="Times New Roman"/>
          <w:lang w:val="lt-LT"/>
        </w:rPr>
        <w:t xml:space="preserve"> </w:t>
      </w:r>
      <w:r w:rsidRPr="00DD0801">
        <w:rPr>
          <w:rFonts w:eastAsia="Times New Roman"/>
          <w:lang w:val="lt-LT"/>
        </w:rPr>
        <w:t>p</w:t>
      </w:r>
      <w:r w:rsidR="007A7682">
        <w:rPr>
          <w:rFonts w:eastAsia="Times New Roman"/>
          <w:lang w:val="lt-LT"/>
        </w:rPr>
        <w:t xml:space="preserve"> </w:t>
      </w:r>
      <w:r w:rsidRPr="00DD0801">
        <w:rPr>
          <w:rFonts w:eastAsia="Times New Roman"/>
          <w:lang w:val="lt-LT"/>
        </w:rPr>
        <w:t>r</w:t>
      </w:r>
      <w:r w:rsidR="007A7682">
        <w:rPr>
          <w:rFonts w:eastAsia="Times New Roman"/>
          <w:lang w:val="lt-LT"/>
        </w:rPr>
        <w:t xml:space="preserve"> </w:t>
      </w:r>
      <w:r w:rsidRPr="00DD0801">
        <w:rPr>
          <w:rFonts w:eastAsia="Times New Roman"/>
          <w:lang w:val="lt-LT"/>
        </w:rPr>
        <w:t>e</w:t>
      </w:r>
      <w:r w:rsidR="007A7682">
        <w:rPr>
          <w:rFonts w:eastAsia="Times New Roman"/>
          <w:lang w:val="lt-LT"/>
        </w:rPr>
        <w:t xml:space="preserve"> </w:t>
      </w:r>
      <w:r w:rsidRPr="00DD0801">
        <w:rPr>
          <w:rFonts w:eastAsia="Times New Roman"/>
          <w:lang w:val="lt-LT"/>
        </w:rPr>
        <w:t>n</w:t>
      </w:r>
      <w:r w:rsidR="007A7682">
        <w:rPr>
          <w:rFonts w:eastAsia="Times New Roman"/>
          <w:lang w:val="lt-LT"/>
        </w:rPr>
        <w:t xml:space="preserve"> </w:t>
      </w:r>
      <w:r w:rsidRPr="00DD0801">
        <w:rPr>
          <w:rFonts w:eastAsia="Times New Roman"/>
          <w:lang w:val="lt-LT"/>
        </w:rPr>
        <w:t>d</w:t>
      </w:r>
      <w:r w:rsidR="007A7682">
        <w:rPr>
          <w:rFonts w:eastAsia="Times New Roman"/>
          <w:lang w:val="lt-LT"/>
        </w:rPr>
        <w:t xml:space="preserve"> </w:t>
      </w:r>
      <w:r w:rsidRPr="00DD0801">
        <w:rPr>
          <w:rFonts w:eastAsia="Times New Roman"/>
          <w:lang w:val="lt-LT"/>
        </w:rPr>
        <w:t>ž</w:t>
      </w:r>
      <w:r w:rsidR="007A7682">
        <w:rPr>
          <w:rFonts w:eastAsia="Times New Roman"/>
          <w:lang w:val="lt-LT"/>
        </w:rPr>
        <w:t xml:space="preserve"> </w:t>
      </w:r>
      <w:r w:rsidRPr="00DD0801">
        <w:rPr>
          <w:rFonts w:eastAsia="Times New Roman"/>
          <w:lang w:val="lt-LT"/>
        </w:rPr>
        <w:t>i</w:t>
      </w:r>
      <w:r w:rsidR="007A7682">
        <w:rPr>
          <w:rFonts w:eastAsia="Times New Roman"/>
          <w:lang w:val="lt-LT"/>
        </w:rPr>
        <w:t xml:space="preserve"> </w:t>
      </w:r>
      <w:r w:rsidRPr="00DD0801">
        <w:rPr>
          <w:rFonts w:eastAsia="Times New Roman"/>
          <w:lang w:val="lt-LT"/>
        </w:rPr>
        <w:t>a:</w:t>
      </w:r>
    </w:p>
    <w:p w14:paraId="28EB9F3D" w14:textId="65FB78DD" w:rsidR="00E50486" w:rsidRDefault="00E50486" w:rsidP="00E50486">
      <w:pPr>
        <w:ind w:firstLine="720"/>
        <w:jc w:val="both"/>
        <w:rPr>
          <w:rFonts w:eastAsia="Times New Roman"/>
          <w:lang w:val="lt-LT"/>
        </w:rPr>
      </w:pPr>
      <w:r w:rsidRPr="00DC49A3">
        <w:rPr>
          <w:rFonts w:eastAsia="Times New Roman"/>
          <w:lang w:val="lt-LT"/>
        </w:rPr>
        <w:t xml:space="preserve">Patvirtinti </w:t>
      </w:r>
      <w:r w:rsidR="00BA683D">
        <w:rPr>
          <w:rFonts w:eastAsia="Times New Roman"/>
          <w:lang w:val="lt-LT"/>
        </w:rPr>
        <w:t>Plungės rajono s</w:t>
      </w:r>
      <w:r w:rsidR="00145500">
        <w:rPr>
          <w:rFonts w:eastAsia="Times New Roman"/>
          <w:lang w:val="lt-LT"/>
        </w:rPr>
        <w:t>avivaldybės</w:t>
      </w:r>
      <w:r w:rsidRPr="007218C5">
        <w:rPr>
          <w:rFonts w:eastAsia="Times New Roman"/>
          <w:lang w:val="lt-LT"/>
        </w:rPr>
        <w:t xml:space="preserve"> </w:t>
      </w:r>
      <w:r w:rsidR="00E22FA1">
        <w:rPr>
          <w:rFonts w:eastAsia="Times New Roman"/>
          <w:lang w:val="lt-LT"/>
        </w:rPr>
        <w:t>sporto plėtros programos lėšų skyrimo tvarkos aprašą</w:t>
      </w:r>
      <w:r>
        <w:rPr>
          <w:rFonts w:eastAsia="Times New Roman"/>
          <w:lang w:val="lt-LT"/>
        </w:rPr>
        <w:t xml:space="preserve"> </w:t>
      </w:r>
      <w:r w:rsidRPr="00DC49A3">
        <w:rPr>
          <w:rFonts w:eastAsia="Times New Roman"/>
          <w:lang w:val="lt-LT"/>
        </w:rPr>
        <w:t xml:space="preserve">(pridedama). </w:t>
      </w:r>
    </w:p>
    <w:p w14:paraId="6877D8D4" w14:textId="77777777" w:rsidR="00E50486" w:rsidRDefault="00E50486" w:rsidP="00E50486">
      <w:pPr>
        <w:ind w:firstLine="720"/>
        <w:jc w:val="both"/>
        <w:rPr>
          <w:rFonts w:eastAsia="Times New Roman"/>
          <w:lang w:val="lt-LT"/>
        </w:rPr>
      </w:pPr>
    </w:p>
    <w:p w14:paraId="58C63D84" w14:textId="77777777" w:rsidR="00E50486" w:rsidRPr="00DC49A3" w:rsidRDefault="00E50486" w:rsidP="00E50486">
      <w:pPr>
        <w:ind w:firstLine="720"/>
        <w:jc w:val="both"/>
        <w:rPr>
          <w:rFonts w:eastAsia="Times New Roman"/>
          <w:lang w:val="lt-LT"/>
        </w:rPr>
      </w:pPr>
      <w:r w:rsidRPr="00DC49A3">
        <w:rPr>
          <w:rFonts w:eastAsia="Times New Roman"/>
          <w:lang w:val="lt-LT"/>
        </w:rPr>
        <w:t xml:space="preserve">           </w:t>
      </w:r>
    </w:p>
    <w:p w14:paraId="4832DE80" w14:textId="77777777" w:rsidR="00E50486" w:rsidRPr="00DC49A3" w:rsidRDefault="00E50486" w:rsidP="00E50486">
      <w:pPr>
        <w:jc w:val="both"/>
        <w:rPr>
          <w:rFonts w:eastAsia="Times New Roman"/>
          <w:lang w:val="lt-LT"/>
        </w:rPr>
      </w:pPr>
      <w:r w:rsidRPr="00DC49A3">
        <w:rPr>
          <w:rFonts w:eastAsia="Times New Roman"/>
          <w:lang w:val="lt-LT"/>
        </w:rPr>
        <w:t>Savivaldybės meras</w:t>
      </w:r>
      <w:r w:rsidRPr="00DC49A3">
        <w:rPr>
          <w:rFonts w:eastAsia="Times New Roman"/>
          <w:lang w:val="lt-LT"/>
        </w:rPr>
        <w:tab/>
      </w:r>
      <w:r w:rsidRPr="00DC49A3">
        <w:rPr>
          <w:rFonts w:eastAsia="Times New Roman"/>
          <w:lang w:val="lt-LT"/>
        </w:rPr>
        <w:tab/>
      </w:r>
      <w:r w:rsidRPr="00DC49A3">
        <w:rPr>
          <w:rFonts w:eastAsia="Times New Roman"/>
          <w:lang w:val="lt-LT"/>
        </w:rPr>
        <w:tab/>
      </w:r>
      <w:r w:rsidRPr="00DC49A3">
        <w:rPr>
          <w:rFonts w:eastAsia="Times New Roman"/>
          <w:lang w:val="lt-LT"/>
        </w:rPr>
        <w:tab/>
        <w:t xml:space="preserve">                           </w:t>
      </w:r>
    </w:p>
    <w:p w14:paraId="628E9D67" w14:textId="77777777" w:rsidR="00E50486" w:rsidRPr="00DC49A3" w:rsidRDefault="00E50486" w:rsidP="00E50486">
      <w:pPr>
        <w:ind w:firstLine="737"/>
        <w:jc w:val="both"/>
        <w:rPr>
          <w:rFonts w:eastAsia="Times New Roman"/>
          <w:lang w:val="lt-LT"/>
        </w:rPr>
      </w:pPr>
    </w:p>
    <w:p w14:paraId="14396E82" w14:textId="77777777" w:rsidR="00E50486" w:rsidRPr="00DC49A3" w:rsidRDefault="00E50486" w:rsidP="00E50486">
      <w:pPr>
        <w:rPr>
          <w:rFonts w:eastAsia="Times New Roman"/>
          <w:lang w:val="lt-LT"/>
        </w:rPr>
      </w:pPr>
    </w:p>
    <w:p w14:paraId="7A512EE4" w14:textId="77777777" w:rsidR="00E50486" w:rsidRPr="00DC49A3" w:rsidRDefault="00E50486" w:rsidP="00E50486">
      <w:pPr>
        <w:rPr>
          <w:rFonts w:eastAsia="Times New Roman"/>
          <w:lang w:val="lt-LT"/>
        </w:rPr>
      </w:pPr>
    </w:p>
    <w:p w14:paraId="1780CD7A" w14:textId="77777777" w:rsidR="00E50486" w:rsidRPr="00DC49A3" w:rsidRDefault="00E50486" w:rsidP="00E50486">
      <w:pPr>
        <w:rPr>
          <w:rFonts w:eastAsia="Times New Roman"/>
          <w:lang w:val="lt-LT"/>
        </w:rPr>
      </w:pPr>
    </w:p>
    <w:p w14:paraId="4357837B" w14:textId="77777777" w:rsidR="00E50486" w:rsidRPr="00DC49A3" w:rsidRDefault="00E50486" w:rsidP="00E50486">
      <w:pPr>
        <w:rPr>
          <w:rFonts w:eastAsia="Times New Roman"/>
          <w:lang w:val="lt-LT"/>
        </w:rPr>
      </w:pPr>
    </w:p>
    <w:p w14:paraId="0F5BEE70" w14:textId="77777777" w:rsidR="00E50486" w:rsidRPr="00DC49A3" w:rsidRDefault="00E50486" w:rsidP="00E50486">
      <w:pPr>
        <w:rPr>
          <w:rFonts w:eastAsia="Times New Roman"/>
          <w:lang w:val="lt-LT"/>
        </w:rPr>
      </w:pPr>
    </w:p>
    <w:p w14:paraId="44AD8051" w14:textId="77777777" w:rsidR="00CA3419" w:rsidRPr="00CA3419" w:rsidRDefault="00CA3419" w:rsidP="00CA3419">
      <w:pPr>
        <w:rPr>
          <w:rFonts w:eastAsia="Times New Roman"/>
          <w:lang w:val="lt-LT"/>
        </w:rPr>
      </w:pPr>
      <w:r w:rsidRPr="00CA3419">
        <w:rPr>
          <w:rFonts w:eastAsia="Times New Roman"/>
          <w:lang w:val="lt-LT"/>
        </w:rPr>
        <w:t>SUDERINTA:</w:t>
      </w:r>
    </w:p>
    <w:p w14:paraId="528C9BC8" w14:textId="77777777" w:rsidR="004E7A43" w:rsidRPr="004E7A43" w:rsidRDefault="004E7A43" w:rsidP="004E7A43">
      <w:pPr>
        <w:rPr>
          <w:rFonts w:eastAsia="Times New Roman"/>
          <w:lang w:val="lt-LT"/>
        </w:rPr>
      </w:pPr>
      <w:r w:rsidRPr="004E7A43">
        <w:rPr>
          <w:rFonts w:eastAsia="Times New Roman"/>
          <w:lang w:val="lt-LT"/>
        </w:rPr>
        <w:t>Administracijos direktorius Mindaugas Kaunas</w:t>
      </w:r>
    </w:p>
    <w:p w14:paraId="774127A3" w14:textId="77777777" w:rsidR="004E7A43" w:rsidRPr="004E7A43" w:rsidRDefault="004E7A43" w:rsidP="004E7A43">
      <w:pPr>
        <w:rPr>
          <w:rFonts w:eastAsia="Times New Roman"/>
          <w:lang w:val="lt-LT"/>
        </w:rPr>
      </w:pPr>
      <w:r w:rsidRPr="004E7A43">
        <w:rPr>
          <w:rFonts w:eastAsia="Times New Roman"/>
          <w:lang w:val="lt-LT"/>
        </w:rPr>
        <w:t xml:space="preserve">Kalbos tvarkytoja A. </w:t>
      </w:r>
      <w:proofErr w:type="spellStart"/>
      <w:r w:rsidRPr="004E7A43">
        <w:rPr>
          <w:rFonts w:eastAsia="Times New Roman"/>
          <w:lang w:val="lt-LT"/>
        </w:rPr>
        <w:t>Dirvonskienė</w:t>
      </w:r>
      <w:proofErr w:type="spellEnd"/>
    </w:p>
    <w:p w14:paraId="199A8C35" w14:textId="77777777" w:rsidR="004E7A43" w:rsidRPr="004E7A43" w:rsidRDefault="004E7A43" w:rsidP="004E7A43">
      <w:pPr>
        <w:rPr>
          <w:rFonts w:eastAsia="Times New Roman"/>
          <w:lang w:val="lt-LT"/>
        </w:rPr>
      </w:pPr>
      <w:r w:rsidRPr="004E7A43">
        <w:rPr>
          <w:rFonts w:eastAsia="Times New Roman"/>
          <w:lang w:val="lt-LT"/>
        </w:rPr>
        <w:t xml:space="preserve">Švietimo, kultūros ir sporto skyriaus vedėjo pavaduotoja V. </w:t>
      </w:r>
      <w:proofErr w:type="spellStart"/>
      <w:r w:rsidRPr="004E7A43">
        <w:rPr>
          <w:rFonts w:eastAsia="Times New Roman"/>
          <w:lang w:val="lt-LT"/>
        </w:rPr>
        <w:t>Pociutė</w:t>
      </w:r>
      <w:proofErr w:type="spellEnd"/>
    </w:p>
    <w:p w14:paraId="5901879F" w14:textId="77777777" w:rsidR="004E7A43" w:rsidRPr="004E7A43" w:rsidRDefault="004E7A43" w:rsidP="004E7A43">
      <w:pPr>
        <w:rPr>
          <w:rFonts w:eastAsia="Times New Roman"/>
          <w:lang w:val="lt-LT"/>
        </w:rPr>
      </w:pPr>
      <w:r w:rsidRPr="004E7A43">
        <w:rPr>
          <w:rFonts w:eastAsia="Times New Roman"/>
          <w:lang w:val="lt-LT"/>
        </w:rPr>
        <w:t>Juridinio ir personalo administravimo skyriaus vedėjas V. Tumas</w:t>
      </w:r>
    </w:p>
    <w:p w14:paraId="2ABCCBB6" w14:textId="77777777" w:rsidR="004E7A43" w:rsidRPr="004E7A43" w:rsidRDefault="004E7A43" w:rsidP="004E7A43">
      <w:pPr>
        <w:rPr>
          <w:rFonts w:eastAsia="Times New Roman"/>
          <w:lang w:val="lt-LT"/>
        </w:rPr>
      </w:pPr>
    </w:p>
    <w:p w14:paraId="27DFBCA4" w14:textId="77777777" w:rsidR="004E7A43" w:rsidRPr="004E7A43" w:rsidRDefault="004E7A43" w:rsidP="004E7A43">
      <w:pPr>
        <w:rPr>
          <w:rFonts w:eastAsia="Times New Roman"/>
          <w:lang w:val="lt-LT"/>
        </w:rPr>
      </w:pPr>
      <w:r w:rsidRPr="004E7A43">
        <w:rPr>
          <w:rFonts w:eastAsia="Times New Roman"/>
          <w:lang w:val="lt-LT"/>
        </w:rPr>
        <w:t xml:space="preserve">Sprendimą rengė Švietimo, kultūros ir sporto skyriaus vyr. specialistė J. </w:t>
      </w:r>
      <w:proofErr w:type="spellStart"/>
      <w:r w:rsidRPr="004E7A43">
        <w:rPr>
          <w:rFonts w:eastAsia="Times New Roman"/>
          <w:lang w:val="lt-LT"/>
        </w:rPr>
        <w:t>Čiuželienė</w:t>
      </w:r>
      <w:proofErr w:type="spellEnd"/>
    </w:p>
    <w:p w14:paraId="310FFD1F" w14:textId="77777777" w:rsidR="00AD0C7E" w:rsidRDefault="00AD0C7E">
      <w:pPr>
        <w:rPr>
          <w:color w:val="1D1B11" w:themeColor="background2" w:themeShade="1A"/>
          <w:lang w:val="lt-LT"/>
        </w:rPr>
      </w:pPr>
      <w:r>
        <w:rPr>
          <w:color w:val="1D1B11" w:themeColor="background2" w:themeShade="1A"/>
          <w:lang w:val="lt-LT"/>
        </w:rPr>
        <w:br w:type="page"/>
      </w:r>
    </w:p>
    <w:p w14:paraId="7AEB3112" w14:textId="04725413" w:rsidR="00192475" w:rsidRPr="005C623F" w:rsidRDefault="00192475" w:rsidP="00192475">
      <w:pPr>
        <w:ind w:left="5904" w:firstLine="576"/>
        <w:rPr>
          <w:color w:val="1D1B11" w:themeColor="background2" w:themeShade="1A"/>
          <w:lang w:val="lt-LT"/>
        </w:rPr>
      </w:pPr>
      <w:r w:rsidRPr="005C623F">
        <w:rPr>
          <w:color w:val="1D1B11" w:themeColor="background2" w:themeShade="1A"/>
          <w:lang w:val="lt-LT"/>
        </w:rPr>
        <w:lastRenderedPageBreak/>
        <w:t>PATVIRTINTA</w:t>
      </w:r>
    </w:p>
    <w:p w14:paraId="2BC67A33" w14:textId="77777777" w:rsidR="00192475" w:rsidRPr="005C623F" w:rsidRDefault="00192475" w:rsidP="00192475">
      <w:pPr>
        <w:ind w:left="5904" w:firstLine="576"/>
        <w:rPr>
          <w:color w:val="1D1B11" w:themeColor="background2" w:themeShade="1A"/>
          <w:lang w:val="lt-LT"/>
        </w:rPr>
      </w:pPr>
      <w:r w:rsidRPr="005C623F">
        <w:rPr>
          <w:color w:val="1D1B11" w:themeColor="background2" w:themeShade="1A"/>
          <w:lang w:val="lt-LT"/>
        </w:rPr>
        <w:t>Plungės rajono savivaldybės</w:t>
      </w:r>
    </w:p>
    <w:p w14:paraId="784AB756" w14:textId="77777777" w:rsidR="00192475" w:rsidRPr="005C623F" w:rsidRDefault="00192475" w:rsidP="00192475">
      <w:pPr>
        <w:ind w:left="5904" w:firstLine="576"/>
        <w:rPr>
          <w:color w:val="1D1B11" w:themeColor="background2" w:themeShade="1A"/>
          <w:lang w:val="lt-LT"/>
        </w:rPr>
      </w:pPr>
      <w:r w:rsidRPr="005C623F">
        <w:rPr>
          <w:color w:val="1D1B11" w:themeColor="background2" w:themeShade="1A"/>
          <w:lang w:val="lt-LT"/>
        </w:rPr>
        <w:t xml:space="preserve">tarybos 2020 m. liepos 30 d. </w:t>
      </w:r>
    </w:p>
    <w:p w14:paraId="65686303" w14:textId="77777777" w:rsidR="00192475" w:rsidRPr="005C623F" w:rsidRDefault="00192475" w:rsidP="00192475">
      <w:pPr>
        <w:ind w:left="5904" w:firstLine="576"/>
        <w:rPr>
          <w:color w:val="1D1B11" w:themeColor="background2" w:themeShade="1A"/>
          <w:lang w:val="lt-LT"/>
        </w:rPr>
      </w:pPr>
      <w:r w:rsidRPr="005C623F">
        <w:rPr>
          <w:color w:val="1D1B11" w:themeColor="background2" w:themeShade="1A"/>
          <w:lang w:val="lt-LT"/>
        </w:rPr>
        <w:t>sprendimu Nr. T1-</w:t>
      </w:r>
    </w:p>
    <w:p w14:paraId="5A841087" w14:textId="77777777" w:rsidR="00192475" w:rsidRDefault="00192475" w:rsidP="00192475">
      <w:pPr>
        <w:jc w:val="center"/>
        <w:rPr>
          <w:b/>
          <w:bCs/>
          <w:lang w:val="lt-LT"/>
        </w:rPr>
      </w:pPr>
    </w:p>
    <w:p w14:paraId="739FA9C7" w14:textId="1109E431" w:rsidR="00192475" w:rsidRDefault="003075EC" w:rsidP="00192475">
      <w:pPr>
        <w:jc w:val="center"/>
        <w:rPr>
          <w:b/>
          <w:bCs/>
          <w:lang w:val="lt-LT"/>
        </w:rPr>
      </w:pPr>
      <w:r w:rsidRPr="003075EC">
        <w:rPr>
          <w:b/>
          <w:bCs/>
          <w:lang w:val="lt-LT"/>
        </w:rPr>
        <w:t xml:space="preserve">PLUNGĖS RAJONO </w:t>
      </w:r>
      <w:r w:rsidR="001542AE">
        <w:rPr>
          <w:b/>
          <w:bCs/>
          <w:lang w:val="lt-LT"/>
        </w:rPr>
        <w:t xml:space="preserve">SAVIVALDYBĖS </w:t>
      </w:r>
      <w:r w:rsidR="00192475">
        <w:rPr>
          <w:b/>
          <w:bCs/>
          <w:lang w:val="lt-LT"/>
        </w:rPr>
        <w:t>SPORTO PLĖTROS PROGRAMOS LĖŠŲ SKYRIMO TVARKOS APRAŠAS</w:t>
      </w:r>
    </w:p>
    <w:p w14:paraId="4F4135B2" w14:textId="77777777" w:rsidR="00192475" w:rsidRDefault="00192475" w:rsidP="00192475">
      <w:pPr>
        <w:jc w:val="center"/>
        <w:rPr>
          <w:lang w:val="lt-LT"/>
        </w:rPr>
      </w:pPr>
    </w:p>
    <w:p w14:paraId="13B5D7FE" w14:textId="77777777" w:rsidR="00192475" w:rsidRDefault="00192475" w:rsidP="00192475">
      <w:pPr>
        <w:pStyle w:val="listparagraph"/>
        <w:jc w:val="center"/>
        <w:rPr>
          <w:b/>
          <w:bCs/>
          <w:lang w:val="lt-LT"/>
        </w:rPr>
      </w:pPr>
      <w:r>
        <w:rPr>
          <w:b/>
          <w:bCs/>
          <w:lang w:val="lt-LT"/>
        </w:rPr>
        <w:t>I SKYRIUS</w:t>
      </w:r>
    </w:p>
    <w:p w14:paraId="422BD515" w14:textId="77777777" w:rsidR="00192475" w:rsidRDefault="00192475" w:rsidP="00192475">
      <w:pPr>
        <w:pStyle w:val="listparagraph"/>
        <w:jc w:val="center"/>
        <w:rPr>
          <w:b/>
          <w:bCs/>
          <w:lang w:val="lt-LT"/>
        </w:rPr>
      </w:pPr>
      <w:r>
        <w:rPr>
          <w:b/>
          <w:bCs/>
          <w:lang w:val="lt-LT"/>
        </w:rPr>
        <w:t>BENDROSIOS NUOSTATOS</w:t>
      </w:r>
    </w:p>
    <w:p w14:paraId="269A6E1B" w14:textId="77777777" w:rsidR="00192475" w:rsidRDefault="00192475" w:rsidP="00192475">
      <w:pPr>
        <w:pStyle w:val="listparagraph"/>
        <w:rPr>
          <w:lang w:val="lt-LT"/>
        </w:rPr>
      </w:pPr>
    </w:p>
    <w:p w14:paraId="0D7ED5BB" w14:textId="1A4EFDF5" w:rsidR="00192475" w:rsidRDefault="00192475" w:rsidP="00AD0C7E">
      <w:pPr>
        <w:pStyle w:val="listparagraph"/>
        <w:numPr>
          <w:ilvl w:val="0"/>
          <w:numId w:val="11"/>
        </w:numPr>
        <w:ind w:left="0" w:firstLine="720"/>
        <w:jc w:val="both"/>
        <w:rPr>
          <w:lang w:val="lt-LT"/>
        </w:rPr>
      </w:pPr>
      <w:r>
        <w:rPr>
          <w:lang w:val="lt-LT"/>
        </w:rPr>
        <w:t>Sporto plėtros programos lėšų skyrimo tvarkos aprašas (toliau – Aprašas) reglamentuoja lėšų skyrimo sporto ir kitoms organizacijoms, įgyvendinančioms sportines sveikatingumo, meistriškumo ugdymo programas (toliau – programos), bei atsiskaitymo už panaudotas lėšas tvarką.</w:t>
      </w:r>
    </w:p>
    <w:p w14:paraId="55DA2B31" w14:textId="77777777" w:rsidR="00192475" w:rsidRDefault="00192475" w:rsidP="00AD0C7E">
      <w:pPr>
        <w:pStyle w:val="listparagraph"/>
        <w:numPr>
          <w:ilvl w:val="0"/>
          <w:numId w:val="11"/>
        </w:numPr>
        <w:ind w:left="0" w:firstLine="720"/>
        <w:jc w:val="both"/>
        <w:rPr>
          <w:lang w:val="lt-LT"/>
        </w:rPr>
      </w:pPr>
      <w:r>
        <w:rPr>
          <w:lang w:val="lt-LT"/>
        </w:rPr>
        <w:t>Šio Aprašo tikslas – kuo efektyviau panaudoti Sporto plėtros programos lėšas, siekiant įgyvendinti programos tikslus ir uždavinius.</w:t>
      </w:r>
    </w:p>
    <w:p w14:paraId="2DB7E2D9" w14:textId="77777777" w:rsidR="00192475" w:rsidRDefault="00192475" w:rsidP="00AD0C7E">
      <w:pPr>
        <w:pStyle w:val="listparagraph"/>
        <w:numPr>
          <w:ilvl w:val="0"/>
          <w:numId w:val="11"/>
        </w:numPr>
        <w:ind w:left="0" w:firstLine="720"/>
        <w:jc w:val="both"/>
        <w:rPr>
          <w:lang w:val="lt-LT"/>
        </w:rPr>
      </w:pPr>
      <w:r>
        <w:rPr>
          <w:lang w:val="lt-LT"/>
        </w:rPr>
        <w:t xml:space="preserve">Sporto ir kitos organizacijos, pageidaujančios gauti finansavimą iš Sporto plėtros programos, privalo iki nurodytos datos Plungės rajono savivaldybės administracijai pateikti užpildytą </w:t>
      </w:r>
      <w:r w:rsidRPr="00494057">
        <w:rPr>
          <w:lang w:val="lt-LT"/>
        </w:rPr>
        <w:t xml:space="preserve">paraišką (1 priedas) </w:t>
      </w:r>
      <w:r>
        <w:rPr>
          <w:lang w:val="lt-LT"/>
        </w:rPr>
        <w:t>dalyvauti konkurse.</w:t>
      </w:r>
    </w:p>
    <w:p w14:paraId="028675D4" w14:textId="77777777" w:rsidR="00192475" w:rsidRDefault="00192475" w:rsidP="00AD0C7E">
      <w:pPr>
        <w:pStyle w:val="listparagraph"/>
        <w:numPr>
          <w:ilvl w:val="0"/>
          <w:numId w:val="11"/>
        </w:numPr>
        <w:ind w:left="0" w:firstLine="720"/>
        <w:jc w:val="both"/>
        <w:rPr>
          <w:lang w:val="lt-LT"/>
        </w:rPr>
      </w:pPr>
      <w:r>
        <w:rPr>
          <w:lang w:val="lt-LT"/>
        </w:rPr>
        <w:t>Paraiškas vertina Savivaldybės administracijos padalinys, atsakingas už sporto plėtros vykdymą bei administravimą, ir Sporto tarybai pritarus, ne vėliau kaip per 30 dienų po paraiškų priėmimo, teikia tvirtinti Savivaldybės administracijos direktoriui.</w:t>
      </w:r>
    </w:p>
    <w:p w14:paraId="7B62F511" w14:textId="77777777" w:rsidR="00192475" w:rsidRPr="00494057" w:rsidRDefault="00192475" w:rsidP="00AD0C7E">
      <w:pPr>
        <w:pStyle w:val="listparagraph"/>
        <w:numPr>
          <w:ilvl w:val="0"/>
          <w:numId w:val="11"/>
        </w:numPr>
        <w:ind w:left="0" w:firstLine="720"/>
        <w:jc w:val="both"/>
        <w:rPr>
          <w:lang w:val="lt-LT"/>
        </w:rPr>
      </w:pPr>
      <w:r w:rsidRPr="00494057">
        <w:rPr>
          <w:lang w:val="lt-LT"/>
        </w:rPr>
        <w:t>Sporto tarybos sprendimu gali būti finansuojama ne visa paraiškoje prašoma suma. Tokiu atveju, likusi suma perkeliama į rezervą.</w:t>
      </w:r>
    </w:p>
    <w:p w14:paraId="1E609015" w14:textId="77777777" w:rsidR="00192475" w:rsidRDefault="00192475" w:rsidP="00AD0C7E">
      <w:pPr>
        <w:pStyle w:val="listparagraph"/>
        <w:ind w:left="0" w:firstLine="720"/>
        <w:rPr>
          <w:lang w:val="lt-LT"/>
        </w:rPr>
      </w:pPr>
    </w:p>
    <w:p w14:paraId="79842641" w14:textId="77777777" w:rsidR="00192475" w:rsidRDefault="00192475" w:rsidP="00192475">
      <w:pPr>
        <w:ind w:left="360"/>
        <w:contextualSpacing/>
        <w:jc w:val="center"/>
        <w:rPr>
          <w:rFonts w:eastAsia="Times New Roman"/>
          <w:b/>
          <w:lang w:val="lt-LT"/>
        </w:rPr>
      </w:pPr>
      <w:r>
        <w:rPr>
          <w:rFonts w:eastAsia="Times New Roman"/>
          <w:b/>
          <w:lang w:val="lt-LT"/>
        </w:rPr>
        <w:t>II SKYRIUS</w:t>
      </w:r>
    </w:p>
    <w:p w14:paraId="5DBC8765" w14:textId="77777777" w:rsidR="00192475" w:rsidRPr="005F335F" w:rsidRDefault="00192475" w:rsidP="00192475">
      <w:pPr>
        <w:ind w:left="360"/>
        <w:contextualSpacing/>
        <w:jc w:val="center"/>
        <w:rPr>
          <w:rFonts w:eastAsia="Times New Roman"/>
          <w:b/>
          <w:lang w:val="lt-LT"/>
        </w:rPr>
      </w:pPr>
      <w:r w:rsidRPr="005F335F">
        <w:rPr>
          <w:rFonts w:eastAsia="Times New Roman"/>
          <w:b/>
          <w:lang w:val="lt-LT"/>
        </w:rPr>
        <w:t>LĖŠŲ PROGRAMOS UŽDAVINIAMS IR PRIEMONĖMS ĮGYVENDINTI PROPORCIJOS</w:t>
      </w:r>
    </w:p>
    <w:p w14:paraId="24A30A3B" w14:textId="77777777" w:rsidR="00192475" w:rsidRDefault="00192475" w:rsidP="00192475">
      <w:pPr>
        <w:ind w:left="1440"/>
        <w:contextualSpacing/>
        <w:jc w:val="center"/>
        <w:rPr>
          <w:rFonts w:eastAsia="Times New Roman"/>
          <w:lang w:val="lt-LT"/>
        </w:rPr>
      </w:pPr>
    </w:p>
    <w:p w14:paraId="639C7E51" w14:textId="2DB1EDF0" w:rsidR="009D6405" w:rsidRPr="00766937" w:rsidRDefault="00143A09" w:rsidP="00766937">
      <w:pPr>
        <w:pStyle w:val="Sraopastraipa"/>
        <w:numPr>
          <w:ilvl w:val="0"/>
          <w:numId w:val="11"/>
        </w:numPr>
        <w:ind w:left="709" w:firstLine="0"/>
        <w:rPr>
          <w:rFonts w:eastAsia="Times New Roman"/>
          <w:lang w:val="lt-LT"/>
        </w:rPr>
      </w:pPr>
      <w:r>
        <w:rPr>
          <w:rFonts w:eastAsia="Times New Roman"/>
          <w:lang w:val="lt-LT"/>
        </w:rPr>
        <w:t xml:space="preserve">Lėšos </w:t>
      </w:r>
      <w:r w:rsidR="00841B26">
        <w:rPr>
          <w:rFonts w:eastAsia="Times New Roman"/>
          <w:lang w:val="lt-LT"/>
        </w:rPr>
        <w:t>skirstomos tokiomis proporcijomis:</w:t>
      </w:r>
    </w:p>
    <w:tbl>
      <w:tblPr>
        <w:tblStyle w:val="Lentelstinklelis"/>
        <w:tblW w:w="0" w:type="auto"/>
        <w:tblInd w:w="108" w:type="dxa"/>
        <w:tblLook w:val="04A0" w:firstRow="1" w:lastRow="0" w:firstColumn="1" w:lastColumn="0" w:noHBand="0" w:noVBand="1"/>
      </w:tblPr>
      <w:tblGrid>
        <w:gridCol w:w="8050"/>
        <w:gridCol w:w="1697"/>
      </w:tblGrid>
      <w:tr w:rsidR="00192475" w:rsidRPr="005F335F" w14:paraId="7711E88E" w14:textId="77777777" w:rsidTr="009F6D2F">
        <w:tc>
          <w:tcPr>
            <w:tcW w:w="8222" w:type="dxa"/>
          </w:tcPr>
          <w:p w14:paraId="1DCC396D" w14:textId="77777777" w:rsidR="00192475" w:rsidRPr="005F335F" w:rsidRDefault="00192475" w:rsidP="009F6D2F">
            <w:pPr>
              <w:contextualSpacing/>
              <w:jc w:val="center"/>
              <w:rPr>
                <w:rFonts w:eastAsia="Times New Roman"/>
                <w:lang w:val="lt-LT"/>
              </w:rPr>
            </w:pPr>
            <w:r w:rsidRPr="005F335F">
              <w:rPr>
                <w:rFonts w:eastAsia="Times New Roman"/>
                <w:lang w:val="lt-LT"/>
              </w:rPr>
              <w:t>Programos uždaviniai ir priemonės</w:t>
            </w:r>
          </w:p>
        </w:tc>
        <w:tc>
          <w:tcPr>
            <w:tcW w:w="1701" w:type="dxa"/>
          </w:tcPr>
          <w:p w14:paraId="3EC3C2B8" w14:textId="77777777" w:rsidR="00192475" w:rsidRPr="005F335F" w:rsidRDefault="00192475" w:rsidP="009F6D2F">
            <w:pPr>
              <w:contextualSpacing/>
              <w:jc w:val="center"/>
              <w:rPr>
                <w:rFonts w:eastAsia="Times New Roman"/>
              </w:rPr>
            </w:pPr>
            <w:r w:rsidRPr="005F335F">
              <w:rPr>
                <w:rFonts w:eastAsia="Times New Roman"/>
                <w:lang w:val="lt-LT"/>
              </w:rPr>
              <w:t>Skiriama lėšų</w:t>
            </w:r>
            <w:r>
              <w:rPr>
                <w:rFonts w:eastAsia="Times New Roman"/>
                <w:lang w:val="lt-LT"/>
              </w:rPr>
              <w:t>,</w:t>
            </w:r>
            <w:r w:rsidRPr="005F335F">
              <w:rPr>
                <w:rFonts w:eastAsia="Times New Roman"/>
                <w:lang w:val="lt-LT"/>
              </w:rPr>
              <w:t xml:space="preserve"> </w:t>
            </w:r>
            <w:r w:rsidRPr="005F335F">
              <w:rPr>
                <w:rFonts w:eastAsia="Times New Roman"/>
              </w:rPr>
              <w:t>%</w:t>
            </w:r>
          </w:p>
        </w:tc>
      </w:tr>
      <w:tr w:rsidR="00192475" w:rsidRPr="005F335F" w14:paraId="4E7329F5" w14:textId="77777777" w:rsidTr="009F6D2F">
        <w:tc>
          <w:tcPr>
            <w:tcW w:w="8222" w:type="dxa"/>
          </w:tcPr>
          <w:p w14:paraId="05137604" w14:textId="58FF2B83" w:rsidR="00192475" w:rsidRPr="005F335F" w:rsidRDefault="00192475" w:rsidP="009F6D2F">
            <w:pPr>
              <w:numPr>
                <w:ilvl w:val="0"/>
                <w:numId w:val="13"/>
              </w:numPr>
              <w:contextualSpacing/>
              <w:rPr>
                <w:rFonts w:eastAsia="Times New Roman"/>
                <w:lang w:val="lt-LT"/>
              </w:rPr>
            </w:pPr>
            <w:r w:rsidRPr="005F335F">
              <w:rPr>
                <w:rFonts w:eastAsia="Times New Roman"/>
                <w:lang w:val="lt-LT"/>
              </w:rPr>
              <w:t>Premijuoti sportininkus ir jų trenerius, pasiekusius svarių rezultatų garsinant rajoną Lietuvoje ir užsienyje.</w:t>
            </w:r>
          </w:p>
        </w:tc>
        <w:tc>
          <w:tcPr>
            <w:tcW w:w="1701" w:type="dxa"/>
          </w:tcPr>
          <w:p w14:paraId="56A3369E" w14:textId="77777777" w:rsidR="00192475" w:rsidRPr="005F335F" w:rsidRDefault="00192475" w:rsidP="009F6D2F">
            <w:pPr>
              <w:contextualSpacing/>
              <w:jc w:val="center"/>
              <w:rPr>
                <w:rFonts w:eastAsia="Times New Roman"/>
                <w:lang w:val="lt-LT"/>
              </w:rPr>
            </w:pPr>
            <w:r w:rsidRPr="005F335F">
              <w:rPr>
                <w:rFonts w:eastAsia="Times New Roman"/>
                <w:lang w:val="lt-LT"/>
              </w:rPr>
              <w:t>Pagal faktą už praėjusius kalendoriniais metais pasiektus rezultatus</w:t>
            </w:r>
          </w:p>
        </w:tc>
      </w:tr>
      <w:tr w:rsidR="00192475" w:rsidRPr="005F335F" w14:paraId="30935A91" w14:textId="77777777" w:rsidTr="009F6D2F">
        <w:tc>
          <w:tcPr>
            <w:tcW w:w="8222" w:type="dxa"/>
          </w:tcPr>
          <w:p w14:paraId="331D7EB0" w14:textId="77777777" w:rsidR="00192475" w:rsidRPr="005F335F" w:rsidRDefault="00192475" w:rsidP="009F6D2F">
            <w:pPr>
              <w:numPr>
                <w:ilvl w:val="0"/>
                <w:numId w:val="13"/>
              </w:numPr>
              <w:contextualSpacing/>
              <w:rPr>
                <w:rFonts w:eastAsia="Times New Roman"/>
                <w:lang w:val="lt-LT"/>
              </w:rPr>
            </w:pPr>
            <w:r w:rsidRPr="005F335F">
              <w:rPr>
                <w:rFonts w:eastAsia="Times New Roman"/>
                <w:lang w:val="lt-LT"/>
              </w:rPr>
              <w:t>Remti ir skatinti masinių sporto sveikatingumo renginių rajone vykdymą, iš jų:</w:t>
            </w:r>
          </w:p>
        </w:tc>
        <w:tc>
          <w:tcPr>
            <w:tcW w:w="1701" w:type="dxa"/>
          </w:tcPr>
          <w:p w14:paraId="0D91E1E2" w14:textId="77777777" w:rsidR="00192475" w:rsidRPr="005F335F" w:rsidRDefault="00192475" w:rsidP="009F6D2F">
            <w:pPr>
              <w:contextualSpacing/>
              <w:jc w:val="center"/>
              <w:rPr>
                <w:rFonts w:eastAsia="Times New Roman"/>
                <w:b/>
                <w:lang w:val="lt-LT"/>
              </w:rPr>
            </w:pPr>
            <w:r w:rsidRPr="005F335F">
              <w:rPr>
                <w:rFonts w:eastAsia="Times New Roman"/>
                <w:b/>
                <w:lang w:val="lt-LT"/>
              </w:rPr>
              <w:t>35</w:t>
            </w:r>
          </w:p>
        </w:tc>
      </w:tr>
      <w:tr w:rsidR="00192475" w:rsidRPr="005F335F" w14:paraId="221F84EF" w14:textId="77777777" w:rsidTr="009F6D2F">
        <w:tc>
          <w:tcPr>
            <w:tcW w:w="8222" w:type="dxa"/>
          </w:tcPr>
          <w:p w14:paraId="200640BF" w14:textId="77777777" w:rsidR="00192475" w:rsidRPr="005F335F" w:rsidRDefault="00192475" w:rsidP="009F6D2F">
            <w:pPr>
              <w:numPr>
                <w:ilvl w:val="1"/>
                <w:numId w:val="13"/>
              </w:numPr>
              <w:contextualSpacing/>
              <w:rPr>
                <w:rFonts w:eastAsia="Times New Roman"/>
                <w:lang w:val="lt-LT"/>
              </w:rPr>
            </w:pPr>
            <w:r w:rsidRPr="005F335F">
              <w:rPr>
                <w:rFonts w:eastAsia="Times New Roman"/>
                <w:lang w:val="lt-LT"/>
              </w:rPr>
              <w:t>skirtingų sporto šakų rajono pirmenybėms vykdyti;</w:t>
            </w:r>
          </w:p>
        </w:tc>
        <w:tc>
          <w:tcPr>
            <w:tcW w:w="1701" w:type="dxa"/>
          </w:tcPr>
          <w:p w14:paraId="2AEEB196" w14:textId="77777777" w:rsidR="00192475" w:rsidRPr="005F335F" w:rsidRDefault="00192475" w:rsidP="009F6D2F">
            <w:pPr>
              <w:contextualSpacing/>
              <w:jc w:val="center"/>
              <w:rPr>
                <w:rFonts w:eastAsia="Times New Roman"/>
                <w:lang w:val="lt-LT"/>
              </w:rPr>
            </w:pPr>
            <w:r w:rsidRPr="005F335F">
              <w:rPr>
                <w:rFonts w:eastAsia="Times New Roman"/>
                <w:lang w:val="lt-LT"/>
              </w:rPr>
              <w:t>25</w:t>
            </w:r>
          </w:p>
        </w:tc>
      </w:tr>
      <w:tr w:rsidR="00192475" w:rsidRPr="005F335F" w14:paraId="49EA0D69" w14:textId="77777777" w:rsidTr="009F6D2F">
        <w:tc>
          <w:tcPr>
            <w:tcW w:w="8222" w:type="dxa"/>
          </w:tcPr>
          <w:p w14:paraId="2E3B9C91" w14:textId="77777777" w:rsidR="00192475" w:rsidRPr="005F335F" w:rsidRDefault="00192475" w:rsidP="009F6D2F">
            <w:pPr>
              <w:numPr>
                <w:ilvl w:val="1"/>
                <w:numId w:val="13"/>
              </w:numPr>
              <w:contextualSpacing/>
              <w:rPr>
                <w:rFonts w:eastAsia="Times New Roman"/>
                <w:lang w:val="lt-LT"/>
              </w:rPr>
            </w:pPr>
            <w:r w:rsidRPr="005F335F">
              <w:rPr>
                <w:rFonts w:eastAsia="Times New Roman"/>
                <w:lang w:val="lt-LT"/>
              </w:rPr>
              <w:t>šalies, tarptautinio lygio renginiams vykdyti;</w:t>
            </w:r>
          </w:p>
        </w:tc>
        <w:tc>
          <w:tcPr>
            <w:tcW w:w="1701" w:type="dxa"/>
          </w:tcPr>
          <w:p w14:paraId="3FF2350D" w14:textId="77777777" w:rsidR="00192475" w:rsidRPr="005F335F" w:rsidRDefault="00192475" w:rsidP="009F6D2F">
            <w:pPr>
              <w:contextualSpacing/>
              <w:jc w:val="center"/>
              <w:rPr>
                <w:rFonts w:eastAsia="Times New Roman"/>
                <w:lang w:val="lt-LT"/>
              </w:rPr>
            </w:pPr>
            <w:r w:rsidRPr="005F335F">
              <w:rPr>
                <w:rFonts w:eastAsia="Times New Roman"/>
                <w:lang w:val="lt-LT"/>
              </w:rPr>
              <w:t>35</w:t>
            </w:r>
          </w:p>
        </w:tc>
      </w:tr>
      <w:tr w:rsidR="00192475" w:rsidRPr="005F335F" w14:paraId="096F5F03" w14:textId="77777777" w:rsidTr="009F6D2F">
        <w:tc>
          <w:tcPr>
            <w:tcW w:w="8222" w:type="dxa"/>
          </w:tcPr>
          <w:p w14:paraId="33115F3E" w14:textId="77777777" w:rsidR="00192475" w:rsidRPr="005F335F" w:rsidRDefault="00192475" w:rsidP="009F6D2F">
            <w:pPr>
              <w:numPr>
                <w:ilvl w:val="1"/>
                <w:numId w:val="13"/>
              </w:numPr>
              <w:contextualSpacing/>
              <w:rPr>
                <w:rFonts w:eastAsia="Times New Roman"/>
                <w:lang w:val="lt-LT"/>
              </w:rPr>
            </w:pPr>
            <w:r w:rsidRPr="005F335F">
              <w:rPr>
                <w:rFonts w:eastAsia="Times New Roman"/>
                <w:lang w:val="lt-LT"/>
              </w:rPr>
              <w:t>rajono, apskrities lygio sveikatingumo renginiams vykdyti.</w:t>
            </w:r>
          </w:p>
        </w:tc>
        <w:tc>
          <w:tcPr>
            <w:tcW w:w="1701" w:type="dxa"/>
          </w:tcPr>
          <w:p w14:paraId="3C7FAF28" w14:textId="77777777" w:rsidR="00192475" w:rsidRPr="005F335F" w:rsidRDefault="00192475" w:rsidP="009F6D2F">
            <w:pPr>
              <w:contextualSpacing/>
              <w:jc w:val="center"/>
              <w:rPr>
                <w:rFonts w:eastAsia="Times New Roman"/>
                <w:lang w:val="lt-LT"/>
              </w:rPr>
            </w:pPr>
            <w:r w:rsidRPr="005F335F">
              <w:rPr>
                <w:rFonts w:eastAsia="Times New Roman"/>
                <w:lang w:val="lt-LT"/>
              </w:rPr>
              <w:t>40</w:t>
            </w:r>
          </w:p>
        </w:tc>
      </w:tr>
      <w:tr w:rsidR="00192475" w:rsidRPr="005F335F" w14:paraId="6459DAFF" w14:textId="77777777" w:rsidTr="009F6D2F">
        <w:tc>
          <w:tcPr>
            <w:tcW w:w="8222" w:type="dxa"/>
          </w:tcPr>
          <w:p w14:paraId="109CA287" w14:textId="77777777" w:rsidR="00192475" w:rsidRPr="005F335F" w:rsidRDefault="00192475" w:rsidP="009F6D2F">
            <w:pPr>
              <w:numPr>
                <w:ilvl w:val="0"/>
                <w:numId w:val="13"/>
              </w:numPr>
              <w:contextualSpacing/>
              <w:rPr>
                <w:rFonts w:eastAsia="Times New Roman"/>
                <w:lang w:val="lt-LT"/>
              </w:rPr>
            </w:pPr>
            <w:r w:rsidRPr="005F335F">
              <w:rPr>
                <w:rFonts w:eastAsia="Times New Roman"/>
                <w:lang w:val="lt-LT"/>
              </w:rPr>
              <w:t>Reprezentuoti rajoną Lietuvoje ir užsienyje (dalyvauti LR čempionatuose, taurės varžybose</w:t>
            </w:r>
            <w:r>
              <w:rPr>
                <w:rFonts w:eastAsia="Times New Roman"/>
                <w:lang w:val="lt-LT"/>
              </w:rPr>
              <w:t>, pirmenybėse</w:t>
            </w:r>
            <w:r w:rsidRPr="005F335F">
              <w:rPr>
                <w:rFonts w:eastAsia="Times New Roman"/>
                <w:lang w:val="lt-LT"/>
              </w:rPr>
              <w:t>):</w:t>
            </w:r>
          </w:p>
        </w:tc>
        <w:tc>
          <w:tcPr>
            <w:tcW w:w="1701" w:type="dxa"/>
          </w:tcPr>
          <w:p w14:paraId="6413BD81" w14:textId="77777777" w:rsidR="00192475" w:rsidRPr="009742AC" w:rsidRDefault="00192475" w:rsidP="009F6D2F">
            <w:pPr>
              <w:contextualSpacing/>
              <w:jc w:val="center"/>
              <w:rPr>
                <w:rFonts w:eastAsia="Times New Roman"/>
                <w:b/>
                <w:strike/>
                <w:lang w:val="lt-LT"/>
              </w:rPr>
            </w:pPr>
            <w:r w:rsidRPr="009742AC">
              <w:rPr>
                <w:rFonts w:eastAsia="Times New Roman"/>
                <w:b/>
                <w:lang w:val="lt-LT"/>
              </w:rPr>
              <w:t>55</w:t>
            </w:r>
          </w:p>
        </w:tc>
      </w:tr>
      <w:tr w:rsidR="00192475" w:rsidRPr="005F335F" w14:paraId="46ECDB0A" w14:textId="77777777" w:rsidTr="009F6D2F">
        <w:tc>
          <w:tcPr>
            <w:tcW w:w="8222" w:type="dxa"/>
          </w:tcPr>
          <w:p w14:paraId="6633605F" w14:textId="77777777" w:rsidR="00192475" w:rsidRPr="005F335F" w:rsidRDefault="00192475" w:rsidP="009F6D2F">
            <w:pPr>
              <w:numPr>
                <w:ilvl w:val="1"/>
                <w:numId w:val="13"/>
              </w:numPr>
              <w:contextualSpacing/>
              <w:rPr>
                <w:rFonts w:eastAsia="Times New Roman"/>
                <w:lang w:val="lt-LT"/>
              </w:rPr>
            </w:pPr>
            <w:r w:rsidRPr="005F335F">
              <w:rPr>
                <w:rFonts w:eastAsia="Times New Roman"/>
                <w:lang w:val="lt-LT"/>
              </w:rPr>
              <w:t>komandinių spo</w:t>
            </w:r>
            <w:r>
              <w:rPr>
                <w:rFonts w:eastAsia="Times New Roman"/>
                <w:lang w:val="lt-LT"/>
              </w:rPr>
              <w:t>r</w:t>
            </w:r>
            <w:r w:rsidRPr="005F335F">
              <w:rPr>
                <w:rFonts w:eastAsia="Times New Roman"/>
                <w:lang w:val="lt-LT"/>
              </w:rPr>
              <w:t>tinių žaidimų klubams;</w:t>
            </w:r>
          </w:p>
        </w:tc>
        <w:tc>
          <w:tcPr>
            <w:tcW w:w="1701" w:type="dxa"/>
          </w:tcPr>
          <w:p w14:paraId="5C050064" w14:textId="77777777" w:rsidR="00192475" w:rsidRPr="009742AC" w:rsidRDefault="00192475" w:rsidP="009F6D2F">
            <w:pPr>
              <w:contextualSpacing/>
              <w:jc w:val="center"/>
              <w:rPr>
                <w:rFonts w:eastAsia="Times New Roman"/>
                <w:strike/>
                <w:lang w:val="lt-LT"/>
              </w:rPr>
            </w:pPr>
            <w:r w:rsidRPr="009742AC">
              <w:rPr>
                <w:rFonts w:eastAsia="Times New Roman"/>
                <w:lang w:val="lt-LT"/>
              </w:rPr>
              <w:t>60</w:t>
            </w:r>
          </w:p>
        </w:tc>
      </w:tr>
      <w:tr w:rsidR="00192475" w:rsidRPr="005F335F" w14:paraId="1FF05F9F" w14:textId="77777777" w:rsidTr="009F6D2F">
        <w:tc>
          <w:tcPr>
            <w:tcW w:w="8222" w:type="dxa"/>
          </w:tcPr>
          <w:p w14:paraId="079BD8E4" w14:textId="77777777" w:rsidR="00192475" w:rsidRPr="005F335F" w:rsidRDefault="00192475" w:rsidP="009F6D2F">
            <w:pPr>
              <w:numPr>
                <w:ilvl w:val="1"/>
                <w:numId w:val="13"/>
              </w:numPr>
              <w:contextualSpacing/>
              <w:rPr>
                <w:rFonts w:eastAsia="Times New Roman"/>
                <w:lang w:val="lt-LT"/>
              </w:rPr>
            </w:pPr>
            <w:r w:rsidRPr="005F335F">
              <w:rPr>
                <w:rFonts w:eastAsia="Times New Roman"/>
                <w:lang w:val="lt-LT"/>
              </w:rPr>
              <w:t>individualių ir dvikovinių sporto šakų klubams;</w:t>
            </w:r>
          </w:p>
        </w:tc>
        <w:tc>
          <w:tcPr>
            <w:tcW w:w="1701" w:type="dxa"/>
          </w:tcPr>
          <w:p w14:paraId="00DC5688" w14:textId="77777777" w:rsidR="00192475" w:rsidRPr="009742AC" w:rsidRDefault="00192475" w:rsidP="009F6D2F">
            <w:pPr>
              <w:contextualSpacing/>
              <w:jc w:val="center"/>
              <w:rPr>
                <w:rFonts w:eastAsia="Times New Roman"/>
                <w:strike/>
                <w:lang w:val="lt-LT"/>
              </w:rPr>
            </w:pPr>
            <w:r w:rsidRPr="009742AC">
              <w:rPr>
                <w:rFonts w:eastAsia="Times New Roman"/>
                <w:lang w:val="lt-LT"/>
              </w:rPr>
              <w:t>30</w:t>
            </w:r>
          </w:p>
        </w:tc>
      </w:tr>
      <w:tr w:rsidR="00192475" w:rsidRPr="005F335F" w14:paraId="514BE8AB" w14:textId="77777777" w:rsidTr="009F6D2F">
        <w:tc>
          <w:tcPr>
            <w:tcW w:w="8222" w:type="dxa"/>
          </w:tcPr>
          <w:p w14:paraId="639123CA" w14:textId="77777777" w:rsidR="00192475" w:rsidRPr="005F335F" w:rsidRDefault="00192475" w:rsidP="009F6D2F">
            <w:pPr>
              <w:numPr>
                <w:ilvl w:val="1"/>
                <w:numId w:val="13"/>
              </w:numPr>
              <w:contextualSpacing/>
              <w:rPr>
                <w:rFonts w:eastAsia="Times New Roman"/>
                <w:lang w:val="lt-LT"/>
              </w:rPr>
            </w:pPr>
            <w:r w:rsidRPr="005F335F">
              <w:rPr>
                <w:rFonts w:eastAsia="Times New Roman"/>
                <w:lang w:val="lt-LT"/>
              </w:rPr>
              <w:t xml:space="preserve">techninių sporto šakų (autokrosas, </w:t>
            </w:r>
            <w:proofErr w:type="spellStart"/>
            <w:r w:rsidRPr="005F335F">
              <w:rPr>
                <w:rFonts w:eastAsia="Times New Roman"/>
                <w:lang w:val="lt-LT"/>
              </w:rPr>
              <w:t>motokrosas</w:t>
            </w:r>
            <w:proofErr w:type="spellEnd"/>
            <w:r w:rsidRPr="005F335F">
              <w:rPr>
                <w:rFonts w:eastAsia="Times New Roman"/>
                <w:lang w:val="lt-LT"/>
              </w:rPr>
              <w:t>) klubams.</w:t>
            </w:r>
          </w:p>
        </w:tc>
        <w:tc>
          <w:tcPr>
            <w:tcW w:w="1701" w:type="dxa"/>
          </w:tcPr>
          <w:p w14:paraId="5216D73C" w14:textId="77777777" w:rsidR="00192475" w:rsidRPr="009742AC" w:rsidRDefault="00192475" w:rsidP="009F6D2F">
            <w:pPr>
              <w:contextualSpacing/>
              <w:jc w:val="center"/>
              <w:rPr>
                <w:rFonts w:eastAsia="Times New Roman"/>
                <w:strike/>
                <w:lang w:val="lt-LT"/>
              </w:rPr>
            </w:pPr>
            <w:r w:rsidRPr="009742AC">
              <w:rPr>
                <w:rFonts w:eastAsia="Times New Roman"/>
                <w:lang w:val="lt-LT"/>
              </w:rPr>
              <w:t>10</w:t>
            </w:r>
          </w:p>
        </w:tc>
      </w:tr>
      <w:tr w:rsidR="00192475" w:rsidRPr="005F335F" w14:paraId="2BEBA5D1" w14:textId="77777777" w:rsidTr="009F6D2F">
        <w:tc>
          <w:tcPr>
            <w:tcW w:w="8222" w:type="dxa"/>
          </w:tcPr>
          <w:p w14:paraId="6829DA16" w14:textId="77777777" w:rsidR="00192475" w:rsidRPr="005F335F" w:rsidRDefault="00192475" w:rsidP="009F6D2F">
            <w:pPr>
              <w:numPr>
                <w:ilvl w:val="0"/>
                <w:numId w:val="13"/>
              </w:numPr>
              <w:contextualSpacing/>
              <w:rPr>
                <w:rFonts w:eastAsia="Times New Roman"/>
                <w:lang w:val="lt-LT"/>
              </w:rPr>
            </w:pPr>
            <w:r w:rsidRPr="005F335F">
              <w:rPr>
                <w:rFonts w:eastAsia="Times New Roman"/>
                <w:lang w:val="lt-LT"/>
              </w:rPr>
              <w:t>Lėšų rezervas</w:t>
            </w:r>
          </w:p>
        </w:tc>
        <w:tc>
          <w:tcPr>
            <w:tcW w:w="1701" w:type="dxa"/>
          </w:tcPr>
          <w:p w14:paraId="28A06266" w14:textId="77777777" w:rsidR="00192475" w:rsidRPr="009742AC" w:rsidRDefault="00192475" w:rsidP="009F6D2F">
            <w:pPr>
              <w:contextualSpacing/>
              <w:jc w:val="center"/>
              <w:rPr>
                <w:rFonts w:eastAsia="Times New Roman"/>
                <w:b/>
                <w:lang w:val="lt-LT"/>
              </w:rPr>
            </w:pPr>
            <w:r w:rsidRPr="009742AC">
              <w:rPr>
                <w:rFonts w:eastAsia="Times New Roman"/>
                <w:b/>
                <w:lang w:val="lt-LT"/>
              </w:rPr>
              <w:t>10</w:t>
            </w:r>
          </w:p>
        </w:tc>
      </w:tr>
    </w:tbl>
    <w:p w14:paraId="0B864EB7" w14:textId="77777777" w:rsidR="00192475" w:rsidRDefault="00192475" w:rsidP="00AD0C7E">
      <w:pPr>
        <w:pStyle w:val="listparagraph"/>
        <w:numPr>
          <w:ilvl w:val="0"/>
          <w:numId w:val="11"/>
        </w:numPr>
        <w:ind w:left="0" w:firstLine="720"/>
        <w:jc w:val="both"/>
        <w:rPr>
          <w:b/>
          <w:bCs/>
          <w:lang w:val="lt-LT"/>
        </w:rPr>
      </w:pPr>
      <w:r>
        <w:rPr>
          <w:lang w:val="lt-LT"/>
        </w:rPr>
        <w:t xml:space="preserve">Eilutėje Nr. 1 </w:t>
      </w:r>
      <w:r w:rsidRPr="00BD6CF7">
        <w:rPr>
          <w:lang w:val="lt-LT"/>
        </w:rPr>
        <w:t>„Premijuoti sportininkus ir jų trenerius, pasiekusius svarių rezultatų</w:t>
      </w:r>
      <w:r>
        <w:rPr>
          <w:lang w:val="lt-LT"/>
        </w:rPr>
        <w:t>,</w:t>
      </w:r>
      <w:r w:rsidRPr="00BD6CF7">
        <w:rPr>
          <w:lang w:val="lt-LT"/>
        </w:rPr>
        <w:t xml:space="preserve"> garsinant Plungės rajoną Lietuvoje ir užsienyje“</w:t>
      </w:r>
      <w:r>
        <w:rPr>
          <w:lang w:val="lt-LT"/>
        </w:rPr>
        <w:t xml:space="preserve"> numatytos lėšos skiriamos  </w:t>
      </w:r>
      <w:r w:rsidRPr="00BD6CF7">
        <w:rPr>
          <w:lang w:val="lt-LT"/>
        </w:rPr>
        <w:t>geriausi</w:t>
      </w:r>
      <w:r>
        <w:rPr>
          <w:lang w:val="lt-LT"/>
        </w:rPr>
        <w:t>ems</w:t>
      </w:r>
      <w:r w:rsidRPr="00BD6CF7">
        <w:rPr>
          <w:lang w:val="lt-LT"/>
        </w:rPr>
        <w:t xml:space="preserve"> </w:t>
      </w:r>
      <w:r w:rsidRPr="00BD6CF7">
        <w:rPr>
          <w:lang w:val="lt-LT"/>
        </w:rPr>
        <w:lastRenderedPageBreak/>
        <w:t>sportini</w:t>
      </w:r>
      <w:r>
        <w:rPr>
          <w:lang w:val="lt-LT"/>
        </w:rPr>
        <w:t>nkams bei jų treneriams premijuoti ir perspektyviausių Plungės sporto ir rekreacijos centro</w:t>
      </w:r>
      <w:r w:rsidRPr="00BD6CF7">
        <w:rPr>
          <w:lang w:val="lt-LT"/>
        </w:rPr>
        <w:t xml:space="preserve"> </w:t>
      </w:r>
      <w:r>
        <w:rPr>
          <w:lang w:val="lt-LT"/>
        </w:rPr>
        <w:t>sportininkų skatinimo programai „Jaunosios viltys“ vykdyti. Premijos skiriamos pagal Plungės rajono savivaldybės tarybos patvirtintą tvarką už praėjusiais kalendoriniais metais pasiektus rezultatus, o parama perspektyviausiems sportininkams – pagal Plungės rajono Sporto tarybos suderintus „Jaunosios viltys“ programos nuostatus.</w:t>
      </w:r>
    </w:p>
    <w:p w14:paraId="3A868611" w14:textId="77777777" w:rsidR="00192475" w:rsidRPr="006367AE" w:rsidRDefault="00192475" w:rsidP="00AD0C7E">
      <w:pPr>
        <w:pStyle w:val="listparagraph"/>
        <w:numPr>
          <w:ilvl w:val="0"/>
          <w:numId w:val="11"/>
        </w:numPr>
        <w:ind w:left="0" w:firstLine="720"/>
        <w:jc w:val="both"/>
        <w:rPr>
          <w:b/>
          <w:bCs/>
          <w:lang w:val="lt-LT"/>
        </w:rPr>
      </w:pPr>
      <w:r w:rsidRPr="006367AE">
        <w:rPr>
          <w:lang w:val="lt-LT"/>
        </w:rPr>
        <w:t>Eilutėje Nr. 2 „Remti ir skatinti masinių sporto sveikatingumo renginių rajone vykdymą“ numatytos lėšos skiriamos sporto organizacijoms, seniūnijoms, kaimo bendruomenėms įvairaus lygio sporto varžyboms ir veikloms bei sveikatingumo renginiams Plungės rajone vykdyti:</w:t>
      </w:r>
    </w:p>
    <w:p w14:paraId="55D20DDF" w14:textId="77777777" w:rsidR="00192475" w:rsidRDefault="00192475" w:rsidP="00AD0C7E">
      <w:pPr>
        <w:pStyle w:val="listparagraph"/>
        <w:numPr>
          <w:ilvl w:val="1"/>
          <w:numId w:val="11"/>
        </w:numPr>
        <w:ind w:left="0" w:firstLine="720"/>
        <w:rPr>
          <w:b/>
          <w:bCs/>
          <w:lang w:val="lt-LT"/>
        </w:rPr>
      </w:pPr>
      <w:r>
        <w:rPr>
          <w:lang w:val="lt-LT"/>
        </w:rPr>
        <w:t>skirtingų sporto šakų pirmenybėms                   - 25</w:t>
      </w:r>
      <w:r>
        <w:t>%</w:t>
      </w:r>
      <w:r>
        <w:rPr>
          <w:lang w:val="lt-LT"/>
        </w:rPr>
        <w:t>;</w:t>
      </w:r>
    </w:p>
    <w:p w14:paraId="766AF9BA" w14:textId="77777777" w:rsidR="00192475" w:rsidRDefault="00192475" w:rsidP="00AD0C7E">
      <w:pPr>
        <w:pStyle w:val="listparagraph"/>
        <w:numPr>
          <w:ilvl w:val="1"/>
          <w:numId w:val="11"/>
        </w:numPr>
        <w:ind w:left="0" w:firstLine="720"/>
        <w:rPr>
          <w:b/>
          <w:bCs/>
          <w:lang w:val="lt-LT"/>
        </w:rPr>
      </w:pPr>
      <w:r>
        <w:rPr>
          <w:lang w:val="lt-LT"/>
        </w:rPr>
        <w:t>dideliems tarptautinio, šalies lygio renginiams - 35</w:t>
      </w:r>
      <w:r>
        <w:t>%;</w:t>
      </w:r>
    </w:p>
    <w:p w14:paraId="00FB4CFC" w14:textId="77777777" w:rsidR="00192475" w:rsidRDefault="00192475" w:rsidP="00AD0C7E">
      <w:pPr>
        <w:pStyle w:val="listparagraph"/>
        <w:numPr>
          <w:ilvl w:val="1"/>
          <w:numId w:val="11"/>
        </w:numPr>
        <w:ind w:left="0" w:firstLine="720"/>
        <w:rPr>
          <w:lang w:val="lt-LT"/>
        </w:rPr>
      </w:pPr>
      <w:r>
        <w:rPr>
          <w:lang w:val="lt-LT"/>
        </w:rPr>
        <w:t>kitoms rajono lygio varžyboms vykdyti            - 40%.</w:t>
      </w:r>
    </w:p>
    <w:p w14:paraId="43C50F20" w14:textId="77777777" w:rsidR="00192475" w:rsidRPr="007741DC" w:rsidRDefault="00192475" w:rsidP="00AD0C7E">
      <w:pPr>
        <w:pStyle w:val="listparagraph"/>
        <w:numPr>
          <w:ilvl w:val="0"/>
          <w:numId w:val="11"/>
        </w:numPr>
        <w:ind w:left="0" w:firstLine="720"/>
        <w:jc w:val="both"/>
        <w:rPr>
          <w:lang w:val="lt-LT"/>
        </w:rPr>
      </w:pPr>
      <w:r w:rsidRPr="001D13EA">
        <w:rPr>
          <w:lang w:val="lt-LT"/>
        </w:rPr>
        <w:t xml:space="preserve">Eilutėje Nr. 3 „Reprezentuoti rajoną Lietuvoje ir užsienyje“ numatytos lėšos skiriamos toms sporto organizacijoms, kurių komandos ir (ar) sportininkai atstovauja Plungės rajonui LR suaugusiųjų, jaunimo, jaunių ir jaunučių (vaikų) čempionatuose, LR taurės varžybose, pirmenybėse ir turnyruose. Pagal atskirus Sporto tarybos nutarimus komandoms ir sportininkams gali būti skiriama </w:t>
      </w:r>
      <w:r w:rsidRPr="007741DC">
        <w:rPr>
          <w:lang w:val="lt-LT"/>
        </w:rPr>
        <w:t>lėšų dalyvauti svarbiausiose varžybose užsienyje:</w:t>
      </w:r>
    </w:p>
    <w:p w14:paraId="79E22593" w14:textId="77777777" w:rsidR="00192475" w:rsidRDefault="00192475" w:rsidP="00AD0C7E">
      <w:pPr>
        <w:pStyle w:val="listparagraph"/>
        <w:numPr>
          <w:ilvl w:val="1"/>
          <w:numId w:val="11"/>
        </w:numPr>
        <w:ind w:left="0" w:firstLine="720"/>
        <w:jc w:val="both"/>
        <w:rPr>
          <w:lang w:val="lt-LT"/>
        </w:rPr>
      </w:pPr>
      <w:r>
        <w:rPr>
          <w:lang w:val="lt-LT"/>
        </w:rPr>
        <w:t>Komandinių sportinių žaidimų klubams skiriama</w:t>
      </w:r>
      <w:r w:rsidRPr="00A03B5E">
        <w:rPr>
          <w:lang w:val="lt-LT"/>
        </w:rPr>
        <w:t xml:space="preserve"> </w:t>
      </w:r>
      <w:r w:rsidRPr="001D13EA">
        <w:rPr>
          <w:lang w:val="lt-LT"/>
        </w:rPr>
        <w:t xml:space="preserve">60 % </w:t>
      </w:r>
      <w:r>
        <w:rPr>
          <w:lang w:val="lt-LT"/>
        </w:rPr>
        <w:t>lėšų. Atsižvelgiant į rajono prioritetus, kokioje lygoje komandos dalyvauja, konkurencingumą, komandos narių skaičių, programos lėšos skiriamos šių sporto šakų klubams tokiomis proporcijomis:</w:t>
      </w:r>
    </w:p>
    <w:p w14:paraId="73C873BB" w14:textId="0D45DC60" w:rsidR="00192475" w:rsidRPr="001D13EA" w:rsidRDefault="00192475" w:rsidP="00AD0C7E">
      <w:pPr>
        <w:pStyle w:val="listparagraph"/>
        <w:numPr>
          <w:ilvl w:val="0"/>
          <w:numId w:val="4"/>
        </w:numPr>
        <w:ind w:left="0" w:firstLine="720"/>
        <w:rPr>
          <w:lang w:val="lt-LT"/>
        </w:rPr>
      </w:pPr>
      <w:r>
        <w:rPr>
          <w:lang w:val="lt-LT"/>
        </w:rPr>
        <w:t>futbolo –</w:t>
      </w:r>
      <w:r w:rsidR="00AD0C7E">
        <w:rPr>
          <w:lang w:val="lt-LT"/>
        </w:rPr>
        <w:t xml:space="preserve"> </w:t>
      </w:r>
      <w:r>
        <w:rPr>
          <w:lang w:val="lt-LT"/>
        </w:rPr>
        <w:t>36</w:t>
      </w:r>
      <w:r w:rsidRPr="001D13EA">
        <w:rPr>
          <w:lang w:val="lt-LT"/>
        </w:rPr>
        <w:t xml:space="preserve"> %;</w:t>
      </w:r>
    </w:p>
    <w:p w14:paraId="6C0CCC89" w14:textId="376087C8" w:rsidR="00192475" w:rsidRPr="001D13EA" w:rsidRDefault="00192475" w:rsidP="00AD0C7E">
      <w:pPr>
        <w:pStyle w:val="listparagraph"/>
        <w:numPr>
          <w:ilvl w:val="0"/>
          <w:numId w:val="4"/>
        </w:numPr>
        <w:ind w:left="0" w:firstLine="720"/>
        <w:rPr>
          <w:lang w:val="lt-LT"/>
        </w:rPr>
      </w:pPr>
      <w:r>
        <w:rPr>
          <w:lang w:val="lt-LT"/>
        </w:rPr>
        <w:t>krepšinio –</w:t>
      </w:r>
      <w:r w:rsidR="00AD0C7E">
        <w:rPr>
          <w:lang w:val="lt-LT"/>
        </w:rPr>
        <w:t xml:space="preserve"> </w:t>
      </w:r>
      <w:r>
        <w:rPr>
          <w:lang w:val="lt-LT"/>
        </w:rPr>
        <w:t>36</w:t>
      </w:r>
      <w:r w:rsidRPr="001D13EA">
        <w:rPr>
          <w:lang w:val="lt-LT"/>
        </w:rPr>
        <w:t xml:space="preserve"> %;</w:t>
      </w:r>
    </w:p>
    <w:p w14:paraId="420F8A7F" w14:textId="4675FC65" w:rsidR="00192475" w:rsidRPr="001D13EA" w:rsidRDefault="00192475" w:rsidP="00AD0C7E">
      <w:pPr>
        <w:pStyle w:val="listparagraph"/>
        <w:numPr>
          <w:ilvl w:val="0"/>
          <w:numId w:val="4"/>
        </w:numPr>
        <w:ind w:left="0" w:firstLine="720"/>
        <w:rPr>
          <w:lang w:val="lt-LT"/>
        </w:rPr>
      </w:pPr>
      <w:r>
        <w:rPr>
          <w:lang w:val="lt-LT"/>
        </w:rPr>
        <w:t>regbio –</w:t>
      </w:r>
      <w:r w:rsidR="00AD0C7E">
        <w:rPr>
          <w:lang w:val="lt-LT"/>
        </w:rPr>
        <w:t xml:space="preserve"> </w:t>
      </w:r>
      <w:r>
        <w:rPr>
          <w:lang w:val="lt-LT"/>
        </w:rPr>
        <w:t>11</w:t>
      </w:r>
      <w:r w:rsidRPr="001D13EA">
        <w:rPr>
          <w:lang w:val="lt-LT"/>
        </w:rPr>
        <w:t xml:space="preserve"> %;</w:t>
      </w:r>
    </w:p>
    <w:p w14:paraId="6941052C" w14:textId="5078D451" w:rsidR="00192475" w:rsidRPr="001D13EA" w:rsidRDefault="00192475" w:rsidP="00AD0C7E">
      <w:pPr>
        <w:pStyle w:val="listparagraph"/>
        <w:numPr>
          <w:ilvl w:val="0"/>
          <w:numId w:val="4"/>
        </w:numPr>
        <w:ind w:left="0" w:firstLine="720"/>
        <w:rPr>
          <w:lang w:val="lt-LT"/>
        </w:rPr>
      </w:pPr>
      <w:r w:rsidRPr="001D13EA">
        <w:rPr>
          <w:lang w:val="lt-LT"/>
        </w:rPr>
        <w:t xml:space="preserve">ledo ritulio </w:t>
      </w:r>
      <w:r>
        <w:rPr>
          <w:lang w:val="lt-LT"/>
        </w:rPr>
        <w:t>–</w:t>
      </w:r>
      <w:r w:rsidR="00AD0C7E">
        <w:rPr>
          <w:lang w:val="lt-LT"/>
        </w:rPr>
        <w:t xml:space="preserve"> </w:t>
      </w:r>
      <w:r>
        <w:rPr>
          <w:lang w:val="lt-LT"/>
        </w:rPr>
        <w:t>8</w:t>
      </w:r>
      <w:r w:rsidRPr="001D13EA">
        <w:rPr>
          <w:lang w:val="lt-LT"/>
        </w:rPr>
        <w:t xml:space="preserve"> %;</w:t>
      </w:r>
    </w:p>
    <w:p w14:paraId="7E705D6B" w14:textId="77777777" w:rsidR="00192475" w:rsidRPr="003214F1" w:rsidRDefault="00192475" w:rsidP="00AD0C7E">
      <w:pPr>
        <w:pStyle w:val="listparagraph"/>
        <w:numPr>
          <w:ilvl w:val="0"/>
          <w:numId w:val="4"/>
        </w:numPr>
        <w:ind w:left="0" w:firstLine="720"/>
        <w:rPr>
          <w:lang w:val="lt-LT"/>
        </w:rPr>
      </w:pPr>
      <w:r w:rsidRPr="001D13EA">
        <w:rPr>
          <w:lang w:val="lt-LT"/>
        </w:rPr>
        <w:t xml:space="preserve">lietuviško ritinio – </w:t>
      </w:r>
      <w:r>
        <w:rPr>
          <w:lang w:val="lt-LT"/>
        </w:rPr>
        <w:t>9</w:t>
      </w:r>
      <w:r w:rsidRPr="001D13EA">
        <w:rPr>
          <w:lang w:val="lt-LT"/>
        </w:rPr>
        <w:t xml:space="preserve"> %.</w:t>
      </w:r>
    </w:p>
    <w:p w14:paraId="37BCDC6A" w14:textId="77777777" w:rsidR="00192475" w:rsidRDefault="00192475" w:rsidP="00AD0C7E">
      <w:pPr>
        <w:pStyle w:val="listparagraph"/>
        <w:numPr>
          <w:ilvl w:val="0"/>
          <w:numId w:val="5"/>
        </w:numPr>
        <w:ind w:left="0" w:firstLine="720"/>
        <w:rPr>
          <w:vanish/>
          <w:lang w:val="lt-LT"/>
        </w:rPr>
      </w:pPr>
    </w:p>
    <w:p w14:paraId="6360A2CD" w14:textId="77777777" w:rsidR="00192475" w:rsidRDefault="00192475" w:rsidP="00AD0C7E">
      <w:pPr>
        <w:pStyle w:val="listparagraph"/>
        <w:numPr>
          <w:ilvl w:val="0"/>
          <w:numId w:val="5"/>
        </w:numPr>
        <w:ind w:left="0" w:firstLine="720"/>
        <w:rPr>
          <w:vanish/>
          <w:lang w:val="lt-LT"/>
        </w:rPr>
      </w:pPr>
    </w:p>
    <w:p w14:paraId="0D527994" w14:textId="77777777" w:rsidR="00192475" w:rsidRDefault="00192475" w:rsidP="00AD0C7E">
      <w:pPr>
        <w:pStyle w:val="listparagraph"/>
        <w:numPr>
          <w:ilvl w:val="0"/>
          <w:numId w:val="5"/>
        </w:numPr>
        <w:ind w:left="0" w:firstLine="720"/>
        <w:rPr>
          <w:vanish/>
          <w:lang w:val="lt-LT"/>
        </w:rPr>
      </w:pPr>
    </w:p>
    <w:p w14:paraId="300ED3D8" w14:textId="77777777" w:rsidR="00192475" w:rsidRDefault="00192475" w:rsidP="00AD0C7E">
      <w:pPr>
        <w:pStyle w:val="listparagraph"/>
        <w:numPr>
          <w:ilvl w:val="0"/>
          <w:numId w:val="5"/>
        </w:numPr>
        <w:ind w:left="0" w:firstLine="720"/>
        <w:rPr>
          <w:vanish/>
          <w:lang w:val="lt-LT"/>
        </w:rPr>
      </w:pPr>
    </w:p>
    <w:p w14:paraId="43E1DE55" w14:textId="77777777" w:rsidR="00192475" w:rsidRDefault="00192475" w:rsidP="00AD0C7E">
      <w:pPr>
        <w:pStyle w:val="listparagraph"/>
        <w:numPr>
          <w:ilvl w:val="0"/>
          <w:numId w:val="5"/>
        </w:numPr>
        <w:ind w:left="0" w:firstLine="720"/>
        <w:rPr>
          <w:vanish/>
          <w:lang w:val="lt-LT"/>
        </w:rPr>
      </w:pPr>
    </w:p>
    <w:p w14:paraId="4B1B4D0D" w14:textId="77777777" w:rsidR="00192475" w:rsidRDefault="00192475" w:rsidP="00AD0C7E">
      <w:pPr>
        <w:pStyle w:val="listparagraph"/>
        <w:numPr>
          <w:ilvl w:val="0"/>
          <w:numId w:val="5"/>
        </w:numPr>
        <w:ind w:left="0" w:firstLine="720"/>
        <w:rPr>
          <w:vanish/>
          <w:lang w:val="lt-LT"/>
        </w:rPr>
      </w:pPr>
    </w:p>
    <w:p w14:paraId="7167D452" w14:textId="77777777" w:rsidR="00192475" w:rsidRDefault="00192475" w:rsidP="00AD0C7E">
      <w:pPr>
        <w:pStyle w:val="listparagraph"/>
        <w:numPr>
          <w:ilvl w:val="0"/>
          <w:numId w:val="5"/>
        </w:numPr>
        <w:ind w:left="0" w:firstLine="720"/>
        <w:rPr>
          <w:vanish/>
          <w:lang w:val="lt-LT"/>
        </w:rPr>
      </w:pPr>
    </w:p>
    <w:p w14:paraId="37493D82" w14:textId="66E2C764" w:rsidR="00192475" w:rsidRDefault="00192475" w:rsidP="00AD0C7E">
      <w:pPr>
        <w:pStyle w:val="listparagraph"/>
        <w:numPr>
          <w:ilvl w:val="1"/>
          <w:numId w:val="11"/>
        </w:numPr>
        <w:ind w:left="0" w:firstLine="720"/>
        <w:jc w:val="both"/>
        <w:rPr>
          <w:lang w:val="lt-LT"/>
        </w:rPr>
      </w:pPr>
      <w:r w:rsidRPr="003214F1">
        <w:rPr>
          <w:lang w:val="lt-LT"/>
        </w:rPr>
        <w:t>Jeigu kurios nors sporto šakos komanda (-</w:t>
      </w:r>
      <w:proofErr w:type="spellStart"/>
      <w:r w:rsidRPr="003214F1">
        <w:rPr>
          <w:lang w:val="lt-LT"/>
        </w:rPr>
        <w:t>os</w:t>
      </w:r>
      <w:proofErr w:type="spellEnd"/>
      <w:r w:rsidRPr="003214F1">
        <w:rPr>
          <w:lang w:val="lt-LT"/>
        </w:rPr>
        <w:t>) Lietuvos čempionate, pirmenybėse  nedalyvauj</w:t>
      </w:r>
      <w:r w:rsidR="00127FF8">
        <w:rPr>
          <w:lang w:val="lt-LT"/>
        </w:rPr>
        <w:t>a ar paraiškos finansavimui</w:t>
      </w:r>
      <w:r w:rsidRPr="003214F1">
        <w:rPr>
          <w:lang w:val="lt-LT"/>
        </w:rPr>
        <w:t xml:space="preserve"> iš Sporto plėtros programos </w:t>
      </w:r>
      <w:r w:rsidR="00127FF8">
        <w:rPr>
          <w:lang w:val="lt-LT"/>
        </w:rPr>
        <w:t>gauti</w:t>
      </w:r>
      <w:r w:rsidR="00127FF8" w:rsidRPr="003214F1">
        <w:rPr>
          <w:lang w:val="lt-LT"/>
        </w:rPr>
        <w:t xml:space="preserve"> </w:t>
      </w:r>
      <w:r w:rsidRPr="003214F1">
        <w:rPr>
          <w:lang w:val="lt-LT"/>
        </w:rPr>
        <w:t>nepateikia, tai sporto šakai numatytos lėšos proporcingai paskirstomos kitoms sporto šakoms.</w:t>
      </w:r>
    </w:p>
    <w:p w14:paraId="0FC9777A" w14:textId="77777777" w:rsidR="00192475" w:rsidRPr="00EE5325" w:rsidRDefault="00192475" w:rsidP="00AD0C7E">
      <w:pPr>
        <w:pStyle w:val="listparagraph"/>
        <w:numPr>
          <w:ilvl w:val="1"/>
          <w:numId w:val="11"/>
        </w:numPr>
        <w:ind w:left="0" w:firstLine="720"/>
        <w:jc w:val="both"/>
        <w:rPr>
          <w:lang w:val="lt-LT"/>
        </w:rPr>
      </w:pPr>
      <w:r w:rsidRPr="00EE5325">
        <w:rPr>
          <w:lang w:val="lt-LT"/>
        </w:rPr>
        <w:t xml:space="preserve">Individualių ir dvikovinių sporto šakų klubams skiriama </w:t>
      </w:r>
      <w:r>
        <w:rPr>
          <w:lang w:val="lt-LT"/>
        </w:rPr>
        <w:t>30</w:t>
      </w:r>
      <w:r w:rsidRPr="00EE5325">
        <w:rPr>
          <w:lang w:val="lt-LT"/>
        </w:rPr>
        <w:t xml:space="preserve"> % lėšų tokiomis proporcijomis:</w:t>
      </w:r>
    </w:p>
    <w:p w14:paraId="3EF92F3B" w14:textId="77777777" w:rsidR="00192475" w:rsidRPr="00EE5325" w:rsidRDefault="00192475" w:rsidP="00AD0C7E">
      <w:pPr>
        <w:pStyle w:val="listparagraph"/>
        <w:numPr>
          <w:ilvl w:val="0"/>
          <w:numId w:val="7"/>
        </w:numPr>
        <w:ind w:left="0" w:firstLine="720"/>
        <w:jc w:val="both"/>
        <w:rPr>
          <w:lang w:val="lt-LT"/>
        </w:rPr>
      </w:pPr>
      <w:r w:rsidRPr="00EE5325">
        <w:rPr>
          <w:lang w:val="lt-LT"/>
        </w:rPr>
        <w:t>dziudo sportas, lengvoji atletika, baidarių / kanojų irklavimas ir šachmatai – po 20%;</w:t>
      </w:r>
    </w:p>
    <w:p w14:paraId="7895AED7" w14:textId="77777777" w:rsidR="00192475" w:rsidRPr="00EE5325" w:rsidRDefault="00192475" w:rsidP="00AD0C7E">
      <w:pPr>
        <w:pStyle w:val="listparagraph"/>
        <w:numPr>
          <w:ilvl w:val="0"/>
          <w:numId w:val="7"/>
        </w:numPr>
        <w:ind w:left="0" w:firstLine="720"/>
        <w:jc w:val="both"/>
        <w:rPr>
          <w:lang w:val="lt-LT"/>
        </w:rPr>
      </w:pPr>
      <w:r w:rsidRPr="00EE5325">
        <w:rPr>
          <w:lang w:val="lt-LT"/>
        </w:rPr>
        <w:t>orientavimosi sportas - 5 %;</w:t>
      </w:r>
    </w:p>
    <w:p w14:paraId="21616817" w14:textId="77777777" w:rsidR="00192475" w:rsidRPr="00821147" w:rsidRDefault="00192475" w:rsidP="00AD0C7E">
      <w:pPr>
        <w:pStyle w:val="listparagraph"/>
        <w:numPr>
          <w:ilvl w:val="0"/>
          <w:numId w:val="7"/>
        </w:numPr>
        <w:ind w:left="0" w:firstLine="720"/>
        <w:jc w:val="both"/>
        <w:rPr>
          <w:lang w:val="lt-LT"/>
        </w:rPr>
      </w:pPr>
      <w:r w:rsidRPr="00EE5325">
        <w:rPr>
          <w:lang w:val="lt-LT"/>
        </w:rPr>
        <w:t xml:space="preserve">buriavimas, stalo tenisas, lauko tenisas, karatė, sunkioji atletika, šaudymas iš lanko ir kitos </w:t>
      </w:r>
      <w:r w:rsidRPr="00821147">
        <w:rPr>
          <w:lang w:val="lt-LT"/>
        </w:rPr>
        <w:t>sporto šakos – likusi dalis (proporcingai lygiomis dalimis).</w:t>
      </w:r>
    </w:p>
    <w:p w14:paraId="30E3091B" w14:textId="0AD412D6" w:rsidR="00192475" w:rsidRPr="00821147" w:rsidRDefault="00192475" w:rsidP="00AD0C7E">
      <w:pPr>
        <w:pStyle w:val="listparagraph"/>
        <w:numPr>
          <w:ilvl w:val="1"/>
          <w:numId w:val="11"/>
        </w:numPr>
        <w:ind w:left="0" w:firstLine="720"/>
        <w:jc w:val="both"/>
        <w:rPr>
          <w:lang w:val="lt-LT"/>
        </w:rPr>
      </w:pPr>
      <w:r w:rsidRPr="00821147">
        <w:rPr>
          <w:lang w:val="lt-LT"/>
        </w:rPr>
        <w:t>Jeigu kurios nors sporto šakos klubas (-ai) Lietuvos čempionate, pirmenybėse nedalyvauja ar paraiškos finansavimui</w:t>
      </w:r>
      <w:r w:rsidR="00127FF8" w:rsidRPr="00127FF8">
        <w:rPr>
          <w:lang w:val="lt-LT"/>
        </w:rPr>
        <w:t xml:space="preserve"> </w:t>
      </w:r>
      <w:r w:rsidR="00127FF8" w:rsidRPr="003214F1">
        <w:rPr>
          <w:lang w:val="lt-LT"/>
        </w:rPr>
        <w:t>iš Sporto plėtros programos</w:t>
      </w:r>
      <w:r w:rsidRPr="00821147">
        <w:rPr>
          <w:lang w:val="lt-LT"/>
        </w:rPr>
        <w:t xml:space="preserve"> gauti nepateikia, tai sporto šakai numatytos lėšos proporcingai paskirstomos kitoms individualios ir dvikovinėms sporto šakoms.</w:t>
      </w:r>
    </w:p>
    <w:p w14:paraId="10E126FB" w14:textId="77777777" w:rsidR="00192475" w:rsidRPr="007A43B3" w:rsidRDefault="00192475" w:rsidP="00AD0C7E">
      <w:pPr>
        <w:pStyle w:val="listparagraph"/>
        <w:numPr>
          <w:ilvl w:val="1"/>
          <w:numId w:val="11"/>
        </w:numPr>
        <w:ind w:left="0" w:firstLine="720"/>
        <w:jc w:val="both"/>
        <w:rPr>
          <w:lang w:val="lt-LT"/>
        </w:rPr>
      </w:pPr>
      <w:r w:rsidRPr="007A43B3">
        <w:rPr>
          <w:lang w:val="lt-LT"/>
        </w:rPr>
        <w:t>Techninėms sporto šakoms skiriama 10 % lėšų rajono sportininkų dalyvavimo LR čempionatuose išlaidoms iš dalies kompensuoti : iš jų Plungės rajono savivaldybės tarybos patvirtintai prioritetinei sporto šakai (</w:t>
      </w:r>
      <w:proofErr w:type="spellStart"/>
      <w:r w:rsidRPr="007A43B3">
        <w:rPr>
          <w:lang w:val="lt-LT"/>
        </w:rPr>
        <w:t>motokrosui</w:t>
      </w:r>
      <w:proofErr w:type="spellEnd"/>
      <w:r w:rsidRPr="007A43B3">
        <w:rPr>
          <w:lang w:val="lt-LT"/>
        </w:rPr>
        <w:t>) – 85 %.</w:t>
      </w:r>
    </w:p>
    <w:p w14:paraId="28A11A51" w14:textId="77777777" w:rsidR="00192475" w:rsidRPr="00123856" w:rsidRDefault="00192475" w:rsidP="00AD0C7E">
      <w:pPr>
        <w:pStyle w:val="listparagraph"/>
        <w:numPr>
          <w:ilvl w:val="0"/>
          <w:numId w:val="11"/>
        </w:numPr>
        <w:ind w:left="0" w:firstLine="720"/>
        <w:jc w:val="both"/>
        <w:rPr>
          <w:b/>
          <w:bCs/>
          <w:lang w:val="lt-LT"/>
        </w:rPr>
      </w:pPr>
      <w:r>
        <w:rPr>
          <w:lang w:val="lt-LT"/>
        </w:rPr>
        <w:t>Sporto plėtros programos lėšos prioriteto tvarka skiriamos sumokėti starto (dalyvio) mokestį ir transporto išlaidoms dalyvauti LR čempionate pagal varžybų tvarkaraščius sumokėti. Jeigu lieka lėšų, jos gali būti naudojamos kitoms išlaidoms: įsigyti aprangos, kamuolių, inventoriaus, mokėti maistpinigius žaidėjams ir treneriams.</w:t>
      </w:r>
    </w:p>
    <w:p w14:paraId="477B5291" w14:textId="77777777" w:rsidR="00192475" w:rsidRDefault="00192475" w:rsidP="00192475">
      <w:pPr>
        <w:pStyle w:val="listparagraph"/>
        <w:numPr>
          <w:ilvl w:val="0"/>
          <w:numId w:val="11"/>
        </w:numPr>
        <w:ind w:left="0" w:firstLine="720"/>
        <w:jc w:val="both"/>
        <w:rPr>
          <w:bCs/>
          <w:lang w:val="lt-LT"/>
        </w:rPr>
      </w:pPr>
      <w:r w:rsidRPr="00123856">
        <w:rPr>
          <w:bCs/>
          <w:lang w:val="lt-LT"/>
        </w:rPr>
        <w:t>Eilutėje</w:t>
      </w:r>
      <w:r>
        <w:rPr>
          <w:bCs/>
          <w:lang w:val="lt-LT"/>
        </w:rPr>
        <w:t xml:space="preserve"> Nr. 4 „Rezervas“ nurodytos lėšos naudojamos fizinio aktyvumo ir sporto propagavimui pagal atskirus Sporto tarybos pritarimus.</w:t>
      </w:r>
    </w:p>
    <w:p w14:paraId="537FB452" w14:textId="77777777" w:rsidR="006C5111" w:rsidRDefault="006C5111" w:rsidP="00DA237A">
      <w:pPr>
        <w:jc w:val="center"/>
        <w:rPr>
          <w:b/>
        </w:rPr>
      </w:pPr>
    </w:p>
    <w:p w14:paraId="2697D1AC" w14:textId="40D958D0" w:rsidR="00DA237A" w:rsidRPr="00FC2F5D" w:rsidRDefault="00127FF8" w:rsidP="00DA237A">
      <w:pPr>
        <w:jc w:val="center"/>
        <w:rPr>
          <w:b/>
        </w:rPr>
      </w:pPr>
      <w:r>
        <w:rPr>
          <w:b/>
        </w:rPr>
        <w:t>III</w:t>
      </w:r>
      <w:r w:rsidR="00DA237A" w:rsidRPr="00FC2F5D">
        <w:rPr>
          <w:b/>
        </w:rPr>
        <w:t xml:space="preserve"> SKYRIUS</w:t>
      </w:r>
    </w:p>
    <w:p w14:paraId="29537845" w14:textId="77777777" w:rsidR="00DA237A" w:rsidRPr="00FC2F5D" w:rsidRDefault="00DA237A" w:rsidP="00DA237A">
      <w:pPr>
        <w:jc w:val="center"/>
        <w:rPr>
          <w:b/>
        </w:rPr>
      </w:pPr>
      <w:r w:rsidRPr="00FC2F5D">
        <w:rPr>
          <w:b/>
        </w:rPr>
        <w:t>ATSAKOMYBĖ, ATSISKAITYMAS IR KONTROLĖ</w:t>
      </w:r>
    </w:p>
    <w:p w14:paraId="0239BF2B" w14:textId="77777777" w:rsidR="00DA237A" w:rsidRPr="00FC2F5D" w:rsidRDefault="00DA237A" w:rsidP="00DA237A">
      <w:pPr>
        <w:ind w:firstLine="709"/>
      </w:pPr>
    </w:p>
    <w:p w14:paraId="7C678EC3" w14:textId="7AA4AC82" w:rsidR="00DA237A" w:rsidRPr="00FC2F5D" w:rsidRDefault="00994339" w:rsidP="00AD0C7E">
      <w:pPr>
        <w:ind w:firstLine="720"/>
        <w:jc w:val="both"/>
        <w:rPr>
          <w:rFonts w:eastAsia="Times New Roman"/>
          <w:lang w:val="lt-LT" w:eastAsia="lt-LT"/>
        </w:rPr>
      </w:pPr>
      <w:r>
        <w:rPr>
          <w:rFonts w:eastAsia="Times New Roman"/>
          <w:lang w:val="lt-LT" w:eastAsia="lt-LT"/>
        </w:rPr>
        <w:t>12</w:t>
      </w:r>
      <w:r w:rsidR="00DA237A" w:rsidRPr="00FC2F5D">
        <w:rPr>
          <w:rFonts w:eastAsia="Times New Roman"/>
          <w:lang w:val="lt-LT" w:eastAsia="lt-LT"/>
        </w:rPr>
        <w:t>. Savivaldybės administracija, atstovaujama Savivaldybės administracijos direktoriaus, ir projekto vykdytojas sudaro savivaldybės biudžeto kultūros ir sporto programos pr</w:t>
      </w:r>
      <w:r w:rsidR="000A54D1">
        <w:rPr>
          <w:rFonts w:eastAsia="Times New Roman"/>
          <w:lang w:val="lt-LT" w:eastAsia="lt-LT"/>
        </w:rPr>
        <w:t>iemonės „Sporto projektų rėmimas</w:t>
      </w:r>
      <w:r w:rsidR="00DA237A" w:rsidRPr="00FC2F5D">
        <w:rPr>
          <w:rFonts w:eastAsia="Times New Roman"/>
          <w:lang w:val="lt-LT" w:eastAsia="lt-LT"/>
        </w:rPr>
        <w:t>“ lėšų naudojimo sutartį (2 priedas).</w:t>
      </w:r>
    </w:p>
    <w:p w14:paraId="2BDCCD3F" w14:textId="7590B751" w:rsidR="00DA237A" w:rsidRPr="00AD0C7E" w:rsidRDefault="00994339" w:rsidP="00AD0C7E">
      <w:pPr>
        <w:ind w:firstLine="720"/>
        <w:jc w:val="both"/>
        <w:rPr>
          <w:lang w:val="lt-LT"/>
        </w:rPr>
      </w:pPr>
      <w:r w:rsidRPr="00AD0C7E">
        <w:rPr>
          <w:rFonts w:eastAsia="Times New Roman"/>
          <w:lang w:val="lt-LT" w:eastAsia="lt-LT"/>
        </w:rPr>
        <w:t>13</w:t>
      </w:r>
      <w:r w:rsidR="00DA237A" w:rsidRPr="00AD0C7E">
        <w:rPr>
          <w:rFonts w:eastAsia="Times New Roman"/>
          <w:lang w:val="lt-LT" w:eastAsia="lt-LT"/>
        </w:rPr>
        <w:t xml:space="preserve">. </w:t>
      </w:r>
      <w:r w:rsidR="00DA237A" w:rsidRPr="00AD0C7E">
        <w:rPr>
          <w:lang w:val="lt-LT"/>
        </w:rPr>
        <w:t>Už projekto įgyvendinimą, projekto lėšų tikslingą panaudojimą ir projekto veiklos kontrolę atsako projekto vadovas.</w:t>
      </w:r>
    </w:p>
    <w:p w14:paraId="50BAC4C6" w14:textId="3FAF5D35" w:rsidR="00DA237A" w:rsidRPr="00AD0C7E" w:rsidRDefault="00994339" w:rsidP="00AD0C7E">
      <w:pPr>
        <w:ind w:firstLine="720"/>
        <w:jc w:val="both"/>
        <w:rPr>
          <w:lang w:val="lt-LT"/>
        </w:rPr>
      </w:pPr>
      <w:r w:rsidRPr="00AD0C7E">
        <w:rPr>
          <w:lang w:val="lt-LT"/>
        </w:rPr>
        <w:t>14</w:t>
      </w:r>
      <w:r w:rsidR="00DA237A" w:rsidRPr="00AD0C7E">
        <w:rPr>
          <w:lang w:val="lt-LT"/>
        </w:rPr>
        <w:t>. Jei projekto vadovas atsisako vykdyti projektą, jį gali vykdyti kitas projekto pareiškėjo paskirtas asmuo. Apie tai raštu turi būti informuota Plungės rajono savivaldybės Sporto taryba.</w:t>
      </w:r>
    </w:p>
    <w:p w14:paraId="27371935" w14:textId="5A3AA9FE" w:rsidR="00B17A49" w:rsidRPr="00AD0C7E" w:rsidRDefault="00994339" w:rsidP="00AD0C7E">
      <w:pPr>
        <w:ind w:firstLine="720"/>
        <w:jc w:val="both"/>
        <w:rPr>
          <w:lang w:val="lt-LT"/>
        </w:rPr>
      </w:pPr>
      <w:r w:rsidRPr="00AD0C7E">
        <w:rPr>
          <w:lang w:val="lt-LT"/>
        </w:rPr>
        <w:t>15</w:t>
      </w:r>
      <w:r w:rsidR="008D47EF" w:rsidRPr="00AD0C7E">
        <w:rPr>
          <w:lang w:val="lt-LT"/>
        </w:rPr>
        <w:t xml:space="preserve">. </w:t>
      </w:r>
      <w:r w:rsidR="008D47EF" w:rsidRPr="00AD0C7E">
        <w:rPr>
          <w:rFonts w:eastAsia="Times New Roman"/>
          <w:lang w:val="lt-LT"/>
        </w:rPr>
        <w:t>Įgyvendinus projektą, jo veiklos ataskaita (3 priedas) pateikiama metų pabaigoje Plungės rajono savivaldybės Švietimo, kultūros ir sporto skyriui.</w:t>
      </w:r>
    </w:p>
    <w:p w14:paraId="281BC66F" w14:textId="4D9AC99B" w:rsidR="00DA237A" w:rsidRPr="00AD0C7E" w:rsidRDefault="00DA237A" w:rsidP="00AD0C7E">
      <w:pPr>
        <w:ind w:firstLine="720"/>
        <w:jc w:val="both"/>
        <w:rPr>
          <w:lang w:val="lt-LT"/>
        </w:rPr>
      </w:pPr>
      <w:r w:rsidRPr="00AD0C7E">
        <w:rPr>
          <w:lang w:val="lt-LT"/>
        </w:rPr>
        <w:t>1</w:t>
      </w:r>
      <w:r w:rsidR="00994339" w:rsidRPr="00AD0C7E">
        <w:rPr>
          <w:lang w:val="lt-LT"/>
        </w:rPr>
        <w:t>6</w:t>
      </w:r>
      <w:r w:rsidRPr="00AD0C7E">
        <w:rPr>
          <w:lang w:val="lt-LT"/>
        </w:rPr>
        <w:t>. Nepanaudotos projekto lėšos turi būti grąžintos į biudžetą ne vėliau kaip per 10 dienų po projekto įgyvendinimo dienos.</w:t>
      </w:r>
    </w:p>
    <w:p w14:paraId="4C985662" w14:textId="2A513C9B" w:rsidR="00DA237A" w:rsidRPr="00AD0C7E" w:rsidRDefault="00994339" w:rsidP="00AD0C7E">
      <w:pPr>
        <w:ind w:firstLine="720"/>
        <w:jc w:val="both"/>
        <w:rPr>
          <w:lang w:val="lt-LT"/>
        </w:rPr>
      </w:pPr>
      <w:r w:rsidRPr="00AD0C7E">
        <w:rPr>
          <w:lang w:val="lt-LT"/>
        </w:rPr>
        <w:t>17</w:t>
      </w:r>
      <w:r w:rsidR="00DA237A" w:rsidRPr="00AD0C7E">
        <w:rPr>
          <w:lang w:val="lt-LT"/>
        </w:rPr>
        <w:t>. Išaiškėjus, kad projekto lėšos buvo panaudotos ne pagal paskirtį, projekto pareiškėjas privalo lėšas grąžinti į Savivaldybės biudžeto sąskaitą per 3 darbo dienas po įspėjimo gavimo. Negrąžinus lėšų, jos išieškomos Lietuvos Respublikos įstatymų nustatyta tvarka.</w:t>
      </w:r>
    </w:p>
    <w:p w14:paraId="0B36C113" w14:textId="5753F5E2" w:rsidR="00DA237A" w:rsidRPr="00AD0C7E" w:rsidRDefault="00994339" w:rsidP="00AD0C7E">
      <w:pPr>
        <w:ind w:firstLine="720"/>
        <w:jc w:val="both"/>
        <w:rPr>
          <w:lang w:val="lt-LT"/>
        </w:rPr>
      </w:pPr>
      <w:r w:rsidRPr="00AD0C7E">
        <w:rPr>
          <w:lang w:val="lt-LT"/>
        </w:rPr>
        <w:t>18</w:t>
      </w:r>
      <w:r w:rsidR="00DA237A" w:rsidRPr="00AD0C7E">
        <w:rPr>
          <w:lang w:val="lt-LT"/>
        </w:rPr>
        <w:t>. Programos lėšų panaudojimo tikslingumą ir efektyvumą kontroliuoja Savivaldybės Kontrolės ir audito tarnyba.</w:t>
      </w:r>
    </w:p>
    <w:p w14:paraId="4E99B6B7" w14:textId="7B4083FE" w:rsidR="00DA237A" w:rsidRPr="00AD0C7E" w:rsidRDefault="00994339" w:rsidP="00AD0C7E">
      <w:pPr>
        <w:ind w:firstLine="720"/>
        <w:jc w:val="both"/>
        <w:rPr>
          <w:lang w:val="lt-LT"/>
        </w:rPr>
      </w:pPr>
      <w:r w:rsidRPr="00AD0C7E">
        <w:rPr>
          <w:lang w:val="lt-LT"/>
        </w:rPr>
        <w:t>19</w:t>
      </w:r>
      <w:r w:rsidR="00DA237A" w:rsidRPr="00AD0C7E">
        <w:rPr>
          <w:lang w:val="lt-LT"/>
        </w:rPr>
        <w:t>. Projekto vykdytojas už projekto įgyvendinimą ir skirtų lėšų panaudojimą atsiskaito sutartyje nustatyta tvarka.</w:t>
      </w:r>
    </w:p>
    <w:p w14:paraId="7A0368E3" w14:textId="30780F5B" w:rsidR="00DA237A" w:rsidRPr="00AD0C7E" w:rsidRDefault="00994339" w:rsidP="00AD0C7E">
      <w:pPr>
        <w:ind w:firstLine="720"/>
        <w:jc w:val="both"/>
        <w:rPr>
          <w:lang w:val="lt-LT"/>
        </w:rPr>
      </w:pPr>
      <w:r w:rsidRPr="00AD0C7E">
        <w:rPr>
          <w:lang w:val="lt-LT"/>
        </w:rPr>
        <w:t>20</w:t>
      </w:r>
      <w:r w:rsidR="00DA237A" w:rsidRPr="00AD0C7E">
        <w:rPr>
          <w:lang w:val="lt-LT"/>
        </w:rPr>
        <w:t>. Kilę ginčai sprendžiami Lietuvos Respublikos įstatymų nustatyta tvarka.</w:t>
      </w:r>
    </w:p>
    <w:p w14:paraId="7347B123" w14:textId="77777777" w:rsidR="00192475" w:rsidRDefault="00192475" w:rsidP="00AD0C7E">
      <w:pPr>
        <w:pStyle w:val="listparagraph"/>
        <w:ind w:left="0" w:firstLine="720"/>
        <w:jc w:val="both"/>
        <w:rPr>
          <w:bCs/>
          <w:lang w:val="lt-LT"/>
        </w:rPr>
      </w:pPr>
    </w:p>
    <w:p w14:paraId="20638A45" w14:textId="6D310498" w:rsidR="00192475" w:rsidRPr="00306A28" w:rsidRDefault="00127FF8" w:rsidP="00192475">
      <w:pPr>
        <w:jc w:val="center"/>
        <w:rPr>
          <w:rFonts w:eastAsia="Times New Roman"/>
          <w:color w:val="000000"/>
          <w:lang w:val="lt-LT" w:eastAsia="lt-LT"/>
        </w:rPr>
      </w:pPr>
      <w:r>
        <w:rPr>
          <w:rFonts w:eastAsia="Times New Roman"/>
          <w:b/>
          <w:bCs/>
          <w:color w:val="000000"/>
          <w:lang w:val="lt-LT" w:eastAsia="lt-LT"/>
        </w:rPr>
        <w:t>I</w:t>
      </w:r>
      <w:r w:rsidR="00192475">
        <w:rPr>
          <w:rFonts w:eastAsia="Times New Roman"/>
          <w:b/>
          <w:bCs/>
          <w:color w:val="000000"/>
          <w:lang w:val="lt-LT" w:eastAsia="lt-LT"/>
        </w:rPr>
        <w:t>V</w:t>
      </w:r>
      <w:r w:rsidR="00192475" w:rsidRPr="00306A28">
        <w:rPr>
          <w:rFonts w:eastAsia="Times New Roman"/>
          <w:b/>
          <w:bCs/>
          <w:color w:val="000000"/>
          <w:lang w:val="lt-LT" w:eastAsia="lt-LT"/>
        </w:rPr>
        <w:t> SKYRIUS</w:t>
      </w:r>
    </w:p>
    <w:p w14:paraId="25BC4AF7" w14:textId="77777777" w:rsidR="00192475" w:rsidRPr="00306A28" w:rsidRDefault="00192475" w:rsidP="00192475">
      <w:pPr>
        <w:jc w:val="center"/>
        <w:rPr>
          <w:rFonts w:eastAsia="Times New Roman"/>
          <w:color w:val="000000"/>
          <w:lang w:val="lt-LT" w:eastAsia="lt-LT"/>
        </w:rPr>
      </w:pPr>
      <w:r w:rsidRPr="00306A28">
        <w:rPr>
          <w:rFonts w:eastAsia="Times New Roman"/>
          <w:b/>
          <w:bCs/>
          <w:color w:val="000000"/>
          <w:lang w:val="lt-LT" w:eastAsia="lt-LT"/>
        </w:rPr>
        <w:t>BAIGIAMOSIOS NUOSTATOS</w:t>
      </w:r>
    </w:p>
    <w:p w14:paraId="39D7149F" w14:textId="77777777" w:rsidR="00192475" w:rsidRDefault="00192475" w:rsidP="00192475">
      <w:pPr>
        <w:pStyle w:val="listparagraph"/>
        <w:ind w:left="0"/>
        <w:jc w:val="both"/>
        <w:rPr>
          <w:bCs/>
          <w:lang w:val="lt-LT"/>
        </w:rPr>
      </w:pPr>
    </w:p>
    <w:p w14:paraId="1E243815" w14:textId="3FD5D28B" w:rsidR="009E0D8B" w:rsidRPr="009E0D8B" w:rsidRDefault="009E0D8B" w:rsidP="00AD0C7E">
      <w:pPr>
        <w:pStyle w:val="listparagraph"/>
        <w:numPr>
          <w:ilvl w:val="0"/>
          <w:numId w:val="18"/>
        </w:numPr>
        <w:ind w:left="0" w:firstLine="720"/>
        <w:jc w:val="both"/>
        <w:rPr>
          <w:bCs/>
          <w:lang w:val="lt-LT"/>
        </w:rPr>
      </w:pPr>
      <w:r w:rsidRPr="009E0D8B">
        <w:rPr>
          <w:bCs/>
          <w:lang w:val="lt-LT"/>
        </w:rPr>
        <w:t>Pareiškėjui el. paštu Savivaldybės administracijos darbuotojo siunčiami klausimai, prašymai, susiję su paraiškos teikimu, laikomi oficialiais.</w:t>
      </w:r>
    </w:p>
    <w:p w14:paraId="4E9FF3E5" w14:textId="3D4F7F95" w:rsidR="00FB0632" w:rsidRPr="00FA4296" w:rsidRDefault="00192475" w:rsidP="00AD0C7E">
      <w:pPr>
        <w:pStyle w:val="listparagraph"/>
        <w:numPr>
          <w:ilvl w:val="0"/>
          <w:numId w:val="18"/>
        </w:numPr>
        <w:ind w:left="0" w:firstLine="720"/>
        <w:jc w:val="both"/>
        <w:rPr>
          <w:bCs/>
          <w:lang w:val="lt-LT"/>
        </w:rPr>
      </w:pPr>
      <w:r w:rsidRPr="00AA5624">
        <w:rPr>
          <w:rFonts w:eastAsia="Times New Roman"/>
          <w:lang w:val="lt-LT" w:eastAsia="lt-LT"/>
        </w:rPr>
        <w:t xml:space="preserve">Tvarkos aprašas </w:t>
      </w:r>
      <w:r>
        <w:rPr>
          <w:rFonts w:eastAsia="Times New Roman"/>
          <w:lang w:val="lt-LT" w:eastAsia="lt-LT"/>
        </w:rPr>
        <w:t xml:space="preserve">gali būti </w:t>
      </w:r>
      <w:r w:rsidRPr="00AA5624">
        <w:rPr>
          <w:rFonts w:eastAsia="Times New Roman"/>
          <w:lang w:val="lt-LT" w:eastAsia="lt-LT"/>
        </w:rPr>
        <w:t>keič</w:t>
      </w:r>
      <w:r>
        <w:rPr>
          <w:rFonts w:eastAsia="Times New Roman"/>
          <w:lang w:val="lt-LT" w:eastAsia="lt-LT"/>
        </w:rPr>
        <w:t>iamas, pildomas ir naikinamas Sporto tarybos teikimu Savivaldybės tarybos sprendimu.</w:t>
      </w:r>
    </w:p>
    <w:p w14:paraId="3412DB20" w14:textId="77777777" w:rsidR="00AD0C7E" w:rsidRDefault="00AD0C7E">
      <w:pPr>
        <w:rPr>
          <w:rFonts w:eastAsia="Times New Roman"/>
          <w:bCs/>
          <w:color w:val="1D1B11" w:themeColor="background2" w:themeShade="1A"/>
          <w:lang w:val="lt-LT"/>
        </w:rPr>
      </w:pPr>
      <w:r>
        <w:rPr>
          <w:rFonts w:eastAsia="Times New Roman"/>
          <w:bCs/>
          <w:color w:val="1D1B11" w:themeColor="background2" w:themeShade="1A"/>
          <w:lang w:val="lt-LT"/>
        </w:rPr>
        <w:br w:type="page"/>
      </w:r>
    </w:p>
    <w:p w14:paraId="2E8AE370" w14:textId="42438A06" w:rsidR="00A017DC" w:rsidRPr="005C623F" w:rsidRDefault="00A017DC" w:rsidP="00A017DC">
      <w:pPr>
        <w:ind w:left="4320"/>
        <w:rPr>
          <w:rFonts w:eastAsia="Times New Roman"/>
          <w:bCs/>
          <w:color w:val="1D1B11" w:themeColor="background2" w:themeShade="1A"/>
          <w:lang w:val="lt-LT"/>
        </w:rPr>
      </w:pPr>
      <w:r w:rsidRPr="005C623F">
        <w:rPr>
          <w:rFonts w:eastAsia="Times New Roman"/>
          <w:bCs/>
          <w:color w:val="1D1B11" w:themeColor="background2" w:themeShade="1A"/>
          <w:lang w:val="lt-LT"/>
        </w:rPr>
        <w:lastRenderedPageBreak/>
        <w:t xml:space="preserve">Plungės </w:t>
      </w:r>
      <w:r w:rsidR="0099596E">
        <w:rPr>
          <w:rFonts w:eastAsia="Times New Roman"/>
          <w:bCs/>
          <w:color w:val="1D1B11" w:themeColor="background2" w:themeShade="1A"/>
          <w:lang w:val="lt-LT"/>
        </w:rPr>
        <w:t>rajono savivaldybės</w:t>
      </w:r>
      <w:r w:rsidRPr="005C623F">
        <w:rPr>
          <w:rFonts w:eastAsia="Times New Roman"/>
          <w:bCs/>
          <w:color w:val="1D1B11" w:themeColor="background2" w:themeShade="1A"/>
          <w:lang w:val="lt-LT"/>
        </w:rPr>
        <w:t xml:space="preserve"> sporto</w:t>
      </w:r>
      <w:r w:rsidR="0099596E">
        <w:rPr>
          <w:rFonts w:eastAsia="Times New Roman"/>
          <w:bCs/>
          <w:color w:val="1D1B11" w:themeColor="background2" w:themeShade="1A"/>
          <w:lang w:val="lt-LT"/>
        </w:rPr>
        <w:t xml:space="preserve"> plėtros          programos lėšų </w:t>
      </w:r>
      <w:r>
        <w:rPr>
          <w:rFonts w:eastAsia="Times New Roman"/>
          <w:bCs/>
          <w:color w:val="1D1B11" w:themeColor="background2" w:themeShade="1A"/>
          <w:lang w:val="lt-LT"/>
        </w:rPr>
        <w:t xml:space="preserve">skyrimo </w:t>
      </w:r>
      <w:r w:rsidRPr="005C623F">
        <w:rPr>
          <w:rFonts w:eastAsia="Times New Roman"/>
          <w:bCs/>
          <w:color w:val="1D1B11" w:themeColor="background2" w:themeShade="1A"/>
          <w:lang w:val="lt-LT"/>
        </w:rPr>
        <w:t>tvarkos aprašo</w:t>
      </w:r>
    </w:p>
    <w:p w14:paraId="214416AE" w14:textId="5517A402" w:rsidR="00A017DC" w:rsidRDefault="00A017DC" w:rsidP="00A017DC">
      <w:pPr>
        <w:ind w:left="4320"/>
        <w:rPr>
          <w:color w:val="1D1B11" w:themeColor="background2" w:themeShade="1A"/>
          <w:lang w:val="lt-LT"/>
        </w:rPr>
      </w:pPr>
      <w:r>
        <w:rPr>
          <w:color w:val="1D1B11" w:themeColor="background2" w:themeShade="1A"/>
          <w:lang w:val="lt-LT"/>
        </w:rPr>
        <w:t xml:space="preserve">1 </w:t>
      </w:r>
      <w:r w:rsidRPr="005C623F">
        <w:rPr>
          <w:color w:val="1D1B11" w:themeColor="background2" w:themeShade="1A"/>
          <w:lang w:val="lt-LT"/>
        </w:rPr>
        <w:t>priedas</w:t>
      </w:r>
    </w:p>
    <w:p w14:paraId="70B7A9B7" w14:textId="77777777" w:rsidR="00A017DC" w:rsidRDefault="00A017DC" w:rsidP="00A017DC">
      <w:pPr>
        <w:rPr>
          <w:rFonts w:eastAsia="Times New Roman"/>
          <w:b/>
          <w:lang w:val="lt-LT"/>
        </w:rPr>
      </w:pPr>
    </w:p>
    <w:p w14:paraId="5C44B54D" w14:textId="4B5AEE0F" w:rsidR="000279E0" w:rsidRDefault="00A017DC" w:rsidP="000279E0">
      <w:pPr>
        <w:jc w:val="center"/>
        <w:rPr>
          <w:rFonts w:eastAsia="Times New Roman"/>
          <w:b/>
          <w:lang w:val="lt-LT"/>
        </w:rPr>
      </w:pPr>
      <w:r w:rsidRPr="003C1366">
        <w:rPr>
          <w:rFonts w:eastAsia="Times New Roman"/>
          <w:b/>
          <w:lang w:val="lt-LT"/>
        </w:rPr>
        <w:t>PARAIŠKA</w:t>
      </w:r>
    </w:p>
    <w:p w14:paraId="03D9221B" w14:textId="52EC3931" w:rsidR="00A017DC" w:rsidRPr="003C1366" w:rsidRDefault="00A017DC" w:rsidP="000279E0">
      <w:pPr>
        <w:jc w:val="center"/>
        <w:rPr>
          <w:rFonts w:eastAsia="Times New Roman"/>
          <w:lang w:val="lt-LT"/>
        </w:rPr>
      </w:pPr>
      <w:r w:rsidRPr="003C1366">
        <w:rPr>
          <w:rFonts w:eastAsia="Times New Roman"/>
          <w:b/>
          <w:lang w:val="lt-LT"/>
        </w:rPr>
        <w:t>PLUNGĖS RAJONO SAVIVALDYBĖS SPORTO PROJEKTŲ RĖMIMUI</w:t>
      </w:r>
    </w:p>
    <w:p w14:paraId="3BFE19CF" w14:textId="77777777" w:rsidR="00A017DC" w:rsidRPr="003C1366" w:rsidRDefault="00A017DC" w:rsidP="00A017DC">
      <w:pPr>
        <w:rPr>
          <w:rFonts w:eastAsia="Times New Roman"/>
          <w:b/>
          <w:lang w:val="lt-LT"/>
        </w:rPr>
      </w:pPr>
    </w:p>
    <w:p w14:paraId="1E30F64A" w14:textId="77777777" w:rsidR="00A017DC" w:rsidRPr="003C1366" w:rsidRDefault="00A017DC" w:rsidP="00A017DC">
      <w:pPr>
        <w:rPr>
          <w:rFonts w:eastAsia="Times New Roman"/>
          <w:b/>
          <w:lang w:val="lt-LT"/>
        </w:rPr>
      </w:pPr>
      <w:r w:rsidRPr="003C1366">
        <w:rPr>
          <w:rFonts w:eastAsia="Times New Roman"/>
          <w:b/>
          <w:lang w:val="lt-LT"/>
        </w:rPr>
        <w:t xml:space="preserve">FINANSAVIMO KRYPTYS   </w:t>
      </w:r>
      <w:r w:rsidRPr="003C1366">
        <w:rPr>
          <w:rFonts w:eastAsia="Times New Roman"/>
          <w:lang w:val="lt-LT"/>
        </w:rPr>
        <w:t>(pažymėti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gridCol w:w="699"/>
      </w:tblGrid>
      <w:tr w:rsidR="00A017DC" w:rsidRPr="003C1366" w14:paraId="3594CDEF" w14:textId="77777777" w:rsidTr="009F6D2F">
        <w:tc>
          <w:tcPr>
            <w:tcW w:w="9378" w:type="dxa"/>
            <w:shd w:val="clear" w:color="auto" w:fill="auto"/>
          </w:tcPr>
          <w:p w14:paraId="5765316C" w14:textId="77777777" w:rsidR="00A017DC" w:rsidRPr="003C1366" w:rsidRDefault="00A017DC" w:rsidP="009F6D2F">
            <w:pPr>
              <w:jc w:val="both"/>
              <w:rPr>
                <w:rFonts w:eastAsia="Times New Roman"/>
                <w:lang w:val="lt-LT"/>
              </w:rPr>
            </w:pPr>
            <w:r w:rsidRPr="003C1366">
              <w:rPr>
                <w:rFonts w:eastAsia="Times New Roman"/>
                <w:lang w:val="lt-LT"/>
              </w:rPr>
              <w:t>Sporto ir sveikatingumo renginių Plungės rajone vykdymas</w:t>
            </w:r>
            <w:r>
              <w:rPr>
                <w:rFonts w:eastAsia="Times New Roman"/>
                <w:lang w:val="lt-LT"/>
              </w:rPr>
              <w:t>:</w:t>
            </w:r>
          </w:p>
          <w:p w14:paraId="6025F372" w14:textId="77777777" w:rsidR="00A017DC" w:rsidRPr="003C1366" w:rsidRDefault="00A017DC" w:rsidP="009F6D2F">
            <w:pPr>
              <w:jc w:val="both"/>
              <w:rPr>
                <w:rFonts w:eastAsia="Times New Roman"/>
                <w:lang w:val="lt-LT"/>
              </w:rPr>
            </w:pPr>
          </w:p>
        </w:tc>
        <w:tc>
          <w:tcPr>
            <w:tcW w:w="714" w:type="dxa"/>
            <w:shd w:val="clear" w:color="auto" w:fill="auto"/>
          </w:tcPr>
          <w:p w14:paraId="2AF935E1" w14:textId="77777777" w:rsidR="00A017DC" w:rsidRPr="003C1366" w:rsidRDefault="00A017DC" w:rsidP="009F6D2F">
            <w:pPr>
              <w:jc w:val="both"/>
              <w:rPr>
                <w:rFonts w:eastAsia="Times New Roman"/>
                <w:sz w:val="28"/>
                <w:szCs w:val="28"/>
                <w:highlight w:val="yellow"/>
                <w:lang w:val="lt-LT"/>
              </w:rPr>
            </w:pPr>
          </w:p>
        </w:tc>
      </w:tr>
      <w:tr w:rsidR="00A017DC" w:rsidRPr="003C1366" w14:paraId="5A198BEB" w14:textId="77777777" w:rsidTr="009F6D2F">
        <w:tc>
          <w:tcPr>
            <w:tcW w:w="9378" w:type="dxa"/>
            <w:shd w:val="clear" w:color="auto" w:fill="auto"/>
          </w:tcPr>
          <w:p w14:paraId="28AD1175" w14:textId="77777777" w:rsidR="00A017DC" w:rsidRPr="00984DA4" w:rsidRDefault="00A017DC" w:rsidP="00A017DC">
            <w:pPr>
              <w:pStyle w:val="Sraopastraipa"/>
              <w:numPr>
                <w:ilvl w:val="0"/>
                <w:numId w:val="12"/>
              </w:numPr>
              <w:rPr>
                <w:rFonts w:eastAsia="Times New Roman"/>
                <w:lang w:val="lt-LT"/>
              </w:rPr>
            </w:pPr>
            <w:r w:rsidRPr="00984DA4">
              <w:rPr>
                <w:rFonts w:eastAsia="Times New Roman"/>
                <w:lang w:val="lt-LT"/>
              </w:rPr>
              <w:t>R</w:t>
            </w:r>
            <w:r>
              <w:rPr>
                <w:rFonts w:eastAsia="Times New Roman"/>
                <w:lang w:val="lt-LT"/>
              </w:rPr>
              <w:t>ajono pirmenybių</w:t>
            </w:r>
            <w:r w:rsidRPr="00984DA4">
              <w:rPr>
                <w:rFonts w:eastAsia="Times New Roman"/>
                <w:lang w:val="lt-LT"/>
              </w:rPr>
              <w:t xml:space="preserve"> vykdy</w:t>
            </w:r>
            <w:r>
              <w:rPr>
                <w:rFonts w:eastAsia="Times New Roman"/>
                <w:lang w:val="lt-LT"/>
              </w:rPr>
              <w:t>mas</w:t>
            </w:r>
          </w:p>
        </w:tc>
        <w:tc>
          <w:tcPr>
            <w:tcW w:w="714" w:type="dxa"/>
            <w:shd w:val="clear" w:color="auto" w:fill="auto"/>
          </w:tcPr>
          <w:p w14:paraId="128381DC" w14:textId="77777777" w:rsidR="00A017DC" w:rsidRPr="003C1366" w:rsidRDefault="00A017DC" w:rsidP="009F6D2F">
            <w:pPr>
              <w:contextualSpacing/>
              <w:jc w:val="center"/>
              <w:rPr>
                <w:rFonts w:eastAsia="Times New Roman"/>
                <w:highlight w:val="yellow"/>
                <w:lang w:val="lt-LT"/>
              </w:rPr>
            </w:pPr>
          </w:p>
        </w:tc>
      </w:tr>
      <w:tr w:rsidR="00A017DC" w:rsidRPr="003C1366" w14:paraId="5A514F1F" w14:textId="77777777" w:rsidTr="009F6D2F">
        <w:tc>
          <w:tcPr>
            <w:tcW w:w="9378" w:type="dxa"/>
            <w:shd w:val="clear" w:color="auto" w:fill="auto"/>
          </w:tcPr>
          <w:p w14:paraId="21199CA7" w14:textId="77777777" w:rsidR="00A017DC" w:rsidRPr="00984DA4" w:rsidRDefault="00A017DC" w:rsidP="00A017DC">
            <w:pPr>
              <w:pStyle w:val="Sraopastraipa"/>
              <w:numPr>
                <w:ilvl w:val="0"/>
                <w:numId w:val="12"/>
              </w:numPr>
              <w:rPr>
                <w:rFonts w:eastAsia="Times New Roman"/>
                <w:lang w:val="lt-LT"/>
              </w:rPr>
            </w:pPr>
            <w:r w:rsidRPr="00984DA4">
              <w:rPr>
                <w:rFonts w:eastAsia="Times New Roman"/>
                <w:lang w:val="lt-LT"/>
              </w:rPr>
              <w:t>Šalie</w:t>
            </w:r>
            <w:r>
              <w:rPr>
                <w:rFonts w:eastAsia="Times New Roman"/>
                <w:lang w:val="lt-LT"/>
              </w:rPr>
              <w:t>s, tarptautinio lygio renginių</w:t>
            </w:r>
            <w:r w:rsidRPr="00984DA4">
              <w:rPr>
                <w:rFonts w:eastAsia="Times New Roman"/>
                <w:lang w:val="lt-LT"/>
              </w:rPr>
              <w:t xml:space="preserve"> vykdy</w:t>
            </w:r>
            <w:r>
              <w:rPr>
                <w:rFonts w:eastAsia="Times New Roman"/>
                <w:lang w:val="lt-LT"/>
              </w:rPr>
              <w:t>mas</w:t>
            </w:r>
          </w:p>
        </w:tc>
        <w:tc>
          <w:tcPr>
            <w:tcW w:w="714" w:type="dxa"/>
            <w:shd w:val="clear" w:color="auto" w:fill="auto"/>
          </w:tcPr>
          <w:p w14:paraId="6E9B63D2" w14:textId="77777777" w:rsidR="00A017DC" w:rsidRPr="003C1366" w:rsidRDefault="00A017DC" w:rsidP="009F6D2F">
            <w:pPr>
              <w:contextualSpacing/>
              <w:jc w:val="center"/>
              <w:rPr>
                <w:rFonts w:eastAsia="Times New Roman"/>
                <w:highlight w:val="yellow"/>
                <w:lang w:val="lt-LT"/>
              </w:rPr>
            </w:pPr>
          </w:p>
        </w:tc>
      </w:tr>
      <w:tr w:rsidR="00A017DC" w:rsidRPr="003C1366" w14:paraId="6337EB81" w14:textId="77777777" w:rsidTr="009F6D2F">
        <w:tc>
          <w:tcPr>
            <w:tcW w:w="9378" w:type="dxa"/>
            <w:shd w:val="clear" w:color="auto" w:fill="auto"/>
          </w:tcPr>
          <w:p w14:paraId="7C553E63" w14:textId="77777777" w:rsidR="00A017DC" w:rsidRPr="00984DA4" w:rsidRDefault="00A017DC" w:rsidP="00A017DC">
            <w:pPr>
              <w:pStyle w:val="Sraopastraipa"/>
              <w:numPr>
                <w:ilvl w:val="0"/>
                <w:numId w:val="12"/>
              </w:numPr>
              <w:rPr>
                <w:rFonts w:eastAsia="Times New Roman"/>
                <w:lang w:val="lt-LT"/>
              </w:rPr>
            </w:pPr>
            <w:r w:rsidRPr="00984DA4">
              <w:rPr>
                <w:rFonts w:eastAsia="Times New Roman"/>
                <w:lang w:val="lt-LT"/>
              </w:rPr>
              <w:t>Rajono, apskritie</w:t>
            </w:r>
            <w:r>
              <w:rPr>
                <w:rFonts w:eastAsia="Times New Roman"/>
                <w:lang w:val="lt-LT"/>
              </w:rPr>
              <w:t>s lygio sveikatingumo renginių</w:t>
            </w:r>
            <w:r w:rsidRPr="00984DA4">
              <w:rPr>
                <w:rFonts w:eastAsia="Times New Roman"/>
                <w:lang w:val="lt-LT"/>
              </w:rPr>
              <w:t xml:space="preserve"> vykdy</w:t>
            </w:r>
            <w:r>
              <w:rPr>
                <w:rFonts w:eastAsia="Times New Roman"/>
                <w:lang w:val="lt-LT"/>
              </w:rPr>
              <w:t>mas</w:t>
            </w:r>
          </w:p>
        </w:tc>
        <w:tc>
          <w:tcPr>
            <w:tcW w:w="714" w:type="dxa"/>
            <w:shd w:val="clear" w:color="auto" w:fill="auto"/>
          </w:tcPr>
          <w:p w14:paraId="6D474BE8" w14:textId="77777777" w:rsidR="00A017DC" w:rsidRPr="003C1366" w:rsidRDefault="00A017DC" w:rsidP="009F6D2F">
            <w:pPr>
              <w:contextualSpacing/>
              <w:jc w:val="center"/>
              <w:rPr>
                <w:rFonts w:eastAsia="Times New Roman"/>
                <w:highlight w:val="yellow"/>
                <w:lang w:val="lt-LT"/>
              </w:rPr>
            </w:pPr>
          </w:p>
        </w:tc>
      </w:tr>
      <w:tr w:rsidR="00A017DC" w:rsidRPr="003C1366" w14:paraId="0714562E" w14:textId="77777777" w:rsidTr="009F6D2F">
        <w:trPr>
          <w:trHeight w:val="556"/>
        </w:trPr>
        <w:tc>
          <w:tcPr>
            <w:tcW w:w="9378" w:type="dxa"/>
            <w:tcBorders>
              <w:top w:val="single" w:sz="4" w:space="0" w:color="auto"/>
              <w:left w:val="single" w:sz="4" w:space="0" w:color="auto"/>
              <w:bottom w:val="single" w:sz="4" w:space="0" w:color="auto"/>
              <w:right w:val="single" w:sz="4" w:space="0" w:color="auto"/>
            </w:tcBorders>
            <w:shd w:val="clear" w:color="auto" w:fill="auto"/>
          </w:tcPr>
          <w:p w14:paraId="7352A72D" w14:textId="77777777" w:rsidR="00A017DC" w:rsidRPr="00323BC7" w:rsidRDefault="00A017DC" w:rsidP="009F6D2F">
            <w:pPr>
              <w:jc w:val="both"/>
              <w:rPr>
                <w:rFonts w:eastAsia="Times New Roman"/>
                <w:lang w:val="lt-LT"/>
              </w:rPr>
            </w:pPr>
            <w:r w:rsidRPr="00323BC7">
              <w:rPr>
                <w:rFonts w:eastAsia="Times New Roman"/>
                <w:lang w:val="lt-LT"/>
              </w:rPr>
              <w:t xml:space="preserve">Rajono reprezentavimas Lietuvoje ir užsienyje </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44E45817" w14:textId="77777777" w:rsidR="00A017DC" w:rsidRPr="003C1366" w:rsidRDefault="00A017DC" w:rsidP="009F6D2F">
            <w:pPr>
              <w:contextualSpacing/>
              <w:jc w:val="center"/>
              <w:rPr>
                <w:rFonts w:eastAsia="Times New Roman"/>
                <w:highlight w:val="yellow"/>
                <w:lang w:val="lt-LT"/>
              </w:rPr>
            </w:pPr>
          </w:p>
        </w:tc>
      </w:tr>
    </w:tbl>
    <w:p w14:paraId="323AE4CD" w14:textId="77777777" w:rsidR="00A017DC" w:rsidRPr="003C1366" w:rsidRDefault="00A017DC" w:rsidP="00A017DC">
      <w:pPr>
        <w:jc w:val="both"/>
        <w:rPr>
          <w:rFonts w:eastAsia="Times New Roman"/>
          <w:b/>
          <w:lang w:val="lt-LT"/>
        </w:rPr>
      </w:pPr>
    </w:p>
    <w:p w14:paraId="186847E5" w14:textId="77777777" w:rsidR="00A017DC" w:rsidRPr="003C1366" w:rsidRDefault="00A017DC" w:rsidP="00A017DC">
      <w:pPr>
        <w:jc w:val="both"/>
        <w:rPr>
          <w:rFonts w:eastAsia="Times New Roman"/>
          <w:b/>
          <w:lang w:val="lt-LT"/>
        </w:rPr>
      </w:pPr>
      <w:r w:rsidRPr="003C1366">
        <w:rPr>
          <w:rFonts w:eastAsia="Times New Roman"/>
          <w:b/>
          <w:lang w:val="lt-LT"/>
        </w:rPr>
        <w:t xml:space="preserve">1. PAREIŠKĖJO DUOMENYS </w:t>
      </w:r>
    </w:p>
    <w:p w14:paraId="739AD13D" w14:textId="77777777" w:rsidR="00A017DC" w:rsidRPr="003C1366" w:rsidRDefault="00A017DC" w:rsidP="00A017DC">
      <w:pPr>
        <w:rPr>
          <w:rFonts w:eastAsia="Times New Roman"/>
          <w:lang w:val="lt-LT"/>
        </w:rPr>
      </w:pPr>
      <w:r w:rsidRPr="003C1366">
        <w:rPr>
          <w:rFonts w:eastAsia="Times New Roman"/>
          <w:b/>
          <w:lang w:val="lt-LT"/>
        </w:rPr>
        <w:t>1.1. Pareiškėjo pavadinimas, kodas, adresas, biudžetinių lėšų sąskaitos numeris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017DC" w:rsidRPr="006C5111" w14:paraId="390E88EA" w14:textId="77777777" w:rsidTr="009F6D2F">
        <w:trPr>
          <w:trHeight w:val="293"/>
        </w:trPr>
        <w:tc>
          <w:tcPr>
            <w:tcW w:w="9648" w:type="dxa"/>
            <w:shd w:val="clear" w:color="auto" w:fill="auto"/>
            <w:vAlign w:val="center"/>
          </w:tcPr>
          <w:p w14:paraId="155A0214" w14:textId="77777777" w:rsidR="00A017DC" w:rsidRPr="003C1366" w:rsidRDefault="00A017DC" w:rsidP="009F6D2F">
            <w:pPr>
              <w:ind w:right="180"/>
              <w:jc w:val="both"/>
              <w:rPr>
                <w:rFonts w:eastAsia="Times New Roman"/>
                <w:lang w:val="lt-LT"/>
              </w:rPr>
            </w:pPr>
          </w:p>
        </w:tc>
      </w:tr>
    </w:tbl>
    <w:p w14:paraId="7DA75611" w14:textId="77777777" w:rsidR="00A017DC" w:rsidRPr="003C1366" w:rsidRDefault="00A017DC" w:rsidP="00A017DC">
      <w:pPr>
        <w:ind w:right="180"/>
        <w:jc w:val="both"/>
        <w:rPr>
          <w:rFonts w:eastAsia="Times New Roman"/>
          <w:b/>
          <w:lang w:val="lt-LT"/>
        </w:rPr>
      </w:pPr>
      <w:r w:rsidRPr="003C1366">
        <w:rPr>
          <w:rFonts w:eastAsia="Times New Roman"/>
          <w:b/>
          <w:lang w:val="lt-LT"/>
        </w:rPr>
        <w:t>1.2. Pareiškėjo vadovas/atsakingas asmuo</w:t>
      </w:r>
    </w:p>
    <w:p w14:paraId="179DBAF2" w14:textId="77777777" w:rsidR="00A017DC" w:rsidRPr="003C1366" w:rsidRDefault="00A017DC" w:rsidP="00A017DC">
      <w:pPr>
        <w:ind w:right="180"/>
        <w:jc w:val="both"/>
        <w:rPr>
          <w:rFonts w:eastAsia="Times New Roman"/>
          <w:i/>
          <w:sz w:val="20"/>
          <w:szCs w:val="20"/>
          <w:lang w:val="lt-LT"/>
        </w:rPr>
      </w:pPr>
      <w:r w:rsidRPr="003C1366">
        <w:rPr>
          <w:rFonts w:eastAsia="Times New Roman"/>
          <w:i/>
          <w:sz w:val="20"/>
          <w:szCs w:val="20"/>
          <w:lang w:val="lt-LT"/>
        </w:rPr>
        <w:t xml:space="preserve"> (Pareiškėjo institucijos vadovo ar projekto vadovo  vardas, pavardė, pareigos, tel. numeris, e. pašto adresas)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017DC" w:rsidRPr="003C1366" w14:paraId="05DABA6F" w14:textId="77777777" w:rsidTr="009F6D2F">
        <w:tc>
          <w:tcPr>
            <w:tcW w:w="9828" w:type="dxa"/>
            <w:shd w:val="clear" w:color="auto" w:fill="auto"/>
          </w:tcPr>
          <w:p w14:paraId="191997A1" w14:textId="77777777" w:rsidR="00A017DC" w:rsidRPr="003C1366" w:rsidRDefault="00A017DC" w:rsidP="009F6D2F">
            <w:pPr>
              <w:ind w:right="180"/>
              <w:jc w:val="both"/>
              <w:rPr>
                <w:rFonts w:eastAsia="Times New Roman"/>
                <w:lang w:val="lt-LT"/>
              </w:rPr>
            </w:pPr>
          </w:p>
        </w:tc>
      </w:tr>
    </w:tbl>
    <w:p w14:paraId="332ED79E" w14:textId="77777777" w:rsidR="00A017DC" w:rsidRPr="003C1366" w:rsidRDefault="00A017DC" w:rsidP="00A017DC">
      <w:pPr>
        <w:jc w:val="both"/>
        <w:rPr>
          <w:rFonts w:eastAsia="Times New Roman"/>
          <w:b/>
          <w:sz w:val="28"/>
          <w:szCs w:val="28"/>
          <w:u w:val="single"/>
          <w:lang w:val="lt-LT"/>
        </w:rPr>
      </w:pPr>
    </w:p>
    <w:p w14:paraId="27129115" w14:textId="77777777" w:rsidR="00A017DC" w:rsidRPr="003C1366" w:rsidRDefault="00A017DC" w:rsidP="00A017DC">
      <w:pPr>
        <w:jc w:val="both"/>
        <w:rPr>
          <w:rFonts w:eastAsia="Times New Roman"/>
          <w:b/>
          <w:lang w:val="lt-LT"/>
        </w:rPr>
      </w:pPr>
      <w:r w:rsidRPr="003C1366">
        <w:rPr>
          <w:rFonts w:eastAsia="Times New Roman"/>
          <w:b/>
          <w:lang w:val="lt-LT"/>
        </w:rPr>
        <w:t>2. PROJEKTO APRAŠYMAS</w:t>
      </w:r>
    </w:p>
    <w:p w14:paraId="0E548D73" w14:textId="77777777" w:rsidR="00A017DC" w:rsidRPr="003C1366" w:rsidRDefault="00A017DC" w:rsidP="00A017DC">
      <w:pPr>
        <w:rPr>
          <w:rFonts w:eastAsia="Times New Roman"/>
          <w:b/>
          <w:lang w:val="lt-LT"/>
        </w:rPr>
      </w:pPr>
      <w:r w:rsidRPr="003C1366">
        <w:rPr>
          <w:rFonts w:eastAsia="Times New Roman"/>
          <w:b/>
          <w:lang w:val="lt-LT"/>
        </w:rPr>
        <w:t>2.1. Projekto pavadinimas</w:t>
      </w:r>
    </w:p>
    <w:p w14:paraId="5CC33ECE" w14:textId="77777777" w:rsidR="00A017DC" w:rsidRPr="003C1366" w:rsidRDefault="00A017DC" w:rsidP="00A017DC">
      <w:pPr>
        <w:rPr>
          <w:rFonts w:eastAsia="Times New Roman"/>
          <w:i/>
          <w:sz w:val="20"/>
          <w:szCs w:val="20"/>
          <w:lang w:val="lt-LT"/>
        </w:rPr>
      </w:pPr>
      <w:r w:rsidRPr="003C1366">
        <w:rPr>
          <w:rFonts w:eastAsia="Times New Roman"/>
          <w:i/>
          <w:sz w:val="20"/>
          <w:szCs w:val="20"/>
          <w:lang w:val="lt-LT"/>
        </w:rPr>
        <w:t>(Trumpas projekto pavadinimas, nusakantis paties projekto  idėją</w:t>
      </w:r>
      <w:r>
        <w:rPr>
          <w:rFonts w:eastAsia="Times New Roman"/>
          <w:i/>
          <w:sz w:val="20"/>
          <w:szCs w:val="20"/>
          <w:lang w:val="lt-LT"/>
        </w:rPr>
        <w:t xml:space="preserve">. </w:t>
      </w:r>
      <w:r w:rsidRPr="003C1366">
        <w:rPr>
          <w:rFonts w:eastAsia="Times New Roman"/>
          <w:i/>
          <w:sz w:val="20"/>
          <w:szCs w:val="20"/>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017DC" w:rsidRPr="003C1366" w14:paraId="3610A600" w14:textId="77777777" w:rsidTr="009F6D2F">
        <w:tc>
          <w:tcPr>
            <w:tcW w:w="10008" w:type="dxa"/>
            <w:shd w:val="clear" w:color="auto" w:fill="auto"/>
          </w:tcPr>
          <w:p w14:paraId="494D505C" w14:textId="77777777" w:rsidR="00A017DC" w:rsidRPr="003C1366" w:rsidRDefault="00A017DC" w:rsidP="009F6D2F">
            <w:pPr>
              <w:rPr>
                <w:rFonts w:eastAsia="Times New Roman"/>
                <w:lang w:val="lt-LT"/>
              </w:rPr>
            </w:pPr>
          </w:p>
        </w:tc>
      </w:tr>
    </w:tbl>
    <w:p w14:paraId="37BD19E7" w14:textId="77777777" w:rsidR="00A017DC" w:rsidRPr="003C1366" w:rsidRDefault="00A017DC" w:rsidP="00A017DC">
      <w:pPr>
        <w:rPr>
          <w:rFonts w:eastAsia="Times New Roman"/>
          <w:b/>
          <w:lang w:val="lt-LT"/>
        </w:rPr>
      </w:pPr>
      <w:r w:rsidRPr="003C1366">
        <w:rPr>
          <w:rFonts w:eastAsia="Times New Roman"/>
          <w:b/>
          <w:lang w:val="lt-LT"/>
        </w:rPr>
        <w:t>2.2. Projekto įgyvendinimo laikotarpis</w:t>
      </w:r>
    </w:p>
    <w:p w14:paraId="6C978CD4" w14:textId="77777777" w:rsidR="00A017DC" w:rsidRPr="003C1366" w:rsidRDefault="00A017DC" w:rsidP="00A017DC">
      <w:pPr>
        <w:rPr>
          <w:rFonts w:eastAsia="Times New Roman"/>
          <w:i/>
          <w:sz w:val="20"/>
          <w:szCs w:val="20"/>
          <w:lang w:val="lt-LT"/>
        </w:rPr>
      </w:pPr>
      <w:r w:rsidRPr="003C1366">
        <w:rPr>
          <w:rFonts w:eastAsia="Times New Roman"/>
          <w:i/>
          <w:sz w:val="20"/>
          <w:szCs w:val="20"/>
          <w:lang w:val="lt-LT"/>
        </w:rPr>
        <w:t>(Nurodoma tiksli data, kada planuojama pradėti vykdyti ir kada planuojama baigti teikiamą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017DC" w:rsidRPr="003C1366" w14:paraId="38C1B529" w14:textId="77777777" w:rsidTr="009F6D2F">
        <w:tc>
          <w:tcPr>
            <w:tcW w:w="10008" w:type="dxa"/>
            <w:shd w:val="clear" w:color="auto" w:fill="auto"/>
          </w:tcPr>
          <w:p w14:paraId="0D02A006" w14:textId="77777777" w:rsidR="00A017DC" w:rsidRPr="003C1366" w:rsidRDefault="00A017DC" w:rsidP="009F6D2F">
            <w:pPr>
              <w:rPr>
                <w:rFonts w:eastAsia="Times New Roman"/>
                <w:lang w:val="lt-LT"/>
              </w:rPr>
            </w:pPr>
          </w:p>
        </w:tc>
      </w:tr>
    </w:tbl>
    <w:p w14:paraId="7A4FBB76" w14:textId="77777777" w:rsidR="00A017DC" w:rsidRPr="003C1366" w:rsidRDefault="00A017DC" w:rsidP="00A017DC">
      <w:pPr>
        <w:rPr>
          <w:rFonts w:eastAsia="Times New Roman"/>
          <w:b/>
          <w:lang w:val="lt-LT"/>
        </w:rPr>
      </w:pPr>
      <w:r w:rsidRPr="003C1366">
        <w:rPr>
          <w:rFonts w:eastAsia="Times New Roman"/>
          <w:b/>
          <w:lang w:val="lt-LT"/>
        </w:rPr>
        <w:t>2.3. Projekto tikslas</w:t>
      </w:r>
    </w:p>
    <w:p w14:paraId="5FD78857" w14:textId="77777777" w:rsidR="00A017DC" w:rsidRPr="003C1366" w:rsidRDefault="00A017DC" w:rsidP="00A017DC">
      <w:pPr>
        <w:jc w:val="both"/>
        <w:rPr>
          <w:rFonts w:eastAsia="Times New Roman"/>
          <w:i/>
          <w:sz w:val="20"/>
          <w:szCs w:val="20"/>
          <w:lang w:val="lt-LT"/>
        </w:rPr>
      </w:pPr>
      <w:r w:rsidRPr="003C1366">
        <w:rPr>
          <w:rFonts w:eastAsia="Times New Roman"/>
          <w:i/>
          <w:sz w:val="20"/>
          <w:szCs w:val="20"/>
          <w:lang w:val="lt-LT"/>
        </w:rPr>
        <w:t>(Trumpas, konkretus. Teikiamas projektas negali turėti daugiai kaip dviejų tikslų).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017DC" w:rsidRPr="003C1366" w14:paraId="237FDE96" w14:textId="77777777" w:rsidTr="009F6D2F">
        <w:tc>
          <w:tcPr>
            <w:tcW w:w="10008" w:type="dxa"/>
            <w:shd w:val="clear" w:color="auto" w:fill="auto"/>
          </w:tcPr>
          <w:p w14:paraId="6A964FCA" w14:textId="77777777" w:rsidR="00A017DC" w:rsidRPr="003C1366" w:rsidRDefault="00A017DC" w:rsidP="009F6D2F">
            <w:pPr>
              <w:rPr>
                <w:rFonts w:eastAsia="Times New Roman"/>
                <w:lang w:val="lt-LT"/>
              </w:rPr>
            </w:pPr>
            <w:r w:rsidRPr="003C1366">
              <w:rPr>
                <w:rFonts w:eastAsia="Times New Roman"/>
                <w:lang w:val="lt-LT"/>
              </w:rPr>
              <w:t xml:space="preserve"> </w:t>
            </w:r>
          </w:p>
        </w:tc>
      </w:tr>
    </w:tbl>
    <w:p w14:paraId="7B8AF109" w14:textId="77777777" w:rsidR="00A017DC" w:rsidRPr="003C1366" w:rsidRDefault="00A017DC" w:rsidP="00A017DC">
      <w:pPr>
        <w:rPr>
          <w:rFonts w:eastAsia="Times New Roman"/>
          <w:b/>
          <w:lang w:val="lt-LT"/>
        </w:rPr>
      </w:pPr>
      <w:r w:rsidRPr="003C1366">
        <w:rPr>
          <w:rFonts w:eastAsia="Times New Roman"/>
          <w:b/>
          <w:lang w:val="lt-LT"/>
        </w:rPr>
        <w:t>2.4. Projekto uždaviniai</w:t>
      </w:r>
    </w:p>
    <w:p w14:paraId="1C4DF097" w14:textId="77777777" w:rsidR="00A017DC" w:rsidRPr="003C1366" w:rsidRDefault="00A017DC" w:rsidP="00A017DC">
      <w:pPr>
        <w:jc w:val="both"/>
        <w:rPr>
          <w:rFonts w:eastAsia="Times New Roman"/>
          <w:i/>
          <w:sz w:val="20"/>
          <w:szCs w:val="20"/>
          <w:lang w:val="lt-LT"/>
        </w:rPr>
      </w:pPr>
      <w:r w:rsidRPr="003C1366">
        <w:rPr>
          <w:rFonts w:eastAsia="Times New Roman"/>
          <w:i/>
          <w:sz w:val="20"/>
          <w:szCs w:val="20"/>
          <w:lang w:val="lt-LT"/>
        </w:rPr>
        <w:t>(Uždavinys turi atsakyti į klausimą, ką reikia padaryti, kad tikslas būtų pasiektas; vienam tikslui pasiekti negali būti numatoma daugiau kaip trys uždaviniai).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017DC" w:rsidRPr="003C1366" w14:paraId="0A946DDD" w14:textId="77777777" w:rsidTr="009F6D2F">
        <w:tc>
          <w:tcPr>
            <w:tcW w:w="10008" w:type="dxa"/>
            <w:shd w:val="clear" w:color="auto" w:fill="auto"/>
          </w:tcPr>
          <w:p w14:paraId="75139051" w14:textId="77777777" w:rsidR="00A017DC" w:rsidRPr="003C1366" w:rsidRDefault="00A017DC" w:rsidP="009F6D2F">
            <w:pPr>
              <w:rPr>
                <w:rFonts w:eastAsia="Times New Roman"/>
                <w:lang w:val="lt-LT"/>
              </w:rPr>
            </w:pPr>
          </w:p>
        </w:tc>
      </w:tr>
    </w:tbl>
    <w:p w14:paraId="7B476344" w14:textId="77777777" w:rsidR="00A017DC" w:rsidRPr="003C1366" w:rsidRDefault="00A017DC" w:rsidP="00A017DC">
      <w:pPr>
        <w:rPr>
          <w:rFonts w:eastAsia="Times New Roman"/>
          <w:b/>
          <w:lang w:val="lt-LT"/>
        </w:rPr>
      </w:pPr>
      <w:r w:rsidRPr="003C1366">
        <w:rPr>
          <w:rFonts w:eastAsia="Times New Roman"/>
          <w:b/>
          <w:lang w:val="lt-LT"/>
        </w:rPr>
        <w:t>2.5. Trumpas projekto esmės aprašymas</w:t>
      </w:r>
    </w:p>
    <w:p w14:paraId="7CB81971" w14:textId="77777777" w:rsidR="00A017DC" w:rsidRDefault="00A017DC" w:rsidP="00A017DC">
      <w:pPr>
        <w:jc w:val="both"/>
        <w:rPr>
          <w:rFonts w:eastAsia="Times New Roman"/>
          <w:i/>
          <w:sz w:val="20"/>
          <w:szCs w:val="20"/>
          <w:lang w:val="lt-LT"/>
        </w:rPr>
      </w:pPr>
      <w:r w:rsidRPr="003C1366">
        <w:rPr>
          <w:rFonts w:eastAsia="Times New Roman"/>
          <w:i/>
          <w:sz w:val="20"/>
          <w:szCs w:val="20"/>
          <w:lang w:val="lt-LT"/>
        </w:rPr>
        <w:t>(Glaustai aprašoma projekto idėja, projekto veiklų vieta, kas dalyvaus projekte, kas vykdys projektą, kokios trukmės projektas, kokio pobūdžio projektas (ilgalaikis-trumpalaikis, skirtas plačiajai visuomenei ar uždaras) , pažymimas projekto pagrindinis rezultatas).</w:t>
      </w:r>
    </w:p>
    <w:p w14:paraId="3DB4FA10" w14:textId="77777777" w:rsidR="00A017DC" w:rsidRPr="003C1366" w:rsidRDefault="00A017DC" w:rsidP="00A017DC">
      <w:pPr>
        <w:jc w:val="both"/>
        <w:rPr>
          <w:rFonts w:eastAsia="Times New Roman"/>
          <w:i/>
          <w:sz w:val="20"/>
          <w:szCs w:val="20"/>
          <w:lang w:val="lt-LT"/>
        </w:rPr>
      </w:pPr>
      <w:r>
        <w:rPr>
          <w:rFonts w:eastAsia="Times New Roman"/>
          <w:i/>
          <w:sz w:val="20"/>
          <w:szCs w:val="20"/>
          <w:lang w:val="lt-LT"/>
        </w:rPr>
        <w:t>Jeigu pažymėjote kelias finansavimo kryptis, konkrečiai nurodykite renginių pavadinimus, pagal finansavimo kryptis.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017DC" w:rsidRPr="003C1366" w14:paraId="49327FA6" w14:textId="77777777" w:rsidTr="009F6D2F">
        <w:tc>
          <w:tcPr>
            <w:tcW w:w="10008" w:type="dxa"/>
            <w:shd w:val="clear" w:color="auto" w:fill="auto"/>
          </w:tcPr>
          <w:p w14:paraId="62EA14F2" w14:textId="77777777" w:rsidR="00A017DC" w:rsidRPr="003C1366" w:rsidRDefault="00A017DC" w:rsidP="009F6D2F">
            <w:pPr>
              <w:jc w:val="both"/>
              <w:rPr>
                <w:rFonts w:eastAsia="Times New Roman"/>
                <w:lang w:val="lt-LT"/>
              </w:rPr>
            </w:pPr>
          </w:p>
        </w:tc>
      </w:tr>
    </w:tbl>
    <w:p w14:paraId="3157E72F" w14:textId="6519C17D" w:rsidR="00A017DC" w:rsidRPr="003C1366" w:rsidRDefault="007272F1" w:rsidP="00A017DC">
      <w:pPr>
        <w:rPr>
          <w:rFonts w:eastAsia="Times New Roman"/>
          <w:b/>
          <w:lang w:val="lt-LT"/>
        </w:rPr>
      </w:pPr>
      <w:r>
        <w:rPr>
          <w:rFonts w:eastAsia="Times New Roman"/>
          <w:b/>
          <w:lang w:val="lt-LT"/>
        </w:rPr>
        <w:t>2.6</w:t>
      </w:r>
      <w:r w:rsidR="00A017DC" w:rsidRPr="003C1366">
        <w:rPr>
          <w:rFonts w:eastAsia="Times New Roman"/>
          <w:b/>
          <w:lang w:val="lt-LT"/>
        </w:rPr>
        <w:t>. Laukiami rezultatai ir nauda įgyvendinus projektą</w:t>
      </w:r>
    </w:p>
    <w:p w14:paraId="144CD4C9" w14:textId="77777777" w:rsidR="00A017DC" w:rsidRPr="003C1366" w:rsidRDefault="00A017DC" w:rsidP="00A017DC">
      <w:pPr>
        <w:jc w:val="both"/>
        <w:rPr>
          <w:rFonts w:eastAsia="Times New Roman"/>
          <w:i/>
          <w:sz w:val="20"/>
          <w:szCs w:val="20"/>
          <w:lang w:val="lt-LT"/>
        </w:rPr>
      </w:pPr>
      <w:r w:rsidRPr="003C1366">
        <w:rPr>
          <w:rFonts w:eastAsia="Times New Roman"/>
          <w:i/>
          <w:sz w:val="20"/>
          <w:szCs w:val="20"/>
          <w:lang w:val="lt-LT"/>
        </w:rPr>
        <w:t xml:space="preserve">(Pagal įvardintus tikslus ir uždavinius numatyti, kokie rezultatai turi būti pasiekti projekto eigoje ir pasibaigus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017DC" w:rsidRPr="006C5111" w14:paraId="2D1A707F" w14:textId="77777777" w:rsidTr="009F6D2F">
        <w:tc>
          <w:tcPr>
            <w:tcW w:w="10008" w:type="dxa"/>
            <w:shd w:val="clear" w:color="auto" w:fill="auto"/>
          </w:tcPr>
          <w:p w14:paraId="628BED46" w14:textId="77777777" w:rsidR="00A017DC" w:rsidRPr="003C1366" w:rsidRDefault="00A017DC" w:rsidP="009F6D2F">
            <w:pPr>
              <w:rPr>
                <w:rFonts w:eastAsia="Times New Roman"/>
                <w:lang w:val="lt-LT"/>
              </w:rPr>
            </w:pPr>
          </w:p>
        </w:tc>
      </w:tr>
    </w:tbl>
    <w:p w14:paraId="6A5A7859" w14:textId="0D105603" w:rsidR="00A017DC" w:rsidRPr="003C1366" w:rsidRDefault="007272F1" w:rsidP="00A017DC">
      <w:pPr>
        <w:rPr>
          <w:rFonts w:eastAsia="Times New Roman"/>
          <w:b/>
          <w:lang w:val="lt-LT"/>
        </w:rPr>
      </w:pPr>
      <w:r>
        <w:rPr>
          <w:rFonts w:eastAsia="Times New Roman"/>
          <w:b/>
          <w:lang w:val="lt-LT"/>
        </w:rPr>
        <w:t>2.7</w:t>
      </w:r>
      <w:r w:rsidR="00A017DC" w:rsidRPr="003C1366">
        <w:rPr>
          <w:rFonts w:eastAsia="Times New Roman"/>
          <w:b/>
          <w:lang w:val="lt-LT"/>
        </w:rPr>
        <w:t>. Projekto tęstinumas</w:t>
      </w:r>
    </w:p>
    <w:p w14:paraId="2BC7E1B9" w14:textId="77777777" w:rsidR="00A017DC" w:rsidRPr="003C1366" w:rsidRDefault="00A017DC" w:rsidP="00A017DC">
      <w:pPr>
        <w:jc w:val="both"/>
        <w:rPr>
          <w:rFonts w:eastAsia="Times New Roman"/>
          <w:i/>
          <w:sz w:val="20"/>
          <w:szCs w:val="20"/>
          <w:lang w:val="lt-LT"/>
        </w:rPr>
      </w:pPr>
      <w:r w:rsidRPr="003C1366">
        <w:rPr>
          <w:rFonts w:eastAsia="Times New Roman"/>
          <w:i/>
          <w:sz w:val="20"/>
          <w:szCs w:val="20"/>
          <w:lang w:val="lt-LT"/>
        </w:rPr>
        <w:t>(Ar projektas yra  tęstinis</w:t>
      </w:r>
      <w:r>
        <w:rPr>
          <w:rFonts w:eastAsia="Times New Roman"/>
          <w:i/>
          <w:sz w:val="20"/>
          <w:szCs w:val="20"/>
          <w:lang w:val="lt-LT"/>
        </w:rPr>
        <w:t xml:space="preserve">? </w:t>
      </w:r>
      <w:r w:rsidRPr="003C1366">
        <w:rPr>
          <w:rFonts w:eastAsia="Times New Roman"/>
          <w:i/>
          <w:sz w:val="20"/>
          <w:szCs w:val="20"/>
          <w:lang w:val="lt-LT"/>
        </w:rPr>
        <w:t>Kada pradėtas vykdyti ir koks numatomas tolimesnis projekto tęstinumas,</w:t>
      </w:r>
      <w:r>
        <w:rPr>
          <w:rFonts w:eastAsia="Times New Roman"/>
          <w:i/>
          <w:sz w:val="20"/>
          <w:szCs w:val="20"/>
          <w:lang w:val="lt-LT"/>
        </w:rPr>
        <w:t xml:space="preserve"> </w:t>
      </w:r>
      <w:r w:rsidRPr="003C1366">
        <w:rPr>
          <w:rFonts w:eastAsia="Times New Roman"/>
          <w:i/>
          <w:sz w:val="20"/>
          <w:szCs w:val="20"/>
          <w:lang w:val="lt-LT"/>
        </w:rPr>
        <w:t xml:space="preserve">plėtojimas ir vystymas).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017DC" w:rsidRPr="003C1366" w14:paraId="4D184023" w14:textId="77777777" w:rsidTr="009F6D2F">
        <w:tc>
          <w:tcPr>
            <w:tcW w:w="10008" w:type="dxa"/>
            <w:shd w:val="clear" w:color="auto" w:fill="auto"/>
          </w:tcPr>
          <w:p w14:paraId="2E2B458F" w14:textId="77777777" w:rsidR="00A017DC" w:rsidRPr="003C1366" w:rsidRDefault="00A017DC" w:rsidP="009F6D2F">
            <w:pPr>
              <w:rPr>
                <w:rFonts w:eastAsia="Times New Roman"/>
                <w:lang w:val="lt-LT"/>
              </w:rPr>
            </w:pPr>
          </w:p>
        </w:tc>
      </w:tr>
    </w:tbl>
    <w:p w14:paraId="3661599B" w14:textId="77777777" w:rsidR="00A017DC" w:rsidRPr="003C1366" w:rsidRDefault="00A017DC" w:rsidP="00A017DC">
      <w:pPr>
        <w:jc w:val="both"/>
        <w:rPr>
          <w:rFonts w:eastAsia="Times New Roman"/>
          <w:i/>
          <w:sz w:val="20"/>
          <w:szCs w:val="20"/>
          <w:lang w:val="lt-LT"/>
        </w:rPr>
      </w:pPr>
    </w:p>
    <w:p w14:paraId="669EE127" w14:textId="77777777" w:rsidR="00A017DC" w:rsidRPr="003C1366" w:rsidRDefault="00A017DC" w:rsidP="00A017DC">
      <w:pPr>
        <w:jc w:val="both"/>
        <w:rPr>
          <w:rFonts w:eastAsia="Times New Roman"/>
          <w:b/>
          <w:szCs w:val="20"/>
          <w:lang w:val="lt-LT"/>
        </w:rPr>
      </w:pPr>
      <w:r w:rsidRPr="003C1366">
        <w:rPr>
          <w:rFonts w:eastAsia="Times New Roman"/>
          <w:b/>
          <w:szCs w:val="20"/>
          <w:lang w:val="lt-LT"/>
        </w:rPr>
        <w:t>3. DETALI VISO PROJEKTO IŠLAIDŲ SĄMATA</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960"/>
        <w:gridCol w:w="1440"/>
        <w:gridCol w:w="1620"/>
        <w:gridCol w:w="1620"/>
        <w:gridCol w:w="1486"/>
      </w:tblGrid>
      <w:tr w:rsidR="00A017DC" w:rsidRPr="003C1366" w14:paraId="378A9622" w14:textId="77777777" w:rsidTr="006C5111">
        <w:tc>
          <w:tcPr>
            <w:tcW w:w="648" w:type="dxa"/>
            <w:tcBorders>
              <w:top w:val="single" w:sz="4" w:space="0" w:color="auto"/>
              <w:left w:val="single" w:sz="4" w:space="0" w:color="auto"/>
              <w:bottom w:val="single" w:sz="4" w:space="0" w:color="auto"/>
              <w:right w:val="single" w:sz="4" w:space="0" w:color="auto"/>
            </w:tcBorders>
            <w:hideMark/>
          </w:tcPr>
          <w:p w14:paraId="7A1BB7F9" w14:textId="77777777" w:rsidR="00A017DC" w:rsidRPr="003C1366" w:rsidRDefault="00A017DC" w:rsidP="009F6D2F">
            <w:pPr>
              <w:jc w:val="center"/>
              <w:rPr>
                <w:rFonts w:eastAsia="Times New Roman"/>
                <w:szCs w:val="20"/>
                <w:lang w:val="lt-LT"/>
              </w:rPr>
            </w:pPr>
            <w:r w:rsidRPr="003C1366">
              <w:rPr>
                <w:rFonts w:eastAsia="Times New Roman"/>
                <w:szCs w:val="20"/>
                <w:lang w:val="lt-LT"/>
              </w:rPr>
              <w:lastRenderedPageBreak/>
              <w:t>Eil.</w:t>
            </w:r>
          </w:p>
          <w:p w14:paraId="146DD70D" w14:textId="77777777" w:rsidR="00A017DC" w:rsidRPr="003C1366" w:rsidRDefault="00A017DC" w:rsidP="009F6D2F">
            <w:pPr>
              <w:jc w:val="center"/>
              <w:rPr>
                <w:rFonts w:eastAsia="Times New Roman"/>
                <w:szCs w:val="20"/>
                <w:lang w:val="lt-LT"/>
              </w:rPr>
            </w:pPr>
            <w:r w:rsidRPr="003C1366">
              <w:rPr>
                <w:rFonts w:eastAsia="Times New Roman"/>
                <w:szCs w:val="20"/>
                <w:lang w:val="lt-LT"/>
              </w:rPr>
              <w:t>Nr.</w:t>
            </w:r>
          </w:p>
        </w:tc>
        <w:tc>
          <w:tcPr>
            <w:tcW w:w="3960" w:type="dxa"/>
            <w:tcBorders>
              <w:top w:val="single" w:sz="4" w:space="0" w:color="auto"/>
              <w:left w:val="single" w:sz="4" w:space="0" w:color="auto"/>
              <w:bottom w:val="single" w:sz="4" w:space="0" w:color="auto"/>
              <w:right w:val="single" w:sz="4" w:space="0" w:color="auto"/>
            </w:tcBorders>
            <w:hideMark/>
          </w:tcPr>
          <w:p w14:paraId="54DFD07C" w14:textId="77777777" w:rsidR="00A017DC" w:rsidRPr="003C1366" w:rsidRDefault="00A017DC" w:rsidP="009F6D2F">
            <w:pPr>
              <w:jc w:val="center"/>
              <w:rPr>
                <w:rFonts w:eastAsia="Times New Roman"/>
                <w:szCs w:val="20"/>
                <w:lang w:val="lt-LT"/>
              </w:rPr>
            </w:pPr>
            <w:r w:rsidRPr="003C1366">
              <w:rPr>
                <w:rFonts w:eastAsia="Times New Roman"/>
                <w:szCs w:val="20"/>
                <w:lang w:val="lt-LT"/>
              </w:rPr>
              <w:t>Išlaidų pavadinimas</w:t>
            </w:r>
          </w:p>
        </w:tc>
        <w:tc>
          <w:tcPr>
            <w:tcW w:w="1440" w:type="dxa"/>
            <w:tcBorders>
              <w:top w:val="single" w:sz="4" w:space="0" w:color="auto"/>
              <w:left w:val="single" w:sz="4" w:space="0" w:color="auto"/>
              <w:bottom w:val="single" w:sz="4" w:space="0" w:color="auto"/>
              <w:right w:val="single" w:sz="4" w:space="0" w:color="auto"/>
            </w:tcBorders>
            <w:hideMark/>
          </w:tcPr>
          <w:p w14:paraId="294DF8D2" w14:textId="77777777" w:rsidR="00A017DC" w:rsidRPr="003C1366" w:rsidRDefault="00A017DC" w:rsidP="009F6D2F">
            <w:pPr>
              <w:jc w:val="center"/>
              <w:rPr>
                <w:rFonts w:eastAsia="Times New Roman"/>
                <w:szCs w:val="20"/>
                <w:lang w:val="lt-LT"/>
              </w:rPr>
            </w:pPr>
            <w:r w:rsidRPr="003C1366">
              <w:rPr>
                <w:rFonts w:eastAsia="Times New Roman"/>
                <w:szCs w:val="20"/>
                <w:lang w:val="lt-LT"/>
              </w:rPr>
              <w:t>Mato vnt.</w:t>
            </w:r>
          </w:p>
        </w:tc>
        <w:tc>
          <w:tcPr>
            <w:tcW w:w="1620" w:type="dxa"/>
            <w:tcBorders>
              <w:top w:val="single" w:sz="4" w:space="0" w:color="auto"/>
              <w:left w:val="single" w:sz="4" w:space="0" w:color="auto"/>
              <w:bottom w:val="single" w:sz="4" w:space="0" w:color="auto"/>
              <w:right w:val="single" w:sz="4" w:space="0" w:color="auto"/>
            </w:tcBorders>
            <w:hideMark/>
          </w:tcPr>
          <w:p w14:paraId="2F4F469D" w14:textId="77777777" w:rsidR="00A017DC" w:rsidRPr="003C1366" w:rsidRDefault="00A017DC" w:rsidP="009F6D2F">
            <w:pPr>
              <w:jc w:val="center"/>
              <w:rPr>
                <w:rFonts w:eastAsia="Times New Roman"/>
                <w:szCs w:val="20"/>
                <w:lang w:val="lt-LT"/>
              </w:rPr>
            </w:pPr>
            <w:r w:rsidRPr="003C1366">
              <w:rPr>
                <w:rFonts w:eastAsia="Times New Roman"/>
                <w:szCs w:val="20"/>
                <w:lang w:val="lt-LT"/>
              </w:rPr>
              <w:t>Kaina</w:t>
            </w:r>
          </w:p>
        </w:tc>
        <w:tc>
          <w:tcPr>
            <w:tcW w:w="1620" w:type="dxa"/>
            <w:tcBorders>
              <w:top w:val="single" w:sz="4" w:space="0" w:color="auto"/>
              <w:left w:val="single" w:sz="4" w:space="0" w:color="auto"/>
              <w:bottom w:val="single" w:sz="4" w:space="0" w:color="auto"/>
              <w:right w:val="single" w:sz="4" w:space="0" w:color="auto"/>
            </w:tcBorders>
            <w:hideMark/>
          </w:tcPr>
          <w:p w14:paraId="0F54C2F7" w14:textId="77777777" w:rsidR="00A017DC" w:rsidRPr="003C1366" w:rsidRDefault="00A017DC" w:rsidP="009F6D2F">
            <w:pPr>
              <w:jc w:val="center"/>
              <w:rPr>
                <w:rFonts w:eastAsia="Times New Roman"/>
                <w:szCs w:val="20"/>
                <w:lang w:val="lt-LT"/>
              </w:rPr>
            </w:pPr>
            <w:r w:rsidRPr="003C1366">
              <w:rPr>
                <w:rFonts w:eastAsia="Times New Roman"/>
                <w:szCs w:val="20"/>
                <w:lang w:val="lt-LT"/>
              </w:rPr>
              <w:t>Kiekis</w:t>
            </w:r>
          </w:p>
        </w:tc>
        <w:tc>
          <w:tcPr>
            <w:tcW w:w="1486" w:type="dxa"/>
            <w:tcBorders>
              <w:top w:val="single" w:sz="4" w:space="0" w:color="auto"/>
              <w:left w:val="single" w:sz="4" w:space="0" w:color="auto"/>
              <w:bottom w:val="single" w:sz="4" w:space="0" w:color="auto"/>
              <w:right w:val="single" w:sz="4" w:space="0" w:color="auto"/>
            </w:tcBorders>
            <w:hideMark/>
          </w:tcPr>
          <w:p w14:paraId="41C82D9C" w14:textId="77777777" w:rsidR="00A017DC" w:rsidRPr="003C1366" w:rsidRDefault="00A017DC" w:rsidP="009F6D2F">
            <w:pPr>
              <w:jc w:val="center"/>
              <w:rPr>
                <w:rFonts w:eastAsia="Times New Roman"/>
                <w:szCs w:val="20"/>
                <w:lang w:val="lt-LT"/>
              </w:rPr>
            </w:pPr>
            <w:r w:rsidRPr="003C1366">
              <w:rPr>
                <w:rFonts w:eastAsia="Times New Roman"/>
                <w:szCs w:val="20"/>
                <w:lang w:val="lt-LT"/>
              </w:rPr>
              <w:t>Suma (eurais)</w:t>
            </w:r>
          </w:p>
        </w:tc>
      </w:tr>
      <w:tr w:rsidR="00A017DC" w:rsidRPr="003C1366" w14:paraId="2EC4A8BD" w14:textId="77777777" w:rsidTr="006C5111">
        <w:tc>
          <w:tcPr>
            <w:tcW w:w="648" w:type="dxa"/>
            <w:tcBorders>
              <w:top w:val="single" w:sz="4" w:space="0" w:color="auto"/>
              <w:left w:val="single" w:sz="4" w:space="0" w:color="auto"/>
              <w:bottom w:val="single" w:sz="4" w:space="0" w:color="auto"/>
              <w:right w:val="single" w:sz="4" w:space="0" w:color="auto"/>
            </w:tcBorders>
          </w:tcPr>
          <w:p w14:paraId="5AAE75BC" w14:textId="77777777" w:rsidR="00A017DC" w:rsidRPr="003C1366" w:rsidRDefault="00A017DC" w:rsidP="009F6D2F">
            <w:pPr>
              <w:jc w:val="both"/>
              <w:rPr>
                <w:rFonts w:eastAsia="Times New Roman"/>
                <w:szCs w:val="20"/>
                <w:lang w:val="lt-LT"/>
              </w:rPr>
            </w:pPr>
          </w:p>
        </w:tc>
        <w:tc>
          <w:tcPr>
            <w:tcW w:w="3960" w:type="dxa"/>
            <w:tcBorders>
              <w:top w:val="single" w:sz="4" w:space="0" w:color="auto"/>
              <w:left w:val="single" w:sz="4" w:space="0" w:color="auto"/>
              <w:bottom w:val="single" w:sz="4" w:space="0" w:color="auto"/>
              <w:right w:val="single" w:sz="4" w:space="0" w:color="auto"/>
            </w:tcBorders>
          </w:tcPr>
          <w:p w14:paraId="71E78FE6" w14:textId="77777777" w:rsidR="00A017DC" w:rsidRPr="003C1366" w:rsidRDefault="00A017DC" w:rsidP="009F6D2F">
            <w:pPr>
              <w:jc w:val="both"/>
              <w:rPr>
                <w:rFonts w:eastAsia="Times New Roman"/>
                <w:szCs w:val="20"/>
                <w:lang w:val="lt-LT"/>
              </w:rPr>
            </w:pPr>
          </w:p>
        </w:tc>
        <w:tc>
          <w:tcPr>
            <w:tcW w:w="1440" w:type="dxa"/>
            <w:tcBorders>
              <w:top w:val="single" w:sz="4" w:space="0" w:color="auto"/>
              <w:left w:val="single" w:sz="4" w:space="0" w:color="auto"/>
              <w:bottom w:val="single" w:sz="4" w:space="0" w:color="auto"/>
              <w:right w:val="single" w:sz="4" w:space="0" w:color="auto"/>
            </w:tcBorders>
          </w:tcPr>
          <w:p w14:paraId="5B886C41"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1BADE3A4"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7902BEE0" w14:textId="77777777" w:rsidR="00A017DC" w:rsidRPr="003C1366" w:rsidRDefault="00A017DC" w:rsidP="009F6D2F">
            <w:pPr>
              <w:jc w:val="both"/>
              <w:rPr>
                <w:rFonts w:eastAsia="Times New Roman"/>
                <w:szCs w:val="20"/>
                <w:lang w:val="lt-LT"/>
              </w:rPr>
            </w:pPr>
          </w:p>
        </w:tc>
        <w:tc>
          <w:tcPr>
            <w:tcW w:w="1486" w:type="dxa"/>
            <w:tcBorders>
              <w:top w:val="single" w:sz="4" w:space="0" w:color="auto"/>
              <w:left w:val="single" w:sz="4" w:space="0" w:color="auto"/>
              <w:bottom w:val="single" w:sz="4" w:space="0" w:color="auto"/>
              <w:right w:val="single" w:sz="4" w:space="0" w:color="auto"/>
            </w:tcBorders>
          </w:tcPr>
          <w:p w14:paraId="79618F55" w14:textId="77777777" w:rsidR="00A017DC" w:rsidRPr="003C1366" w:rsidRDefault="00A017DC" w:rsidP="009F6D2F">
            <w:pPr>
              <w:jc w:val="both"/>
              <w:rPr>
                <w:rFonts w:eastAsia="Times New Roman"/>
                <w:szCs w:val="20"/>
                <w:lang w:val="lt-LT"/>
              </w:rPr>
            </w:pPr>
          </w:p>
        </w:tc>
      </w:tr>
      <w:tr w:rsidR="00A017DC" w:rsidRPr="003C1366" w14:paraId="090087C5" w14:textId="77777777" w:rsidTr="006C5111">
        <w:tc>
          <w:tcPr>
            <w:tcW w:w="648" w:type="dxa"/>
            <w:tcBorders>
              <w:top w:val="single" w:sz="4" w:space="0" w:color="auto"/>
              <w:left w:val="single" w:sz="4" w:space="0" w:color="auto"/>
              <w:bottom w:val="single" w:sz="4" w:space="0" w:color="auto"/>
              <w:right w:val="single" w:sz="4" w:space="0" w:color="auto"/>
            </w:tcBorders>
          </w:tcPr>
          <w:p w14:paraId="498A340D" w14:textId="77777777" w:rsidR="00A017DC" w:rsidRPr="003C1366" w:rsidRDefault="00A017DC" w:rsidP="009F6D2F">
            <w:pPr>
              <w:jc w:val="both"/>
              <w:rPr>
                <w:rFonts w:eastAsia="Times New Roman"/>
                <w:szCs w:val="20"/>
                <w:lang w:val="lt-LT"/>
              </w:rPr>
            </w:pPr>
          </w:p>
        </w:tc>
        <w:tc>
          <w:tcPr>
            <w:tcW w:w="3960" w:type="dxa"/>
            <w:tcBorders>
              <w:top w:val="single" w:sz="4" w:space="0" w:color="auto"/>
              <w:left w:val="single" w:sz="4" w:space="0" w:color="auto"/>
              <w:bottom w:val="single" w:sz="4" w:space="0" w:color="auto"/>
              <w:right w:val="single" w:sz="4" w:space="0" w:color="auto"/>
            </w:tcBorders>
          </w:tcPr>
          <w:p w14:paraId="55FBA4F2" w14:textId="77777777" w:rsidR="00A017DC" w:rsidRPr="003C1366" w:rsidRDefault="00A017DC" w:rsidP="009F6D2F">
            <w:pPr>
              <w:jc w:val="both"/>
              <w:rPr>
                <w:rFonts w:eastAsia="Times New Roman"/>
                <w:szCs w:val="20"/>
                <w:lang w:val="lt-LT"/>
              </w:rPr>
            </w:pPr>
          </w:p>
        </w:tc>
        <w:tc>
          <w:tcPr>
            <w:tcW w:w="1440" w:type="dxa"/>
            <w:tcBorders>
              <w:top w:val="single" w:sz="4" w:space="0" w:color="auto"/>
              <w:left w:val="single" w:sz="4" w:space="0" w:color="auto"/>
              <w:bottom w:val="single" w:sz="4" w:space="0" w:color="auto"/>
              <w:right w:val="single" w:sz="4" w:space="0" w:color="auto"/>
            </w:tcBorders>
          </w:tcPr>
          <w:p w14:paraId="31F3CA08"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709A60E2"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6D839EFB" w14:textId="77777777" w:rsidR="00A017DC" w:rsidRPr="003C1366" w:rsidRDefault="00A017DC" w:rsidP="009F6D2F">
            <w:pPr>
              <w:jc w:val="both"/>
              <w:rPr>
                <w:rFonts w:eastAsia="Times New Roman"/>
                <w:szCs w:val="20"/>
                <w:lang w:val="lt-LT"/>
              </w:rPr>
            </w:pPr>
          </w:p>
        </w:tc>
        <w:tc>
          <w:tcPr>
            <w:tcW w:w="1486" w:type="dxa"/>
            <w:tcBorders>
              <w:top w:val="single" w:sz="4" w:space="0" w:color="auto"/>
              <w:left w:val="single" w:sz="4" w:space="0" w:color="auto"/>
              <w:bottom w:val="single" w:sz="4" w:space="0" w:color="auto"/>
              <w:right w:val="single" w:sz="4" w:space="0" w:color="auto"/>
            </w:tcBorders>
          </w:tcPr>
          <w:p w14:paraId="6D76FE23" w14:textId="77777777" w:rsidR="00A017DC" w:rsidRPr="003C1366" w:rsidRDefault="00A017DC" w:rsidP="009F6D2F">
            <w:pPr>
              <w:jc w:val="both"/>
              <w:rPr>
                <w:rFonts w:eastAsia="Times New Roman"/>
                <w:szCs w:val="20"/>
                <w:lang w:val="lt-LT"/>
              </w:rPr>
            </w:pPr>
          </w:p>
        </w:tc>
      </w:tr>
      <w:tr w:rsidR="00A017DC" w:rsidRPr="003C1366" w14:paraId="77E804EA" w14:textId="77777777" w:rsidTr="006C5111">
        <w:tc>
          <w:tcPr>
            <w:tcW w:w="648" w:type="dxa"/>
            <w:tcBorders>
              <w:top w:val="single" w:sz="4" w:space="0" w:color="auto"/>
              <w:left w:val="single" w:sz="4" w:space="0" w:color="auto"/>
              <w:bottom w:val="single" w:sz="4" w:space="0" w:color="auto"/>
              <w:right w:val="single" w:sz="4" w:space="0" w:color="auto"/>
            </w:tcBorders>
          </w:tcPr>
          <w:p w14:paraId="74653833" w14:textId="77777777" w:rsidR="00A017DC" w:rsidRPr="003C1366" w:rsidRDefault="00A017DC" w:rsidP="009F6D2F">
            <w:pPr>
              <w:jc w:val="both"/>
              <w:rPr>
                <w:rFonts w:eastAsia="Times New Roman"/>
                <w:szCs w:val="20"/>
                <w:lang w:val="lt-LT"/>
              </w:rPr>
            </w:pPr>
          </w:p>
        </w:tc>
        <w:tc>
          <w:tcPr>
            <w:tcW w:w="3960" w:type="dxa"/>
            <w:tcBorders>
              <w:top w:val="single" w:sz="4" w:space="0" w:color="auto"/>
              <w:left w:val="single" w:sz="4" w:space="0" w:color="auto"/>
              <w:bottom w:val="single" w:sz="4" w:space="0" w:color="auto"/>
              <w:right w:val="single" w:sz="4" w:space="0" w:color="auto"/>
            </w:tcBorders>
          </w:tcPr>
          <w:p w14:paraId="6A2A0019" w14:textId="77777777" w:rsidR="00A017DC" w:rsidRPr="003C1366" w:rsidRDefault="00A017DC" w:rsidP="009F6D2F">
            <w:pPr>
              <w:jc w:val="both"/>
              <w:rPr>
                <w:rFonts w:eastAsia="Times New Roman"/>
                <w:szCs w:val="20"/>
                <w:lang w:val="lt-LT"/>
              </w:rPr>
            </w:pPr>
          </w:p>
        </w:tc>
        <w:tc>
          <w:tcPr>
            <w:tcW w:w="1440" w:type="dxa"/>
            <w:tcBorders>
              <w:top w:val="single" w:sz="4" w:space="0" w:color="auto"/>
              <w:left w:val="single" w:sz="4" w:space="0" w:color="auto"/>
              <w:bottom w:val="single" w:sz="4" w:space="0" w:color="auto"/>
              <w:right w:val="single" w:sz="4" w:space="0" w:color="auto"/>
            </w:tcBorders>
          </w:tcPr>
          <w:p w14:paraId="6852BDC9"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4947A7C7"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5CFC5C60" w14:textId="77777777" w:rsidR="00A017DC" w:rsidRPr="003C1366" w:rsidRDefault="00A017DC" w:rsidP="009F6D2F">
            <w:pPr>
              <w:jc w:val="both"/>
              <w:rPr>
                <w:rFonts w:eastAsia="Times New Roman"/>
                <w:szCs w:val="20"/>
                <w:lang w:val="lt-LT"/>
              </w:rPr>
            </w:pPr>
          </w:p>
        </w:tc>
        <w:tc>
          <w:tcPr>
            <w:tcW w:w="1486" w:type="dxa"/>
            <w:tcBorders>
              <w:top w:val="single" w:sz="4" w:space="0" w:color="auto"/>
              <w:left w:val="single" w:sz="4" w:space="0" w:color="auto"/>
              <w:bottom w:val="single" w:sz="4" w:space="0" w:color="auto"/>
              <w:right w:val="single" w:sz="4" w:space="0" w:color="auto"/>
            </w:tcBorders>
          </w:tcPr>
          <w:p w14:paraId="5870BBF8" w14:textId="77777777" w:rsidR="00A017DC" w:rsidRPr="003C1366" w:rsidRDefault="00A017DC" w:rsidP="009F6D2F">
            <w:pPr>
              <w:jc w:val="both"/>
              <w:rPr>
                <w:rFonts w:eastAsia="Times New Roman"/>
                <w:szCs w:val="20"/>
                <w:lang w:val="lt-LT"/>
              </w:rPr>
            </w:pPr>
          </w:p>
        </w:tc>
      </w:tr>
      <w:tr w:rsidR="00A017DC" w:rsidRPr="003C1366" w14:paraId="71ED7F5E" w14:textId="77777777" w:rsidTr="006C5111">
        <w:tc>
          <w:tcPr>
            <w:tcW w:w="648" w:type="dxa"/>
            <w:tcBorders>
              <w:top w:val="single" w:sz="4" w:space="0" w:color="auto"/>
              <w:left w:val="single" w:sz="4" w:space="0" w:color="auto"/>
              <w:bottom w:val="single" w:sz="4" w:space="0" w:color="auto"/>
              <w:right w:val="single" w:sz="4" w:space="0" w:color="auto"/>
            </w:tcBorders>
          </w:tcPr>
          <w:p w14:paraId="1B116D76" w14:textId="77777777" w:rsidR="00A017DC" w:rsidRPr="003C1366" w:rsidRDefault="00A017DC" w:rsidP="009F6D2F">
            <w:pPr>
              <w:jc w:val="both"/>
              <w:rPr>
                <w:rFonts w:eastAsia="Times New Roman"/>
                <w:szCs w:val="20"/>
                <w:lang w:val="lt-LT"/>
              </w:rPr>
            </w:pPr>
          </w:p>
        </w:tc>
        <w:tc>
          <w:tcPr>
            <w:tcW w:w="3960" w:type="dxa"/>
            <w:tcBorders>
              <w:top w:val="single" w:sz="4" w:space="0" w:color="auto"/>
              <w:left w:val="single" w:sz="4" w:space="0" w:color="auto"/>
              <w:bottom w:val="single" w:sz="4" w:space="0" w:color="auto"/>
              <w:right w:val="single" w:sz="4" w:space="0" w:color="auto"/>
            </w:tcBorders>
          </w:tcPr>
          <w:p w14:paraId="06A10370" w14:textId="77777777" w:rsidR="00A017DC" w:rsidRPr="003C1366" w:rsidRDefault="00A017DC" w:rsidP="009F6D2F">
            <w:pPr>
              <w:jc w:val="both"/>
              <w:rPr>
                <w:rFonts w:eastAsia="Times New Roman"/>
                <w:szCs w:val="20"/>
                <w:lang w:val="lt-LT"/>
              </w:rPr>
            </w:pPr>
          </w:p>
        </w:tc>
        <w:tc>
          <w:tcPr>
            <w:tcW w:w="1440" w:type="dxa"/>
            <w:tcBorders>
              <w:top w:val="single" w:sz="4" w:space="0" w:color="auto"/>
              <w:left w:val="single" w:sz="4" w:space="0" w:color="auto"/>
              <w:bottom w:val="single" w:sz="4" w:space="0" w:color="auto"/>
              <w:right w:val="single" w:sz="4" w:space="0" w:color="auto"/>
            </w:tcBorders>
          </w:tcPr>
          <w:p w14:paraId="6A0DA2AC"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28268929"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6968BA37" w14:textId="77777777" w:rsidR="00A017DC" w:rsidRPr="003C1366" w:rsidRDefault="00A017DC" w:rsidP="009F6D2F">
            <w:pPr>
              <w:jc w:val="both"/>
              <w:rPr>
                <w:rFonts w:eastAsia="Times New Roman"/>
                <w:szCs w:val="20"/>
                <w:lang w:val="lt-LT"/>
              </w:rPr>
            </w:pPr>
          </w:p>
        </w:tc>
        <w:tc>
          <w:tcPr>
            <w:tcW w:w="1486" w:type="dxa"/>
            <w:tcBorders>
              <w:top w:val="single" w:sz="4" w:space="0" w:color="auto"/>
              <w:left w:val="single" w:sz="4" w:space="0" w:color="auto"/>
              <w:bottom w:val="single" w:sz="4" w:space="0" w:color="auto"/>
              <w:right w:val="single" w:sz="4" w:space="0" w:color="auto"/>
            </w:tcBorders>
          </w:tcPr>
          <w:p w14:paraId="71BCC564" w14:textId="77777777" w:rsidR="00A017DC" w:rsidRPr="003C1366" w:rsidRDefault="00A017DC" w:rsidP="009F6D2F">
            <w:pPr>
              <w:jc w:val="both"/>
              <w:rPr>
                <w:rFonts w:eastAsia="Times New Roman"/>
                <w:szCs w:val="20"/>
                <w:lang w:val="lt-LT"/>
              </w:rPr>
            </w:pPr>
          </w:p>
        </w:tc>
      </w:tr>
      <w:tr w:rsidR="00A017DC" w:rsidRPr="003C1366" w14:paraId="0050C878" w14:textId="77777777" w:rsidTr="006C5111">
        <w:tc>
          <w:tcPr>
            <w:tcW w:w="648" w:type="dxa"/>
            <w:tcBorders>
              <w:top w:val="single" w:sz="4" w:space="0" w:color="auto"/>
              <w:left w:val="single" w:sz="4" w:space="0" w:color="auto"/>
              <w:bottom w:val="single" w:sz="4" w:space="0" w:color="auto"/>
              <w:right w:val="single" w:sz="4" w:space="0" w:color="auto"/>
            </w:tcBorders>
          </w:tcPr>
          <w:p w14:paraId="3F3C24AC" w14:textId="77777777" w:rsidR="00A017DC" w:rsidRPr="003C1366" w:rsidRDefault="00A017DC" w:rsidP="009F6D2F">
            <w:pPr>
              <w:jc w:val="both"/>
              <w:rPr>
                <w:rFonts w:eastAsia="Times New Roman"/>
                <w:szCs w:val="20"/>
                <w:lang w:val="lt-LT"/>
              </w:rPr>
            </w:pPr>
          </w:p>
        </w:tc>
        <w:tc>
          <w:tcPr>
            <w:tcW w:w="3960" w:type="dxa"/>
            <w:tcBorders>
              <w:top w:val="single" w:sz="4" w:space="0" w:color="auto"/>
              <w:left w:val="single" w:sz="4" w:space="0" w:color="auto"/>
              <w:bottom w:val="single" w:sz="4" w:space="0" w:color="auto"/>
              <w:right w:val="single" w:sz="4" w:space="0" w:color="auto"/>
            </w:tcBorders>
          </w:tcPr>
          <w:p w14:paraId="0157A724" w14:textId="77777777" w:rsidR="00A017DC" w:rsidRPr="003C1366" w:rsidRDefault="00A017DC" w:rsidP="009F6D2F">
            <w:pPr>
              <w:jc w:val="both"/>
              <w:rPr>
                <w:rFonts w:eastAsia="Times New Roman"/>
                <w:szCs w:val="20"/>
                <w:lang w:val="lt-LT"/>
              </w:rPr>
            </w:pPr>
          </w:p>
        </w:tc>
        <w:tc>
          <w:tcPr>
            <w:tcW w:w="1440" w:type="dxa"/>
            <w:tcBorders>
              <w:top w:val="single" w:sz="4" w:space="0" w:color="auto"/>
              <w:left w:val="single" w:sz="4" w:space="0" w:color="auto"/>
              <w:bottom w:val="single" w:sz="4" w:space="0" w:color="auto"/>
              <w:right w:val="single" w:sz="4" w:space="0" w:color="auto"/>
            </w:tcBorders>
          </w:tcPr>
          <w:p w14:paraId="1AB3BC97"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7C569C48"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21B6810A" w14:textId="77777777" w:rsidR="00A017DC" w:rsidRPr="003C1366" w:rsidRDefault="00A017DC" w:rsidP="009F6D2F">
            <w:pPr>
              <w:jc w:val="both"/>
              <w:rPr>
                <w:rFonts w:eastAsia="Times New Roman"/>
                <w:szCs w:val="20"/>
                <w:lang w:val="lt-LT"/>
              </w:rPr>
            </w:pPr>
          </w:p>
        </w:tc>
        <w:tc>
          <w:tcPr>
            <w:tcW w:w="1486" w:type="dxa"/>
            <w:tcBorders>
              <w:top w:val="single" w:sz="4" w:space="0" w:color="auto"/>
              <w:left w:val="single" w:sz="4" w:space="0" w:color="auto"/>
              <w:bottom w:val="single" w:sz="4" w:space="0" w:color="auto"/>
              <w:right w:val="single" w:sz="4" w:space="0" w:color="auto"/>
            </w:tcBorders>
          </w:tcPr>
          <w:p w14:paraId="718116B3" w14:textId="77777777" w:rsidR="00A017DC" w:rsidRPr="003C1366" w:rsidRDefault="00A017DC" w:rsidP="009F6D2F">
            <w:pPr>
              <w:jc w:val="both"/>
              <w:rPr>
                <w:rFonts w:eastAsia="Times New Roman"/>
                <w:szCs w:val="20"/>
                <w:lang w:val="lt-LT"/>
              </w:rPr>
            </w:pPr>
          </w:p>
        </w:tc>
      </w:tr>
      <w:tr w:rsidR="00A017DC" w:rsidRPr="003C1366" w14:paraId="02438B67" w14:textId="77777777" w:rsidTr="006C5111">
        <w:tc>
          <w:tcPr>
            <w:tcW w:w="648" w:type="dxa"/>
            <w:tcBorders>
              <w:top w:val="single" w:sz="4" w:space="0" w:color="auto"/>
              <w:left w:val="single" w:sz="4" w:space="0" w:color="auto"/>
              <w:bottom w:val="single" w:sz="4" w:space="0" w:color="auto"/>
              <w:right w:val="single" w:sz="4" w:space="0" w:color="auto"/>
            </w:tcBorders>
          </w:tcPr>
          <w:p w14:paraId="36274563" w14:textId="77777777" w:rsidR="00A017DC" w:rsidRPr="003C1366" w:rsidRDefault="00A017DC" w:rsidP="009F6D2F">
            <w:pPr>
              <w:jc w:val="both"/>
              <w:rPr>
                <w:rFonts w:eastAsia="Times New Roman"/>
                <w:szCs w:val="20"/>
                <w:lang w:val="lt-LT"/>
              </w:rPr>
            </w:pPr>
          </w:p>
        </w:tc>
        <w:tc>
          <w:tcPr>
            <w:tcW w:w="3960" w:type="dxa"/>
            <w:tcBorders>
              <w:top w:val="single" w:sz="4" w:space="0" w:color="auto"/>
              <w:left w:val="single" w:sz="4" w:space="0" w:color="auto"/>
              <w:bottom w:val="single" w:sz="4" w:space="0" w:color="auto"/>
              <w:right w:val="single" w:sz="4" w:space="0" w:color="auto"/>
            </w:tcBorders>
          </w:tcPr>
          <w:p w14:paraId="1B9DBDBC" w14:textId="77777777" w:rsidR="00A017DC" w:rsidRPr="003C1366" w:rsidRDefault="00A017DC" w:rsidP="009F6D2F">
            <w:pPr>
              <w:jc w:val="both"/>
              <w:rPr>
                <w:rFonts w:eastAsia="Times New Roman"/>
                <w:szCs w:val="20"/>
                <w:lang w:val="lt-LT"/>
              </w:rPr>
            </w:pPr>
          </w:p>
        </w:tc>
        <w:tc>
          <w:tcPr>
            <w:tcW w:w="1440" w:type="dxa"/>
            <w:tcBorders>
              <w:top w:val="single" w:sz="4" w:space="0" w:color="auto"/>
              <w:left w:val="single" w:sz="4" w:space="0" w:color="auto"/>
              <w:bottom w:val="single" w:sz="4" w:space="0" w:color="auto"/>
              <w:right w:val="single" w:sz="4" w:space="0" w:color="auto"/>
            </w:tcBorders>
          </w:tcPr>
          <w:p w14:paraId="0D84A433"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349BF645"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5E438251" w14:textId="77777777" w:rsidR="00A017DC" w:rsidRPr="003C1366" w:rsidRDefault="00A017DC" w:rsidP="009F6D2F">
            <w:pPr>
              <w:jc w:val="both"/>
              <w:rPr>
                <w:rFonts w:eastAsia="Times New Roman"/>
                <w:szCs w:val="20"/>
                <w:lang w:val="lt-LT"/>
              </w:rPr>
            </w:pPr>
          </w:p>
        </w:tc>
        <w:tc>
          <w:tcPr>
            <w:tcW w:w="1486" w:type="dxa"/>
            <w:tcBorders>
              <w:top w:val="single" w:sz="4" w:space="0" w:color="auto"/>
              <w:left w:val="single" w:sz="4" w:space="0" w:color="auto"/>
              <w:bottom w:val="single" w:sz="4" w:space="0" w:color="auto"/>
              <w:right w:val="single" w:sz="4" w:space="0" w:color="auto"/>
            </w:tcBorders>
          </w:tcPr>
          <w:p w14:paraId="5EEB41AE" w14:textId="77777777" w:rsidR="00A017DC" w:rsidRPr="003C1366" w:rsidRDefault="00A017DC" w:rsidP="009F6D2F">
            <w:pPr>
              <w:jc w:val="both"/>
              <w:rPr>
                <w:rFonts w:eastAsia="Times New Roman"/>
                <w:szCs w:val="20"/>
                <w:lang w:val="lt-LT"/>
              </w:rPr>
            </w:pPr>
          </w:p>
        </w:tc>
      </w:tr>
      <w:tr w:rsidR="00A017DC" w:rsidRPr="003C1366" w14:paraId="39DD4293" w14:textId="77777777" w:rsidTr="006C5111">
        <w:tc>
          <w:tcPr>
            <w:tcW w:w="648" w:type="dxa"/>
            <w:tcBorders>
              <w:top w:val="single" w:sz="4" w:space="0" w:color="auto"/>
              <w:left w:val="single" w:sz="4" w:space="0" w:color="auto"/>
              <w:bottom w:val="single" w:sz="4" w:space="0" w:color="auto"/>
              <w:right w:val="single" w:sz="4" w:space="0" w:color="auto"/>
            </w:tcBorders>
          </w:tcPr>
          <w:p w14:paraId="7447A410" w14:textId="77777777" w:rsidR="00A017DC" w:rsidRPr="003C1366" w:rsidRDefault="00A017DC" w:rsidP="009F6D2F">
            <w:pPr>
              <w:jc w:val="both"/>
              <w:rPr>
                <w:rFonts w:eastAsia="Times New Roman"/>
                <w:szCs w:val="20"/>
                <w:lang w:val="lt-LT"/>
              </w:rPr>
            </w:pPr>
          </w:p>
        </w:tc>
        <w:tc>
          <w:tcPr>
            <w:tcW w:w="3960" w:type="dxa"/>
            <w:tcBorders>
              <w:top w:val="single" w:sz="4" w:space="0" w:color="auto"/>
              <w:left w:val="single" w:sz="4" w:space="0" w:color="auto"/>
              <w:bottom w:val="single" w:sz="4" w:space="0" w:color="auto"/>
              <w:right w:val="single" w:sz="4" w:space="0" w:color="auto"/>
            </w:tcBorders>
          </w:tcPr>
          <w:p w14:paraId="7B6DFC1D" w14:textId="77777777" w:rsidR="00A017DC" w:rsidRPr="003C1366" w:rsidRDefault="00A017DC" w:rsidP="009F6D2F">
            <w:pPr>
              <w:jc w:val="both"/>
              <w:rPr>
                <w:rFonts w:eastAsia="Times New Roman"/>
                <w:szCs w:val="20"/>
                <w:lang w:val="lt-LT"/>
              </w:rPr>
            </w:pPr>
          </w:p>
        </w:tc>
        <w:tc>
          <w:tcPr>
            <w:tcW w:w="1440" w:type="dxa"/>
            <w:tcBorders>
              <w:top w:val="single" w:sz="4" w:space="0" w:color="auto"/>
              <w:left w:val="single" w:sz="4" w:space="0" w:color="auto"/>
              <w:bottom w:val="single" w:sz="4" w:space="0" w:color="auto"/>
              <w:right w:val="single" w:sz="4" w:space="0" w:color="auto"/>
            </w:tcBorders>
          </w:tcPr>
          <w:p w14:paraId="456DD082"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20E4DB54"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06BEDFAA" w14:textId="77777777" w:rsidR="00A017DC" w:rsidRPr="003C1366" w:rsidRDefault="00A017DC" w:rsidP="009F6D2F">
            <w:pPr>
              <w:jc w:val="both"/>
              <w:rPr>
                <w:rFonts w:eastAsia="Times New Roman"/>
                <w:szCs w:val="20"/>
                <w:lang w:val="lt-LT"/>
              </w:rPr>
            </w:pPr>
          </w:p>
        </w:tc>
        <w:tc>
          <w:tcPr>
            <w:tcW w:w="1486" w:type="dxa"/>
            <w:tcBorders>
              <w:top w:val="single" w:sz="4" w:space="0" w:color="auto"/>
              <w:left w:val="single" w:sz="4" w:space="0" w:color="auto"/>
              <w:bottom w:val="single" w:sz="4" w:space="0" w:color="auto"/>
              <w:right w:val="single" w:sz="4" w:space="0" w:color="auto"/>
            </w:tcBorders>
          </w:tcPr>
          <w:p w14:paraId="63972E6F" w14:textId="77777777" w:rsidR="00A017DC" w:rsidRPr="003C1366" w:rsidRDefault="00A017DC" w:rsidP="009F6D2F">
            <w:pPr>
              <w:jc w:val="both"/>
              <w:rPr>
                <w:rFonts w:eastAsia="Times New Roman"/>
                <w:szCs w:val="20"/>
                <w:lang w:val="lt-LT"/>
              </w:rPr>
            </w:pPr>
          </w:p>
        </w:tc>
      </w:tr>
      <w:tr w:rsidR="00A017DC" w:rsidRPr="003C1366" w14:paraId="60F92F02" w14:textId="77777777" w:rsidTr="006C5111">
        <w:tc>
          <w:tcPr>
            <w:tcW w:w="648" w:type="dxa"/>
            <w:tcBorders>
              <w:top w:val="single" w:sz="4" w:space="0" w:color="auto"/>
              <w:left w:val="single" w:sz="4" w:space="0" w:color="auto"/>
              <w:bottom w:val="single" w:sz="4" w:space="0" w:color="auto"/>
              <w:right w:val="single" w:sz="4" w:space="0" w:color="auto"/>
            </w:tcBorders>
          </w:tcPr>
          <w:p w14:paraId="784FCA9B" w14:textId="77777777" w:rsidR="00A017DC" w:rsidRPr="003C1366" w:rsidRDefault="00A017DC" w:rsidP="009F6D2F">
            <w:pPr>
              <w:jc w:val="both"/>
              <w:rPr>
                <w:rFonts w:eastAsia="Times New Roman"/>
                <w:szCs w:val="20"/>
                <w:lang w:val="lt-LT"/>
              </w:rPr>
            </w:pPr>
          </w:p>
        </w:tc>
        <w:tc>
          <w:tcPr>
            <w:tcW w:w="3960" w:type="dxa"/>
            <w:tcBorders>
              <w:top w:val="single" w:sz="4" w:space="0" w:color="auto"/>
              <w:left w:val="single" w:sz="4" w:space="0" w:color="auto"/>
              <w:bottom w:val="single" w:sz="4" w:space="0" w:color="auto"/>
              <w:right w:val="single" w:sz="4" w:space="0" w:color="auto"/>
            </w:tcBorders>
          </w:tcPr>
          <w:p w14:paraId="281C87E8" w14:textId="77777777" w:rsidR="00A017DC" w:rsidRPr="003C1366" w:rsidRDefault="00A017DC" w:rsidP="009F6D2F">
            <w:pPr>
              <w:jc w:val="both"/>
              <w:rPr>
                <w:rFonts w:eastAsia="Times New Roman"/>
                <w:szCs w:val="20"/>
                <w:lang w:val="lt-LT"/>
              </w:rPr>
            </w:pPr>
          </w:p>
        </w:tc>
        <w:tc>
          <w:tcPr>
            <w:tcW w:w="1440" w:type="dxa"/>
            <w:tcBorders>
              <w:top w:val="single" w:sz="4" w:space="0" w:color="auto"/>
              <w:left w:val="single" w:sz="4" w:space="0" w:color="auto"/>
              <w:bottom w:val="single" w:sz="4" w:space="0" w:color="auto"/>
              <w:right w:val="single" w:sz="4" w:space="0" w:color="auto"/>
            </w:tcBorders>
          </w:tcPr>
          <w:p w14:paraId="6996A2D3"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52F166CC"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12017A67" w14:textId="77777777" w:rsidR="00A017DC" w:rsidRPr="003C1366" w:rsidRDefault="00A017DC" w:rsidP="009F6D2F">
            <w:pPr>
              <w:jc w:val="both"/>
              <w:rPr>
                <w:rFonts w:eastAsia="Times New Roman"/>
                <w:szCs w:val="20"/>
                <w:lang w:val="lt-LT"/>
              </w:rPr>
            </w:pPr>
          </w:p>
        </w:tc>
        <w:tc>
          <w:tcPr>
            <w:tcW w:w="1486" w:type="dxa"/>
            <w:tcBorders>
              <w:top w:val="single" w:sz="4" w:space="0" w:color="auto"/>
              <w:left w:val="single" w:sz="4" w:space="0" w:color="auto"/>
              <w:bottom w:val="single" w:sz="4" w:space="0" w:color="auto"/>
              <w:right w:val="single" w:sz="4" w:space="0" w:color="auto"/>
            </w:tcBorders>
          </w:tcPr>
          <w:p w14:paraId="5DC1702C" w14:textId="77777777" w:rsidR="00A017DC" w:rsidRPr="003C1366" w:rsidRDefault="00A017DC" w:rsidP="009F6D2F">
            <w:pPr>
              <w:jc w:val="both"/>
              <w:rPr>
                <w:rFonts w:eastAsia="Times New Roman"/>
                <w:szCs w:val="20"/>
                <w:lang w:val="lt-LT"/>
              </w:rPr>
            </w:pPr>
          </w:p>
        </w:tc>
      </w:tr>
      <w:tr w:rsidR="00A017DC" w:rsidRPr="003C1366" w14:paraId="7F170A2E" w14:textId="77777777" w:rsidTr="006C5111">
        <w:tc>
          <w:tcPr>
            <w:tcW w:w="648" w:type="dxa"/>
            <w:tcBorders>
              <w:top w:val="single" w:sz="4" w:space="0" w:color="auto"/>
              <w:left w:val="single" w:sz="4" w:space="0" w:color="auto"/>
              <w:bottom w:val="single" w:sz="4" w:space="0" w:color="auto"/>
              <w:right w:val="single" w:sz="4" w:space="0" w:color="auto"/>
            </w:tcBorders>
          </w:tcPr>
          <w:p w14:paraId="528D5690" w14:textId="77777777" w:rsidR="00A017DC" w:rsidRPr="003C1366" w:rsidRDefault="00A017DC" w:rsidP="009F6D2F">
            <w:pPr>
              <w:jc w:val="both"/>
              <w:rPr>
                <w:rFonts w:eastAsia="Times New Roman"/>
                <w:szCs w:val="20"/>
                <w:lang w:val="lt-LT"/>
              </w:rPr>
            </w:pPr>
          </w:p>
        </w:tc>
        <w:tc>
          <w:tcPr>
            <w:tcW w:w="3960" w:type="dxa"/>
            <w:tcBorders>
              <w:top w:val="single" w:sz="4" w:space="0" w:color="auto"/>
              <w:left w:val="single" w:sz="4" w:space="0" w:color="auto"/>
              <w:bottom w:val="single" w:sz="4" w:space="0" w:color="auto"/>
              <w:right w:val="single" w:sz="4" w:space="0" w:color="auto"/>
            </w:tcBorders>
          </w:tcPr>
          <w:p w14:paraId="133EAF4D" w14:textId="77777777" w:rsidR="00A017DC" w:rsidRPr="003C1366" w:rsidRDefault="00A017DC" w:rsidP="009F6D2F">
            <w:pPr>
              <w:jc w:val="both"/>
              <w:rPr>
                <w:rFonts w:eastAsia="Times New Roman"/>
                <w:szCs w:val="20"/>
                <w:lang w:val="lt-LT"/>
              </w:rPr>
            </w:pPr>
          </w:p>
        </w:tc>
        <w:tc>
          <w:tcPr>
            <w:tcW w:w="1440" w:type="dxa"/>
            <w:tcBorders>
              <w:top w:val="single" w:sz="4" w:space="0" w:color="auto"/>
              <w:left w:val="single" w:sz="4" w:space="0" w:color="auto"/>
              <w:bottom w:val="single" w:sz="4" w:space="0" w:color="auto"/>
              <w:right w:val="single" w:sz="4" w:space="0" w:color="auto"/>
            </w:tcBorders>
          </w:tcPr>
          <w:p w14:paraId="66D7E068"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02C8E1E8"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6F8F38E0" w14:textId="77777777" w:rsidR="00A017DC" w:rsidRPr="003C1366" w:rsidRDefault="00A017DC" w:rsidP="009F6D2F">
            <w:pPr>
              <w:jc w:val="both"/>
              <w:rPr>
                <w:rFonts w:eastAsia="Times New Roman"/>
                <w:szCs w:val="20"/>
                <w:lang w:val="lt-LT"/>
              </w:rPr>
            </w:pPr>
          </w:p>
        </w:tc>
        <w:tc>
          <w:tcPr>
            <w:tcW w:w="1486" w:type="dxa"/>
            <w:tcBorders>
              <w:top w:val="single" w:sz="4" w:space="0" w:color="auto"/>
              <w:left w:val="single" w:sz="4" w:space="0" w:color="auto"/>
              <w:bottom w:val="single" w:sz="4" w:space="0" w:color="auto"/>
              <w:right w:val="single" w:sz="4" w:space="0" w:color="auto"/>
            </w:tcBorders>
          </w:tcPr>
          <w:p w14:paraId="6485E109" w14:textId="77777777" w:rsidR="00A017DC" w:rsidRPr="003C1366" w:rsidRDefault="00A017DC" w:rsidP="009F6D2F">
            <w:pPr>
              <w:jc w:val="both"/>
              <w:rPr>
                <w:rFonts w:eastAsia="Times New Roman"/>
                <w:szCs w:val="20"/>
                <w:lang w:val="lt-LT"/>
              </w:rPr>
            </w:pPr>
          </w:p>
        </w:tc>
      </w:tr>
      <w:tr w:rsidR="00A017DC" w:rsidRPr="003C1366" w14:paraId="6D4C84A5" w14:textId="77777777" w:rsidTr="006C5111">
        <w:tc>
          <w:tcPr>
            <w:tcW w:w="648" w:type="dxa"/>
            <w:tcBorders>
              <w:top w:val="single" w:sz="4" w:space="0" w:color="auto"/>
              <w:left w:val="single" w:sz="4" w:space="0" w:color="auto"/>
              <w:bottom w:val="single" w:sz="4" w:space="0" w:color="auto"/>
              <w:right w:val="single" w:sz="4" w:space="0" w:color="auto"/>
            </w:tcBorders>
          </w:tcPr>
          <w:p w14:paraId="31EE86D7" w14:textId="77777777" w:rsidR="00A017DC" w:rsidRPr="003C1366" w:rsidRDefault="00A017DC" w:rsidP="009F6D2F">
            <w:pPr>
              <w:jc w:val="both"/>
              <w:rPr>
                <w:rFonts w:eastAsia="Times New Roman"/>
                <w:szCs w:val="20"/>
                <w:lang w:val="lt-LT"/>
              </w:rPr>
            </w:pPr>
          </w:p>
        </w:tc>
        <w:tc>
          <w:tcPr>
            <w:tcW w:w="3960" w:type="dxa"/>
            <w:tcBorders>
              <w:top w:val="single" w:sz="4" w:space="0" w:color="auto"/>
              <w:left w:val="single" w:sz="4" w:space="0" w:color="auto"/>
              <w:bottom w:val="single" w:sz="4" w:space="0" w:color="auto"/>
              <w:right w:val="single" w:sz="4" w:space="0" w:color="auto"/>
            </w:tcBorders>
          </w:tcPr>
          <w:p w14:paraId="26B7B0F6" w14:textId="77777777" w:rsidR="00A017DC" w:rsidRPr="003C1366" w:rsidRDefault="00A017DC" w:rsidP="009F6D2F">
            <w:pPr>
              <w:jc w:val="both"/>
              <w:rPr>
                <w:rFonts w:eastAsia="Times New Roman"/>
                <w:szCs w:val="20"/>
                <w:lang w:val="lt-LT"/>
              </w:rPr>
            </w:pPr>
          </w:p>
        </w:tc>
        <w:tc>
          <w:tcPr>
            <w:tcW w:w="1440" w:type="dxa"/>
            <w:tcBorders>
              <w:top w:val="single" w:sz="4" w:space="0" w:color="auto"/>
              <w:left w:val="single" w:sz="4" w:space="0" w:color="auto"/>
              <w:bottom w:val="single" w:sz="4" w:space="0" w:color="auto"/>
              <w:right w:val="single" w:sz="4" w:space="0" w:color="auto"/>
            </w:tcBorders>
          </w:tcPr>
          <w:p w14:paraId="700C9273"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2D5B31C0"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1E9062DA" w14:textId="77777777" w:rsidR="00A017DC" w:rsidRPr="003C1366" w:rsidRDefault="00A017DC" w:rsidP="009F6D2F">
            <w:pPr>
              <w:jc w:val="both"/>
              <w:rPr>
                <w:rFonts w:eastAsia="Times New Roman"/>
                <w:szCs w:val="20"/>
                <w:lang w:val="lt-LT"/>
              </w:rPr>
            </w:pPr>
          </w:p>
        </w:tc>
        <w:tc>
          <w:tcPr>
            <w:tcW w:w="1486" w:type="dxa"/>
            <w:tcBorders>
              <w:top w:val="single" w:sz="4" w:space="0" w:color="auto"/>
              <w:left w:val="single" w:sz="4" w:space="0" w:color="auto"/>
              <w:bottom w:val="single" w:sz="4" w:space="0" w:color="auto"/>
              <w:right w:val="single" w:sz="4" w:space="0" w:color="auto"/>
            </w:tcBorders>
          </w:tcPr>
          <w:p w14:paraId="242CFF57" w14:textId="77777777" w:rsidR="00A017DC" w:rsidRPr="003C1366" w:rsidRDefault="00A017DC" w:rsidP="009F6D2F">
            <w:pPr>
              <w:jc w:val="both"/>
              <w:rPr>
                <w:rFonts w:eastAsia="Times New Roman"/>
                <w:szCs w:val="20"/>
                <w:lang w:val="lt-LT"/>
              </w:rPr>
            </w:pPr>
          </w:p>
        </w:tc>
      </w:tr>
      <w:tr w:rsidR="00A017DC" w:rsidRPr="003C1366" w14:paraId="7108B26A" w14:textId="77777777" w:rsidTr="006C5111">
        <w:tc>
          <w:tcPr>
            <w:tcW w:w="648" w:type="dxa"/>
            <w:tcBorders>
              <w:top w:val="single" w:sz="4" w:space="0" w:color="auto"/>
              <w:left w:val="single" w:sz="4" w:space="0" w:color="auto"/>
              <w:bottom w:val="single" w:sz="4" w:space="0" w:color="auto"/>
              <w:right w:val="single" w:sz="4" w:space="0" w:color="auto"/>
            </w:tcBorders>
          </w:tcPr>
          <w:p w14:paraId="2B899831" w14:textId="77777777" w:rsidR="00A017DC" w:rsidRPr="003C1366" w:rsidRDefault="00A017DC" w:rsidP="009F6D2F">
            <w:pPr>
              <w:jc w:val="both"/>
              <w:rPr>
                <w:rFonts w:eastAsia="Times New Roman"/>
                <w:szCs w:val="20"/>
                <w:lang w:val="lt-LT"/>
              </w:rPr>
            </w:pPr>
          </w:p>
        </w:tc>
        <w:tc>
          <w:tcPr>
            <w:tcW w:w="3960" w:type="dxa"/>
            <w:tcBorders>
              <w:top w:val="single" w:sz="4" w:space="0" w:color="auto"/>
              <w:left w:val="single" w:sz="4" w:space="0" w:color="auto"/>
              <w:bottom w:val="single" w:sz="4" w:space="0" w:color="auto"/>
              <w:right w:val="single" w:sz="4" w:space="0" w:color="auto"/>
            </w:tcBorders>
          </w:tcPr>
          <w:p w14:paraId="58A05928" w14:textId="77777777" w:rsidR="00A017DC" w:rsidRPr="003C1366" w:rsidRDefault="00A017DC" w:rsidP="009F6D2F">
            <w:pPr>
              <w:jc w:val="both"/>
              <w:rPr>
                <w:rFonts w:eastAsia="Times New Roman"/>
                <w:szCs w:val="20"/>
                <w:lang w:val="lt-LT"/>
              </w:rPr>
            </w:pPr>
          </w:p>
        </w:tc>
        <w:tc>
          <w:tcPr>
            <w:tcW w:w="1440" w:type="dxa"/>
            <w:tcBorders>
              <w:top w:val="single" w:sz="4" w:space="0" w:color="auto"/>
              <w:left w:val="single" w:sz="4" w:space="0" w:color="auto"/>
              <w:bottom w:val="single" w:sz="4" w:space="0" w:color="auto"/>
              <w:right w:val="single" w:sz="4" w:space="0" w:color="auto"/>
            </w:tcBorders>
          </w:tcPr>
          <w:p w14:paraId="1A8926B4"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1A9E92B2" w14:textId="77777777" w:rsidR="00A017DC" w:rsidRPr="003C1366" w:rsidRDefault="00A017DC" w:rsidP="009F6D2F">
            <w:pPr>
              <w:jc w:val="both"/>
              <w:rPr>
                <w:rFonts w:eastAsia="Times New Roman"/>
                <w:szCs w:val="20"/>
                <w:lang w:val="lt-LT"/>
              </w:rPr>
            </w:pPr>
          </w:p>
        </w:tc>
        <w:tc>
          <w:tcPr>
            <w:tcW w:w="1620" w:type="dxa"/>
            <w:tcBorders>
              <w:top w:val="single" w:sz="4" w:space="0" w:color="auto"/>
              <w:left w:val="single" w:sz="4" w:space="0" w:color="auto"/>
              <w:bottom w:val="single" w:sz="4" w:space="0" w:color="auto"/>
              <w:right w:val="single" w:sz="4" w:space="0" w:color="auto"/>
            </w:tcBorders>
          </w:tcPr>
          <w:p w14:paraId="506E7F32" w14:textId="77777777" w:rsidR="00A017DC" w:rsidRPr="003C1366" w:rsidRDefault="00A017DC" w:rsidP="009F6D2F">
            <w:pPr>
              <w:jc w:val="both"/>
              <w:rPr>
                <w:rFonts w:eastAsia="Times New Roman"/>
                <w:szCs w:val="20"/>
                <w:lang w:val="lt-LT"/>
              </w:rPr>
            </w:pPr>
          </w:p>
        </w:tc>
        <w:tc>
          <w:tcPr>
            <w:tcW w:w="1486" w:type="dxa"/>
            <w:tcBorders>
              <w:top w:val="single" w:sz="4" w:space="0" w:color="auto"/>
              <w:left w:val="single" w:sz="4" w:space="0" w:color="auto"/>
              <w:bottom w:val="single" w:sz="4" w:space="0" w:color="auto"/>
              <w:right w:val="single" w:sz="4" w:space="0" w:color="auto"/>
            </w:tcBorders>
          </w:tcPr>
          <w:p w14:paraId="3A127469" w14:textId="77777777" w:rsidR="00A017DC" w:rsidRPr="003C1366" w:rsidRDefault="00A017DC" w:rsidP="009F6D2F">
            <w:pPr>
              <w:jc w:val="both"/>
              <w:rPr>
                <w:rFonts w:eastAsia="Times New Roman"/>
                <w:szCs w:val="20"/>
                <w:lang w:val="lt-LT"/>
              </w:rPr>
            </w:pPr>
          </w:p>
        </w:tc>
      </w:tr>
      <w:tr w:rsidR="00A017DC" w:rsidRPr="003C1366" w14:paraId="2A40F8FD" w14:textId="77777777" w:rsidTr="006C5111">
        <w:trPr>
          <w:cantSplit/>
        </w:trPr>
        <w:tc>
          <w:tcPr>
            <w:tcW w:w="9288" w:type="dxa"/>
            <w:gridSpan w:val="5"/>
            <w:tcBorders>
              <w:top w:val="single" w:sz="4" w:space="0" w:color="auto"/>
              <w:left w:val="single" w:sz="4" w:space="0" w:color="auto"/>
              <w:bottom w:val="single" w:sz="4" w:space="0" w:color="auto"/>
              <w:right w:val="single" w:sz="4" w:space="0" w:color="auto"/>
            </w:tcBorders>
            <w:hideMark/>
          </w:tcPr>
          <w:p w14:paraId="75B17747" w14:textId="77777777" w:rsidR="00A017DC" w:rsidRPr="003C1366" w:rsidRDefault="00A017DC" w:rsidP="009F6D2F">
            <w:pPr>
              <w:jc w:val="both"/>
              <w:rPr>
                <w:rFonts w:eastAsia="Times New Roman"/>
                <w:b/>
                <w:sz w:val="28"/>
                <w:szCs w:val="28"/>
                <w:lang w:val="lt-LT"/>
              </w:rPr>
            </w:pPr>
            <w:r w:rsidRPr="003C1366">
              <w:rPr>
                <w:rFonts w:eastAsia="Times New Roman"/>
                <w:b/>
                <w:sz w:val="28"/>
                <w:szCs w:val="28"/>
                <w:lang w:val="lt-LT"/>
              </w:rPr>
              <w:t>BENDRA SUMA:</w:t>
            </w:r>
          </w:p>
        </w:tc>
        <w:tc>
          <w:tcPr>
            <w:tcW w:w="1486" w:type="dxa"/>
            <w:tcBorders>
              <w:top w:val="single" w:sz="4" w:space="0" w:color="auto"/>
              <w:left w:val="single" w:sz="4" w:space="0" w:color="auto"/>
              <w:bottom w:val="single" w:sz="4" w:space="0" w:color="auto"/>
              <w:right w:val="single" w:sz="4" w:space="0" w:color="auto"/>
            </w:tcBorders>
          </w:tcPr>
          <w:p w14:paraId="3439D8DA" w14:textId="77777777" w:rsidR="00A017DC" w:rsidRPr="003C1366" w:rsidRDefault="00A017DC" w:rsidP="009F6D2F">
            <w:pPr>
              <w:jc w:val="both"/>
              <w:rPr>
                <w:rFonts w:eastAsia="Times New Roman"/>
                <w:b/>
                <w:sz w:val="28"/>
                <w:szCs w:val="28"/>
                <w:lang w:val="lt-LT"/>
              </w:rPr>
            </w:pPr>
          </w:p>
        </w:tc>
      </w:tr>
    </w:tbl>
    <w:p w14:paraId="199CDAED" w14:textId="77777777" w:rsidR="00A017DC" w:rsidRPr="003C1366" w:rsidRDefault="00A017DC" w:rsidP="00A017DC">
      <w:pPr>
        <w:tabs>
          <w:tab w:val="left" w:pos="3600"/>
        </w:tabs>
        <w:spacing w:line="360" w:lineRule="auto"/>
        <w:jc w:val="both"/>
        <w:rPr>
          <w:rFonts w:eastAsia="Times New Roman"/>
          <w:b/>
          <w:lang w:val="lt-LT"/>
        </w:rPr>
      </w:pPr>
    </w:p>
    <w:p w14:paraId="318787D8" w14:textId="77777777" w:rsidR="00A017DC" w:rsidRPr="003C1366" w:rsidRDefault="00A017DC" w:rsidP="00A017DC">
      <w:pPr>
        <w:tabs>
          <w:tab w:val="left" w:pos="3600"/>
        </w:tabs>
        <w:spacing w:line="360" w:lineRule="auto"/>
        <w:jc w:val="both"/>
        <w:rPr>
          <w:rFonts w:eastAsia="Times New Roman"/>
          <w:b/>
          <w:lang w:val="lt-LT"/>
        </w:rPr>
      </w:pPr>
      <w:r w:rsidRPr="003C1366">
        <w:rPr>
          <w:rFonts w:eastAsia="Times New Roman"/>
          <w:b/>
          <w:lang w:val="lt-LT"/>
        </w:rPr>
        <w:t>4. Planuojamų projekto pajamų šaltinių detalizavimas:</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703"/>
      </w:tblGrid>
      <w:tr w:rsidR="00A017DC" w:rsidRPr="003C1366" w14:paraId="34E4B564" w14:textId="77777777" w:rsidTr="006C5111">
        <w:trPr>
          <w:trHeight w:val="353"/>
        </w:trPr>
        <w:tc>
          <w:tcPr>
            <w:tcW w:w="5400" w:type="dxa"/>
            <w:shd w:val="clear" w:color="auto" w:fill="E6E6E6"/>
            <w:vAlign w:val="center"/>
          </w:tcPr>
          <w:p w14:paraId="377349D4" w14:textId="77777777" w:rsidR="00A017DC" w:rsidRPr="003C1366" w:rsidRDefault="00A017DC" w:rsidP="009F6D2F">
            <w:pPr>
              <w:jc w:val="both"/>
              <w:rPr>
                <w:rFonts w:eastAsia="Times New Roman"/>
                <w:b/>
                <w:lang w:val="lt-LT"/>
              </w:rPr>
            </w:pPr>
            <w:r w:rsidRPr="003C1366">
              <w:rPr>
                <w:rFonts w:eastAsia="Times New Roman"/>
                <w:b/>
                <w:lang w:val="lt-LT"/>
              </w:rPr>
              <w:t xml:space="preserve">Savivaldybės sporto plėtros programos lėšos </w:t>
            </w:r>
          </w:p>
        </w:tc>
        <w:tc>
          <w:tcPr>
            <w:tcW w:w="4703" w:type="dxa"/>
            <w:shd w:val="clear" w:color="auto" w:fill="auto"/>
            <w:vAlign w:val="center"/>
          </w:tcPr>
          <w:p w14:paraId="5CE4141E" w14:textId="77777777" w:rsidR="00A017DC" w:rsidRPr="003C1366" w:rsidRDefault="00A017DC" w:rsidP="009F6D2F">
            <w:pPr>
              <w:jc w:val="both"/>
              <w:rPr>
                <w:rFonts w:eastAsia="Times New Roman"/>
                <w:lang w:val="lt-LT"/>
              </w:rPr>
            </w:pPr>
          </w:p>
        </w:tc>
      </w:tr>
      <w:tr w:rsidR="00A017DC" w:rsidRPr="003C1366" w14:paraId="41F20600" w14:textId="77777777" w:rsidTr="006C5111">
        <w:tc>
          <w:tcPr>
            <w:tcW w:w="5400" w:type="dxa"/>
            <w:shd w:val="clear" w:color="auto" w:fill="E6E6E6"/>
            <w:vAlign w:val="center"/>
          </w:tcPr>
          <w:p w14:paraId="450F85C9" w14:textId="77777777" w:rsidR="00A017DC" w:rsidRPr="003C1366" w:rsidRDefault="00A017DC" w:rsidP="009F6D2F">
            <w:pPr>
              <w:jc w:val="both"/>
              <w:rPr>
                <w:rFonts w:eastAsia="Times New Roman"/>
                <w:b/>
                <w:lang w:val="lt-LT"/>
              </w:rPr>
            </w:pPr>
            <w:r w:rsidRPr="003C1366">
              <w:rPr>
                <w:rFonts w:eastAsia="Times New Roman"/>
                <w:b/>
                <w:lang w:val="lt-LT"/>
              </w:rPr>
              <w:t xml:space="preserve">LR sporto federacijų, organizacijų lėšos      </w:t>
            </w:r>
          </w:p>
        </w:tc>
        <w:tc>
          <w:tcPr>
            <w:tcW w:w="4703" w:type="dxa"/>
            <w:shd w:val="clear" w:color="auto" w:fill="auto"/>
            <w:vAlign w:val="center"/>
          </w:tcPr>
          <w:p w14:paraId="7F8C3C4B" w14:textId="77777777" w:rsidR="00A017DC" w:rsidRPr="003C1366" w:rsidRDefault="00A017DC" w:rsidP="009F6D2F">
            <w:pPr>
              <w:jc w:val="both"/>
              <w:rPr>
                <w:rFonts w:eastAsia="Times New Roman"/>
                <w:lang w:val="lt-LT"/>
              </w:rPr>
            </w:pPr>
          </w:p>
        </w:tc>
      </w:tr>
      <w:tr w:rsidR="00A017DC" w:rsidRPr="003C1366" w14:paraId="3BA24369" w14:textId="77777777" w:rsidTr="006C5111">
        <w:tc>
          <w:tcPr>
            <w:tcW w:w="5400" w:type="dxa"/>
            <w:shd w:val="clear" w:color="auto" w:fill="E6E6E6"/>
            <w:vAlign w:val="center"/>
          </w:tcPr>
          <w:p w14:paraId="7CDD1878" w14:textId="77777777" w:rsidR="00A017DC" w:rsidRPr="003C1366" w:rsidRDefault="00A017DC" w:rsidP="009F6D2F">
            <w:pPr>
              <w:jc w:val="both"/>
              <w:rPr>
                <w:rFonts w:eastAsia="Times New Roman"/>
                <w:b/>
                <w:lang w:val="lt-LT"/>
              </w:rPr>
            </w:pPr>
            <w:r w:rsidRPr="003C1366">
              <w:rPr>
                <w:rFonts w:eastAsia="Times New Roman"/>
                <w:b/>
                <w:lang w:val="lt-LT"/>
              </w:rPr>
              <w:t xml:space="preserve">Rėmėjų lėšos                                              </w:t>
            </w:r>
          </w:p>
        </w:tc>
        <w:tc>
          <w:tcPr>
            <w:tcW w:w="4703" w:type="dxa"/>
            <w:shd w:val="clear" w:color="auto" w:fill="auto"/>
            <w:vAlign w:val="center"/>
          </w:tcPr>
          <w:p w14:paraId="4900B811" w14:textId="77777777" w:rsidR="00A017DC" w:rsidRPr="003C1366" w:rsidRDefault="00A017DC" w:rsidP="009F6D2F">
            <w:pPr>
              <w:jc w:val="both"/>
              <w:rPr>
                <w:rFonts w:eastAsia="Times New Roman"/>
                <w:lang w:val="lt-LT"/>
              </w:rPr>
            </w:pPr>
          </w:p>
        </w:tc>
      </w:tr>
      <w:tr w:rsidR="00A017DC" w:rsidRPr="003C1366" w14:paraId="7B8E2046" w14:textId="77777777" w:rsidTr="006C5111">
        <w:tc>
          <w:tcPr>
            <w:tcW w:w="5400" w:type="dxa"/>
            <w:shd w:val="clear" w:color="auto" w:fill="E6E6E6"/>
            <w:vAlign w:val="center"/>
          </w:tcPr>
          <w:p w14:paraId="5B00E7D0" w14:textId="77777777" w:rsidR="00A017DC" w:rsidRPr="003C1366" w:rsidRDefault="00A017DC" w:rsidP="009F6D2F">
            <w:pPr>
              <w:jc w:val="both"/>
              <w:rPr>
                <w:rFonts w:eastAsia="Times New Roman"/>
                <w:b/>
                <w:lang w:val="lt-LT"/>
              </w:rPr>
            </w:pPr>
            <w:r w:rsidRPr="003C1366">
              <w:rPr>
                <w:rFonts w:eastAsia="Times New Roman"/>
                <w:b/>
                <w:lang w:val="lt-LT"/>
              </w:rPr>
              <w:t>Nuosavos lėšos</w:t>
            </w:r>
            <w:r w:rsidRPr="003C1366">
              <w:rPr>
                <w:rFonts w:eastAsia="Times New Roman"/>
                <w:b/>
                <w:lang w:val="lt-LT"/>
              </w:rPr>
              <w:tab/>
            </w:r>
            <w:r w:rsidRPr="003C1366">
              <w:rPr>
                <w:rFonts w:eastAsia="Times New Roman"/>
                <w:b/>
                <w:lang w:val="lt-LT"/>
              </w:rPr>
              <w:tab/>
            </w:r>
            <w:r w:rsidRPr="003C1366">
              <w:rPr>
                <w:rFonts w:eastAsia="Times New Roman"/>
                <w:b/>
                <w:lang w:val="lt-LT"/>
              </w:rPr>
              <w:tab/>
            </w:r>
            <w:r w:rsidRPr="003C1366">
              <w:rPr>
                <w:rFonts w:eastAsia="Times New Roman"/>
                <w:b/>
                <w:lang w:val="lt-LT"/>
              </w:rPr>
              <w:tab/>
            </w:r>
          </w:p>
        </w:tc>
        <w:tc>
          <w:tcPr>
            <w:tcW w:w="4703" w:type="dxa"/>
            <w:shd w:val="clear" w:color="auto" w:fill="auto"/>
            <w:vAlign w:val="center"/>
          </w:tcPr>
          <w:p w14:paraId="4CC9FA24" w14:textId="77777777" w:rsidR="00A017DC" w:rsidRPr="003C1366" w:rsidRDefault="00A017DC" w:rsidP="009F6D2F">
            <w:pPr>
              <w:jc w:val="both"/>
              <w:rPr>
                <w:rFonts w:eastAsia="Times New Roman"/>
                <w:lang w:val="lt-LT"/>
              </w:rPr>
            </w:pPr>
          </w:p>
        </w:tc>
      </w:tr>
      <w:tr w:rsidR="00A017DC" w:rsidRPr="003C1366" w14:paraId="56FB41A0" w14:textId="77777777" w:rsidTr="006C5111">
        <w:trPr>
          <w:trHeight w:val="143"/>
        </w:trPr>
        <w:tc>
          <w:tcPr>
            <w:tcW w:w="5400" w:type="dxa"/>
            <w:shd w:val="clear" w:color="auto" w:fill="FFFFFF"/>
            <w:vAlign w:val="center"/>
          </w:tcPr>
          <w:p w14:paraId="16791E89" w14:textId="77777777" w:rsidR="00A017DC" w:rsidRPr="003C1366" w:rsidRDefault="00A017DC" w:rsidP="009F6D2F">
            <w:pPr>
              <w:jc w:val="right"/>
              <w:rPr>
                <w:rFonts w:eastAsia="Times New Roman"/>
                <w:b/>
                <w:lang w:val="lt-LT"/>
              </w:rPr>
            </w:pPr>
            <w:r w:rsidRPr="003C1366">
              <w:rPr>
                <w:rFonts w:eastAsia="Times New Roman"/>
                <w:lang w:val="lt-LT"/>
              </w:rPr>
              <w:tab/>
            </w:r>
            <w:r w:rsidRPr="003C1366">
              <w:rPr>
                <w:rFonts w:eastAsia="Times New Roman"/>
                <w:b/>
                <w:lang w:val="lt-LT"/>
              </w:rPr>
              <w:t>Iš viso:</w:t>
            </w:r>
          </w:p>
        </w:tc>
        <w:tc>
          <w:tcPr>
            <w:tcW w:w="4703" w:type="dxa"/>
            <w:shd w:val="clear" w:color="auto" w:fill="auto"/>
            <w:vAlign w:val="center"/>
          </w:tcPr>
          <w:p w14:paraId="3F95200C" w14:textId="77777777" w:rsidR="00A017DC" w:rsidRPr="003C1366" w:rsidRDefault="00A017DC" w:rsidP="009F6D2F">
            <w:pPr>
              <w:jc w:val="both"/>
              <w:rPr>
                <w:rFonts w:eastAsia="Times New Roman"/>
                <w:lang w:val="lt-LT"/>
              </w:rPr>
            </w:pPr>
          </w:p>
        </w:tc>
      </w:tr>
    </w:tbl>
    <w:p w14:paraId="00118C18" w14:textId="77777777" w:rsidR="00A017DC" w:rsidRPr="003C1366" w:rsidRDefault="00A017DC" w:rsidP="00A017DC">
      <w:pPr>
        <w:jc w:val="both"/>
        <w:rPr>
          <w:rFonts w:eastAsia="Times New Roman"/>
          <w:szCs w:val="20"/>
          <w:lang w:val="lt-LT"/>
        </w:rPr>
      </w:pPr>
    </w:p>
    <w:p w14:paraId="3C381696" w14:textId="77777777" w:rsidR="00A017DC" w:rsidRPr="003C1366" w:rsidRDefault="00A017DC" w:rsidP="00A017DC">
      <w:pPr>
        <w:ind w:firstLine="720"/>
        <w:jc w:val="both"/>
        <w:rPr>
          <w:rFonts w:eastAsia="Times New Roman"/>
          <w:szCs w:val="20"/>
          <w:lang w:val="lt-LT"/>
        </w:rPr>
      </w:pPr>
      <w:r w:rsidRPr="003C1366">
        <w:rPr>
          <w:rFonts w:eastAsia="Times New Roman"/>
          <w:szCs w:val="20"/>
          <w:lang w:val="lt-LT"/>
        </w:rPr>
        <w:t>Tvirtinu, kad paraiškoje pateikta informacija yra tiksli ir teisinga. Gavęs paramą, įsipareigoju</w:t>
      </w:r>
    </w:p>
    <w:p w14:paraId="4EC7563A" w14:textId="0A0C49B1" w:rsidR="00A017DC" w:rsidRPr="003C1366" w:rsidRDefault="00A017DC" w:rsidP="00A017DC">
      <w:pPr>
        <w:jc w:val="both"/>
        <w:rPr>
          <w:rFonts w:eastAsia="Times New Roman"/>
          <w:szCs w:val="20"/>
          <w:lang w:val="lt-LT"/>
        </w:rPr>
      </w:pPr>
      <w:r w:rsidRPr="003C1366">
        <w:rPr>
          <w:rFonts w:eastAsia="Times New Roman"/>
          <w:szCs w:val="20"/>
          <w:lang w:val="lt-LT"/>
        </w:rPr>
        <w:t>informuoti Plungės rajono savivaldybės administraciją, kaip vykdomas projektas,</w:t>
      </w:r>
      <w:r w:rsidR="00661731">
        <w:rPr>
          <w:rFonts w:eastAsia="Times New Roman"/>
          <w:szCs w:val="20"/>
          <w:lang w:val="lt-LT"/>
        </w:rPr>
        <w:t xml:space="preserve"> </w:t>
      </w:r>
      <w:r w:rsidRPr="003C1366">
        <w:rPr>
          <w:rFonts w:eastAsia="Times New Roman"/>
          <w:szCs w:val="20"/>
          <w:lang w:val="lt-LT"/>
        </w:rPr>
        <w:t>ir nustatytais terminais  pateikti pagal patvirtintas formas lėšų naudojimo ketvirtines ir metinę  ataskaitas.</w:t>
      </w:r>
    </w:p>
    <w:p w14:paraId="5043DF76" w14:textId="77777777" w:rsidR="00A017DC" w:rsidRPr="003C1366" w:rsidRDefault="00A017DC" w:rsidP="00A017DC">
      <w:pPr>
        <w:ind w:right="-1440"/>
        <w:jc w:val="both"/>
        <w:rPr>
          <w:rFonts w:eastAsia="Times New Roman"/>
          <w:lang w:val="lt-LT"/>
        </w:rPr>
      </w:pPr>
    </w:p>
    <w:p w14:paraId="56E09D63" w14:textId="77777777" w:rsidR="00A017DC" w:rsidRPr="003C1366" w:rsidRDefault="00A017DC" w:rsidP="00A017DC">
      <w:pPr>
        <w:ind w:left="-540" w:right="-1440"/>
        <w:jc w:val="both"/>
        <w:rPr>
          <w:rFonts w:eastAsia="Times New Roman"/>
          <w:lang w:val="lt-LT"/>
        </w:rPr>
      </w:pPr>
    </w:p>
    <w:p w14:paraId="0202D1E9" w14:textId="77777777" w:rsidR="00A017DC" w:rsidRPr="003C1366" w:rsidRDefault="00A017DC" w:rsidP="00A017DC">
      <w:pPr>
        <w:ind w:left="-540" w:right="-1440"/>
        <w:jc w:val="both"/>
        <w:rPr>
          <w:rFonts w:eastAsia="Times New Roman"/>
          <w:lang w:val="lt-LT"/>
        </w:rPr>
      </w:pPr>
      <w:r w:rsidRPr="003C1366">
        <w:rPr>
          <w:rFonts w:eastAsia="Times New Roman"/>
          <w:lang w:val="lt-LT"/>
        </w:rPr>
        <w:t xml:space="preserve">Pareiškėjo vadovas/atsakingas asmuo    ________________  </w:t>
      </w:r>
      <w:r>
        <w:rPr>
          <w:rFonts w:eastAsia="Times New Roman"/>
          <w:lang w:val="lt-LT"/>
        </w:rPr>
        <w:t xml:space="preserve">                    </w:t>
      </w:r>
      <w:r w:rsidRPr="003C1366">
        <w:rPr>
          <w:rFonts w:eastAsia="Times New Roman"/>
          <w:lang w:val="lt-LT"/>
        </w:rPr>
        <w:t xml:space="preserve"> </w:t>
      </w:r>
      <w:r w:rsidRPr="00792DE9">
        <w:rPr>
          <w:rFonts w:eastAsia="Times New Roman"/>
          <w:lang w:val="lt-LT"/>
        </w:rPr>
        <w:t xml:space="preserve">________________  </w:t>
      </w:r>
    </w:p>
    <w:p w14:paraId="413B7D2F" w14:textId="77777777" w:rsidR="00A017DC" w:rsidRPr="003C1366" w:rsidRDefault="00A017DC" w:rsidP="00A017DC">
      <w:pPr>
        <w:ind w:left="1620" w:right="-1440" w:firstLine="540"/>
        <w:jc w:val="both"/>
        <w:rPr>
          <w:rFonts w:eastAsia="Times New Roman"/>
          <w:lang w:val="lt-LT"/>
        </w:rPr>
      </w:pPr>
      <w:r w:rsidRPr="003C1366">
        <w:rPr>
          <w:rFonts w:eastAsia="Times New Roman"/>
          <w:lang w:val="lt-LT"/>
        </w:rPr>
        <w:t xml:space="preserve">                        (Parašas)</w:t>
      </w:r>
      <w:r w:rsidRPr="003C1366">
        <w:rPr>
          <w:rFonts w:eastAsia="Times New Roman"/>
          <w:lang w:val="lt-LT"/>
        </w:rPr>
        <w:tab/>
      </w:r>
      <w:r w:rsidRPr="003C1366">
        <w:rPr>
          <w:rFonts w:eastAsia="Times New Roman"/>
          <w:lang w:val="lt-LT"/>
        </w:rPr>
        <w:tab/>
      </w:r>
      <w:r w:rsidRPr="003C1366">
        <w:rPr>
          <w:rFonts w:eastAsia="Times New Roman"/>
          <w:lang w:val="lt-LT"/>
        </w:rPr>
        <w:tab/>
        <w:t xml:space="preserve">  (Vardas, pavardė)</w:t>
      </w:r>
    </w:p>
    <w:p w14:paraId="223E4DFE" w14:textId="77777777" w:rsidR="00A017DC" w:rsidRPr="003C1366" w:rsidRDefault="00A017DC" w:rsidP="00A017DC">
      <w:pPr>
        <w:ind w:left="1620" w:right="-1440" w:firstLine="1260"/>
        <w:jc w:val="both"/>
        <w:rPr>
          <w:rFonts w:eastAsia="Times New Roman"/>
          <w:lang w:val="lt-LT"/>
        </w:rPr>
      </w:pPr>
      <w:r w:rsidRPr="003C1366">
        <w:rPr>
          <w:rFonts w:eastAsia="Times New Roman"/>
          <w:lang w:val="lt-LT"/>
        </w:rPr>
        <w:t xml:space="preserve"> </w:t>
      </w:r>
    </w:p>
    <w:p w14:paraId="4B42D28E" w14:textId="77777777" w:rsidR="00A017DC" w:rsidRPr="003C1366" w:rsidRDefault="00A017DC" w:rsidP="00A017DC">
      <w:pPr>
        <w:ind w:right="-1440"/>
        <w:jc w:val="both"/>
        <w:outlineLvl w:val="0"/>
        <w:rPr>
          <w:rFonts w:eastAsia="Times New Roman"/>
        </w:rPr>
      </w:pPr>
      <w:r w:rsidRPr="003C1366">
        <w:rPr>
          <w:rFonts w:eastAsia="Times New Roman"/>
          <w:lang w:val="lt-LT"/>
        </w:rPr>
        <w:t>A.V.</w:t>
      </w:r>
    </w:p>
    <w:p w14:paraId="0A11AAD2" w14:textId="77777777" w:rsidR="000279E0" w:rsidRDefault="000279E0">
      <w:pPr>
        <w:rPr>
          <w:rFonts w:eastAsia="Times New Roman"/>
          <w:bCs/>
          <w:color w:val="1D1B11" w:themeColor="background2" w:themeShade="1A"/>
          <w:lang w:val="lt-LT"/>
        </w:rPr>
      </w:pPr>
      <w:r>
        <w:rPr>
          <w:rFonts w:eastAsia="Times New Roman"/>
          <w:bCs/>
          <w:color w:val="1D1B11" w:themeColor="background2" w:themeShade="1A"/>
          <w:lang w:val="lt-LT"/>
        </w:rPr>
        <w:br w:type="page"/>
      </w:r>
    </w:p>
    <w:p w14:paraId="428EB65F" w14:textId="7A6B8672" w:rsidR="00FB2174" w:rsidRPr="000279E0" w:rsidRDefault="00D767B8" w:rsidP="00D767B8">
      <w:pPr>
        <w:ind w:left="4320"/>
        <w:rPr>
          <w:rFonts w:eastAsia="Times New Roman"/>
          <w:bCs/>
          <w:color w:val="1D1B11" w:themeColor="background2" w:themeShade="1A"/>
          <w:lang w:val="lt-LT"/>
        </w:rPr>
      </w:pPr>
      <w:r w:rsidRPr="000279E0">
        <w:rPr>
          <w:rFonts w:eastAsia="Times New Roman"/>
          <w:bCs/>
          <w:color w:val="1D1B11" w:themeColor="background2" w:themeShade="1A"/>
          <w:lang w:val="lt-LT"/>
        </w:rPr>
        <w:lastRenderedPageBreak/>
        <w:t>Plung</w:t>
      </w:r>
      <w:r w:rsidR="00FB2174" w:rsidRPr="000279E0">
        <w:rPr>
          <w:rFonts w:eastAsia="Times New Roman"/>
          <w:bCs/>
          <w:color w:val="1D1B11" w:themeColor="background2" w:themeShade="1A"/>
          <w:lang w:val="lt-LT"/>
        </w:rPr>
        <w:t xml:space="preserve">ės rajono savivaldybės  </w:t>
      </w:r>
      <w:r w:rsidRPr="000279E0">
        <w:rPr>
          <w:rFonts w:eastAsia="Times New Roman"/>
          <w:bCs/>
          <w:color w:val="1D1B11" w:themeColor="background2" w:themeShade="1A"/>
          <w:lang w:val="lt-LT"/>
        </w:rPr>
        <w:t>sporto plėtros</w:t>
      </w:r>
    </w:p>
    <w:p w14:paraId="57F6C561" w14:textId="77F72D28" w:rsidR="00D767B8" w:rsidRPr="000279E0" w:rsidRDefault="00D767B8" w:rsidP="00D767B8">
      <w:pPr>
        <w:ind w:left="4320"/>
        <w:rPr>
          <w:rFonts w:eastAsia="Times New Roman"/>
          <w:bCs/>
          <w:color w:val="1D1B11" w:themeColor="background2" w:themeShade="1A"/>
          <w:lang w:val="lt-LT"/>
        </w:rPr>
      </w:pPr>
      <w:r w:rsidRPr="000279E0">
        <w:rPr>
          <w:rFonts w:eastAsia="Times New Roman"/>
          <w:bCs/>
          <w:color w:val="1D1B11" w:themeColor="background2" w:themeShade="1A"/>
          <w:lang w:val="lt-LT"/>
        </w:rPr>
        <w:t>programos lėšų skyrimo tvarkos aprašo</w:t>
      </w:r>
    </w:p>
    <w:p w14:paraId="30FEFDBF" w14:textId="189C507A" w:rsidR="00D767B8" w:rsidRPr="000279E0" w:rsidRDefault="00D767B8" w:rsidP="00D767B8">
      <w:pPr>
        <w:ind w:left="4320"/>
        <w:rPr>
          <w:color w:val="1D1B11" w:themeColor="background2" w:themeShade="1A"/>
          <w:lang w:val="lt-LT"/>
        </w:rPr>
      </w:pPr>
      <w:r w:rsidRPr="000279E0">
        <w:rPr>
          <w:color w:val="1D1B11" w:themeColor="background2" w:themeShade="1A"/>
          <w:lang w:val="lt-LT"/>
        </w:rPr>
        <w:t>2 priedas</w:t>
      </w:r>
    </w:p>
    <w:p w14:paraId="72C0C9F7" w14:textId="77777777" w:rsidR="00C07FE6" w:rsidRPr="000279E0" w:rsidRDefault="00C07FE6" w:rsidP="00D767B8">
      <w:pPr>
        <w:ind w:left="4320"/>
        <w:rPr>
          <w:color w:val="1D1B11" w:themeColor="background2" w:themeShade="1A"/>
          <w:lang w:val="lt-LT"/>
        </w:rPr>
      </w:pPr>
    </w:p>
    <w:p w14:paraId="6910FF31" w14:textId="77777777" w:rsidR="00C07FE6" w:rsidRPr="000279E0" w:rsidRDefault="00C07FE6" w:rsidP="00D767B8">
      <w:pPr>
        <w:ind w:left="4320"/>
        <w:rPr>
          <w:color w:val="1D1B11" w:themeColor="background2" w:themeShade="1A"/>
          <w:lang w:val="lt-LT"/>
        </w:rPr>
      </w:pPr>
    </w:p>
    <w:p w14:paraId="71D847EE" w14:textId="24F531F3" w:rsidR="000574B4" w:rsidRPr="000279E0" w:rsidRDefault="000574B4" w:rsidP="000574B4">
      <w:pPr>
        <w:jc w:val="center"/>
        <w:rPr>
          <w:rFonts w:eastAsia="Times New Roman"/>
          <w:b/>
          <w:caps/>
          <w:lang w:val="lt-LT"/>
        </w:rPr>
      </w:pPr>
      <w:r w:rsidRPr="000279E0">
        <w:rPr>
          <w:rFonts w:eastAsia="Times New Roman"/>
          <w:b/>
          <w:caps/>
          <w:lang w:val="lt-LT"/>
        </w:rPr>
        <w:t>PLUNGĖS RAJO</w:t>
      </w:r>
      <w:r w:rsidR="00E9406E" w:rsidRPr="000279E0">
        <w:rPr>
          <w:rFonts w:eastAsia="Times New Roman"/>
          <w:b/>
          <w:caps/>
          <w:lang w:val="lt-LT"/>
        </w:rPr>
        <w:t xml:space="preserve">NO SAVIVALDYBĖS </w:t>
      </w:r>
      <w:r w:rsidRPr="000279E0">
        <w:rPr>
          <w:rFonts w:eastAsia="Times New Roman"/>
          <w:b/>
          <w:caps/>
          <w:lang w:val="lt-LT"/>
        </w:rPr>
        <w:t>BIUDŽETO kultūros ir sporto programos priemonės „SPORTO PROJEKTŲ RĖMIMAS“ LĖŠŲ naudojimo sutartis</w:t>
      </w:r>
    </w:p>
    <w:p w14:paraId="114C6D6D" w14:textId="77777777" w:rsidR="000574B4" w:rsidRPr="000279E0" w:rsidRDefault="000574B4" w:rsidP="000574B4">
      <w:pPr>
        <w:keepNext/>
        <w:widowControl w:val="0"/>
        <w:jc w:val="center"/>
        <w:outlineLvl w:val="1"/>
        <w:rPr>
          <w:rFonts w:eastAsia="Times New Roman"/>
          <w:b/>
          <w:caps/>
          <w:snapToGrid w:val="0"/>
          <w:lang w:val="lt-LT"/>
        </w:rPr>
      </w:pPr>
    </w:p>
    <w:p w14:paraId="3C0E9ABB" w14:textId="77777777" w:rsidR="000574B4" w:rsidRPr="000279E0" w:rsidRDefault="000574B4" w:rsidP="000574B4">
      <w:pPr>
        <w:widowControl w:val="0"/>
        <w:jc w:val="center"/>
        <w:rPr>
          <w:rFonts w:eastAsia="Times New Roman"/>
          <w:lang w:val="lt-LT"/>
        </w:rPr>
      </w:pPr>
    </w:p>
    <w:p w14:paraId="1752D140" w14:textId="77777777" w:rsidR="000574B4" w:rsidRPr="000279E0" w:rsidRDefault="000574B4" w:rsidP="000574B4">
      <w:pPr>
        <w:keepNext/>
        <w:widowControl w:val="0"/>
        <w:jc w:val="center"/>
        <w:outlineLvl w:val="1"/>
        <w:rPr>
          <w:rFonts w:eastAsia="Times New Roman"/>
          <w:snapToGrid w:val="0"/>
          <w:lang w:val="lt-LT"/>
        </w:rPr>
      </w:pPr>
      <w:r w:rsidRPr="000279E0">
        <w:rPr>
          <w:rFonts w:eastAsia="Times New Roman"/>
          <w:snapToGrid w:val="0"/>
          <w:lang w:val="lt-LT"/>
        </w:rPr>
        <w:t>20....  m.........................  Nr. .........</w:t>
      </w:r>
    </w:p>
    <w:p w14:paraId="5F324B81" w14:textId="77777777" w:rsidR="000574B4" w:rsidRPr="000279E0" w:rsidRDefault="000574B4" w:rsidP="000574B4">
      <w:pPr>
        <w:widowControl w:val="0"/>
        <w:jc w:val="center"/>
        <w:rPr>
          <w:rFonts w:eastAsia="Times New Roman"/>
          <w:snapToGrid w:val="0"/>
          <w:lang w:val="lt-LT"/>
        </w:rPr>
      </w:pPr>
      <w:r w:rsidRPr="000279E0">
        <w:rPr>
          <w:rFonts w:eastAsia="Times New Roman"/>
          <w:snapToGrid w:val="0"/>
          <w:lang w:val="lt-LT"/>
        </w:rPr>
        <w:t>Plungė</w:t>
      </w:r>
    </w:p>
    <w:p w14:paraId="27878A1A" w14:textId="77777777" w:rsidR="000574B4" w:rsidRPr="000279E0" w:rsidRDefault="000574B4" w:rsidP="000574B4">
      <w:pPr>
        <w:widowControl w:val="0"/>
        <w:rPr>
          <w:rFonts w:eastAsia="Times New Roman"/>
          <w:snapToGrid w:val="0"/>
          <w:lang w:val="lt-LT"/>
        </w:rPr>
      </w:pPr>
    </w:p>
    <w:p w14:paraId="15C9D30D" w14:textId="20FC8AFE" w:rsidR="000574B4" w:rsidRPr="000279E0" w:rsidRDefault="000574B4" w:rsidP="000279E0">
      <w:pPr>
        <w:pStyle w:val="Sraopastraipa"/>
        <w:widowControl w:val="0"/>
        <w:numPr>
          <w:ilvl w:val="0"/>
          <w:numId w:val="19"/>
        </w:numPr>
        <w:tabs>
          <w:tab w:val="left" w:pos="180"/>
        </w:tabs>
        <w:jc w:val="center"/>
        <w:rPr>
          <w:rFonts w:eastAsia="Times New Roman"/>
          <w:b/>
          <w:snapToGrid w:val="0"/>
          <w:lang w:val="lt-LT"/>
        </w:rPr>
      </w:pPr>
      <w:r w:rsidRPr="000279E0">
        <w:rPr>
          <w:rFonts w:eastAsia="Times New Roman"/>
          <w:b/>
          <w:snapToGrid w:val="0"/>
          <w:lang w:val="lt-LT"/>
        </w:rPr>
        <w:t>SUTARTIES ŠALYS</w:t>
      </w:r>
    </w:p>
    <w:p w14:paraId="1B5EDACC" w14:textId="77777777" w:rsidR="000279E0" w:rsidRPr="000279E0" w:rsidRDefault="000279E0" w:rsidP="000279E0">
      <w:pPr>
        <w:pStyle w:val="Sraopastraipa"/>
        <w:widowControl w:val="0"/>
        <w:tabs>
          <w:tab w:val="left" w:pos="180"/>
        </w:tabs>
        <w:ind w:left="1080"/>
        <w:rPr>
          <w:rFonts w:eastAsia="Times New Roman"/>
          <w:b/>
          <w:snapToGrid w:val="0"/>
          <w:lang w:val="lt-LT"/>
        </w:rPr>
      </w:pPr>
    </w:p>
    <w:p w14:paraId="7AB257C3" w14:textId="503519D4" w:rsidR="000574B4" w:rsidRPr="000279E0" w:rsidRDefault="000574B4" w:rsidP="000279E0">
      <w:pPr>
        <w:widowControl w:val="0"/>
        <w:tabs>
          <w:tab w:val="left" w:pos="1080"/>
        </w:tabs>
        <w:jc w:val="both"/>
        <w:rPr>
          <w:rFonts w:eastAsia="Times New Roman"/>
          <w:snapToGrid w:val="0"/>
          <w:lang w:val="lt-LT"/>
        </w:rPr>
      </w:pPr>
      <w:r w:rsidRPr="000279E0">
        <w:rPr>
          <w:rFonts w:eastAsia="Times New Roman"/>
          <w:bCs/>
          <w:lang w:val="lt-LT"/>
        </w:rPr>
        <w:t xml:space="preserve">         Plungės rajono savivaldybės administracija</w:t>
      </w:r>
      <w:r w:rsidRPr="000279E0">
        <w:rPr>
          <w:rFonts w:eastAsia="Times New Roman"/>
          <w:lang w:val="lt-LT"/>
        </w:rPr>
        <w:t>, atstovaujama Administracijos direktoriaus.......................</w:t>
      </w:r>
      <w:r w:rsidRPr="000279E0">
        <w:rPr>
          <w:rFonts w:eastAsia="Times New Roman"/>
          <w:bCs/>
          <w:lang w:val="lt-LT"/>
        </w:rPr>
        <w:t>,</w:t>
      </w:r>
      <w:r w:rsidRPr="000279E0">
        <w:rPr>
          <w:rFonts w:eastAsia="Times New Roman"/>
          <w:lang w:val="lt-LT"/>
        </w:rPr>
        <w:t xml:space="preserve"> veikiančio pagal Administracijos nuostatus (toliau </w:t>
      </w:r>
      <w:r w:rsidR="00661731" w:rsidRPr="000279E0">
        <w:rPr>
          <w:rFonts w:eastAsia="Times New Roman"/>
          <w:lang w:val="lt-LT"/>
        </w:rPr>
        <w:t xml:space="preserve">– </w:t>
      </w:r>
      <w:r w:rsidRPr="000279E0">
        <w:rPr>
          <w:rFonts w:eastAsia="Times New Roman"/>
          <w:lang w:val="lt-LT"/>
        </w:rPr>
        <w:t>Administracija),</w:t>
      </w:r>
      <w:r w:rsidRPr="000279E0">
        <w:rPr>
          <w:rFonts w:eastAsia="Times New Roman"/>
          <w:snapToGrid w:val="0"/>
          <w:lang w:val="lt-LT"/>
        </w:rPr>
        <w:t xml:space="preserve"> ir organizacija ..................................</w:t>
      </w:r>
      <w:r w:rsidRPr="000279E0">
        <w:rPr>
          <w:rFonts w:eastAsia="Times New Roman"/>
          <w:b/>
          <w:snapToGrid w:val="0"/>
          <w:lang w:val="lt-LT"/>
        </w:rPr>
        <w:t xml:space="preserve">, </w:t>
      </w:r>
      <w:r w:rsidRPr="000279E0">
        <w:rPr>
          <w:rFonts w:eastAsia="Times New Roman"/>
          <w:snapToGrid w:val="0"/>
          <w:lang w:val="lt-LT"/>
        </w:rPr>
        <w:t>atstovaujama organizacijos vadovo</w:t>
      </w:r>
      <w:r w:rsidRPr="000279E0" w:rsidDel="00993F3D">
        <w:rPr>
          <w:rFonts w:eastAsia="Times New Roman"/>
          <w:snapToGrid w:val="0"/>
          <w:lang w:val="lt-LT"/>
        </w:rPr>
        <w:t xml:space="preserve"> </w:t>
      </w:r>
      <w:r w:rsidRPr="000279E0">
        <w:rPr>
          <w:rFonts w:eastAsia="Times New Roman"/>
          <w:snapToGrid w:val="0"/>
          <w:lang w:val="lt-LT"/>
        </w:rPr>
        <w:t>(-ės) .................. (toliau – organizacija), sudarė šią sutartį.</w:t>
      </w:r>
    </w:p>
    <w:p w14:paraId="26DDBCF7" w14:textId="77777777" w:rsidR="000574B4" w:rsidRPr="000279E0" w:rsidRDefault="000574B4" w:rsidP="000279E0">
      <w:pPr>
        <w:widowControl w:val="0"/>
        <w:tabs>
          <w:tab w:val="left" w:pos="1080"/>
        </w:tabs>
        <w:jc w:val="both"/>
        <w:rPr>
          <w:rFonts w:eastAsia="Times New Roman"/>
          <w:snapToGrid w:val="0"/>
          <w:lang w:val="lt-LT"/>
        </w:rPr>
      </w:pPr>
    </w:p>
    <w:p w14:paraId="6A450B23" w14:textId="635CC88F" w:rsidR="00F552AF" w:rsidRDefault="000574B4" w:rsidP="000279E0">
      <w:pPr>
        <w:widowControl w:val="0"/>
        <w:numPr>
          <w:ilvl w:val="0"/>
          <w:numId w:val="16"/>
        </w:numPr>
        <w:ind w:left="0"/>
        <w:jc w:val="both"/>
        <w:rPr>
          <w:rFonts w:eastAsia="Times New Roman"/>
          <w:b/>
          <w:snapToGrid w:val="0"/>
          <w:lang w:val="lt-LT"/>
        </w:rPr>
      </w:pPr>
      <w:r w:rsidRPr="000279E0">
        <w:rPr>
          <w:rFonts w:eastAsia="Times New Roman"/>
          <w:b/>
          <w:snapToGrid w:val="0"/>
          <w:lang w:val="lt-LT"/>
        </w:rPr>
        <w:t>SUTARTIES OBJEKTAS</w:t>
      </w:r>
    </w:p>
    <w:p w14:paraId="676C8B34" w14:textId="77777777" w:rsidR="000279E0" w:rsidRPr="000279E0" w:rsidRDefault="000279E0" w:rsidP="000279E0">
      <w:pPr>
        <w:widowControl w:val="0"/>
        <w:ind w:left="2937"/>
        <w:jc w:val="both"/>
        <w:rPr>
          <w:rFonts w:eastAsia="Times New Roman"/>
          <w:b/>
          <w:snapToGrid w:val="0"/>
          <w:lang w:val="lt-LT"/>
        </w:rPr>
      </w:pPr>
    </w:p>
    <w:p w14:paraId="445B126E" w14:textId="222CC948" w:rsidR="00F552AF" w:rsidRDefault="00F552AF" w:rsidP="000279E0">
      <w:pPr>
        <w:widowControl w:val="0"/>
        <w:tabs>
          <w:tab w:val="left" w:pos="540"/>
        </w:tabs>
        <w:jc w:val="both"/>
        <w:rPr>
          <w:rFonts w:eastAsia="Times New Roman"/>
          <w:lang w:val="lt-LT"/>
        </w:rPr>
      </w:pPr>
      <w:r w:rsidRPr="000279E0">
        <w:rPr>
          <w:rFonts w:eastAsia="Times New Roman"/>
          <w:lang w:val="lt-LT"/>
        </w:rPr>
        <w:tab/>
        <w:t>Projekto  „..................................“  įgyvendinimui skiriama</w:t>
      </w:r>
      <w:r w:rsidRPr="000279E0">
        <w:rPr>
          <w:rFonts w:eastAsia="Times New Roman"/>
          <w:b/>
          <w:lang w:val="lt-LT"/>
        </w:rPr>
        <w:t xml:space="preserve"> </w:t>
      </w:r>
      <w:r w:rsidRPr="000279E0">
        <w:rPr>
          <w:rFonts w:eastAsia="Times New Roman"/>
          <w:lang w:val="lt-LT"/>
        </w:rPr>
        <w:t xml:space="preserve">......... </w:t>
      </w:r>
      <w:proofErr w:type="spellStart"/>
      <w:r w:rsidRPr="000279E0">
        <w:rPr>
          <w:rFonts w:eastAsia="Times New Roman"/>
          <w:lang w:val="lt-LT"/>
        </w:rPr>
        <w:t>Eur</w:t>
      </w:r>
      <w:proofErr w:type="spellEnd"/>
      <w:r w:rsidRPr="000279E0">
        <w:rPr>
          <w:rFonts w:eastAsia="Times New Roman"/>
          <w:lang w:val="lt-LT"/>
        </w:rPr>
        <w:t xml:space="preserve"> (suma žodžiais).</w:t>
      </w:r>
    </w:p>
    <w:p w14:paraId="1C6E9039" w14:textId="77777777" w:rsidR="000279E0" w:rsidRPr="000279E0" w:rsidRDefault="000279E0" w:rsidP="000279E0">
      <w:pPr>
        <w:widowControl w:val="0"/>
        <w:tabs>
          <w:tab w:val="left" w:pos="540"/>
        </w:tabs>
        <w:jc w:val="both"/>
        <w:rPr>
          <w:rFonts w:eastAsia="Times New Roman"/>
          <w:lang w:val="lt-LT"/>
        </w:rPr>
      </w:pPr>
    </w:p>
    <w:p w14:paraId="15B47104" w14:textId="75742D87" w:rsidR="001406E6" w:rsidRPr="000279E0" w:rsidRDefault="001406E6" w:rsidP="000279E0">
      <w:pPr>
        <w:pStyle w:val="Sraopastraipa"/>
        <w:numPr>
          <w:ilvl w:val="0"/>
          <w:numId w:val="16"/>
        </w:numPr>
        <w:rPr>
          <w:rFonts w:eastAsia="Times New Roman"/>
          <w:b/>
          <w:lang w:val="lt-LT"/>
        </w:rPr>
      </w:pPr>
      <w:r w:rsidRPr="000279E0">
        <w:rPr>
          <w:rFonts w:eastAsia="Times New Roman"/>
          <w:b/>
          <w:lang w:val="lt-LT"/>
        </w:rPr>
        <w:t>ŠALIŲ TEISĖS IR PAREIGOS</w:t>
      </w:r>
    </w:p>
    <w:p w14:paraId="714B6BD1" w14:textId="77777777" w:rsidR="000279E0" w:rsidRPr="000279E0" w:rsidRDefault="000279E0" w:rsidP="000279E0">
      <w:pPr>
        <w:pStyle w:val="Sraopastraipa"/>
        <w:ind w:left="3107"/>
        <w:rPr>
          <w:rFonts w:eastAsia="Times New Roman"/>
          <w:b/>
          <w:lang w:val="lt-LT"/>
        </w:rPr>
      </w:pPr>
    </w:p>
    <w:p w14:paraId="34680B3B" w14:textId="77777777" w:rsidR="000574B4" w:rsidRPr="000279E0" w:rsidRDefault="000574B4" w:rsidP="000279E0">
      <w:pPr>
        <w:ind w:firstLine="720"/>
        <w:jc w:val="both"/>
        <w:rPr>
          <w:rFonts w:eastAsia="Times New Roman"/>
          <w:color w:val="0000FF"/>
          <w:lang w:val="lt-LT"/>
        </w:rPr>
      </w:pPr>
      <w:r w:rsidRPr="000279E0">
        <w:rPr>
          <w:rFonts w:eastAsia="Times New Roman"/>
          <w:lang w:val="lt-LT"/>
        </w:rPr>
        <w:t>1. Organizacija,</w:t>
      </w:r>
      <w:r w:rsidRPr="000279E0">
        <w:rPr>
          <w:rFonts w:eastAsia="Times New Roman"/>
          <w:color w:val="0000FF"/>
          <w:lang w:val="lt-LT"/>
        </w:rPr>
        <w:t xml:space="preserve"> </w:t>
      </w:r>
      <w:r w:rsidRPr="000279E0">
        <w:rPr>
          <w:rFonts w:eastAsia="Times New Roman"/>
          <w:lang w:val="lt-LT"/>
        </w:rPr>
        <w:t>kuriai skirtas finansavimas,  įsipareigoja:</w:t>
      </w:r>
    </w:p>
    <w:p w14:paraId="1683AF60" w14:textId="15D4302E" w:rsidR="000574B4" w:rsidRPr="000279E0" w:rsidRDefault="000574B4" w:rsidP="000279E0">
      <w:pPr>
        <w:ind w:firstLine="720"/>
        <w:jc w:val="both"/>
        <w:rPr>
          <w:rFonts w:eastAsia="Times New Roman"/>
          <w:lang w:val="lt-LT"/>
        </w:rPr>
      </w:pPr>
      <w:r w:rsidRPr="000279E0">
        <w:rPr>
          <w:rFonts w:eastAsia="Times New Roman"/>
          <w:lang w:val="lt-LT"/>
        </w:rPr>
        <w:t>1.1. pateikti Administracijos Švietimo, kultūros ir sporto skyriui projekto sąmatą (Forma B-1), kurios forma patvirtinta Lietuvos Respublikos finansų ministro 2018 m. gegužės 31 d. įsakymu Nr. 1K-206.</w:t>
      </w:r>
    </w:p>
    <w:p w14:paraId="54EBC0A7" w14:textId="0849044B" w:rsidR="000574B4" w:rsidRPr="000279E0" w:rsidRDefault="000574B4" w:rsidP="000279E0">
      <w:pPr>
        <w:ind w:firstLine="720"/>
        <w:jc w:val="both"/>
        <w:rPr>
          <w:rFonts w:eastAsia="Times New Roman"/>
          <w:lang w:val="lt-LT"/>
        </w:rPr>
      </w:pPr>
      <w:r w:rsidRPr="000279E0">
        <w:rPr>
          <w:rFonts w:eastAsia="Times New Roman"/>
          <w:lang w:val="lt-LT"/>
        </w:rPr>
        <w:t>1.2</w:t>
      </w:r>
      <w:r w:rsidRPr="000279E0">
        <w:rPr>
          <w:rFonts w:eastAsia="Times New Roman"/>
          <w:color w:val="FF0000"/>
          <w:lang w:val="lt-LT"/>
        </w:rPr>
        <w:t xml:space="preserve">. </w:t>
      </w:r>
      <w:r w:rsidRPr="000279E0">
        <w:rPr>
          <w:rFonts w:eastAsia="Times New Roman"/>
          <w:lang w:val="lt-LT"/>
        </w:rPr>
        <w:t>projektui</w:t>
      </w:r>
      <w:r w:rsidRPr="000279E0">
        <w:rPr>
          <w:rFonts w:eastAsia="Times New Roman"/>
          <w:color w:val="FF0000"/>
          <w:lang w:val="lt-LT"/>
        </w:rPr>
        <w:t xml:space="preserve"> </w:t>
      </w:r>
      <w:r w:rsidRPr="000279E0">
        <w:rPr>
          <w:rFonts w:eastAsia="Times New Roman"/>
          <w:lang w:val="lt-LT"/>
        </w:rPr>
        <w:t>skirtą finansavimą</w:t>
      </w:r>
      <w:r w:rsidR="005A5D70" w:rsidRPr="000279E0">
        <w:rPr>
          <w:rFonts w:eastAsia="Times New Roman"/>
          <w:lang w:val="lt-LT"/>
        </w:rPr>
        <w:t xml:space="preserve"> naudoti pagal sąmatą</w:t>
      </w:r>
      <w:r w:rsidRPr="000279E0">
        <w:rPr>
          <w:rFonts w:eastAsia="Times New Roman"/>
          <w:lang w:val="lt-LT"/>
        </w:rPr>
        <w:t xml:space="preserve">; </w:t>
      </w:r>
    </w:p>
    <w:p w14:paraId="734AAB25" w14:textId="1C4B158D" w:rsidR="000574B4" w:rsidRPr="000279E0" w:rsidRDefault="000574B4" w:rsidP="000279E0">
      <w:pPr>
        <w:ind w:firstLine="720"/>
        <w:jc w:val="both"/>
        <w:rPr>
          <w:rFonts w:eastAsia="Times New Roman"/>
          <w:snapToGrid w:val="0"/>
          <w:lang w:val="lt-LT"/>
        </w:rPr>
      </w:pPr>
      <w:r w:rsidRPr="000279E0">
        <w:rPr>
          <w:rFonts w:eastAsia="Times New Roman"/>
          <w:lang w:val="lt-LT"/>
        </w:rPr>
        <w:t xml:space="preserve">1.3. nedelsdama raštu informuoti Administraciją apie Organizacijos rekvizitų ir atsakingų už projekto vykdymą asmenų pasikeitimus bei teikti </w:t>
      </w:r>
      <w:r w:rsidRPr="000279E0">
        <w:rPr>
          <w:rFonts w:eastAsia="Times New Roman"/>
          <w:snapToGrid w:val="0"/>
          <w:lang w:val="lt-LT"/>
        </w:rPr>
        <w:t>informaciją apie su projekto renginiais susijusius veiklos pakeitimus;</w:t>
      </w:r>
    </w:p>
    <w:p w14:paraId="12949A8A" w14:textId="07867DB8" w:rsidR="000574B4" w:rsidRPr="000279E0" w:rsidRDefault="000574B4" w:rsidP="000279E0">
      <w:pPr>
        <w:ind w:firstLine="720"/>
        <w:jc w:val="both"/>
        <w:rPr>
          <w:rFonts w:eastAsia="Times New Roman"/>
          <w:lang w:val="lt-LT"/>
        </w:rPr>
      </w:pPr>
      <w:r w:rsidRPr="000279E0">
        <w:rPr>
          <w:rFonts w:eastAsia="Times New Roman"/>
          <w:lang w:val="lt-LT"/>
        </w:rPr>
        <w:t>1.4. atsiskaityti Administracijos Buhalterinės apskaitos skyriui už gautų lėšų panaudojimą ir pateikti:</w:t>
      </w:r>
    </w:p>
    <w:p w14:paraId="69F9496B" w14:textId="4D91B7DC" w:rsidR="000574B4" w:rsidRPr="000279E0" w:rsidRDefault="000574B4" w:rsidP="000279E0">
      <w:pPr>
        <w:ind w:firstLine="720"/>
        <w:jc w:val="both"/>
        <w:rPr>
          <w:rFonts w:eastAsia="Times New Roman"/>
          <w:lang w:val="lt-LT"/>
        </w:rPr>
      </w:pPr>
      <w:r w:rsidRPr="000279E0">
        <w:rPr>
          <w:rFonts w:eastAsia="Times New Roman"/>
          <w:lang w:val="lt-LT"/>
        </w:rPr>
        <w:t xml:space="preserve">1.4.1. iki kito ketvirčio pirmo mėnesio 5 dienos </w:t>
      </w:r>
      <w:r w:rsidR="00661731" w:rsidRPr="000279E0">
        <w:rPr>
          <w:rFonts w:eastAsia="Times New Roman"/>
          <w:lang w:val="lt-LT"/>
        </w:rPr>
        <w:t xml:space="preserve">– </w:t>
      </w:r>
      <w:r w:rsidRPr="000279E0">
        <w:rPr>
          <w:rFonts w:eastAsia="Times New Roman"/>
          <w:lang w:val="lt-LT"/>
        </w:rPr>
        <w:t>biudžeto išlaidų sąmatos vykdymo  ataskaitą  (Forma Nr.2), kurios forma patvirtinta Lietuvos Respublikos finansų ministro 2019 m. gruodžio 30 d. įsakymo Nr</w:t>
      </w:r>
      <w:r w:rsidR="009650FB" w:rsidRPr="000279E0">
        <w:rPr>
          <w:rFonts w:eastAsia="Times New Roman"/>
          <w:lang w:val="lt-LT"/>
        </w:rPr>
        <w:t xml:space="preserve">. 1K-405 redakcija </w:t>
      </w:r>
      <w:r w:rsidRPr="000279E0">
        <w:rPr>
          <w:rFonts w:eastAsia="Times New Roman"/>
          <w:lang w:val="lt-LT"/>
        </w:rPr>
        <w:t>ir  išlaidas patvi</w:t>
      </w:r>
      <w:r w:rsidR="009650FB" w:rsidRPr="000279E0">
        <w:rPr>
          <w:rFonts w:eastAsia="Times New Roman"/>
          <w:lang w:val="lt-LT"/>
        </w:rPr>
        <w:t>rtinančių dokumentų registrą</w:t>
      </w:r>
      <w:r w:rsidRPr="000279E0">
        <w:rPr>
          <w:rFonts w:eastAsia="Times New Roman"/>
          <w:lang w:val="lt-LT"/>
        </w:rPr>
        <w:t>;</w:t>
      </w:r>
    </w:p>
    <w:p w14:paraId="1B826AEF" w14:textId="6A475FB7" w:rsidR="000574B4" w:rsidRPr="000279E0" w:rsidRDefault="000574B4" w:rsidP="000279E0">
      <w:pPr>
        <w:ind w:firstLine="720"/>
        <w:jc w:val="both"/>
        <w:rPr>
          <w:rFonts w:eastAsia="Times New Roman"/>
          <w:lang w:val="lt-LT"/>
        </w:rPr>
      </w:pPr>
      <w:r w:rsidRPr="000279E0">
        <w:rPr>
          <w:rFonts w:eastAsia="Times New Roman"/>
          <w:lang w:val="lt-LT"/>
        </w:rPr>
        <w:t>1.4.2. pasibaigus projektui, per 30 dienų, bet ne vėliau kaip iki kalendorinių metų gruodžio 15 d</w:t>
      </w:r>
      <w:r w:rsidR="00661731" w:rsidRPr="000279E0">
        <w:rPr>
          <w:rFonts w:eastAsia="Times New Roman"/>
          <w:lang w:val="lt-LT"/>
        </w:rPr>
        <w:t xml:space="preserve">.,– </w:t>
      </w:r>
      <w:r w:rsidRPr="000279E0">
        <w:rPr>
          <w:rFonts w:eastAsia="Times New Roman"/>
          <w:lang w:val="lt-LT"/>
        </w:rPr>
        <w:t xml:space="preserve">Finansų ministerijos </w:t>
      </w:r>
      <w:r w:rsidR="003E535D" w:rsidRPr="000279E0">
        <w:rPr>
          <w:rFonts w:eastAsia="Times New Roman"/>
          <w:lang w:val="lt-LT"/>
        </w:rPr>
        <w:t xml:space="preserve">patvirtintus </w:t>
      </w:r>
      <w:r w:rsidRPr="000279E0">
        <w:rPr>
          <w:rFonts w:eastAsia="Times New Roman"/>
          <w:lang w:val="lt-LT"/>
        </w:rPr>
        <w:t xml:space="preserve">biudžeto išlaidų sąmatos </w:t>
      </w:r>
      <w:r w:rsidRPr="00460645">
        <w:rPr>
          <w:rFonts w:eastAsia="Times New Roman"/>
          <w:lang w:val="lt-LT"/>
        </w:rPr>
        <w:t xml:space="preserve">vykdymo metinę </w:t>
      </w:r>
      <w:r w:rsidR="009650FB" w:rsidRPr="00460645">
        <w:rPr>
          <w:rFonts w:eastAsia="Times New Roman"/>
          <w:lang w:val="lt-LT"/>
        </w:rPr>
        <w:t>ataskaitą</w:t>
      </w:r>
      <w:r w:rsidR="003E535D" w:rsidRPr="000279E0">
        <w:rPr>
          <w:rFonts w:eastAsia="Times New Roman"/>
          <w:lang w:val="lt-LT"/>
        </w:rPr>
        <w:t xml:space="preserve"> ir</w:t>
      </w:r>
      <w:r w:rsidRPr="000279E0">
        <w:rPr>
          <w:rFonts w:eastAsia="Times New Roman"/>
          <w:lang w:val="lt-LT"/>
        </w:rPr>
        <w:t xml:space="preserve"> išlaidas patvir</w:t>
      </w:r>
      <w:r w:rsidR="009650FB" w:rsidRPr="000279E0">
        <w:rPr>
          <w:rFonts w:eastAsia="Times New Roman"/>
          <w:lang w:val="lt-LT"/>
        </w:rPr>
        <w:t>tinančių dokumentų registrą</w:t>
      </w:r>
      <w:r w:rsidRPr="000279E0">
        <w:rPr>
          <w:rFonts w:eastAsia="Times New Roman"/>
          <w:lang w:val="lt-LT"/>
        </w:rPr>
        <w:t>;</w:t>
      </w:r>
    </w:p>
    <w:p w14:paraId="754D1D3A" w14:textId="4F2FE5CB" w:rsidR="000574B4" w:rsidRPr="000279E0" w:rsidRDefault="000574B4" w:rsidP="000279E0">
      <w:pPr>
        <w:ind w:firstLine="720"/>
        <w:jc w:val="both"/>
        <w:rPr>
          <w:rFonts w:eastAsia="Times New Roman"/>
          <w:lang w:val="lt-LT"/>
        </w:rPr>
      </w:pPr>
      <w:r w:rsidRPr="000279E0">
        <w:rPr>
          <w:rFonts w:eastAsia="Times New Roman"/>
          <w:lang w:val="lt-LT"/>
        </w:rPr>
        <w:t xml:space="preserve">1.5. pasibaigus projektui, per 30 dienų, bet ne vėliau kaip iki kalendorinių metų gruodžio 30 d., Švietimo, kultūros ir sporto skyriui pateikti  projekto </w:t>
      </w:r>
      <w:r w:rsidRPr="00460645">
        <w:rPr>
          <w:rFonts w:eastAsia="Times New Roman"/>
          <w:lang w:val="lt-LT"/>
        </w:rPr>
        <w:t xml:space="preserve">veiklos </w:t>
      </w:r>
      <w:r w:rsidR="009650FB" w:rsidRPr="00460645">
        <w:rPr>
          <w:rFonts w:eastAsia="Times New Roman"/>
          <w:lang w:val="lt-LT"/>
        </w:rPr>
        <w:t>ataskaitą</w:t>
      </w:r>
      <w:r w:rsidRPr="000279E0">
        <w:rPr>
          <w:rFonts w:eastAsia="Times New Roman"/>
          <w:lang w:val="lt-LT"/>
        </w:rPr>
        <w:t xml:space="preserve">; </w:t>
      </w:r>
    </w:p>
    <w:p w14:paraId="2A672213" w14:textId="7B8F6F50" w:rsidR="000574B4" w:rsidRPr="000279E0" w:rsidRDefault="000574B4" w:rsidP="000279E0">
      <w:pPr>
        <w:ind w:firstLine="720"/>
        <w:jc w:val="both"/>
        <w:rPr>
          <w:rFonts w:eastAsia="Times New Roman"/>
          <w:b/>
          <w:lang w:val="lt-LT"/>
        </w:rPr>
      </w:pPr>
      <w:r w:rsidRPr="000279E0">
        <w:rPr>
          <w:rFonts w:eastAsia="Times New Roman"/>
          <w:lang w:val="lt-LT"/>
        </w:rPr>
        <w:t>1.6. nekeičiant šios sutarties ir nepasirašant papildomų susitarimų, sutikti su sutartyje projektui įgyvendinti nustatyto lėšų sumos dydžio koregavimu, atsižvelgiant į Plungės rajono savivaldybės biudžeto vykdymą. Vykdyti kitus šioje sutartyje ar jos prieduose numatytus įsipareigojimus.</w:t>
      </w:r>
      <w:r w:rsidRPr="000279E0">
        <w:rPr>
          <w:rFonts w:eastAsia="Times New Roman"/>
          <w:b/>
          <w:lang w:val="lt-LT"/>
        </w:rPr>
        <w:t xml:space="preserve"> </w:t>
      </w:r>
    </w:p>
    <w:p w14:paraId="5192EADF" w14:textId="77777777" w:rsidR="000574B4" w:rsidRPr="000279E0" w:rsidRDefault="000574B4" w:rsidP="000279E0">
      <w:pPr>
        <w:widowControl w:val="0"/>
        <w:ind w:firstLine="720"/>
        <w:jc w:val="both"/>
        <w:rPr>
          <w:rFonts w:eastAsia="Times New Roman"/>
          <w:snapToGrid w:val="0"/>
          <w:lang w:val="lt-LT"/>
        </w:rPr>
      </w:pPr>
      <w:r w:rsidRPr="000279E0">
        <w:rPr>
          <w:rFonts w:eastAsia="Times New Roman"/>
          <w:snapToGrid w:val="0"/>
          <w:lang w:val="lt-LT"/>
        </w:rPr>
        <w:t xml:space="preserve">2. </w:t>
      </w:r>
      <w:r w:rsidRPr="000279E0">
        <w:rPr>
          <w:rFonts w:eastAsia="Times New Roman"/>
          <w:b/>
          <w:snapToGrid w:val="0"/>
          <w:lang w:val="lt-LT"/>
        </w:rPr>
        <w:t>Administracija</w:t>
      </w:r>
      <w:r w:rsidRPr="000279E0">
        <w:rPr>
          <w:rFonts w:eastAsia="Times New Roman"/>
          <w:snapToGrid w:val="0"/>
          <w:lang w:val="lt-LT"/>
        </w:rPr>
        <w:t xml:space="preserve"> įsipareigoja suteikti organizacijai .............</w:t>
      </w:r>
      <w:proofErr w:type="spellStart"/>
      <w:r w:rsidRPr="000279E0">
        <w:rPr>
          <w:rFonts w:eastAsia="Times New Roman"/>
          <w:snapToGrid w:val="0"/>
          <w:lang w:val="lt-LT"/>
        </w:rPr>
        <w:t>Eur</w:t>
      </w:r>
      <w:proofErr w:type="spellEnd"/>
      <w:r w:rsidRPr="000279E0">
        <w:rPr>
          <w:rFonts w:eastAsia="Times New Roman"/>
          <w:snapToGrid w:val="0"/>
          <w:lang w:val="lt-LT"/>
        </w:rPr>
        <w:t xml:space="preserve"> (suma žodžiais</w:t>
      </w:r>
      <w:r w:rsidRPr="000279E0">
        <w:rPr>
          <w:rFonts w:eastAsia="Times New Roman"/>
          <w:lang w:val="lt-LT"/>
        </w:rPr>
        <w:t xml:space="preserve">) </w:t>
      </w:r>
      <w:r w:rsidRPr="000279E0">
        <w:rPr>
          <w:rFonts w:eastAsia="Times New Roman"/>
          <w:snapToGrid w:val="0"/>
          <w:lang w:val="lt-LT"/>
        </w:rPr>
        <w:t xml:space="preserve">projektui įgyvendinti pagal  nurodytą sąmatą </w:t>
      </w:r>
      <w:r w:rsidRPr="000279E0">
        <w:rPr>
          <w:rFonts w:eastAsia="Times New Roman"/>
          <w:lang w:val="lt-LT"/>
        </w:rPr>
        <w:t>(Forma B-1)</w:t>
      </w:r>
      <w:r w:rsidRPr="000279E0">
        <w:rPr>
          <w:rFonts w:eastAsia="Times New Roman"/>
          <w:snapToGrid w:val="0"/>
          <w:lang w:val="lt-LT"/>
        </w:rPr>
        <w:t>. Projektui skiriamų lėšų sumos dydis gali būti koreguojamas, atsižvelgiant į Plungės rajono savivaldybės biudžeto vykdymą.</w:t>
      </w:r>
    </w:p>
    <w:p w14:paraId="0C496127" w14:textId="77777777" w:rsidR="000574B4" w:rsidRPr="000279E0" w:rsidRDefault="000574B4" w:rsidP="000279E0">
      <w:pPr>
        <w:widowControl w:val="0"/>
        <w:ind w:firstLine="720"/>
        <w:jc w:val="both"/>
        <w:rPr>
          <w:rFonts w:eastAsia="Times New Roman"/>
          <w:snapToGrid w:val="0"/>
          <w:lang w:val="lt-LT"/>
        </w:rPr>
      </w:pPr>
      <w:r w:rsidRPr="000279E0">
        <w:rPr>
          <w:rFonts w:eastAsia="Times New Roman"/>
          <w:snapToGrid w:val="0"/>
          <w:lang w:val="lt-LT"/>
        </w:rPr>
        <w:t>3. Organizacija turi teisę:</w:t>
      </w:r>
    </w:p>
    <w:p w14:paraId="7620DD79" w14:textId="77777777" w:rsidR="000574B4" w:rsidRPr="000279E0" w:rsidRDefault="000574B4" w:rsidP="000279E0">
      <w:pPr>
        <w:widowControl w:val="0"/>
        <w:ind w:firstLine="720"/>
        <w:jc w:val="both"/>
        <w:rPr>
          <w:rFonts w:eastAsia="Times New Roman"/>
          <w:snapToGrid w:val="0"/>
          <w:lang w:val="lt-LT"/>
        </w:rPr>
      </w:pPr>
      <w:r w:rsidRPr="000279E0">
        <w:rPr>
          <w:rFonts w:eastAsia="Times New Roman"/>
          <w:snapToGrid w:val="0"/>
          <w:lang w:val="lt-LT"/>
        </w:rPr>
        <w:lastRenderedPageBreak/>
        <w:t>3.1. dėl iš anksto nenumatytų priežasčių ar dėl atsiradusių aplinkybių, kurioms esant projekto veikla būtų neįmanoma, atsisakyti finansuoti projektą. Tokiu atveju į organizacijos sąskaitą pervestos lėšos turi būti grąžintos Administracijai ne vėliau nei per 5 darbo dienas;</w:t>
      </w:r>
    </w:p>
    <w:p w14:paraId="65DD4FA9" w14:textId="77777777" w:rsidR="000574B4" w:rsidRPr="000279E0" w:rsidRDefault="000574B4" w:rsidP="000279E0">
      <w:pPr>
        <w:widowControl w:val="0"/>
        <w:ind w:firstLine="720"/>
        <w:jc w:val="both"/>
        <w:rPr>
          <w:rFonts w:eastAsia="Times New Roman"/>
          <w:snapToGrid w:val="0"/>
          <w:lang w:val="lt-LT"/>
        </w:rPr>
      </w:pPr>
      <w:r w:rsidRPr="000279E0">
        <w:rPr>
          <w:rFonts w:eastAsia="Times New Roman"/>
          <w:snapToGrid w:val="0"/>
          <w:lang w:val="lt-LT"/>
        </w:rPr>
        <w:t>3.2. inicijuoti sutarties pakeitimo bei nutraukimo svarstymą.</w:t>
      </w:r>
    </w:p>
    <w:p w14:paraId="7645E507" w14:textId="77777777" w:rsidR="000574B4" w:rsidRPr="000279E0" w:rsidRDefault="000574B4" w:rsidP="000279E0">
      <w:pPr>
        <w:ind w:firstLine="720"/>
        <w:jc w:val="both"/>
        <w:rPr>
          <w:rFonts w:eastAsia="Times New Roman"/>
          <w:snapToGrid w:val="0"/>
          <w:lang w:val="lt-LT"/>
        </w:rPr>
      </w:pPr>
      <w:r w:rsidRPr="000279E0">
        <w:rPr>
          <w:rFonts w:eastAsia="Times New Roman"/>
          <w:snapToGrid w:val="0"/>
          <w:lang w:val="lt-LT"/>
        </w:rPr>
        <w:t>4. Administracija turi teisę:</w:t>
      </w:r>
    </w:p>
    <w:p w14:paraId="72702730" w14:textId="77777777" w:rsidR="000574B4" w:rsidRPr="000279E0" w:rsidRDefault="000574B4" w:rsidP="000279E0">
      <w:pPr>
        <w:ind w:firstLine="720"/>
        <w:jc w:val="both"/>
        <w:rPr>
          <w:rFonts w:eastAsia="Times New Roman"/>
          <w:snapToGrid w:val="0"/>
          <w:lang w:val="lt-LT"/>
        </w:rPr>
      </w:pPr>
      <w:r w:rsidRPr="000279E0">
        <w:rPr>
          <w:rFonts w:eastAsia="Times New Roman"/>
          <w:snapToGrid w:val="0"/>
          <w:lang w:val="lt-LT"/>
        </w:rPr>
        <w:t xml:space="preserve">4.1. nepervesti Organizacijai skirtų lėšų tol, kol Organizacija neatsiskaitys už anksčiau vykdytą Administracijos finansuotą veiklą; </w:t>
      </w:r>
    </w:p>
    <w:p w14:paraId="539C6122" w14:textId="77777777" w:rsidR="000574B4" w:rsidRPr="000279E0" w:rsidRDefault="000574B4" w:rsidP="000279E0">
      <w:pPr>
        <w:ind w:firstLine="720"/>
        <w:jc w:val="both"/>
        <w:rPr>
          <w:rFonts w:eastAsia="Times New Roman"/>
          <w:snapToGrid w:val="0"/>
          <w:lang w:val="lt-LT"/>
        </w:rPr>
      </w:pPr>
      <w:r w:rsidRPr="000279E0">
        <w:rPr>
          <w:rFonts w:eastAsia="Times New Roman"/>
          <w:snapToGrid w:val="0"/>
          <w:lang w:val="lt-LT"/>
        </w:rPr>
        <w:t>4.2. tikrinti, ar Organizacija laikosi šioje sutartyje nustatytų įsipareigojimų. Administracijos atstovai gali apsilankyti Organizacijos vykdomuose projekto renginiuose ar pristatant projektą visuomenei;</w:t>
      </w:r>
    </w:p>
    <w:p w14:paraId="31474991" w14:textId="77777777" w:rsidR="000574B4" w:rsidRPr="000279E0" w:rsidRDefault="000574B4" w:rsidP="000279E0">
      <w:pPr>
        <w:ind w:firstLine="720"/>
        <w:jc w:val="both"/>
        <w:rPr>
          <w:rFonts w:eastAsia="Times New Roman"/>
          <w:snapToGrid w:val="0"/>
          <w:lang w:val="lt-LT"/>
        </w:rPr>
      </w:pPr>
      <w:r w:rsidRPr="000279E0">
        <w:rPr>
          <w:rFonts w:eastAsia="Times New Roman"/>
          <w:snapToGrid w:val="0"/>
          <w:lang w:val="lt-LT"/>
        </w:rPr>
        <w:t>4.3. prireikus Administracija gali paprašyti Organizacijos pateikti ir kitą su projekto įgyvendinimu susijusią papildomą informaciją.</w:t>
      </w:r>
    </w:p>
    <w:p w14:paraId="16DE0EF4" w14:textId="77777777" w:rsidR="000574B4" w:rsidRPr="000279E0" w:rsidRDefault="000574B4" w:rsidP="00460645">
      <w:pPr>
        <w:jc w:val="both"/>
        <w:rPr>
          <w:rFonts w:eastAsia="Times New Roman"/>
          <w:snapToGrid w:val="0"/>
          <w:lang w:val="lt-LT"/>
        </w:rPr>
      </w:pPr>
    </w:p>
    <w:p w14:paraId="5FF060DC" w14:textId="63414753" w:rsidR="000574B4" w:rsidRPr="00460645" w:rsidRDefault="000574B4" w:rsidP="00460645">
      <w:pPr>
        <w:pStyle w:val="Sraopastraipa"/>
        <w:numPr>
          <w:ilvl w:val="0"/>
          <w:numId w:val="16"/>
        </w:numPr>
        <w:ind w:left="0"/>
        <w:rPr>
          <w:rFonts w:eastAsia="Times New Roman"/>
          <w:b/>
          <w:lang w:val="lt-LT"/>
        </w:rPr>
      </w:pPr>
      <w:r w:rsidRPr="00460645">
        <w:rPr>
          <w:rFonts w:eastAsia="Times New Roman"/>
          <w:b/>
          <w:lang w:val="lt-LT"/>
        </w:rPr>
        <w:t>LĖŠŲ NAUDOJIMO TVARKA</w:t>
      </w:r>
    </w:p>
    <w:p w14:paraId="48AE56B5" w14:textId="77777777" w:rsidR="00460645" w:rsidRPr="00460645" w:rsidRDefault="00460645" w:rsidP="00460645">
      <w:pPr>
        <w:pStyle w:val="Sraopastraipa"/>
        <w:ind w:left="0"/>
        <w:rPr>
          <w:rFonts w:eastAsia="Times New Roman"/>
          <w:b/>
          <w:lang w:val="lt-LT"/>
        </w:rPr>
      </w:pPr>
    </w:p>
    <w:p w14:paraId="23C0B6EF" w14:textId="77777777" w:rsidR="000574B4" w:rsidRPr="000279E0" w:rsidRDefault="000574B4" w:rsidP="00460645">
      <w:pPr>
        <w:jc w:val="both"/>
        <w:rPr>
          <w:rFonts w:eastAsia="Times New Roman"/>
          <w:snapToGrid w:val="0"/>
          <w:lang w:val="lt-LT"/>
        </w:rPr>
      </w:pPr>
      <w:r w:rsidRPr="000279E0">
        <w:rPr>
          <w:rFonts w:eastAsia="Times New Roman"/>
          <w:lang w:val="lt-LT"/>
        </w:rPr>
        <w:tab/>
        <w:t>5.</w:t>
      </w:r>
      <w:r w:rsidRPr="000279E0">
        <w:rPr>
          <w:rFonts w:eastAsia="Times New Roman"/>
          <w:b/>
          <w:lang w:val="lt-LT"/>
        </w:rPr>
        <w:t xml:space="preserve"> </w:t>
      </w:r>
      <w:r w:rsidRPr="000279E0">
        <w:rPr>
          <w:rFonts w:eastAsia="Times New Roman"/>
          <w:lang w:val="lt-LT"/>
        </w:rPr>
        <w:t>Projektui skirtos</w:t>
      </w:r>
      <w:r w:rsidRPr="000279E0">
        <w:rPr>
          <w:rFonts w:eastAsia="Times New Roman"/>
          <w:b/>
          <w:lang w:val="lt-LT"/>
        </w:rPr>
        <w:t xml:space="preserve"> </w:t>
      </w:r>
      <w:r w:rsidRPr="000279E0">
        <w:rPr>
          <w:rFonts w:eastAsia="Times New Roman"/>
          <w:snapToGrid w:val="0"/>
          <w:lang w:val="lt-LT"/>
        </w:rPr>
        <w:t xml:space="preserve">lėšos gali būti naudojamos tik išlaidoms, padarytoms einamaisiais metais, bet ne vėliau, kaip iki kalendorinių metų gruodžio 15 d. </w:t>
      </w:r>
    </w:p>
    <w:p w14:paraId="3336AE97" w14:textId="77777777" w:rsidR="000574B4" w:rsidRPr="000279E0" w:rsidRDefault="000574B4" w:rsidP="000574B4">
      <w:pPr>
        <w:jc w:val="both"/>
        <w:rPr>
          <w:rFonts w:eastAsia="Times New Roman"/>
          <w:lang w:val="lt-LT"/>
        </w:rPr>
      </w:pPr>
      <w:r w:rsidRPr="000279E0">
        <w:rPr>
          <w:rFonts w:eastAsia="Times New Roman"/>
          <w:lang w:val="lt-LT"/>
        </w:rPr>
        <w:tab/>
        <w:t>6. Administracijos lėšos gali būti naudojamos tik Administracijos direktoriaus patvirtintoje sąmatoje numatytoms projekto vykdymo išlaidoms.</w:t>
      </w:r>
    </w:p>
    <w:p w14:paraId="53D4A06F" w14:textId="77777777" w:rsidR="000574B4" w:rsidRPr="000279E0" w:rsidRDefault="000574B4" w:rsidP="000574B4">
      <w:pPr>
        <w:jc w:val="both"/>
        <w:rPr>
          <w:rFonts w:eastAsia="Times New Roman"/>
          <w:snapToGrid w:val="0"/>
          <w:lang w:val="lt-LT"/>
        </w:rPr>
      </w:pPr>
      <w:r w:rsidRPr="000279E0">
        <w:rPr>
          <w:rFonts w:eastAsia="Times New Roman"/>
          <w:snapToGrid w:val="0"/>
          <w:lang w:val="lt-LT"/>
        </w:rPr>
        <w:tab/>
        <w:t xml:space="preserve">7. Jei iki einamųjų metų gruodžio 15 d. Organizacija nepanaudos visų jai skirtų lėšų, tai ji nepanaudotas lėšas ne vėliau kaip iki gruodžio 20 d. privalo grąžinti į Administracijos sąskaitą. </w:t>
      </w:r>
    </w:p>
    <w:p w14:paraId="0364F05D" w14:textId="77777777" w:rsidR="000574B4" w:rsidRPr="000279E0" w:rsidRDefault="000574B4" w:rsidP="000574B4">
      <w:pPr>
        <w:jc w:val="both"/>
        <w:rPr>
          <w:rFonts w:eastAsia="Times New Roman"/>
          <w:snapToGrid w:val="0"/>
          <w:lang w:val="lt-LT"/>
        </w:rPr>
      </w:pPr>
    </w:p>
    <w:p w14:paraId="5265C313" w14:textId="77777777" w:rsidR="000574B4" w:rsidRDefault="000574B4" w:rsidP="00460645">
      <w:pPr>
        <w:tabs>
          <w:tab w:val="left" w:pos="4500"/>
        </w:tabs>
        <w:ind w:left="57"/>
        <w:jc w:val="center"/>
        <w:rPr>
          <w:rFonts w:eastAsia="Times New Roman"/>
          <w:b/>
          <w:lang w:val="lt-LT"/>
        </w:rPr>
      </w:pPr>
      <w:r w:rsidRPr="000279E0">
        <w:rPr>
          <w:rFonts w:eastAsia="Times New Roman"/>
          <w:b/>
          <w:snapToGrid w:val="0"/>
          <w:lang w:val="lt-LT"/>
        </w:rPr>
        <w:t>V.</w:t>
      </w:r>
      <w:r w:rsidRPr="000279E0">
        <w:rPr>
          <w:rFonts w:eastAsia="Times New Roman"/>
          <w:snapToGrid w:val="0"/>
          <w:lang w:val="lt-LT"/>
        </w:rPr>
        <w:t xml:space="preserve"> </w:t>
      </w:r>
      <w:r w:rsidRPr="000279E0">
        <w:rPr>
          <w:rFonts w:eastAsia="Times New Roman"/>
          <w:b/>
          <w:lang w:val="lt-LT"/>
        </w:rPr>
        <w:t>SANKCIJOS</w:t>
      </w:r>
    </w:p>
    <w:p w14:paraId="5E720906" w14:textId="77777777" w:rsidR="00460645" w:rsidRPr="000279E0" w:rsidRDefault="00460645" w:rsidP="00460645">
      <w:pPr>
        <w:tabs>
          <w:tab w:val="left" w:pos="4500"/>
        </w:tabs>
        <w:ind w:left="57"/>
        <w:jc w:val="center"/>
        <w:rPr>
          <w:rFonts w:eastAsia="Times New Roman"/>
          <w:b/>
          <w:snapToGrid w:val="0"/>
          <w:lang w:val="lt-LT"/>
        </w:rPr>
      </w:pPr>
    </w:p>
    <w:p w14:paraId="24F99EF3" w14:textId="77777777" w:rsidR="000574B4" w:rsidRPr="000279E0" w:rsidRDefault="000574B4" w:rsidP="00460645">
      <w:pPr>
        <w:ind w:left="57"/>
        <w:jc w:val="both"/>
        <w:rPr>
          <w:rFonts w:eastAsia="Times New Roman"/>
          <w:b/>
          <w:snapToGrid w:val="0"/>
          <w:lang w:val="lt-LT"/>
        </w:rPr>
      </w:pPr>
      <w:r w:rsidRPr="000279E0">
        <w:rPr>
          <w:rFonts w:eastAsia="Times New Roman"/>
          <w:snapToGrid w:val="0"/>
          <w:lang w:val="lt-LT"/>
        </w:rPr>
        <w:tab/>
        <w:t>8.</w:t>
      </w:r>
      <w:r w:rsidRPr="000279E0">
        <w:rPr>
          <w:rFonts w:eastAsia="Times New Roman"/>
          <w:b/>
          <w:snapToGrid w:val="0"/>
          <w:lang w:val="lt-LT"/>
        </w:rPr>
        <w:t xml:space="preserve"> </w:t>
      </w:r>
      <w:r w:rsidRPr="000279E0">
        <w:rPr>
          <w:rFonts w:eastAsia="Times New Roman"/>
          <w:snapToGrid w:val="0"/>
          <w:lang w:val="lt-LT"/>
        </w:rPr>
        <w:t>Administracija turi teisę sustabdyti lėšų pervedimą Organizacijai, jeigu ji Administracijai laiku nepateikia finansinių ataskaitų apie lėšų panaudojimą.</w:t>
      </w:r>
    </w:p>
    <w:p w14:paraId="17538B19" w14:textId="77777777" w:rsidR="000574B4" w:rsidRPr="000279E0" w:rsidRDefault="000574B4" w:rsidP="000574B4">
      <w:pPr>
        <w:jc w:val="both"/>
        <w:rPr>
          <w:rFonts w:eastAsia="Times New Roman"/>
          <w:snapToGrid w:val="0"/>
          <w:lang w:val="lt-LT"/>
        </w:rPr>
      </w:pPr>
      <w:r w:rsidRPr="000279E0">
        <w:rPr>
          <w:rFonts w:eastAsia="Times New Roman"/>
          <w:snapToGrid w:val="0"/>
          <w:lang w:val="lt-LT"/>
        </w:rPr>
        <w:tab/>
        <w:t>9.</w:t>
      </w:r>
      <w:r w:rsidRPr="000279E0">
        <w:rPr>
          <w:rFonts w:eastAsia="Times New Roman"/>
          <w:b/>
          <w:snapToGrid w:val="0"/>
          <w:lang w:val="lt-LT"/>
        </w:rPr>
        <w:t xml:space="preserve"> </w:t>
      </w:r>
      <w:r w:rsidRPr="000279E0">
        <w:rPr>
          <w:rFonts w:eastAsia="Times New Roman"/>
          <w:snapToGrid w:val="0"/>
          <w:lang w:val="lt-LT"/>
        </w:rPr>
        <w:t>Lėšos, panaudotos ne pagal sutartyje nurodytą sąmatą, projekte nenumatytai veiklai, teisės aktų nustatyta tvarka išieškomos į Plungės rajono savivaldybės biudžetą.</w:t>
      </w:r>
    </w:p>
    <w:p w14:paraId="7B0C081C" w14:textId="77777777" w:rsidR="000574B4" w:rsidRPr="000279E0" w:rsidRDefault="000574B4" w:rsidP="00460645">
      <w:pPr>
        <w:jc w:val="both"/>
        <w:rPr>
          <w:rFonts w:eastAsia="Times New Roman"/>
          <w:b/>
          <w:snapToGrid w:val="0"/>
          <w:lang w:val="lt-LT"/>
        </w:rPr>
      </w:pPr>
      <w:r w:rsidRPr="000279E0">
        <w:rPr>
          <w:rFonts w:eastAsia="Times New Roman"/>
          <w:snapToGrid w:val="0"/>
          <w:lang w:val="lt-LT"/>
        </w:rPr>
        <w:tab/>
        <w:t>10. Ši sutartis gali būti  nutraukta, o pervestos lėšos teisės aktų nustatyta tvarka išieškomos į Savivaldybės biudžetą, jei Organizacija piktybiškai ir sistemingai nustatytu laiku nepateikia Finansų ministerijos patvirtintų biudžeto išlaidų sąmatos vykdymo ataskaitų ir nevykdo kitų šioje sutartyje ar jos papildomuose susitarimuose nustatytų įsipareigojimų.</w:t>
      </w:r>
    </w:p>
    <w:p w14:paraId="71074A50" w14:textId="77777777" w:rsidR="000574B4" w:rsidRPr="000279E0" w:rsidRDefault="000574B4" w:rsidP="00460645">
      <w:pPr>
        <w:jc w:val="both"/>
        <w:rPr>
          <w:rFonts w:eastAsia="Times New Roman"/>
          <w:snapToGrid w:val="0"/>
          <w:lang w:val="lt-LT"/>
        </w:rPr>
      </w:pPr>
    </w:p>
    <w:p w14:paraId="3FBAD84C" w14:textId="77777777" w:rsidR="000574B4" w:rsidRPr="000279E0" w:rsidRDefault="000574B4" w:rsidP="00460645">
      <w:pPr>
        <w:jc w:val="center"/>
        <w:rPr>
          <w:rFonts w:eastAsia="Times New Roman"/>
          <w:b/>
          <w:lang w:val="lt-LT"/>
        </w:rPr>
      </w:pPr>
      <w:r w:rsidRPr="000279E0">
        <w:rPr>
          <w:rFonts w:eastAsia="Times New Roman"/>
          <w:b/>
          <w:lang w:val="lt-LT"/>
        </w:rPr>
        <w:t>VI. SUTARTIES GALIOJIMAS IR KEITIMAS</w:t>
      </w:r>
    </w:p>
    <w:p w14:paraId="7E08B18C" w14:textId="77777777" w:rsidR="000574B4" w:rsidRPr="000279E0" w:rsidRDefault="000574B4" w:rsidP="00460645">
      <w:pPr>
        <w:jc w:val="center"/>
        <w:rPr>
          <w:rFonts w:eastAsia="Times New Roman"/>
          <w:b/>
          <w:snapToGrid w:val="0"/>
          <w:lang w:val="lt-LT"/>
        </w:rPr>
      </w:pPr>
    </w:p>
    <w:p w14:paraId="2E90552D" w14:textId="77777777" w:rsidR="000574B4" w:rsidRPr="000279E0" w:rsidRDefault="000574B4" w:rsidP="00460645">
      <w:pPr>
        <w:jc w:val="both"/>
        <w:rPr>
          <w:rFonts w:eastAsia="Times New Roman"/>
          <w:snapToGrid w:val="0"/>
          <w:lang w:val="lt-LT"/>
        </w:rPr>
      </w:pPr>
      <w:r w:rsidRPr="000279E0">
        <w:rPr>
          <w:rFonts w:eastAsia="Times New Roman"/>
          <w:snapToGrid w:val="0"/>
          <w:lang w:val="lt-LT"/>
        </w:rPr>
        <w:tab/>
        <w:t xml:space="preserve">11. Sutartis įsigalioja nuo jos pasirašymo dienos. </w:t>
      </w:r>
    </w:p>
    <w:p w14:paraId="72206900" w14:textId="77777777" w:rsidR="000574B4" w:rsidRPr="000279E0" w:rsidRDefault="000574B4" w:rsidP="000574B4">
      <w:pPr>
        <w:jc w:val="both"/>
        <w:rPr>
          <w:rFonts w:eastAsia="Times New Roman"/>
          <w:snapToGrid w:val="0"/>
          <w:lang w:val="lt-LT"/>
        </w:rPr>
      </w:pPr>
      <w:r w:rsidRPr="000279E0">
        <w:rPr>
          <w:rFonts w:eastAsia="Times New Roman"/>
          <w:snapToGrid w:val="0"/>
          <w:lang w:val="lt-LT"/>
        </w:rPr>
        <w:tab/>
        <w:t>12. Sutartis galioja iki visiško sutarties sąlygų ir Šalių įsipareigojimų įvykdymo.</w:t>
      </w:r>
    </w:p>
    <w:p w14:paraId="6069140B" w14:textId="77777777" w:rsidR="000574B4" w:rsidRPr="000279E0" w:rsidRDefault="000574B4" w:rsidP="000574B4">
      <w:pPr>
        <w:jc w:val="both"/>
        <w:rPr>
          <w:rFonts w:eastAsia="Times New Roman"/>
          <w:snapToGrid w:val="0"/>
          <w:lang w:val="lt-LT"/>
        </w:rPr>
      </w:pPr>
      <w:r w:rsidRPr="000279E0">
        <w:rPr>
          <w:rFonts w:eastAsia="Times New Roman"/>
          <w:snapToGrid w:val="0"/>
          <w:lang w:val="lt-LT"/>
        </w:rPr>
        <w:tab/>
        <w:t>13. Sutartis gali būti keičiama sutarties šalių susitarimu. Ginčai tarp sutarties Šalių sprendžiami Lietuvos Respublikos teisės aktų nustatyta tvarka.</w:t>
      </w:r>
    </w:p>
    <w:p w14:paraId="3A32CB54" w14:textId="77777777" w:rsidR="000574B4" w:rsidRPr="000279E0" w:rsidRDefault="000574B4" w:rsidP="000574B4">
      <w:pPr>
        <w:jc w:val="both"/>
        <w:rPr>
          <w:rFonts w:eastAsia="Times New Roman"/>
          <w:snapToGrid w:val="0"/>
          <w:lang w:val="lt-LT"/>
        </w:rPr>
      </w:pPr>
    </w:p>
    <w:p w14:paraId="49AF2D7B" w14:textId="77777777" w:rsidR="000574B4" w:rsidRPr="000279E0" w:rsidRDefault="000574B4" w:rsidP="000574B4">
      <w:pPr>
        <w:jc w:val="center"/>
        <w:rPr>
          <w:rFonts w:eastAsia="Times New Roman"/>
          <w:b/>
          <w:caps/>
          <w:lang w:val="lt-LT"/>
        </w:rPr>
      </w:pPr>
      <w:r w:rsidRPr="000279E0">
        <w:rPr>
          <w:rFonts w:eastAsia="Times New Roman"/>
          <w:b/>
          <w:caps/>
          <w:lang w:val="lt-LT"/>
        </w:rPr>
        <w:t>VII. BAIGIAMOSIOS NUOSTATOS</w:t>
      </w:r>
    </w:p>
    <w:p w14:paraId="6070AAF6" w14:textId="77777777" w:rsidR="000574B4" w:rsidRPr="000279E0" w:rsidRDefault="000574B4" w:rsidP="000574B4">
      <w:pPr>
        <w:jc w:val="center"/>
        <w:rPr>
          <w:rFonts w:eastAsia="Times New Roman"/>
          <w:b/>
          <w:caps/>
          <w:lang w:val="lt-LT"/>
        </w:rPr>
      </w:pPr>
    </w:p>
    <w:p w14:paraId="5D5B930E" w14:textId="77777777" w:rsidR="000574B4" w:rsidRDefault="000574B4" w:rsidP="009B31FE">
      <w:pPr>
        <w:jc w:val="both"/>
        <w:rPr>
          <w:rFonts w:eastAsia="Times New Roman"/>
          <w:lang w:val="lt-LT"/>
        </w:rPr>
      </w:pPr>
      <w:r w:rsidRPr="000279E0">
        <w:rPr>
          <w:rFonts w:eastAsia="Times New Roman"/>
          <w:lang w:val="lt-LT"/>
        </w:rPr>
        <w:tab/>
        <w:t>14. Sutartis sudaryta dviem egzemplioriais, po vieną kiekvienai Šaliai.</w:t>
      </w:r>
    </w:p>
    <w:p w14:paraId="4E398386" w14:textId="77777777" w:rsidR="009B31FE" w:rsidRPr="000279E0" w:rsidRDefault="009B31FE" w:rsidP="009B31FE">
      <w:pPr>
        <w:jc w:val="both"/>
        <w:rPr>
          <w:rFonts w:eastAsia="Times New Roman"/>
          <w:caps/>
          <w:lang w:val="lt-LT"/>
        </w:rPr>
      </w:pPr>
    </w:p>
    <w:p w14:paraId="3F928CC4" w14:textId="77777777" w:rsidR="000574B4" w:rsidRPr="000279E0" w:rsidRDefault="000574B4" w:rsidP="009B31FE">
      <w:pPr>
        <w:widowControl w:val="0"/>
        <w:tabs>
          <w:tab w:val="left" w:pos="3544"/>
        </w:tabs>
        <w:jc w:val="center"/>
        <w:rPr>
          <w:rFonts w:eastAsia="Times New Roman"/>
          <w:b/>
          <w:lang w:val="lt-LT"/>
        </w:rPr>
      </w:pPr>
      <w:r w:rsidRPr="000279E0">
        <w:rPr>
          <w:rFonts w:eastAsia="Times New Roman"/>
          <w:b/>
          <w:lang w:val="lt-LT"/>
        </w:rPr>
        <w:t>VIII. JURIDINIŲ ŠALIŲ PARAŠAI IR REKVIZITAI</w:t>
      </w:r>
    </w:p>
    <w:p w14:paraId="742F1796" w14:textId="77777777" w:rsidR="000574B4" w:rsidRPr="000279E0" w:rsidRDefault="000574B4" w:rsidP="000574B4">
      <w:pPr>
        <w:widowControl w:val="0"/>
        <w:tabs>
          <w:tab w:val="left" w:pos="3544"/>
        </w:tabs>
        <w:spacing w:before="120" w:after="120"/>
        <w:jc w:val="center"/>
        <w:rPr>
          <w:rFonts w:eastAsia="Times New Roman"/>
          <w:b/>
          <w:lang w:val="lt-LT"/>
        </w:rPr>
      </w:pPr>
    </w:p>
    <w:p w14:paraId="4DA8D445" w14:textId="77777777" w:rsidR="000574B4" w:rsidRPr="000279E0" w:rsidRDefault="000574B4" w:rsidP="000574B4">
      <w:pPr>
        <w:widowControl w:val="0"/>
        <w:tabs>
          <w:tab w:val="left" w:pos="5103"/>
        </w:tabs>
        <w:jc w:val="both"/>
        <w:rPr>
          <w:rFonts w:eastAsia="Times New Roman"/>
          <w:b/>
          <w:snapToGrid w:val="0"/>
          <w:lang w:val="lt-LT"/>
        </w:rPr>
      </w:pPr>
      <w:r w:rsidRPr="000279E0">
        <w:rPr>
          <w:rFonts w:eastAsia="Times New Roman"/>
          <w:b/>
          <w:snapToGrid w:val="0"/>
          <w:lang w:val="lt-LT"/>
        </w:rPr>
        <w:t>Administracija:</w:t>
      </w:r>
      <w:r w:rsidRPr="000279E0">
        <w:rPr>
          <w:rFonts w:eastAsia="Times New Roman"/>
          <w:b/>
          <w:snapToGrid w:val="0"/>
          <w:lang w:val="lt-LT"/>
        </w:rPr>
        <w:tab/>
        <w:t>Organizacija:</w:t>
      </w:r>
    </w:p>
    <w:p w14:paraId="60E441CB" w14:textId="77777777" w:rsidR="000574B4" w:rsidRPr="000279E0" w:rsidRDefault="000574B4" w:rsidP="000574B4">
      <w:pPr>
        <w:widowControl w:val="0"/>
        <w:tabs>
          <w:tab w:val="left" w:pos="5103"/>
          <w:tab w:val="left" w:pos="5670"/>
        </w:tabs>
        <w:jc w:val="both"/>
        <w:rPr>
          <w:rFonts w:eastAsia="Times New Roman"/>
          <w:b/>
          <w:snapToGrid w:val="0"/>
          <w:lang w:val="lt-LT"/>
        </w:rPr>
      </w:pPr>
    </w:p>
    <w:p w14:paraId="2FBCE3B6" w14:textId="77777777" w:rsidR="000574B4" w:rsidRPr="000279E0" w:rsidRDefault="000574B4" w:rsidP="000574B4">
      <w:pPr>
        <w:widowControl w:val="0"/>
        <w:tabs>
          <w:tab w:val="left" w:pos="5103"/>
          <w:tab w:val="left" w:pos="5670"/>
        </w:tabs>
        <w:spacing w:line="276" w:lineRule="auto"/>
        <w:jc w:val="both"/>
        <w:rPr>
          <w:rFonts w:eastAsia="Times New Roman"/>
          <w:snapToGrid w:val="0"/>
          <w:lang w:val="lt-LT"/>
        </w:rPr>
      </w:pPr>
      <w:r w:rsidRPr="000279E0">
        <w:rPr>
          <w:rFonts w:eastAsia="Times New Roman"/>
          <w:snapToGrid w:val="0"/>
          <w:lang w:val="lt-LT"/>
        </w:rPr>
        <w:lastRenderedPageBreak/>
        <w:t>Plungės rajono savivaldybės</w:t>
      </w:r>
      <w:r w:rsidRPr="000279E0">
        <w:rPr>
          <w:rFonts w:eastAsia="Times New Roman"/>
          <w:snapToGrid w:val="0"/>
          <w:lang w:val="lt-LT"/>
        </w:rPr>
        <w:tab/>
        <w:t>...........................................</w:t>
      </w:r>
    </w:p>
    <w:p w14:paraId="7C788439" w14:textId="77777777" w:rsidR="000574B4" w:rsidRPr="000279E0" w:rsidRDefault="000574B4" w:rsidP="000574B4">
      <w:pPr>
        <w:widowControl w:val="0"/>
        <w:tabs>
          <w:tab w:val="left" w:pos="5103"/>
          <w:tab w:val="left" w:pos="5670"/>
        </w:tabs>
        <w:spacing w:line="276" w:lineRule="auto"/>
        <w:jc w:val="both"/>
        <w:rPr>
          <w:rFonts w:eastAsia="Times New Roman"/>
          <w:snapToGrid w:val="0"/>
          <w:lang w:val="lt-LT"/>
        </w:rPr>
      </w:pPr>
      <w:r w:rsidRPr="000279E0">
        <w:rPr>
          <w:rFonts w:eastAsia="Times New Roman"/>
          <w:snapToGrid w:val="0"/>
          <w:lang w:val="lt-LT"/>
        </w:rPr>
        <w:t xml:space="preserve">administracija </w:t>
      </w:r>
      <w:r w:rsidRPr="000279E0">
        <w:rPr>
          <w:rFonts w:eastAsia="Times New Roman"/>
          <w:snapToGrid w:val="0"/>
          <w:lang w:val="lt-LT"/>
        </w:rPr>
        <w:tab/>
      </w:r>
    </w:p>
    <w:p w14:paraId="36756702" w14:textId="77777777" w:rsidR="000574B4" w:rsidRPr="000279E0" w:rsidRDefault="000574B4" w:rsidP="000574B4">
      <w:pPr>
        <w:widowControl w:val="0"/>
        <w:tabs>
          <w:tab w:val="left" w:pos="5103"/>
          <w:tab w:val="left" w:pos="5670"/>
        </w:tabs>
        <w:spacing w:line="276" w:lineRule="auto"/>
        <w:jc w:val="both"/>
        <w:rPr>
          <w:rFonts w:eastAsia="Times New Roman"/>
          <w:snapToGrid w:val="0"/>
          <w:lang w:val="lt-LT"/>
        </w:rPr>
      </w:pPr>
      <w:r w:rsidRPr="000279E0">
        <w:rPr>
          <w:rFonts w:eastAsia="Times New Roman"/>
          <w:snapToGrid w:val="0"/>
          <w:lang w:val="lt-LT"/>
        </w:rPr>
        <w:t>Kodas:</w:t>
      </w:r>
      <w:r w:rsidRPr="000279E0">
        <w:rPr>
          <w:rFonts w:eastAsia="Times New Roman"/>
          <w:bCs/>
          <w:lang w:val="lt-LT"/>
        </w:rPr>
        <w:t xml:space="preserve"> </w:t>
      </w:r>
      <w:r w:rsidRPr="000279E0">
        <w:rPr>
          <w:rFonts w:eastAsia="Times New Roman"/>
          <w:lang w:val="lt-LT"/>
        </w:rPr>
        <w:t>188714469</w:t>
      </w:r>
      <w:r w:rsidRPr="000279E0">
        <w:rPr>
          <w:rFonts w:eastAsia="Times New Roman"/>
          <w:bCs/>
          <w:lang w:val="lt-LT"/>
        </w:rPr>
        <w:tab/>
      </w:r>
      <w:r w:rsidRPr="000279E0">
        <w:rPr>
          <w:rFonts w:eastAsia="Times New Roman"/>
          <w:snapToGrid w:val="0"/>
          <w:lang w:val="lt-LT"/>
        </w:rPr>
        <w:t>Kodas:  ......................................</w:t>
      </w:r>
    </w:p>
    <w:p w14:paraId="50FD8B92" w14:textId="77777777" w:rsidR="000574B4" w:rsidRPr="000279E0" w:rsidRDefault="000574B4" w:rsidP="000574B4">
      <w:pPr>
        <w:widowControl w:val="0"/>
        <w:tabs>
          <w:tab w:val="left" w:pos="5103"/>
          <w:tab w:val="left" w:pos="5670"/>
        </w:tabs>
        <w:spacing w:line="276" w:lineRule="auto"/>
        <w:jc w:val="both"/>
        <w:rPr>
          <w:rFonts w:eastAsia="Times New Roman"/>
          <w:snapToGrid w:val="0"/>
          <w:lang w:val="lt-LT"/>
        </w:rPr>
      </w:pPr>
      <w:r w:rsidRPr="000279E0">
        <w:rPr>
          <w:rFonts w:eastAsia="Times New Roman"/>
          <w:lang w:val="lt-LT"/>
        </w:rPr>
        <w:t>Adresas:</w:t>
      </w:r>
      <w:r w:rsidRPr="000279E0">
        <w:rPr>
          <w:rFonts w:eastAsia="Times New Roman"/>
          <w:bCs/>
          <w:snapToGrid w:val="0"/>
          <w:lang w:val="lt-LT"/>
        </w:rPr>
        <w:t xml:space="preserve"> Vytauto g. 12, LT-90123 Plungė</w:t>
      </w:r>
      <w:r w:rsidRPr="000279E0">
        <w:rPr>
          <w:rFonts w:eastAsia="Times New Roman"/>
          <w:bCs/>
          <w:snapToGrid w:val="0"/>
          <w:lang w:val="lt-LT"/>
        </w:rPr>
        <w:tab/>
      </w:r>
      <w:r w:rsidRPr="000279E0">
        <w:rPr>
          <w:rFonts w:eastAsia="Times New Roman"/>
          <w:snapToGrid w:val="0"/>
          <w:lang w:val="lt-LT"/>
        </w:rPr>
        <w:t>Adresas: .....................................</w:t>
      </w:r>
    </w:p>
    <w:p w14:paraId="29E043B2" w14:textId="77777777" w:rsidR="000574B4" w:rsidRPr="000279E0" w:rsidRDefault="000574B4" w:rsidP="000574B4">
      <w:pPr>
        <w:widowControl w:val="0"/>
        <w:tabs>
          <w:tab w:val="left" w:pos="5103"/>
          <w:tab w:val="left" w:pos="5670"/>
        </w:tabs>
        <w:spacing w:line="276" w:lineRule="auto"/>
        <w:jc w:val="both"/>
        <w:rPr>
          <w:rFonts w:eastAsia="Times New Roman"/>
          <w:snapToGrid w:val="0"/>
          <w:lang w:val="lt-LT"/>
        </w:rPr>
      </w:pPr>
      <w:r w:rsidRPr="000279E0">
        <w:rPr>
          <w:rFonts w:eastAsia="Times New Roman"/>
          <w:snapToGrid w:val="0"/>
          <w:lang w:val="lt-LT"/>
        </w:rPr>
        <w:t>Telefono Nr.</w:t>
      </w:r>
      <w:r w:rsidRPr="000279E0">
        <w:rPr>
          <w:rFonts w:eastAsia="Times New Roman"/>
          <w:bCs/>
          <w:snapToGrid w:val="0"/>
          <w:lang w:val="lt-LT"/>
        </w:rPr>
        <w:t xml:space="preserve"> (8 448) 73 117</w:t>
      </w:r>
      <w:r w:rsidRPr="000279E0">
        <w:rPr>
          <w:rFonts w:eastAsia="Times New Roman"/>
          <w:bCs/>
          <w:snapToGrid w:val="0"/>
          <w:lang w:val="lt-LT"/>
        </w:rPr>
        <w:tab/>
      </w:r>
      <w:r w:rsidRPr="000279E0">
        <w:rPr>
          <w:rFonts w:eastAsia="Times New Roman"/>
          <w:snapToGrid w:val="0"/>
          <w:lang w:val="lt-LT"/>
        </w:rPr>
        <w:t xml:space="preserve">Telefono Nr............................... </w:t>
      </w:r>
    </w:p>
    <w:p w14:paraId="1B91CD79" w14:textId="77777777" w:rsidR="000574B4" w:rsidRPr="000279E0" w:rsidRDefault="000574B4" w:rsidP="000574B4">
      <w:pPr>
        <w:widowControl w:val="0"/>
        <w:tabs>
          <w:tab w:val="left" w:pos="5103"/>
          <w:tab w:val="left" w:pos="5670"/>
        </w:tabs>
        <w:spacing w:line="276" w:lineRule="auto"/>
        <w:jc w:val="both"/>
        <w:rPr>
          <w:rFonts w:eastAsia="Times New Roman"/>
          <w:lang w:val="lt-LT"/>
        </w:rPr>
      </w:pPr>
      <w:r w:rsidRPr="000279E0">
        <w:rPr>
          <w:rFonts w:eastAsia="Times New Roman"/>
          <w:snapToGrid w:val="0"/>
          <w:lang w:val="lt-LT"/>
        </w:rPr>
        <w:t>Fakso Nr. (</w:t>
      </w:r>
      <w:r w:rsidRPr="000279E0">
        <w:rPr>
          <w:rFonts w:eastAsia="Times New Roman"/>
          <w:bCs/>
          <w:snapToGrid w:val="0"/>
          <w:lang w:val="lt-LT"/>
        </w:rPr>
        <w:t>8 448) 71 608</w:t>
      </w:r>
      <w:r w:rsidRPr="000279E0">
        <w:rPr>
          <w:rFonts w:eastAsia="Times New Roman"/>
          <w:bCs/>
          <w:snapToGrid w:val="0"/>
          <w:lang w:val="lt-LT"/>
        </w:rPr>
        <w:tab/>
      </w:r>
      <w:r w:rsidRPr="000279E0">
        <w:rPr>
          <w:rFonts w:eastAsia="Times New Roman"/>
          <w:lang w:val="lt-LT"/>
        </w:rPr>
        <w:t>Fakso Nr. ........................................</w:t>
      </w:r>
    </w:p>
    <w:p w14:paraId="43844B36" w14:textId="77777777" w:rsidR="000574B4" w:rsidRPr="000279E0" w:rsidRDefault="000574B4" w:rsidP="000574B4">
      <w:pPr>
        <w:widowControl w:val="0"/>
        <w:tabs>
          <w:tab w:val="left" w:pos="5103"/>
          <w:tab w:val="left" w:pos="5670"/>
        </w:tabs>
        <w:spacing w:line="276" w:lineRule="auto"/>
        <w:jc w:val="both"/>
        <w:rPr>
          <w:rFonts w:eastAsia="Times New Roman"/>
          <w:bCs/>
          <w:lang w:val="lt-LT"/>
        </w:rPr>
      </w:pPr>
      <w:r w:rsidRPr="000279E0">
        <w:rPr>
          <w:rFonts w:eastAsia="Times New Roman"/>
          <w:lang w:val="lt-LT"/>
        </w:rPr>
        <w:t>Sąskaitos Nr.</w:t>
      </w:r>
      <w:r w:rsidRPr="000279E0">
        <w:rPr>
          <w:rFonts w:eastAsia="Times New Roman"/>
          <w:bCs/>
          <w:lang w:val="lt-LT"/>
        </w:rPr>
        <w:t xml:space="preserve"> LT434010043000070025</w:t>
      </w:r>
      <w:r w:rsidRPr="000279E0">
        <w:rPr>
          <w:rFonts w:eastAsia="Times New Roman"/>
          <w:bCs/>
          <w:lang w:val="lt-LT"/>
        </w:rPr>
        <w:tab/>
      </w:r>
      <w:r w:rsidRPr="000279E0">
        <w:rPr>
          <w:rFonts w:eastAsia="Times New Roman"/>
          <w:lang w:val="lt-LT"/>
        </w:rPr>
        <w:t>Sąskaitos Nr...................................</w:t>
      </w:r>
    </w:p>
    <w:p w14:paraId="45462F8F" w14:textId="77777777" w:rsidR="000574B4" w:rsidRPr="000279E0" w:rsidRDefault="000574B4" w:rsidP="000574B4">
      <w:pPr>
        <w:widowControl w:val="0"/>
        <w:tabs>
          <w:tab w:val="left" w:pos="5103"/>
          <w:tab w:val="left" w:pos="5670"/>
        </w:tabs>
        <w:spacing w:line="276" w:lineRule="auto"/>
        <w:jc w:val="both"/>
        <w:rPr>
          <w:rFonts w:eastAsia="Times New Roman"/>
          <w:lang w:val="lt-LT"/>
        </w:rPr>
      </w:pPr>
      <w:r w:rsidRPr="000279E0">
        <w:rPr>
          <w:rFonts w:eastAsia="Times New Roman"/>
          <w:lang w:val="lt-LT"/>
        </w:rPr>
        <w:t>Banko  pavadinimas</w:t>
      </w:r>
      <w:r w:rsidRPr="000279E0">
        <w:rPr>
          <w:rFonts w:eastAsia="Times New Roman"/>
          <w:bCs/>
          <w:lang w:val="lt-LT"/>
        </w:rPr>
        <w:t xml:space="preserve"> </w:t>
      </w:r>
      <w:proofErr w:type="spellStart"/>
      <w:r w:rsidRPr="000279E0">
        <w:rPr>
          <w:rFonts w:eastAsia="Times New Roman"/>
          <w:bCs/>
          <w:lang w:val="lt-LT"/>
        </w:rPr>
        <w:t>Luminor</w:t>
      </w:r>
      <w:proofErr w:type="spellEnd"/>
      <w:r w:rsidRPr="000279E0">
        <w:rPr>
          <w:rFonts w:eastAsia="Times New Roman"/>
          <w:bCs/>
          <w:lang w:val="lt-LT"/>
        </w:rPr>
        <w:t xml:space="preserve"> </w:t>
      </w:r>
      <w:proofErr w:type="spellStart"/>
      <w:r w:rsidRPr="000279E0">
        <w:rPr>
          <w:rFonts w:eastAsia="Times New Roman"/>
          <w:bCs/>
          <w:lang w:val="lt-LT"/>
        </w:rPr>
        <w:t>Bank</w:t>
      </w:r>
      <w:proofErr w:type="spellEnd"/>
      <w:r w:rsidRPr="000279E0">
        <w:rPr>
          <w:rFonts w:eastAsia="Times New Roman"/>
          <w:bCs/>
          <w:lang w:val="lt-LT"/>
        </w:rPr>
        <w:t xml:space="preserve">, </w:t>
      </w:r>
      <w:r w:rsidRPr="000279E0">
        <w:rPr>
          <w:rFonts w:eastAsia="Times New Roman"/>
          <w:bCs/>
          <w:color w:val="2E2E2E"/>
          <w:lang w:val="lt-LT"/>
        </w:rPr>
        <w:t>AB</w:t>
      </w:r>
      <w:r w:rsidRPr="000279E0">
        <w:rPr>
          <w:rFonts w:eastAsia="Times New Roman"/>
          <w:bCs/>
          <w:lang w:val="lt-LT"/>
        </w:rPr>
        <w:tab/>
      </w:r>
      <w:r w:rsidRPr="000279E0">
        <w:rPr>
          <w:rFonts w:eastAsia="Times New Roman"/>
          <w:lang w:val="lt-LT"/>
        </w:rPr>
        <w:t xml:space="preserve">Banko </w:t>
      </w:r>
      <w:proofErr w:type="spellStart"/>
      <w:r w:rsidRPr="000279E0">
        <w:rPr>
          <w:rFonts w:eastAsia="Times New Roman"/>
          <w:lang w:val="lt-LT"/>
        </w:rPr>
        <w:t>pavad</w:t>
      </w:r>
      <w:proofErr w:type="spellEnd"/>
      <w:r w:rsidRPr="000279E0">
        <w:rPr>
          <w:rFonts w:eastAsia="Times New Roman"/>
          <w:lang w:val="lt-LT"/>
        </w:rPr>
        <w:t>. ................................</w:t>
      </w:r>
    </w:p>
    <w:p w14:paraId="309B4BBB" w14:textId="77777777" w:rsidR="000574B4" w:rsidRPr="000279E0" w:rsidRDefault="000574B4" w:rsidP="000574B4">
      <w:pPr>
        <w:widowControl w:val="0"/>
        <w:tabs>
          <w:tab w:val="left" w:pos="5103"/>
          <w:tab w:val="left" w:pos="5670"/>
        </w:tabs>
        <w:spacing w:line="276" w:lineRule="auto"/>
        <w:jc w:val="both"/>
        <w:rPr>
          <w:rFonts w:eastAsia="Times New Roman"/>
          <w:lang w:val="lt-LT"/>
        </w:rPr>
      </w:pPr>
      <w:r w:rsidRPr="000279E0">
        <w:rPr>
          <w:rFonts w:eastAsia="Times New Roman"/>
          <w:lang w:val="lt-LT"/>
        </w:rPr>
        <w:t xml:space="preserve">Banko kodas </w:t>
      </w:r>
      <w:r w:rsidRPr="000279E0">
        <w:rPr>
          <w:rFonts w:eastAsia="Times New Roman"/>
          <w:bCs/>
          <w:lang w:val="lt-LT"/>
        </w:rPr>
        <w:t>40100</w:t>
      </w:r>
      <w:r w:rsidRPr="000279E0">
        <w:rPr>
          <w:rFonts w:eastAsia="Times New Roman"/>
          <w:lang w:val="lt-LT"/>
        </w:rPr>
        <w:tab/>
        <w:t xml:space="preserve">Banko kodas: </w:t>
      </w:r>
      <w:r w:rsidRPr="000279E0">
        <w:rPr>
          <w:rFonts w:eastAsia="Times New Roman"/>
          <w:b/>
          <w:lang w:val="lt-LT"/>
        </w:rPr>
        <w:t>....................</w:t>
      </w:r>
    </w:p>
    <w:p w14:paraId="50B5030C" w14:textId="77777777" w:rsidR="000574B4" w:rsidRPr="000279E0" w:rsidRDefault="000574B4" w:rsidP="000574B4">
      <w:pPr>
        <w:widowControl w:val="0"/>
        <w:tabs>
          <w:tab w:val="left" w:pos="5670"/>
        </w:tabs>
        <w:jc w:val="both"/>
        <w:rPr>
          <w:rFonts w:eastAsia="Times New Roman"/>
          <w:lang w:val="lt-LT"/>
        </w:rPr>
      </w:pPr>
    </w:p>
    <w:p w14:paraId="4B42D374" w14:textId="77777777" w:rsidR="000574B4" w:rsidRPr="000279E0" w:rsidRDefault="000574B4" w:rsidP="000574B4">
      <w:pPr>
        <w:widowControl w:val="0"/>
        <w:tabs>
          <w:tab w:val="left" w:pos="5670"/>
        </w:tabs>
        <w:jc w:val="both"/>
        <w:rPr>
          <w:rFonts w:eastAsia="Times New Roman"/>
          <w:lang w:val="lt-LT"/>
        </w:rPr>
      </w:pPr>
    </w:p>
    <w:p w14:paraId="5DB6D8CA" w14:textId="77777777" w:rsidR="000574B4" w:rsidRPr="000279E0" w:rsidRDefault="000574B4" w:rsidP="000574B4">
      <w:pPr>
        <w:widowControl w:val="0"/>
        <w:tabs>
          <w:tab w:val="left" w:pos="5670"/>
        </w:tabs>
        <w:jc w:val="both"/>
        <w:rPr>
          <w:rFonts w:eastAsia="Times New Roman"/>
          <w:lang w:val="lt-LT"/>
        </w:rPr>
      </w:pPr>
    </w:p>
    <w:p w14:paraId="4AA79A72" w14:textId="77777777" w:rsidR="000574B4" w:rsidRPr="000279E0" w:rsidRDefault="000574B4" w:rsidP="000574B4">
      <w:pPr>
        <w:widowControl w:val="0"/>
        <w:tabs>
          <w:tab w:val="left" w:pos="5670"/>
        </w:tabs>
        <w:jc w:val="both"/>
        <w:rPr>
          <w:rFonts w:eastAsia="Times New Roman"/>
          <w:lang w:val="lt-LT"/>
        </w:rPr>
      </w:pPr>
    </w:p>
    <w:p w14:paraId="1ADCD1D2" w14:textId="77777777" w:rsidR="000574B4" w:rsidRPr="000279E0" w:rsidRDefault="000574B4" w:rsidP="000574B4">
      <w:pPr>
        <w:widowControl w:val="0"/>
        <w:tabs>
          <w:tab w:val="left" w:pos="5670"/>
        </w:tabs>
        <w:jc w:val="both"/>
        <w:rPr>
          <w:rFonts w:eastAsia="Times New Roman"/>
          <w:lang w:val="lt-LT"/>
        </w:rPr>
      </w:pPr>
      <w:r w:rsidRPr="000279E0">
        <w:rPr>
          <w:rFonts w:eastAsia="Times New Roman"/>
          <w:lang w:val="lt-LT"/>
        </w:rPr>
        <w:t xml:space="preserve">Administracijos direktorius </w:t>
      </w:r>
      <w:r w:rsidRPr="000279E0">
        <w:rPr>
          <w:rFonts w:eastAsia="Times New Roman"/>
          <w:lang w:val="lt-LT"/>
        </w:rPr>
        <w:tab/>
        <w:t>Vadovas</w:t>
      </w:r>
    </w:p>
    <w:p w14:paraId="246A26EE" w14:textId="77777777" w:rsidR="000574B4" w:rsidRPr="000279E0" w:rsidRDefault="000574B4" w:rsidP="000574B4">
      <w:pPr>
        <w:widowControl w:val="0"/>
        <w:tabs>
          <w:tab w:val="left" w:pos="5670"/>
        </w:tabs>
        <w:jc w:val="both"/>
        <w:rPr>
          <w:rFonts w:eastAsia="Times New Roman"/>
          <w:lang w:val="lt-LT"/>
        </w:rPr>
      </w:pPr>
      <w:r w:rsidRPr="000279E0">
        <w:rPr>
          <w:rFonts w:eastAsia="Times New Roman"/>
          <w:lang w:val="lt-LT"/>
        </w:rPr>
        <w:t xml:space="preserve">__________________________                                    ___________________     </w:t>
      </w:r>
      <w:r w:rsidRPr="000279E0">
        <w:rPr>
          <w:rFonts w:eastAsia="Times New Roman"/>
          <w:lang w:val="lt-LT"/>
        </w:rPr>
        <w:tab/>
      </w:r>
    </w:p>
    <w:p w14:paraId="1764306F" w14:textId="77777777" w:rsidR="000574B4" w:rsidRPr="000279E0" w:rsidRDefault="000574B4" w:rsidP="000574B4">
      <w:pPr>
        <w:widowControl w:val="0"/>
        <w:tabs>
          <w:tab w:val="left" w:pos="5670"/>
        </w:tabs>
        <w:jc w:val="both"/>
        <w:rPr>
          <w:rFonts w:eastAsia="Times New Roman"/>
          <w:lang w:val="lt-LT"/>
        </w:rPr>
      </w:pPr>
      <w:r w:rsidRPr="000279E0">
        <w:rPr>
          <w:rFonts w:eastAsia="Times New Roman"/>
          <w:lang w:val="lt-LT"/>
        </w:rPr>
        <w:t xml:space="preserve">  (vardas, pavardė)                                                            (vardas, pavardė)</w:t>
      </w:r>
    </w:p>
    <w:p w14:paraId="79A2E019" w14:textId="77777777" w:rsidR="000574B4" w:rsidRPr="000279E0" w:rsidRDefault="000574B4" w:rsidP="000574B4">
      <w:pPr>
        <w:widowControl w:val="0"/>
        <w:tabs>
          <w:tab w:val="left" w:pos="5670"/>
        </w:tabs>
        <w:jc w:val="both"/>
        <w:rPr>
          <w:rFonts w:eastAsia="Times New Roman"/>
          <w:lang w:val="lt-LT"/>
        </w:rPr>
      </w:pPr>
      <w:r w:rsidRPr="000279E0">
        <w:rPr>
          <w:rFonts w:eastAsia="Times New Roman"/>
          <w:lang w:val="lt-LT"/>
        </w:rPr>
        <w:tab/>
      </w:r>
    </w:p>
    <w:p w14:paraId="787C0DBF" w14:textId="77777777" w:rsidR="000574B4" w:rsidRPr="000279E0" w:rsidRDefault="000574B4" w:rsidP="000574B4">
      <w:pPr>
        <w:widowControl w:val="0"/>
        <w:tabs>
          <w:tab w:val="left" w:pos="5670"/>
        </w:tabs>
        <w:jc w:val="both"/>
        <w:rPr>
          <w:rFonts w:eastAsia="Times New Roman"/>
          <w:lang w:val="lt-LT"/>
        </w:rPr>
      </w:pPr>
    </w:p>
    <w:p w14:paraId="4A286387" w14:textId="77777777" w:rsidR="000574B4" w:rsidRPr="000279E0" w:rsidRDefault="000574B4" w:rsidP="000574B4">
      <w:pPr>
        <w:widowControl w:val="0"/>
        <w:tabs>
          <w:tab w:val="left" w:pos="5670"/>
        </w:tabs>
        <w:jc w:val="both"/>
        <w:rPr>
          <w:rFonts w:eastAsia="Times New Roman"/>
          <w:lang w:val="lt-LT"/>
        </w:rPr>
      </w:pPr>
      <w:r w:rsidRPr="000279E0">
        <w:rPr>
          <w:rFonts w:eastAsia="Times New Roman"/>
          <w:lang w:val="lt-LT"/>
        </w:rPr>
        <w:t>A. V.</w:t>
      </w:r>
      <w:r w:rsidRPr="000279E0">
        <w:rPr>
          <w:rFonts w:eastAsia="Times New Roman"/>
          <w:lang w:val="lt-LT"/>
        </w:rPr>
        <w:tab/>
        <w:t>A. V.</w:t>
      </w:r>
    </w:p>
    <w:p w14:paraId="0A7F17B9" w14:textId="77777777" w:rsidR="000574B4" w:rsidRPr="00B43E33" w:rsidRDefault="000574B4" w:rsidP="000574B4">
      <w:pPr>
        <w:contextualSpacing/>
        <w:rPr>
          <w:rFonts w:eastAsia="Times New Roman"/>
          <w:b/>
          <w:sz w:val="22"/>
          <w:szCs w:val="22"/>
          <w:lang w:val="lt-LT"/>
        </w:rPr>
      </w:pPr>
      <w:r w:rsidRPr="00B43E33">
        <w:rPr>
          <w:rFonts w:eastAsia="Times New Roman"/>
          <w:sz w:val="22"/>
          <w:szCs w:val="22"/>
          <w:lang w:val="lt-LT"/>
        </w:rPr>
        <w:tab/>
      </w:r>
      <w:r w:rsidRPr="00B43E33">
        <w:rPr>
          <w:rFonts w:eastAsia="Times New Roman"/>
          <w:sz w:val="22"/>
          <w:szCs w:val="22"/>
          <w:lang w:val="lt-LT"/>
        </w:rPr>
        <w:tab/>
      </w:r>
    </w:p>
    <w:p w14:paraId="76A51358" w14:textId="77777777" w:rsidR="00F72E9E" w:rsidRDefault="00F72E9E" w:rsidP="000574B4">
      <w:pPr>
        <w:rPr>
          <w:color w:val="1D1B11" w:themeColor="background2" w:themeShade="1A"/>
          <w:sz w:val="22"/>
          <w:szCs w:val="22"/>
        </w:rPr>
      </w:pPr>
    </w:p>
    <w:p w14:paraId="35E40929" w14:textId="77777777" w:rsidR="00F72E9E" w:rsidRDefault="00F72E9E" w:rsidP="000574B4">
      <w:pPr>
        <w:rPr>
          <w:color w:val="1D1B11" w:themeColor="background2" w:themeShade="1A"/>
          <w:sz w:val="22"/>
          <w:szCs w:val="22"/>
        </w:rPr>
      </w:pPr>
    </w:p>
    <w:p w14:paraId="08403CD8" w14:textId="77777777" w:rsidR="00F72E9E" w:rsidRDefault="00F72E9E" w:rsidP="000574B4">
      <w:pPr>
        <w:rPr>
          <w:color w:val="1D1B11" w:themeColor="background2" w:themeShade="1A"/>
          <w:sz w:val="22"/>
          <w:szCs w:val="22"/>
        </w:rPr>
      </w:pPr>
    </w:p>
    <w:p w14:paraId="236AE0DE" w14:textId="77777777" w:rsidR="00F72E9E" w:rsidRDefault="00F72E9E" w:rsidP="000574B4">
      <w:pPr>
        <w:rPr>
          <w:color w:val="1D1B11" w:themeColor="background2" w:themeShade="1A"/>
          <w:sz w:val="22"/>
          <w:szCs w:val="22"/>
        </w:rPr>
      </w:pPr>
    </w:p>
    <w:p w14:paraId="5641798B" w14:textId="77777777" w:rsidR="00F72E9E" w:rsidRDefault="00F72E9E" w:rsidP="000574B4">
      <w:pPr>
        <w:rPr>
          <w:color w:val="1D1B11" w:themeColor="background2" w:themeShade="1A"/>
          <w:sz w:val="22"/>
          <w:szCs w:val="22"/>
        </w:rPr>
      </w:pPr>
    </w:p>
    <w:p w14:paraId="28E09B9F" w14:textId="77777777" w:rsidR="00F72E9E" w:rsidRDefault="00F72E9E" w:rsidP="000574B4">
      <w:pPr>
        <w:rPr>
          <w:color w:val="1D1B11" w:themeColor="background2" w:themeShade="1A"/>
          <w:sz w:val="22"/>
          <w:szCs w:val="22"/>
        </w:rPr>
      </w:pPr>
    </w:p>
    <w:p w14:paraId="4BBED93C" w14:textId="77777777" w:rsidR="00F72E9E" w:rsidRDefault="00F72E9E" w:rsidP="000574B4">
      <w:pPr>
        <w:rPr>
          <w:color w:val="1D1B11" w:themeColor="background2" w:themeShade="1A"/>
          <w:sz w:val="22"/>
          <w:szCs w:val="22"/>
        </w:rPr>
      </w:pPr>
    </w:p>
    <w:p w14:paraId="73A0AEA8" w14:textId="77777777" w:rsidR="00F72E9E" w:rsidRDefault="00F72E9E" w:rsidP="000574B4">
      <w:pPr>
        <w:rPr>
          <w:color w:val="1D1B11" w:themeColor="background2" w:themeShade="1A"/>
          <w:sz w:val="22"/>
          <w:szCs w:val="22"/>
        </w:rPr>
      </w:pPr>
    </w:p>
    <w:p w14:paraId="76595764" w14:textId="77777777" w:rsidR="00F72E9E" w:rsidRDefault="00F72E9E" w:rsidP="000574B4">
      <w:pPr>
        <w:rPr>
          <w:color w:val="1D1B11" w:themeColor="background2" w:themeShade="1A"/>
          <w:sz w:val="22"/>
          <w:szCs w:val="22"/>
        </w:rPr>
      </w:pPr>
    </w:p>
    <w:p w14:paraId="5C7A9AFA" w14:textId="77777777" w:rsidR="00F72E9E" w:rsidRDefault="00F72E9E" w:rsidP="000574B4">
      <w:pPr>
        <w:rPr>
          <w:color w:val="1D1B11" w:themeColor="background2" w:themeShade="1A"/>
          <w:sz w:val="22"/>
          <w:szCs w:val="22"/>
        </w:rPr>
      </w:pPr>
    </w:p>
    <w:p w14:paraId="66984834" w14:textId="77777777" w:rsidR="00F72E9E" w:rsidRDefault="00F72E9E" w:rsidP="000574B4">
      <w:pPr>
        <w:rPr>
          <w:color w:val="1D1B11" w:themeColor="background2" w:themeShade="1A"/>
          <w:sz w:val="22"/>
          <w:szCs w:val="22"/>
        </w:rPr>
      </w:pPr>
    </w:p>
    <w:p w14:paraId="7B16D57E" w14:textId="77777777" w:rsidR="00F72E9E" w:rsidRDefault="00F72E9E" w:rsidP="000574B4">
      <w:pPr>
        <w:rPr>
          <w:color w:val="1D1B11" w:themeColor="background2" w:themeShade="1A"/>
          <w:sz w:val="22"/>
          <w:szCs w:val="22"/>
        </w:rPr>
      </w:pPr>
    </w:p>
    <w:p w14:paraId="3609447A" w14:textId="77777777" w:rsidR="00F72E9E" w:rsidRDefault="00F72E9E" w:rsidP="000574B4">
      <w:pPr>
        <w:rPr>
          <w:color w:val="1D1B11" w:themeColor="background2" w:themeShade="1A"/>
          <w:sz w:val="22"/>
          <w:szCs w:val="22"/>
        </w:rPr>
      </w:pPr>
    </w:p>
    <w:p w14:paraId="1C94BFFC" w14:textId="77777777" w:rsidR="00F72E9E" w:rsidRDefault="00F72E9E" w:rsidP="000574B4">
      <w:pPr>
        <w:rPr>
          <w:color w:val="1D1B11" w:themeColor="background2" w:themeShade="1A"/>
          <w:sz w:val="22"/>
          <w:szCs w:val="22"/>
        </w:rPr>
      </w:pPr>
    </w:p>
    <w:p w14:paraId="1195DADA" w14:textId="77777777" w:rsidR="00F72E9E" w:rsidRDefault="00F72E9E" w:rsidP="000574B4">
      <w:pPr>
        <w:rPr>
          <w:color w:val="1D1B11" w:themeColor="background2" w:themeShade="1A"/>
          <w:sz w:val="22"/>
          <w:szCs w:val="22"/>
        </w:rPr>
      </w:pPr>
    </w:p>
    <w:p w14:paraId="3CF9886E" w14:textId="77777777" w:rsidR="00F72E9E" w:rsidRDefault="00F72E9E" w:rsidP="000574B4">
      <w:pPr>
        <w:rPr>
          <w:color w:val="1D1B11" w:themeColor="background2" w:themeShade="1A"/>
          <w:sz w:val="22"/>
          <w:szCs w:val="22"/>
        </w:rPr>
      </w:pPr>
    </w:p>
    <w:p w14:paraId="4BF3B662" w14:textId="77777777" w:rsidR="00F72E9E" w:rsidRDefault="00F72E9E" w:rsidP="000574B4">
      <w:pPr>
        <w:rPr>
          <w:color w:val="1D1B11" w:themeColor="background2" w:themeShade="1A"/>
          <w:sz w:val="22"/>
          <w:szCs w:val="22"/>
        </w:rPr>
      </w:pPr>
    </w:p>
    <w:p w14:paraId="5FA89FF2" w14:textId="77777777" w:rsidR="00F72E9E" w:rsidRDefault="00F72E9E" w:rsidP="000574B4">
      <w:pPr>
        <w:rPr>
          <w:color w:val="1D1B11" w:themeColor="background2" w:themeShade="1A"/>
          <w:sz w:val="22"/>
          <w:szCs w:val="22"/>
        </w:rPr>
      </w:pPr>
    </w:p>
    <w:p w14:paraId="630CF8A7" w14:textId="77777777" w:rsidR="00F72E9E" w:rsidRDefault="00F72E9E" w:rsidP="000574B4">
      <w:pPr>
        <w:rPr>
          <w:color w:val="1D1B11" w:themeColor="background2" w:themeShade="1A"/>
          <w:sz w:val="22"/>
          <w:szCs w:val="22"/>
        </w:rPr>
      </w:pPr>
    </w:p>
    <w:p w14:paraId="03AC1489" w14:textId="77777777" w:rsidR="00F72E9E" w:rsidRDefault="00F72E9E" w:rsidP="000574B4">
      <w:pPr>
        <w:rPr>
          <w:color w:val="1D1B11" w:themeColor="background2" w:themeShade="1A"/>
          <w:sz w:val="22"/>
          <w:szCs w:val="22"/>
        </w:rPr>
      </w:pPr>
    </w:p>
    <w:p w14:paraId="7B9C7487" w14:textId="77777777" w:rsidR="00F72E9E" w:rsidRDefault="00F72E9E" w:rsidP="000574B4">
      <w:pPr>
        <w:rPr>
          <w:color w:val="1D1B11" w:themeColor="background2" w:themeShade="1A"/>
          <w:sz w:val="22"/>
          <w:szCs w:val="22"/>
        </w:rPr>
      </w:pPr>
    </w:p>
    <w:p w14:paraId="0F779C9A" w14:textId="77777777" w:rsidR="009B31FE" w:rsidRDefault="009B31FE" w:rsidP="000574B4">
      <w:pPr>
        <w:rPr>
          <w:color w:val="1D1B11" w:themeColor="background2" w:themeShade="1A"/>
          <w:sz w:val="22"/>
          <w:szCs w:val="22"/>
        </w:rPr>
      </w:pPr>
    </w:p>
    <w:p w14:paraId="7ABF6927" w14:textId="77777777" w:rsidR="009B31FE" w:rsidRDefault="009B31FE" w:rsidP="000574B4">
      <w:pPr>
        <w:rPr>
          <w:color w:val="1D1B11" w:themeColor="background2" w:themeShade="1A"/>
          <w:sz w:val="22"/>
          <w:szCs w:val="22"/>
        </w:rPr>
      </w:pPr>
    </w:p>
    <w:p w14:paraId="1C31F9A0" w14:textId="77777777" w:rsidR="009B31FE" w:rsidRDefault="009B31FE" w:rsidP="000574B4">
      <w:pPr>
        <w:rPr>
          <w:color w:val="1D1B11" w:themeColor="background2" w:themeShade="1A"/>
          <w:sz w:val="22"/>
          <w:szCs w:val="22"/>
        </w:rPr>
      </w:pPr>
    </w:p>
    <w:p w14:paraId="44423DBA" w14:textId="77777777" w:rsidR="009B31FE" w:rsidRDefault="009B31FE" w:rsidP="000574B4">
      <w:pPr>
        <w:rPr>
          <w:color w:val="1D1B11" w:themeColor="background2" w:themeShade="1A"/>
          <w:sz w:val="22"/>
          <w:szCs w:val="22"/>
        </w:rPr>
      </w:pPr>
    </w:p>
    <w:p w14:paraId="3C46D0CD" w14:textId="77777777" w:rsidR="009B31FE" w:rsidRDefault="009B31FE" w:rsidP="000574B4">
      <w:pPr>
        <w:rPr>
          <w:color w:val="1D1B11" w:themeColor="background2" w:themeShade="1A"/>
          <w:sz w:val="22"/>
          <w:szCs w:val="22"/>
        </w:rPr>
      </w:pPr>
    </w:p>
    <w:p w14:paraId="03C52636" w14:textId="77777777" w:rsidR="009B31FE" w:rsidRDefault="009B31FE" w:rsidP="000574B4">
      <w:pPr>
        <w:rPr>
          <w:color w:val="1D1B11" w:themeColor="background2" w:themeShade="1A"/>
          <w:sz w:val="22"/>
          <w:szCs w:val="22"/>
        </w:rPr>
      </w:pPr>
    </w:p>
    <w:p w14:paraId="3D57A203" w14:textId="77777777" w:rsidR="009B31FE" w:rsidRDefault="009B31FE" w:rsidP="000574B4">
      <w:pPr>
        <w:rPr>
          <w:color w:val="1D1B11" w:themeColor="background2" w:themeShade="1A"/>
          <w:sz w:val="22"/>
          <w:szCs w:val="22"/>
        </w:rPr>
      </w:pPr>
    </w:p>
    <w:p w14:paraId="65EF1000" w14:textId="77777777" w:rsidR="009B31FE" w:rsidRDefault="009B31FE" w:rsidP="000574B4">
      <w:pPr>
        <w:rPr>
          <w:color w:val="1D1B11" w:themeColor="background2" w:themeShade="1A"/>
          <w:sz w:val="22"/>
          <w:szCs w:val="22"/>
        </w:rPr>
      </w:pPr>
    </w:p>
    <w:p w14:paraId="1F45B1B5" w14:textId="77777777" w:rsidR="009B31FE" w:rsidRDefault="009B31FE" w:rsidP="000574B4">
      <w:pPr>
        <w:rPr>
          <w:color w:val="1D1B11" w:themeColor="background2" w:themeShade="1A"/>
          <w:sz w:val="22"/>
          <w:szCs w:val="22"/>
        </w:rPr>
      </w:pPr>
    </w:p>
    <w:p w14:paraId="4FBF4133" w14:textId="77777777" w:rsidR="009B31FE" w:rsidRDefault="009B31FE" w:rsidP="000574B4">
      <w:pPr>
        <w:rPr>
          <w:color w:val="1D1B11" w:themeColor="background2" w:themeShade="1A"/>
          <w:sz w:val="22"/>
          <w:szCs w:val="22"/>
        </w:rPr>
      </w:pPr>
    </w:p>
    <w:p w14:paraId="77351033" w14:textId="77777777" w:rsidR="009B31FE" w:rsidRDefault="009B31FE" w:rsidP="000574B4">
      <w:pPr>
        <w:rPr>
          <w:color w:val="1D1B11" w:themeColor="background2" w:themeShade="1A"/>
          <w:sz w:val="22"/>
          <w:szCs w:val="22"/>
        </w:rPr>
      </w:pPr>
    </w:p>
    <w:p w14:paraId="49BB6A17" w14:textId="77777777" w:rsidR="009B31FE" w:rsidRDefault="009B31FE" w:rsidP="000574B4">
      <w:pPr>
        <w:rPr>
          <w:color w:val="1D1B11" w:themeColor="background2" w:themeShade="1A"/>
          <w:sz w:val="22"/>
          <w:szCs w:val="22"/>
        </w:rPr>
      </w:pPr>
    </w:p>
    <w:p w14:paraId="35E1CE0C" w14:textId="77777777" w:rsidR="009B31FE" w:rsidRDefault="009B31FE" w:rsidP="000574B4">
      <w:pPr>
        <w:rPr>
          <w:color w:val="1D1B11" w:themeColor="background2" w:themeShade="1A"/>
          <w:sz w:val="22"/>
          <w:szCs w:val="22"/>
        </w:rPr>
      </w:pPr>
    </w:p>
    <w:p w14:paraId="3C2F580D" w14:textId="77777777" w:rsidR="00F72E9E" w:rsidRDefault="00F72E9E" w:rsidP="000574B4">
      <w:pPr>
        <w:rPr>
          <w:color w:val="1D1B11" w:themeColor="background2" w:themeShade="1A"/>
          <w:sz w:val="22"/>
          <w:szCs w:val="22"/>
        </w:rPr>
      </w:pPr>
    </w:p>
    <w:p w14:paraId="7F51D20C" w14:textId="77777777" w:rsidR="00F72E9E" w:rsidRDefault="00F72E9E" w:rsidP="000574B4">
      <w:pPr>
        <w:rPr>
          <w:color w:val="1D1B11" w:themeColor="background2" w:themeShade="1A"/>
          <w:sz w:val="22"/>
          <w:szCs w:val="22"/>
        </w:rPr>
      </w:pPr>
    </w:p>
    <w:p w14:paraId="00F402B6" w14:textId="77777777" w:rsidR="00F72E9E" w:rsidRDefault="00F72E9E" w:rsidP="000574B4">
      <w:pPr>
        <w:rPr>
          <w:color w:val="1D1B11" w:themeColor="background2" w:themeShade="1A"/>
          <w:sz w:val="22"/>
          <w:szCs w:val="22"/>
        </w:rPr>
      </w:pPr>
    </w:p>
    <w:p w14:paraId="2C18A668" w14:textId="77777777" w:rsidR="00F72E9E" w:rsidRDefault="00F72E9E" w:rsidP="000574B4">
      <w:pPr>
        <w:rPr>
          <w:color w:val="1D1B11" w:themeColor="background2" w:themeShade="1A"/>
          <w:sz w:val="22"/>
          <w:szCs w:val="22"/>
        </w:rPr>
      </w:pPr>
    </w:p>
    <w:p w14:paraId="607E5273" w14:textId="77777777" w:rsidR="00430B4E" w:rsidRDefault="00F72E9E" w:rsidP="00F72E9E">
      <w:pPr>
        <w:ind w:left="4320"/>
        <w:rPr>
          <w:rFonts w:eastAsia="Times New Roman"/>
          <w:bCs/>
          <w:color w:val="1D1B11" w:themeColor="background2" w:themeShade="1A"/>
          <w:lang w:val="lt-LT"/>
        </w:rPr>
      </w:pPr>
      <w:r w:rsidRPr="005C623F">
        <w:rPr>
          <w:rFonts w:eastAsia="Times New Roman"/>
          <w:bCs/>
          <w:color w:val="1D1B11" w:themeColor="background2" w:themeShade="1A"/>
          <w:lang w:val="lt-LT"/>
        </w:rPr>
        <w:t>Plungės rajono savivaldybės sporto</w:t>
      </w:r>
      <w:r>
        <w:rPr>
          <w:rFonts w:eastAsia="Times New Roman"/>
          <w:bCs/>
          <w:color w:val="1D1B11" w:themeColor="background2" w:themeShade="1A"/>
          <w:lang w:val="lt-LT"/>
        </w:rPr>
        <w:t xml:space="preserve"> plėtros </w:t>
      </w:r>
    </w:p>
    <w:p w14:paraId="190FD80E" w14:textId="692DFDCF" w:rsidR="00F72E9E" w:rsidRPr="005C623F" w:rsidRDefault="00F72E9E" w:rsidP="00F72E9E">
      <w:pPr>
        <w:ind w:left="4320"/>
        <w:rPr>
          <w:rFonts w:eastAsia="Times New Roman"/>
          <w:bCs/>
          <w:color w:val="1D1B11" w:themeColor="background2" w:themeShade="1A"/>
          <w:lang w:val="lt-LT"/>
        </w:rPr>
      </w:pPr>
      <w:r>
        <w:rPr>
          <w:rFonts w:eastAsia="Times New Roman"/>
          <w:bCs/>
          <w:color w:val="1D1B11" w:themeColor="background2" w:themeShade="1A"/>
          <w:lang w:val="lt-LT"/>
        </w:rPr>
        <w:t xml:space="preserve">programos lėšų skyrimo </w:t>
      </w:r>
      <w:r w:rsidRPr="005C623F">
        <w:rPr>
          <w:rFonts w:eastAsia="Times New Roman"/>
          <w:bCs/>
          <w:color w:val="1D1B11" w:themeColor="background2" w:themeShade="1A"/>
          <w:lang w:val="lt-LT"/>
        </w:rPr>
        <w:t>tvarkos aprašo</w:t>
      </w:r>
    </w:p>
    <w:p w14:paraId="6235980A" w14:textId="39386E18" w:rsidR="00CD4EFB" w:rsidRDefault="00F72E9E" w:rsidP="00CD4EFB">
      <w:pPr>
        <w:ind w:left="4320"/>
        <w:rPr>
          <w:color w:val="1D1B11" w:themeColor="background2" w:themeShade="1A"/>
          <w:sz w:val="22"/>
          <w:szCs w:val="22"/>
        </w:rPr>
      </w:pPr>
      <w:r>
        <w:rPr>
          <w:color w:val="1D1B11" w:themeColor="background2" w:themeShade="1A"/>
          <w:lang w:val="lt-LT"/>
        </w:rPr>
        <w:t xml:space="preserve">3 </w:t>
      </w:r>
      <w:r w:rsidRPr="005C623F">
        <w:rPr>
          <w:color w:val="1D1B11" w:themeColor="background2" w:themeShade="1A"/>
          <w:lang w:val="lt-LT"/>
        </w:rPr>
        <w:t>prieda</w:t>
      </w:r>
      <w:r w:rsidR="00CD4EFB">
        <w:rPr>
          <w:color w:val="1D1B11" w:themeColor="background2" w:themeShade="1A"/>
          <w:lang w:val="lt-LT"/>
        </w:rPr>
        <w:t>s</w:t>
      </w:r>
    </w:p>
    <w:p w14:paraId="44E45813" w14:textId="77777777" w:rsidR="00CD4EFB" w:rsidRDefault="00CD4EFB" w:rsidP="00CD4EFB">
      <w:pPr>
        <w:ind w:left="4320"/>
        <w:rPr>
          <w:color w:val="1D1B11" w:themeColor="background2" w:themeShade="1A"/>
          <w:sz w:val="22"/>
          <w:szCs w:val="22"/>
        </w:rPr>
      </w:pPr>
    </w:p>
    <w:p w14:paraId="1A5C4952" w14:textId="77777777" w:rsidR="00545FBB" w:rsidRPr="00545FBB" w:rsidRDefault="00545FBB" w:rsidP="00545FBB">
      <w:pPr>
        <w:widowControl w:val="0"/>
        <w:jc w:val="center"/>
        <w:rPr>
          <w:rFonts w:eastAsia="Lucida Sans Unicode" w:cs="Tahoma"/>
          <w:b/>
          <w:bCs/>
          <w:color w:val="000000"/>
          <w:kern w:val="2"/>
          <w:szCs w:val="18"/>
          <w:lang w:val="lt-LT" w:eastAsia="hi-IN" w:bidi="hi-IN"/>
        </w:rPr>
      </w:pPr>
    </w:p>
    <w:p w14:paraId="70217D96" w14:textId="78C872E3" w:rsidR="004A4503" w:rsidRPr="004A4503" w:rsidRDefault="00545FBB" w:rsidP="00545FBB">
      <w:pPr>
        <w:widowControl w:val="0"/>
        <w:rPr>
          <w:rFonts w:eastAsia="Lucida Sans Unicode" w:cs="Tahoma"/>
          <w:color w:val="000000"/>
          <w:kern w:val="2"/>
          <w:lang w:val="lt-LT" w:eastAsia="hi-IN" w:bidi="hi-IN"/>
        </w:rPr>
      </w:pPr>
      <w:r w:rsidRPr="00545FBB">
        <w:rPr>
          <w:rFonts w:eastAsia="Lucida Sans Unicode" w:cs="Tahoma"/>
          <w:color w:val="000000"/>
          <w:kern w:val="2"/>
          <w:lang w:val="lt-LT" w:eastAsia="hi-IN" w:bidi="hi-IN"/>
        </w:rPr>
        <w:t>________________________________________________________________________________</w:t>
      </w:r>
    </w:p>
    <w:p w14:paraId="4FDBDF93" w14:textId="77777777" w:rsidR="004A4503" w:rsidRDefault="004A4503" w:rsidP="004A4503">
      <w:pPr>
        <w:jc w:val="center"/>
        <w:rPr>
          <w:rFonts w:eastAsia="Times New Roman"/>
          <w:i/>
          <w:iCs/>
          <w:color w:val="000000"/>
          <w:sz w:val="16"/>
          <w:szCs w:val="16"/>
          <w:lang w:val="lt-LT" w:eastAsia="lt-LT"/>
        </w:rPr>
      </w:pPr>
      <w:r w:rsidRPr="004A4503">
        <w:rPr>
          <w:rFonts w:eastAsia="Times New Roman"/>
          <w:i/>
          <w:iCs/>
          <w:color w:val="000000"/>
          <w:sz w:val="16"/>
          <w:szCs w:val="16"/>
          <w:lang w:val="lt-LT" w:eastAsia="lt-LT"/>
        </w:rPr>
        <w:t>(juridinio asmens pavadinimas)</w:t>
      </w:r>
    </w:p>
    <w:p w14:paraId="3CEC73B0" w14:textId="77777777" w:rsidR="00545FBB" w:rsidRPr="004A4503" w:rsidRDefault="00545FBB" w:rsidP="004A4503">
      <w:pPr>
        <w:jc w:val="center"/>
        <w:rPr>
          <w:rFonts w:eastAsia="Times New Roman"/>
          <w:i/>
          <w:iCs/>
          <w:color w:val="000000"/>
          <w:sz w:val="16"/>
          <w:szCs w:val="16"/>
          <w:lang w:val="lt-LT" w:eastAsia="lt-LT"/>
        </w:rPr>
      </w:pPr>
    </w:p>
    <w:p w14:paraId="411CDC73" w14:textId="77777777" w:rsidR="004A4503" w:rsidRPr="004A4503" w:rsidRDefault="004A4503" w:rsidP="004A4503">
      <w:pPr>
        <w:widowControl w:val="0"/>
        <w:rPr>
          <w:rFonts w:eastAsia="Lucida Sans Unicode" w:cs="Tahoma"/>
          <w:color w:val="000000"/>
          <w:kern w:val="2"/>
          <w:lang w:val="lt-LT" w:eastAsia="hi-IN" w:bidi="hi-IN"/>
        </w:rPr>
      </w:pPr>
      <w:r w:rsidRPr="004A4503">
        <w:rPr>
          <w:rFonts w:eastAsia="Lucida Sans Unicode" w:cs="Tahoma"/>
          <w:color w:val="000000"/>
          <w:kern w:val="2"/>
          <w:lang w:val="lt-LT" w:eastAsia="hi-IN" w:bidi="hi-IN"/>
        </w:rPr>
        <w:t>________________________________________________________________________________</w:t>
      </w:r>
    </w:p>
    <w:p w14:paraId="0B41FDA6" w14:textId="77777777" w:rsidR="004A4503" w:rsidRPr="004A4503" w:rsidRDefault="004A4503" w:rsidP="004A4503">
      <w:pPr>
        <w:jc w:val="center"/>
        <w:rPr>
          <w:rFonts w:eastAsia="Times New Roman"/>
          <w:i/>
          <w:iCs/>
          <w:color w:val="000000"/>
          <w:sz w:val="16"/>
          <w:szCs w:val="16"/>
          <w:lang w:val="lt-LT" w:eastAsia="lt-LT"/>
        </w:rPr>
      </w:pPr>
      <w:r w:rsidRPr="004A4503">
        <w:rPr>
          <w:rFonts w:eastAsia="Times New Roman"/>
          <w:i/>
          <w:iCs/>
          <w:color w:val="000000"/>
          <w:sz w:val="16"/>
          <w:szCs w:val="16"/>
          <w:lang w:val="lt-LT" w:eastAsia="lt-LT"/>
        </w:rPr>
        <w:lastRenderedPageBreak/>
        <w:t>( juridinio asmens kodas, adresas, telefonas, el. paštas)</w:t>
      </w:r>
    </w:p>
    <w:p w14:paraId="7DAC82EC" w14:textId="77777777" w:rsidR="004A4503" w:rsidRPr="004A4503" w:rsidRDefault="004A4503" w:rsidP="004A4503">
      <w:pPr>
        <w:widowControl w:val="0"/>
        <w:jc w:val="center"/>
        <w:rPr>
          <w:rFonts w:eastAsia="Lucida Sans Unicode" w:cs="Tahoma"/>
          <w:b/>
          <w:bCs/>
          <w:color w:val="000000"/>
          <w:kern w:val="2"/>
          <w:szCs w:val="18"/>
          <w:lang w:val="lt-LT" w:eastAsia="hi-IN" w:bidi="hi-IN"/>
        </w:rPr>
      </w:pPr>
    </w:p>
    <w:p w14:paraId="5E278BB9" w14:textId="77777777" w:rsidR="004A4503" w:rsidRPr="004A4503" w:rsidRDefault="004A4503" w:rsidP="004A4503">
      <w:pPr>
        <w:jc w:val="center"/>
        <w:rPr>
          <w:rFonts w:eastAsia="Times New Roman"/>
          <w:b/>
          <w:bCs/>
          <w:lang w:val="lt-LT" w:eastAsia="lt-LT"/>
        </w:rPr>
      </w:pPr>
    </w:p>
    <w:p w14:paraId="3A4AFD78" w14:textId="77777777" w:rsidR="00E21B91" w:rsidRDefault="002618D9" w:rsidP="004A4503">
      <w:pPr>
        <w:jc w:val="center"/>
        <w:rPr>
          <w:rFonts w:eastAsia="Times New Roman"/>
          <w:b/>
          <w:bCs/>
          <w:lang w:val="lt-LT" w:eastAsia="lt-LT"/>
        </w:rPr>
      </w:pPr>
      <w:r>
        <w:rPr>
          <w:rFonts w:eastAsia="Times New Roman"/>
          <w:b/>
          <w:bCs/>
          <w:lang w:val="lt-LT" w:eastAsia="lt-LT"/>
        </w:rPr>
        <w:t xml:space="preserve"> PROJEKTO VEIKLOS ATASKAITA </w:t>
      </w:r>
    </w:p>
    <w:p w14:paraId="6A5F7F1C" w14:textId="77777777" w:rsidR="00E21B91" w:rsidRDefault="00E21B91" w:rsidP="004A4503">
      <w:pPr>
        <w:jc w:val="center"/>
        <w:rPr>
          <w:rFonts w:eastAsia="Times New Roman"/>
          <w:b/>
          <w:bCs/>
          <w:lang w:val="lt-LT" w:eastAsia="lt-LT"/>
        </w:rPr>
      </w:pPr>
    </w:p>
    <w:p w14:paraId="2E2818F1" w14:textId="69EAA8ED" w:rsidR="004A4503" w:rsidRDefault="004A4503" w:rsidP="004A4503">
      <w:pPr>
        <w:jc w:val="center"/>
        <w:rPr>
          <w:rFonts w:eastAsia="HG Mincho Light J" w:cs="Arial Unicode MS"/>
          <w:b/>
          <w:bCs/>
          <w:color w:val="000000"/>
          <w:lang w:val="lt-LT" w:eastAsia="lt-LT"/>
        </w:rPr>
      </w:pPr>
      <w:r w:rsidRPr="004A4503">
        <w:rPr>
          <w:rFonts w:eastAsia="Times New Roman"/>
          <w:b/>
          <w:bCs/>
          <w:lang w:val="lt-LT" w:eastAsia="lt-LT"/>
        </w:rPr>
        <w:t>„</w:t>
      </w:r>
      <w:r w:rsidRPr="004A4503">
        <w:rPr>
          <w:rFonts w:eastAsia="HG Mincho Light J" w:cs="Arial Unicode MS"/>
          <w:color w:val="000000"/>
          <w:lang w:val="lt-LT" w:eastAsia="lt-LT"/>
        </w:rPr>
        <w:t>_______________________________________________________________________-</w:t>
      </w:r>
      <w:r w:rsidRPr="004A4503">
        <w:rPr>
          <w:rFonts w:eastAsia="HG Mincho Light J" w:cs="Arial Unicode MS"/>
          <w:b/>
          <w:bCs/>
          <w:color w:val="000000"/>
          <w:lang w:val="lt-LT" w:eastAsia="lt-LT"/>
        </w:rPr>
        <w:t>“</w:t>
      </w:r>
    </w:p>
    <w:p w14:paraId="0AA6FD7F" w14:textId="561D125E" w:rsidR="00E21B91" w:rsidRDefault="00E21B91" w:rsidP="00E21B91">
      <w:pPr>
        <w:jc w:val="center"/>
        <w:rPr>
          <w:rFonts w:eastAsia="Times New Roman"/>
          <w:i/>
          <w:iCs/>
          <w:color w:val="000000"/>
          <w:sz w:val="16"/>
          <w:szCs w:val="16"/>
          <w:lang w:val="lt-LT" w:eastAsia="lt-LT"/>
        </w:rPr>
      </w:pPr>
      <w:r>
        <w:rPr>
          <w:rFonts w:eastAsia="Times New Roman"/>
          <w:i/>
          <w:iCs/>
          <w:color w:val="000000"/>
          <w:sz w:val="16"/>
          <w:szCs w:val="16"/>
          <w:lang w:val="lt-LT" w:eastAsia="lt-LT"/>
        </w:rPr>
        <w:t>(Projekto</w:t>
      </w:r>
      <w:r w:rsidRPr="004A4503">
        <w:rPr>
          <w:rFonts w:eastAsia="Times New Roman"/>
          <w:i/>
          <w:iCs/>
          <w:color w:val="000000"/>
          <w:sz w:val="16"/>
          <w:szCs w:val="16"/>
          <w:lang w:val="lt-LT" w:eastAsia="lt-LT"/>
        </w:rPr>
        <w:t xml:space="preserve"> pavadinimas)</w:t>
      </w:r>
    </w:p>
    <w:p w14:paraId="6C9C4E67" w14:textId="77777777" w:rsidR="00E21B91" w:rsidRPr="004A4503" w:rsidRDefault="00E21B91" w:rsidP="004A4503">
      <w:pPr>
        <w:jc w:val="center"/>
        <w:rPr>
          <w:rFonts w:eastAsia="HG Mincho Light J" w:cs="Arial Unicode MS"/>
          <w:b/>
          <w:bCs/>
          <w:color w:val="000000"/>
          <w:lang w:val="lt-LT" w:eastAsia="lt-LT"/>
        </w:rPr>
      </w:pPr>
    </w:p>
    <w:p w14:paraId="53519C22" w14:textId="77777777" w:rsidR="004A4503" w:rsidRPr="004A4503" w:rsidRDefault="004A4503" w:rsidP="004A4503">
      <w:pPr>
        <w:jc w:val="center"/>
        <w:rPr>
          <w:rFonts w:eastAsia="Times New Roman"/>
          <w:b/>
          <w:bCs/>
          <w:lang w:val="lt-LT" w:eastAsia="lt-LT"/>
        </w:rPr>
      </w:pPr>
    </w:p>
    <w:p w14:paraId="7CDFA23C" w14:textId="77777777" w:rsidR="004A4503" w:rsidRPr="004A4503" w:rsidRDefault="004A4503" w:rsidP="004A4503">
      <w:pPr>
        <w:jc w:val="center"/>
        <w:rPr>
          <w:rFonts w:eastAsia="Times New Roman"/>
          <w:b/>
          <w:bCs/>
          <w:lang w:val="lt-LT" w:eastAsia="lt-LT"/>
        </w:rPr>
      </w:pPr>
      <w:r w:rsidRPr="004A4503">
        <w:rPr>
          <w:rFonts w:eastAsia="Times New Roman"/>
          <w:b/>
          <w:bCs/>
          <w:lang w:val="lt-LT" w:eastAsia="lt-LT"/>
        </w:rPr>
        <w:t>ATASKAITA</w:t>
      </w:r>
    </w:p>
    <w:p w14:paraId="2A5FC87E" w14:textId="77777777" w:rsidR="004A4503" w:rsidRPr="004A4503" w:rsidRDefault="004A4503" w:rsidP="004A4503">
      <w:pPr>
        <w:jc w:val="center"/>
        <w:rPr>
          <w:rFonts w:eastAsia="Times New Roman"/>
          <w:i/>
          <w:iCs/>
          <w:color w:val="000000"/>
          <w:lang w:val="lt-LT" w:eastAsia="lt-LT"/>
        </w:rPr>
      </w:pPr>
    </w:p>
    <w:p w14:paraId="379B4471" w14:textId="77777777" w:rsidR="004A4503" w:rsidRPr="004A4503" w:rsidRDefault="004A4503" w:rsidP="004A4503">
      <w:pPr>
        <w:widowControl w:val="0"/>
        <w:jc w:val="center"/>
        <w:rPr>
          <w:rFonts w:eastAsia="Lucida Sans Unicode" w:cs="Tahoma"/>
          <w:color w:val="000000"/>
          <w:kern w:val="2"/>
          <w:lang w:val="lt-LT" w:eastAsia="hi-IN" w:bidi="hi-IN"/>
        </w:rPr>
      </w:pPr>
    </w:p>
    <w:p w14:paraId="5A9D8581" w14:textId="77777777" w:rsidR="004A4503" w:rsidRPr="004A4503" w:rsidRDefault="004A4503" w:rsidP="004A4503">
      <w:pPr>
        <w:jc w:val="center"/>
        <w:rPr>
          <w:rFonts w:eastAsia="Times New Roman"/>
          <w:lang w:val="lt-LT" w:eastAsia="lt-LT"/>
        </w:rPr>
      </w:pPr>
      <w:r w:rsidRPr="004A4503">
        <w:rPr>
          <w:rFonts w:eastAsia="Times New Roman"/>
          <w:lang w:val="lt-LT" w:eastAsia="lt-LT"/>
        </w:rPr>
        <w:t>20 _ m._________________ d.</w:t>
      </w:r>
    </w:p>
    <w:p w14:paraId="681799A0" w14:textId="77777777" w:rsidR="004A4503" w:rsidRPr="004A4503" w:rsidRDefault="004A4503" w:rsidP="004A4503">
      <w:pPr>
        <w:widowControl w:val="0"/>
        <w:jc w:val="center"/>
        <w:rPr>
          <w:rFonts w:eastAsia="Lucida Sans Unicode" w:cs="Tahoma"/>
          <w:color w:val="000000"/>
          <w:kern w:val="2"/>
          <w:lang w:val="lt-LT" w:eastAsia="hi-IN" w:bidi="hi-IN"/>
        </w:rPr>
      </w:pPr>
      <w:r w:rsidRPr="004A4503">
        <w:rPr>
          <w:rFonts w:eastAsia="Lucida Sans Unicode" w:cs="Tahoma"/>
          <w:color w:val="000000"/>
          <w:kern w:val="2"/>
          <w:lang w:val="lt-LT" w:eastAsia="hi-IN" w:bidi="hi-IN"/>
        </w:rPr>
        <w:t>Plungė</w:t>
      </w:r>
    </w:p>
    <w:p w14:paraId="6C6D8150" w14:textId="77777777" w:rsidR="004A4503" w:rsidRPr="004A4503" w:rsidRDefault="004A4503" w:rsidP="004A4503">
      <w:pPr>
        <w:widowControl w:val="0"/>
        <w:jc w:val="center"/>
        <w:rPr>
          <w:rFonts w:eastAsia="Lucida Sans Unicode" w:cs="Tahoma"/>
          <w:color w:val="000000"/>
          <w:kern w:val="2"/>
          <w:lang w:val="lt-LT" w:eastAsia="hi-IN" w:bidi="hi-IN"/>
        </w:rPr>
      </w:pPr>
    </w:p>
    <w:tbl>
      <w:tblPr>
        <w:tblW w:w="10022" w:type="dxa"/>
        <w:tblInd w:w="92" w:type="dxa"/>
        <w:tblLayout w:type="fixed"/>
        <w:tblLook w:val="0000" w:firstRow="0" w:lastRow="0" w:firstColumn="0" w:lastColumn="0" w:noHBand="0" w:noVBand="0"/>
      </w:tblPr>
      <w:tblGrid>
        <w:gridCol w:w="2940"/>
        <w:gridCol w:w="195"/>
        <w:gridCol w:w="3210"/>
        <w:gridCol w:w="3225"/>
        <w:gridCol w:w="144"/>
        <w:gridCol w:w="144"/>
        <w:gridCol w:w="144"/>
        <w:gridCol w:w="20"/>
      </w:tblGrid>
      <w:tr w:rsidR="004A4503" w:rsidRPr="004A4503" w14:paraId="35CAF232" w14:textId="77777777" w:rsidTr="009F6D2F">
        <w:tc>
          <w:tcPr>
            <w:tcW w:w="2940" w:type="dxa"/>
            <w:tcBorders>
              <w:top w:val="single" w:sz="4" w:space="0" w:color="000000"/>
              <w:left w:val="single" w:sz="4" w:space="0" w:color="000000"/>
              <w:bottom w:val="single" w:sz="4" w:space="0" w:color="000000"/>
              <w:right w:val="nil"/>
            </w:tcBorders>
            <w:vAlign w:val="center"/>
          </w:tcPr>
          <w:p w14:paraId="4006D35F" w14:textId="77777777" w:rsidR="004A4503" w:rsidRPr="004A4503" w:rsidRDefault="004A4503" w:rsidP="004A4503">
            <w:pPr>
              <w:widowControl w:val="0"/>
              <w:snapToGrid w:val="0"/>
              <w:rPr>
                <w:rFonts w:eastAsia="Lucida Sans Unicode" w:cs="Tahoma"/>
                <w:b/>
                <w:bCs/>
                <w:color w:val="000000"/>
                <w:kern w:val="2"/>
                <w:lang w:val="lt-LT" w:eastAsia="hi-IN" w:bidi="hi-IN"/>
              </w:rPr>
            </w:pPr>
            <w:r w:rsidRPr="004A4503">
              <w:rPr>
                <w:rFonts w:eastAsia="Lucida Sans Unicode" w:cs="Tahoma"/>
                <w:b/>
                <w:bCs/>
                <w:color w:val="000000"/>
                <w:kern w:val="2"/>
                <w:lang w:val="lt-LT" w:eastAsia="hi-IN" w:bidi="hi-IN"/>
              </w:rPr>
              <w:t>Projekto įgyvendinimo data ir vieta</w:t>
            </w:r>
          </w:p>
        </w:tc>
        <w:tc>
          <w:tcPr>
            <w:tcW w:w="7082" w:type="dxa"/>
            <w:gridSpan w:val="7"/>
            <w:tcBorders>
              <w:top w:val="single" w:sz="4" w:space="0" w:color="000000"/>
              <w:left w:val="single" w:sz="4" w:space="0" w:color="000000"/>
              <w:bottom w:val="single" w:sz="4" w:space="0" w:color="000000"/>
              <w:right w:val="single" w:sz="4" w:space="0" w:color="000000"/>
            </w:tcBorders>
          </w:tcPr>
          <w:p w14:paraId="60E7C059" w14:textId="77777777" w:rsidR="004A4503" w:rsidRPr="004A4503" w:rsidRDefault="004A4503" w:rsidP="004A4503">
            <w:pPr>
              <w:widowControl w:val="0"/>
              <w:snapToGrid w:val="0"/>
              <w:ind w:left="-3" w:right="87"/>
              <w:jc w:val="center"/>
              <w:rPr>
                <w:rFonts w:eastAsia="Lucida Sans Unicode" w:cs="Tahoma"/>
                <w:color w:val="000000"/>
                <w:kern w:val="2"/>
                <w:lang w:val="lt-LT" w:eastAsia="hi-IN" w:bidi="hi-IN"/>
              </w:rPr>
            </w:pPr>
          </w:p>
        </w:tc>
      </w:tr>
      <w:tr w:rsidR="004A4503" w:rsidRPr="004A4503" w14:paraId="4C16C1EF" w14:textId="77777777" w:rsidTr="009F6D2F">
        <w:tc>
          <w:tcPr>
            <w:tcW w:w="2940" w:type="dxa"/>
            <w:tcBorders>
              <w:top w:val="nil"/>
              <w:left w:val="single" w:sz="4" w:space="0" w:color="000000"/>
              <w:bottom w:val="single" w:sz="4" w:space="0" w:color="000000"/>
              <w:right w:val="nil"/>
            </w:tcBorders>
          </w:tcPr>
          <w:p w14:paraId="45BA362A" w14:textId="77777777" w:rsidR="004A4503" w:rsidRPr="004A4503" w:rsidRDefault="004A4503" w:rsidP="004A4503">
            <w:pPr>
              <w:widowControl w:val="0"/>
              <w:snapToGrid w:val="0"/>
              <w:rPr>
                <w:rFonts w:eastAsia="Lucida Sans Unicode" w:cs="Tahoma"/>
                <w:b/>
                <w:bCs/>
                <w:color w:val="000000"/>
                <w:kern w:val="2"/>
                <w:lang w:val="lt-LT" w:eastAsia="hi-IN" w:bidi="hi-IN"/>
              </w:rPr>
            </w:pPr>
            <w:r w:rsidRPr="004A4503">
              <w:rPr>
                <w:rFonts w:eastAsia="Lucida Sans Unicode" w:cs="Tahoma"/>
                <w:b/>
                <w:bCs/>
                <w:color w:val="000000"/>
                <w:kern w:val="2"/>
                <w:lang w:val="lt-LT" w:eastAsia="hi-IN" w:bidi="hi-IN"/>
              </w:rPr>
              <w:t>Projekto tikslai ir uždaviniai</w:t>
            </w:r>
          </w:p>
        </w:tc>
        <w:tc>
          <w:tcPr>
            <w:tcW w:w="7082" w:type="dxa"/>
            <w:gridSpan w:val="7"/>
            <w:tcBorders>
              <w:top w:val="nil"/>
              <w:left w:val="single" w:sz="4" w:space="0" w:color="000000"/>
              <w:bottom w:val="single" w:sz="4" w:space="0" w:color="000000"/>
              <w:right w:val="single" w:sz="4" w:space="0" w:color="000000"/>
            </w:tcBorders>
          </w:tcPr>
          <w:p w14:paraId="13BCC679" w14:textId="77777777" w:rsidR="004A4503" w:rsidRPr="004A4503" w:rsidRDefault="004A4503" w:rsidP="004A4503">
            <w:pPr>
              <w:widowControl w:val="0"/>
              <w:snapToGrid w:val="0"/>
              <w:ind w:left="-3" w:right="-123"/>
              <w:jc w:val="center"/>
              <w:rPr>
                <w:rFonts w:eastAsia="Lucida Sans Unicode" w:cs="Tahoma"/>
                <w:color w:val="000000"/>
                <w:kern w:val="2"/>
                <w:lang w:val="lt-LT" w:eastAsia="hi-IN" w:bidi="hi-IN"/>
              </w:rPr>
            </w:pPr>
          </w:p>
        </w:tc>
      </w:tr>
      <w:tr w:rsidR="004A4503" w:rsidRPr="004A4503" w14:paraId="21D480B7" w14:textId="77777777" w:rsidTr="009F6D2F">
        <w:trPr>
          <w:trHeight w:val="343"/>
        </w:trPr>
        <w:tc>
          <w:tcPr>
            <w:tcW w:w="2940" w:type="dxa"/>
            <w:tcBorders>
              <w:top w:val="nil"/>
              <w:left w:val="single" w:sz="4" w:space="0" w:color="000000"/>
              <w:bottom w:val="single" w:sz="4" w:space="0" w:color="000000"/>
              <w:right w:val="nil"/>
            </w:tcBorders>
          </w:tcPr>
          <w:p w14:paraId="201ACD96" w14:textId="77777777" w:rsidR="004A4503" w:rsidRPr="004A4503" w:rsidRDefault="004A4503" w:rsidP="004A4503">
            <w:pPr>
              <w:widowControl w:val="0"/>
              <w:snapToGrid w:val="0"/>
              <w:ind w:left="-3" w:right="-33"/>
              <w:rPr>
                <w:rFonts w:eastAsia="Lucida Sans Unicode" w:cs="Tahoma"/>
                <w:b/>
                <w:bCs/>
                <w:color w:val="000000"/>
                <w:kern w:val="2"/>
                <w:lang w:val="lt-LT" w:eastAsia="hi-IN" w:bidi="hi-IN"/>
              </w:rPr>
            </w:pPr>
            <w:r w:rsidRPr="004A4503">
              <w:rPr>
                <w:rFonts w:eastAsia="Lucida Sans Unicode" w:cs="Tahoma"/>
                <w:b/>
                <w:bCs/>
                <w:color w:val="000000"/>
                <w:kern w:val="2"/>
                <w:lang w:val="lt-LT" w:eastAsia="hi-IN" w:bidi="hi-IN"/>
              </w:rPr>
              <w:t>Projekto viešinimas</w:t>
            </w:r>
          </w:p>
        </w:tc>
        <w:tc>
          <w:tcPr>
            <w:tcW w:w="7082" w:type="dxa"/>
            <w:gridSpan w:val="7"/>
            <w:tcBorders>
              <w:top w:val="nil"/>
              <w:left w:val="single" w:sz="4" w:space="0" w:color="000000"/>
              <w:bottom w:val="single" w:sz="4" w:space="0" w:color="000000"/>
              <w:right w:val="single" w:sz="4" w:space="0" w:color="000000"/>
            </w:tcBorders>
          </w:tcPr>
          <w:p w14:paraId="3F4DAC37" w14:textId="77777777" w:rsidR="004A4503" w:rsidRPr="004A4503" w:rsidRDefault="004A4503" w:rsidP="004A4503">
            <w:pPr>
              <w:widowControl w:val="0"/>
              <w:snapToGrid w:val="0"/>
              <w:jc w:val="center"/>
              <w:rPr>
                <w:rFonts w:eastAsia="Lucida Sans Unicode" w:cs="Tahoma"/>
                <w:color w:val="000000"/>
                <w:kern w:val="2"/>
                <w:lang w:val="lt-LT" w:eastAsia="hi-IN" w:bidi="hi-IN"/>
              </w:rPr>
            </w:pPr>
          </w:p>
        </w:tc>
      </w:tr>
      <w:tr w:rsidR="004A4503" w:rsidRPr="004A4503" w14:paraId="3F69B3CA" w14:textId="77777777" w:rsidTr="009F6D2F">
        <w:tc>
          <w:tcPr>
            <w:tcW w:w="2940" w:type="dxa"/>
            <w:tcBorders>
              <w:top w:val="single" w:sz="4" w:space="0" w:color="000000"/>
              <w:left w:val="single" w:sz="4" w:space="0" w:color="000000"/>
              <w:bottom w:val="single" w:sz="4" w:space="0" w:color="000000"/>
              <w:right w:val="nil"/>
            </w:tcBorders>
          </w:tcPr>
          <w:p w14:paraId="705AB1F0" w14:textId="77777777" w:rsidR="004A4503" w:rsidRPr="004A4503" w:rsidRDefault="004A4503" w:rsidP="004A4503">
            <w:pPr>
              <w:widowControl w:val="0"/>
              <w:snapToGrid w:val="0"/>
              <w:rPr>
                <w:rFonts w:eastAsia="Lucida Sans Unicode" w:cs="Tahoma"/>
                <w:b/>
                <w:bCs/>
                <w:color w:val="000000"/>
                <w:kern w:val="2"/>
                <w:lang w:val="lt-LT" w:eastAsia="hi-IN" w:bidi="hi-IN"/>
              </w:rPr>
            </w:pPr>
            <w:r w:rsidRPr="004A4503">
              <w:rPr>
                <w:rFonts w:eastAsia="Lucida Sans Unicode" w:cs="Tahoma"/>
                <w:b/>
                <w:bCs/>
                <w:color w:val="000000"/>
                <w:kern w:val="2"/>
                <w:lang w:val="lt-LT" w:eastAsia="hi-IN" w:bidi="hi-IN"/>
              </w:rPr>
              <w:t xml:space="preserve">Projekto finansavimo </w:t>
            </w:r>
          </w:p>
          <w:p w14:paraId="62692CA3" w14:textId="509E285C" w:rsidR="004A4503" w:rsidRPr="004A4503" w:rsidRDefault="004A4503" w:rsidP="004A4503">
            <w:pPr>
              <w:widowControl w:val="0"/>
              <w:snapToGrid w:val="0"/>
              <w:rPr>
                <w:rFonts w:eastAsia="Lucida Sans Unicode" w:cs="Tahoma"/>
                <w:b/>
                <w:bCs/>
                <w:color w:val="000000"/>
                <w:kern w:val="2"/>
                <w:lang w:val="lt-LT" w:eastAsia="hi-IN" w:bidi="hi-IN"/>
              </w:rPr>
            </w:pPr>
            <w:r w:rsidRPr="004A4503">
              <w:rPr>
                <w:rFonts w:eastAsia="Lucida Sans Unicode" w:cs="Tahoma"/>
                <w:b/>
                <w:bCs/>
                <w:color w:val="000000"/>
                <w:kern w:val="2"/>
                <w:lang w:val="lt-LT" w:eastAsia="hi-IN" w:bidi="hi-IN"/>
              </w:rPr>
              <w:t>šaltiniai: Savivaldybės sporto plėtros programos lėšos, LR sporto federac</w:t>
            </w:r>
            <w:r w:rsidR="003E535D">
              <w:rPr>
                <w:rFonts w:eastAsia="Lucida Sans Unicode" w:cs="Tahoma"/>
                <w:b/>
                <w:bCs/>
                <w:color w:val="000000"/>
                <w:kern w:val="2"/>
                <w:lang w:val="lt-LT" w:eastAsia="hi-IN" w:bidi="hi-IN"/>
              </w:rPr>
              <w:t>i</w:t>
            </w:r>
            <w:r w:rsidRPr="004A4503">
              <w:rPr>
                <w:rFonts w:eastAsia="Lucida Sans Unicode" w:cs="Tahoma"/>
                <w:b/>
                <w:bCs/>
                <w:color w:val="000000"/>
                <w:kern w:val="2"/>
                <w:lang w:val="lt-LT" w:eastAsia="hi-IN" w:bidi="hi-IN"/>
              </w:rPr>
              <w:t>jų, organizacijų lėšos</w:t>
            </w:r>
          </w:p>
        </w:tc>
        <w:tc>
          <w:tcPr>
            <w:tcW w:w="7082" w:type="dxa"/>
            <w:gridSpan w:val="7"/>
            <w:tcBorders>
              <w:top w:val="single" w:sz="4" w:space="0" w:color="000000"/>
              <w:left w:val="single" w:sz="4" w:space="0" w:color="000000"/>
              <w:bottom w:val="single" w:sz="4" w:space="0" w:color="000000"/>
              <w:right w:val="single" w:sz="4" w:space="0" w:color="000000"/>
            </w:tcBorders>
          </w:tcPr>
          <w:p w14:paraId="77E24B25" w14:textId="77777777" w:rsidR="004A4503" w:rsidRPr="004A4503" w:rsidRDefault="004A4503" w:rsidP="004A4503">
            <w:pPr>
              <w:widowControl w:val="0"/>
              <w:snapToGrid w:val="0"/>
              <w:jc w:val="center"/>
              <w:rPr>
                <w:rFonts w:eastAsia="Lucida Sans Unicode" w:cs="Tahoma"/>
                <w:color w:val="000000"/>
                <w:kern w:val="2"/>
                <w:lang w:val="lt-LT" w:eastAsia="hi-IN" w:bidi="hi-IN"/>
              </w:rPr>
            </w:pPr>
          </w:p>
        </w:tc>
      </w:tr>
      <w:tr w:rsidR="004A4503" w:rsidRPr="004A4503" w14:paraId="6A2F5EC2" w14:textId="77777777" w:rsidTr="009F6D2F">
        <w:tc>
          <w:tcPr>
            <w:tcW w:w="2940" w:type="dxa"/>
            <w:tcBorders>
              <w:top w:val="single" w:sz="4" w:space="0" w:color="000000"/>
              <w:left w:val="single" w:sz="4" w:space="0" w:color="000000"/>
              <w:bottom w:val="single" w:sz="4" w:space="0" w:color="000000"/>
              <w:right w:val="nil"/>
            </w:tcBorders>
          </w:tcPr>
          <w:p w14:paraId="55233535" w14:textId="77777777" w:rsidR="004A4503" w:rsidRPr="004A4503" w:rsidRDefault="004A4503" w:rsidP="004A4503">
            <w:pPr>
              <w:widowControl w:val="0"/>
              <w:snapToGrid w:val="0"/>
              <w:rPr>
                <w:rFonts w:eastAsia="Lucida Sans Unicode" w:cs="Tahoma"/>
                <w:b/>
                <w:bCs/>
                <w:color w:val="000000"/>
                <w:kern w:val="2"/>
                <w:lang w:val="lt-LT" w:eastAsia="hi-IN" w:bidi="hi-IN"/>
              </w:rPr>
            </w:pPr>
            <w:r w:rsidRPr="004A4503">
              <w:rPr>
                <w:rFonts w:eastAsia="Lucida Sans Unicode" w:cs="Tahoma"/>
                <w:b/>
                <w:bCs/>
                <w:color w:val="000000"/>
                <w:kern w:val="2"/>
                <w:lang w:val="lt-LT" w:eastAsia="hi-IN" w:bidi="hi-IN"/>
              </w:rPr>
              <w:t>Projekto rėmėjai ir jų indėlis</w:t>
            </w:r>
          </w:p>
        </w:tc>
        <w:tc>
          <w:tcPr>
            <w:tcW w:w="7082" w:type="dxa"/>
            <w:gridSpan w:val="7"/>
            <w:tcBorders>
              <w:top w:val="single" w:sz="4" w:space="0" w:color="000000"/>
              <w:left w:val="single" w:sz="4" w:space="0" w:color="000000"/>
              <w:bottom w:val="single" w:sz="4" w:space="0" w:color="000000"/>
              <w:right w:val="single" w:sz="4" w:space="0" w:color="000000"/>
            </w:tcBorders>
          </w:tcPr>
          <w:p w14:paraId="42BD1084" w14:textId="77777777" w:rsidR="004A4503" w:rsidRPr="004A4503" w:rsidRDefault="004A4503" w:rsidP="004A4503">
            <w:pPr>
              <w:widowControl w:val="0"/>
              <w:snapToGrid w:val="0"/>
              <w:jc w:val="center"/>
              <w:rPr>
                <w:rFonts w:eastAsia="Lucida Sans Unicode" w:cs="Tahoma"/>
                <w:color w:val="000000"/>
                <w:kern w:val="2"/>
                <w:lang w:val="lt-LT" w:eastAsia="hi-IN" w:bidi="hi-IN"/>
              </w:rPr>
            </w:pPr>
          </w:p>
        </w:tc>
      </w:tr>
      <w:tr w:rsidR="004A4503" w:rsidRPr="004A4503" w14:paraId="029A7911" w14:textId="77777777" w:rsidTr="009F6D2F">
        <w:tc>
          <w:tcPr>
            <w:tcW w:w="2940" w:type="dxa"/>
            <w:tcBorders>
              <w:top w:val="nil"/>
              <w:left w:val="single" w:sz="4" w:space="0" w:color="000000"/>
              <w:bottom w:val="single" w:sz="4" w:space="0" w:color="000000"/>
              <w:right w:val="nil"/>
            </w:tcBorders>
          </w:tcPr>
          <w:p w14:paraId="36532B45" w14:textId="77777777" w:rsidR="004A4503" w:rsidRPr="004A4503" w:rsidRDefault="004A4503" w:rsidP="004A4503">
            <w:pPr>
              <w:widowControl w:val="0"/>
              <w:snapToGrid w:val="0"/>
              <w:rPr>
                <w:rFonts w:eastAsia="Lucida Sans Unicode" w:cs="Tahoma"/>
                <w:b/>
                <w:bCs/>
                <w:color w:val="000000"/>
                <w:kern w:val="2"/>
                <w:lang w:val="lt-LT" w:eastAsia="hi-IN" w:bidi="hi-IN"/>
              </w:rPr>
            </w:pPr>
            <w:r w:rsidRPr="004A4503">
              <w:rPr>
                <w:rFonts w:eastAsia="Lucida Sans Unicode" w:cs="Tahoma"/>
                <w:b/>
                <w:bCs/>
                <w:color w:val="000000"/>
                <w:kern w:val="2"/>
                <w:lang w:val="lt-LT" w:eastAsia="hi-IN" w:bidi="hi-IN"/>
              </w:rPr>
              <w:t>Projekto partneriai</w:t>
            </w:r>
          </w:p>
        </w:tc>
        <w:tc>
          <w:tcPr>
            <w:tcW w:w="7082" w:type="dxa"/>
            <w:gridSpan w:val="7"/>
            <w:tcBorders>
              <w:top w:val="nil"/>
              <w:left w:val="single" w:sz="4" w:space="0" w:color="000000"/>
              <w:bottom w:val="single" w:sz="4" w:space="0" w:color="000000"/>
              <w:right w:val="single" w:sz="4" w:space="0" w:color="000000"/>
            </w:tcBorders>
          </w:tcPr>
          <w:p w14:paraId="2FAFB409" w14:textId="77777777" w:rsidR="004A4503" w:rsidRPr="004A4503" w:rsidRDefault="004A4503" w:rsidP="004A4503">
            <w:pPr>
              <w:widowControl w:val="0"/>
              <w:snapToGrid w:val="0"/>
              <w:jc w:val="center"/>
              <w:rPr>
                <w:rFonts w:eastAsia="Lucida Sans Unicode" w:cs="Tahoma"/>
                <w:color w:val="000000"/>
                <w:kern w:val="2"/>
                <w:lang w:val="lt-LT" w:eastAsia="hi-IN" w:bidi="hi-IN"/>
              </w:rPr>
            </w:pPr>
          </w:p>
        </w:tc>
      </w:tr>
      <w:tr w:rsidR="004A4503" w:rsidRPr="004A4503" w14:paraId="5ACA84EA" w14:textId="77777777" w:rsidTr="009F6D2F">
        <w:tc>
          <w:tcPr>
            <w:tcW w:w="2940" w:type="dxa"/>
            <w:tcBorders>
              <w:top w:val="nil"/>
              <w:left w:val="single" w:sz="4" w:space="0" w:color="000000"/>
              <w:bottom w:val="single" w:sz="4" w:space="0" w:color="000000"/>
              <w:right w:val="nil"/>
            </w:tcBorders>
          </w:tcPr>
          <w:p w14:paraId="7B2332B3" w14:textId="77777777" w:rsidR="004A4503" w:rsidRPr="004A4503" w:rsidRDefault="004A4503" w:rsidP="004A4503">
            <w:pPr>
              <w:widowControl w:val="0"/>
              <w:snapToGrid w:val="0"/>
              <w:rPr>
                <w:rFonts w:eastAsia="Lucida Sans Unicode" w:cs="Tahoma"/>
                <w:b/>
                <w:bCs/>
                <w:color w:val="000000"/>
                <w:kern w:val="2"/>
                <w:shd w:val="clear" w:color="auto" w:fill="FFFFFF"/>
                <w:lang w:val="lt-LT" w:eastAsia="hi-IN" w:bidi="hi-IN"/>
              </w:rPr>
            </w:pPr>
            <w:r w:rsidRPr="004A4503">
              <w:rPr>
                <w:rFonts w:eastAsia="Lucida Sans Unicode" w:cs="Tahoma"/>
                <w:b/>
                <w:bCs/>
                <w:color w:val="000000"/>
                <w:kern w:val="2"/>
                <w:shd w:val="clear" w:color="auto" w:fill="FFFFFF"/>
                <w:lang w:val="lt-LT" w:eastAsia="hi-IN" w:bidi="hi-IN"/>
              </w:rPr>
              <w:t>Kita svarbi informacija</w:t>
            </w:r>
          </w:p>
        </w:tc>
        <w:tc>
          <w:tcPr>
            <w:tcW w:w="7082" w:type="dxa"/>
            <w:gridSpan w:val="7"/>
            <w:tcBorders>
              <w:top w:val="nil"/>
              <w:left w:val="single" w:sz="4" w:space="0" w:color="000000"/>
              <w:bottom w:val="single" w:sz="4" w:space="0" w:color="000000"/>
              <w:right w:val="single" w:sz="4" w:space="0" w:color="000000"/>
            </w:tcBorders>
          </w:tcPr>
          <w:p w14:paraId="105CFFB5" w14:textId="77777777" w:rsidR="004A4503" w:rsidRPr="004A4503" w:rsidRDefault="004A4503" w:rsidP="004A4503">
            <w:pPr>
              <w:widowControl w:val="0"/>
              <w:snapToGrid w:val="0"/>
              <w:jc w:val="center"/>
              <w:rPr>
                <w:rFonts w:eastAsia="Lucida Sans Unicode" w:cs="Tahoma"/>
                <w:color w:val="000000"/>
                <w:kern w:val="2"/>
                <w:lang w:val="lt-LT" w:eastAsia="hi-IN" w:bidi="hi-IN"/>
              </w:rPr>
            </w:pPr>
          </w:p>
        </w:tc>
      </w:tr>
      <w:tr w:rsidR="004A4503" w:rsidRPr="004A4503" w14:paraId="4F887A2C" w14:textId="77777777" w:rsidTr="009F6D2F">
        <w:trPr>
          <w:gridAfter w:val="1"/>
          <w:wAfter w:w="20" w:type="dxa"/>
        </w:trPr>
        <w:tc>
          <w:tcPr>
            <w:tcW w:w="3135" w:type="dxa"/>
            <w:gridSpan w:val="2"/>
          </w:tcPr>
          <w:p w14:paraId="2659EDC2" w14:textId="77777777" w:rsidR="004A4503" w:rsidRPr="004A4503" w:rsidRDefault="004A4503" w:rsidP="004A4503">
            <w:pPr>
              <w:suppressLineNumbers/>
              <w:suppressAutoHyphens/>
              <w:snapToGrid w:val="0"/>
              <w:rPr>
                <w:rFonts w:eastAsia="Times New Roman"/>
                <w:lang w:val="en-GB" w:eastAsia="ar-SA"/>
              </w:rPr>
            </w:pPr>
          </w:p>
        </w:tc>
        <w:tc>
          <w:tcPr>
            <w:tcW w:w="3210" w:type="dxa"/>
            <w:tcMar>
              <w:top w:w="0" w:type="dxa"/>
              <w:left w:w="0" w:type="dxa"/>
              <w:bottom w:w="0" w:type="dxa"/>
              <w:right w:w="0" w:type="dxa"/>
            </w:tcMar>
          </w:tcPr>
          <w:p w14:paraId="630302C4" w14:textId="77777777" w:rsidR="004A4503" w:rsidRPr="004A4503" w:rsidRDefault="004A4503" w:rsidP="004A4503">
            <w:pPr>
              <w:suppressLineNumbers/>
              <w:suppressAutoHyphens/>
              <w:snapToGrid w:val="0"/>
              <w:rPr>
                <w:rFonts w:eastAsia="Times New Roman"/>
                <w:i/>
                <w:iCs/>
                <w:color w:val="000000"/>
                <w:lang w:val="en-GB" w:eastAsia="ar-SA"/>
              </w:rPr>
            </w:pPr>
          </w:p>
        </w:tc>
        <w:tc>
          <w:tcPr>
            <w:tcW w:w="3225" w:type="dxa"/>
            <w:tcMar>
              <w:top w:w="0" w:type="dxa"/>
              <w:left w:w="0" w:type="dxa"/>
              <w:bottom w:w="0" w:type="dxa"/>
              <w:right w:w="0" w:type="dxa"/>
            </w:tcMar>
          </w:tcPr>
          <w:p w14:paraId="058E0A80" w14:textId="77777777" w:rsidR="004A4503" w:rsidRPr="004A4503" w:rsidRDefault="004A4503" w:rsidP="004A4503">
            <w:pPr>
              <w:suppressLineNumbers/>
              <w:suppressAutoHyphens/>
              <w:snapToGrid w:val="0"/>
              <w:rPr>
                <w:rFonts w:eastAsia="Times New Roman"/>
                <w:i/>
                <w:iCs/>
                <w:color w:val="000000"/>
                <w:lang w:val="en-GB" w:eastAsia="ar-SA"/>
              </w:rPr>
            </w:pPr>
          </w:p>
        </w:tc>
        <w:tc>
          <w:tcPr>
            <w:tcW w:w="144" w:type="dxa"/>
            <w:tcMar>
              <w:top w:w="0" w:type="dxa"/>
              <w:left w:w="0" w:type="dxa"/>
              <w:bottom w:w="0" w:type="dxa"/>
              <w:right w:w="0" w:type="dxa"/>
            </w:tcMar>
          </w:tcPr>
          <w:p w14:paraId="35357631" w14:textId="77777777" w:rsidR="004A4503" w:rsidRPr="004A4503" w:rsidRDefault="004A4503" w:rsidP="004A4503">
            <w:pPr>
              <w:snapToGrid w:val="0"/>
              <w:rPr>
                <w:rFonts w:eastAsia="Times New Roman"/>
                <w:lang w:val="lt-LT" w:eastAsia="lt-LT"/>
              </w:rPr>
            </w:pPr>
          </w:p>
        </w:tc>
        <w:tc>
          <w:tcPr>
            <w:tcW w:w="144" w:type="dxa"/>
            <w:tcMar>
              <w:top w:w="0" w:type="dxa"/>
              <w:left w:w="0" w:type="dxa"/>
              <w:bottom w:w="0" w:type="dxa"/>
              <w:right w:w="0" w:type="dxa"/>
            </w:tcMar>
          </w:tcPr>
          <w:p w14:paraId="5F03F749" w14:textId="77777777" w:rsidR="004A4503" w:rsidRPr="004A4503" w:rsidRDefault="004A4503" w:rsidP="004A4503">
            <w:pPr>
              <w:snapToGrid w:val="0"/>
              <w:rPr>
                <w:rFonts w:eastAsia="Times New Roman"/>
                <w:lang w:val="lt-LT" w:eastAsia="lt-LT"/>
              </w:rPr>
            </w:pPr>
          </w:p>
        </w:tc>
        <w:tc>
          <w:tcPr>
            <w:tcW w:w="144" w:type="dxa"/>
            <w:tcMar>
              <w:top w:w="0" w:type="dxa"/>
              <w:left w:w="0" w:type="dxa"/>
              <w:bottom w:w="0" w:type="dxa"/>
              <w:right w:w="0" w:type="dxa"/>
            </w:tcMar>
          </w:tcPr>
          <w:p w14:paraId="3632A248" w14:textId="77777777" w:rsidR="004A4503" w:rsidRPr="004A4503" w:rsidRDefault="004A4503" w:rsidP="004A4503">
            <w:pPr>
              <w:snapToGrid w:val="0"/>
              <w:rPr>
                <w:rFonts w:eastAsia="Times New Roman"/>
                <w:lang w:val="lt-LT" w:eastAsia="lt-LT"/>
              </w:rPr>
            </w:pPr>
          </w:p>
        </w:tc>
      </w:tr>
    </w:tbl>
    <w:p w14:paraId="41C3D7E8" w14:textId="77777777" w:rsidR="004A4503" w:rsidRPr="004A4503" w:rsidRDefault="004A4503" w:rsidP="004A4503">
      <w:pPr>
        <w:rPr>
          <w:rFonts w:eastAsia="Times New Roman"/>
          <w:lang w:val="lt-LT" w:eastAsia="lt-LT"/>
        </w:rPr>
      </w:pPr>
    </w:p>
    <w:p w14:paraId="113EA4AB" w14:textId="77777777" w:rsidR="004A4503" w:rsidRPr="004A4503" w:rsidRDefault="004A4503" w:rsidP="004A4503">
      <w:pPr>
        <w:rPr>
          <w:rFonts w:eastAsia="Times New Roman"/>
          <w:lang w:val="lt-LT" w:eastAsia="lt-L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4A4503" w:rsidRPr="004A4503" w14:paraId="1A0165D1" w14:textId="77777777" w:rsidTr="009F6D2F">
        <w:tc>
          <w:tcPr>
            <w:tcW w:w="3212" w:type="dxa"/>
          </w:tcPr>
          <w:p w14:paraId="2B3FEF3E" w14:textId="77777777" w:rsidR="004A4503" w:rsidRPr="004A4503" w:rsidRDefault="004A4503" w:rsidP="004A4503">
            <w:pPr>
              <w:suppressLineNumbers/>
              <w:suppressAutoHyphens/>
              <w:snapToGrid w:val="0"/>
              <w:rPr>
                <w:rFonts w:eastAsia="Times New Roman"/>
                <w:lang w:val="en-GB" w:eastAsia="ar-SA"/>
              </w:rPr>
            </w:pPr>
          </w:p>
          <w:p w14:paraId="4EC9DD10" w14:textId="28845362" w:rsidR="004A4503" w:rsidRPr="004A4503" w:rsidRDefault="004A4503" w:rsidP="004A4503">
            <w:pPr>
              <w:jc w:val="center"/>
              <w:rPr>
                <w:rFonts w:eastAsia="Times New Roman"/>
                <w:color w:val="000000"/>
                <w:sz w:val="16"/>
                <w:szCs w:val="16"/>
                <w:lang w:val="lt-LT" w:eastAsia="lt-LT"/>
              </w:rPr>
            </w:pPr>
            <w:r>
              <w:rPr>
                <w:rFonts w:eastAsia="Times New Roman"/>
                <w:noProof/>
                <w:lang w:val="lt-LT" w:eastAsia="lt-LT"/>
              </w:rPr>
              <mc:AlternateContent>
                <mc:Choice Requires="wps">
                  <w:drawing>
                    <wp:anchor distT="0" distB="0" distL="114300" distR="114300" simplePos="0" relativeHeight="251659264" behindDoc="0" locked="0" layoutInCell="1" allowOverlap="1" wp14:anchorId="4CAF13C2" wp14:editId="55047EE1">
                      <wp:simplePos x="0" y="0"/>
                      <wp:positionH relativeFrom="column">
                        <wp:posOffset>12065</wp:posOffset>
                      </wp:positionH>
                      <wp:positionV relativeFrom="paragraph">
                        <wp:posOffset>1905</wp:posOffset>
                      </wp:positionV>
                      <wp:extent cx="1952625" cy="0"/>
                      <wp:effectExtent l="12065" t="11430" r="6985" b="762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" strokeweight=".26mm">
                      <v:stroke joinstyle="miter"/>
                    </v:line>
                  </w:pict>
                </mc:Fallback>
              </mc:AlternateContent>
            </w:r>
            <w:r>
              <w:rPr>
                <w:rFonts w:eastAsia="Times New Roman"/>
                <w:noProof/>
                <w:lang w:val="lt-LT" w:eastAsia="lt-LT"/>
              </w:rPr>
              <mc:AlternateContent>
                <mc:Choice Requires="wps">
                  <w:drawing>
                    <wp:anchor distT="0" distB="0" distL="114300" distR="114300" simplePos="0" relativeHeight="251660288" behindDoc="0" locked="0" layoutInCell="1" allowOverlap="1" wp14:anchorId="7395CBBF" wp14:editId="702E6E1C">
                      <wp:simplePos x="0" y="0"/>
                      <wp:positionH relativeFrom="column">
                        <wp:posOffset>2078990</wp:posOffset>
                      </wp:positionH>
                      <wp:positionV relativeFrom="paragraph">
                        <wp:posOffset>1905</wp:posOffset>
                      </wp:positionV>
                      <wp:extent cx="1933575" cy="0"/>
                      <wp:effectExtent l="12065" t="11430" r="6985" b="762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" strokeweight=".26mm">
                      <v:stroke joinstyle="miter"/>
                    </v:line>
                  </w:pict>
                </mc:Fallback>
              </mc:AlternateContent>
            </w:r>
            <w:r w:rsidRPr="004A4503">
              <w:rPr>
                <w:rFonts w:eastAsia="Times New Roman"/>
                <w:i/>
                <w:iCs/>
                <w:color w:val="000000"/>
                <w:sz w:val="16"/>
                <w:szCs w:val="16"/>
                <w:lang w:val="lt-LT" w:eastAsia="lt-LT"/>
              </w:rPr>
              <w:t>(juridinio asmens vadovo pareigos)</w:t>
            </w:r>
            <w:r w:rsidRPr="004A4503">
              <w:rPr>
                <w:rFonts w:eastAsia="Times New Roman"/>
                <w:color w:val="000000"/>
                <w:sz w:val="16"/>
                <w:szCs w:val="16"/>
                <w:lang w:val="lt-LT" w:eastAsia="lt-LT"/>
              </w:rPr>
              <w:tab/>
            </w:r>
          </w:p>
        </w:tc>
        <w:tc>
          <w:tcPr>
            <w:tcW w:w="3213" w:type="dxa"/>
          </w:tcPr>
          <w:p w14:paraId="313289DA" w14:textId="77777777" w:rsidR="004A4503" w:rsidRPr="004A4503" w:rsidRDefault="004A4503" w:rsidP="004A4503">
            <w:pPr>
              <w:suppressLineNumbers/>
              <w:suppressAutoHyphens/>
              <w:snapToGrid w:val="0"/>
              <w:rPr>
                <w:rFonts w:eastAsia="Times New Roman"/>
                <w:lang w:val="en-GB" w:eastAsia="ar-SA"/>
              </w:rPr>
            </w:pPr>
          </w:p>
          <w:p w14:paraId="7ADF3E44" w14:textId="77777777" w:rsidR="004A4503" w:rsidRPr="004A4503" w:rsidRDefault="004A4503" w:rsidP="004A4503">
            <w:pPr>
              <w:jc w:val="center"/>
              <w:rPr>
                <w:rFonts w:eastAsia="Times New Roman"/>
                <w:i/>
                <w:iCs/>
                <w:color w:val="000000"/>
                <w:sz w:val="16"/>
                <w:szCs w:val="16"/>
                <w:lang w:val="lt-LT" w:eastAsia="lt-LT"/>
              </w:rPr>
            </w:pPr>
            <w:r w:rsidRPr="004A4503">
              <w:rPr>
                <w:rFonts w:eastAsia="Times New Roman"/>
                <w:i/>
                <w:iCs/>
                <w:color w:val="000000"/>
                <w:sz w:val="16"/>
                <w:szCs w:val="16"/>
                <w:lang w:val="lt-LT" w:eastAsia="lt-LT"/>
              </w:rPr>
              <w:t>(parašas)</w:t>
            </w:r>
          </w:p>
        </w:tc>
        <w:tc>
          <w:tcPr>
            <w:tcW w:w="3213" w:type="dxa"/>
          </w:tcPr>
          <w:p w14:paraId="6164C13E" w14:textId="77777777" w:rsidR="004A4503" w:rsidRPr="004A4503" w:rsidRDefault="004A4503" w:rsidP="004A4503">
            <w:pPr>
              <w:suppressLineNumbers/>
              <w:suppressAutoHyphens/>
              <w:snapToGrid w:val="0"/>
              <w:rPr>
                <w:rFonts w:eastAsia="Times New Roman"/>
                <w:lang w:val="en-GB" w:eastAsia="ar-SA"/>
              </w:rPr>
            </w:pPr>
          </w:p>
          <w:p w14:paraId="7156622E" w14:textId="4E0F9E29" w:rsidR="004A4503" w:rsidRPr="004A4503" w:rsidRDefault="004A4503" w:rsidP="004A4503">
            <w:pPr>
              <w:jc w:val="center"/>
              <w:rPr>
                <w:rFonts w:eastAsia="Times New Roman"/>
                <w:i/>
                <w:iCs/>
                <w:color w:val="000000"/>
                <w:sz w:val="16"/>
                <w:szCs w:val="16"/>
                <w:lang w:val="lt-LT" w:eastAsia="lt-LT"/>
              </w:rPr>
            </w:pPr>
            <w:r>
              <w:rPr>
                <w:rFonts w:eastAsia="Times New Roman"/>
                <w:noProof/>
                <w:lang w:val="lt-LT" w:eastAsia="lt-LT"/>
              </w:rPr>
              <mc:AlternateContent>
                <mc:Choice Requires="wps">
                  <w:drawing>
                    <wp:anchor distT="0" distB="0" distL="114300" distR="114300" simplePos="0" relativeHeight="251661312" behindDoc="0" locked="0" layoutInCell="1" allowOverlap="1" wp14:anchorId="54B64929" wp14:editId="71AE7D73">
                      <wp:simplePos x="0" y="0"/>
                      <wp:positionH relativeFrom="column">
                        <wp:posOffset>18415</wp:posOffset>
                      </wp:positionH>
                      <wp:positionV relativeFrom="paragraph">
                        <wp:posOffset>11430</wp:posOffset>
                      </wp:positionV>
                      <wp:extent cx="1914525" cy="0"/>
                      <wp:effectExtent l="8890" t="11430" r="10160" b="762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" strokeweight=".26mm">
                      <v:stroke joinstyle="miter"/>
                    </v:line>
                  </w:pict>
                </mc:Fallback>
              </mc:AlternateContent>
            </w:r>
            <w:r w:rsidRPr="004A4503">
              <w:rPr>
                <w:rFonts w:eastAsia="Times New Roman"/>
                <w:i/>
                <w:iCs/>
                <w:color w:val="000000"/>
                <w:sz w:val="16"/>
                <w:szCs w:val="16"/>
                <w:lang w:val="lt-LT" w:eastAsia="lt-LT"/>
              </w:rPr>
              <w:t>(vardas, pavardė)</w:t>
            </w:r>
          </w:p>
        </w:tc>
      </w:tr>
    </w:tbl>
    <w:p w14:paraId="42ABB401" w14:textId="77777777" w:rsidR="004A4503" w:rsidRPr="004A4503" w:rsidRDefault="004A4503" w:rsidP="004A4503">
      <w:pPr>
        <w:widowControl w:val="0"/>
        <w:rPr>
          <w:rFonts w:ascii="Calibri" w:eastAsia="Lucida Sans Unicode" w:hAnsi="Calibri" w:cs="Tahoma"/>
          <w:color w:val="000000"/>
          <w:kern w:val="2"/>
          <w:lang w:val="lt-LT" w:eastAsia="hi-IN" w:bidi="hi-IN"/>
        </w:rPr>
      </w:pPr>
    </w:p>
    <w:p w14:paraId="5025633A" w14:textId="77777777" w:rsidR="004A4503" w:rsidRPr="004A4503" w:rsidRDefault="004A4503" w:rsidP="004A4503">
      <w:pPr>
        <w:rPr>
          <w:rFonts w:eastAsia="Times New Roman"/>
          <w:lang w:val="lt-LT" w:eastAsia="lt-LT"/>
        </w:rPr>
      </w:pPr>
    </w:p>
    <w:p w14:paraId="455C923E" w14:textId="77777777" w:rsidR="004A4503" w:rsidRPr="004A4503" w:rsidRDefault="004A4503" w:rsidP="004A4503">
      <w:pPr>
        <w:rPr>
          <w:rFonts w:eastAsia="Times New Roman"/>
          <w:lang w:val="lt-LT" w:eastAsia="lt-LT"/>
        </w:rPr>
      </w:pPr>
      <w:r w:rsidRPr="004A4503">
        <w:rPr>
          <w:rFonts w:eastAsia="Times New Roman"/>
          <w:lang w:val="lt-LT" w:eastAsia="lt-LT"/>
        </w:rPr>
        <w:t>Ataskaitą priėmė ________________________________________________________________________________</w:t>
      </w:r>
    </w:p>
    <w:p w14:paraId="0AB69142" w14:textId="0C041F4F" w:rsidR="00C07FE6" w:rsidRPr="00DF05CF" w:rsidRDefault="004A4503" w:rsidP="00DF05CF">
      <w:pPr>
        <w:widowControl w:val="0"/>
        <w:tabs>
          <w:tab w:val="left" w:pos="0"/>
        </w:tabs>
        <w:spacing w:line="200" w:lineRule="atLeast"/>
        <w:jc w:val="center"/>
        <w:rPr>
          <w:rFonts w:eastAsia="Lucida Sans Unicode" w:cs="Tahoma"/>
          <w:color w:val="000000"/>
          <w:kern w:val="2"/>
          <w:sz w:val="16"/>
          <w:szCs w:val="16"/>
          <w:lang w:val="lt-LT" w:eastAsia="hi-IN" w:bidi="hi-IN"/>
        </w:rPr>
      </w:pPr>
      <w:r w:rsidRPr="004A4503">
        <w:rPr>
          <w:rFonts w:eastAsia="Lucida Sans Unicode" w:cs="Tahoma"/>
          <w:color w:val="000000"/>
          <w:kern w:val="2"/>
          <w:sz w:val="16"/>
          <w:szCs w:val="16"/>
          <w:lang w:val="lt-LT" w:eastAsia="hi-IN" w:bidi="hi-IN"/>
        </w:rPr>
        <w:t>(Savivaldybės administracijos Švietimo, kultūros ir sporto skyriaus  darbuotojo pareigos,</w:t>
      </w:r>
      <w:r w:rsidR="00DF05CF">
        <w:rPr>
          <w:rFonts w:eastAsia="Lucida Sans Unicode" w:cs="Tahoma"/>
          <w:color w:val="000000"/>
          <w:kern w:val="2"/>
          <w:sz w:val="16"/>
          <w:szCs w:val="16"/>
          <w:lang w:val="lt-LT" w:eastAsia="hi-IN" w:bidi="hi-IN"/>
        </w:rPr>
        <w:t xml:space="preserve"> vardas, pavardė, parašas)</w:t>
      </w:r>
    </w:p>
    <w:p w14:paraId="588A1184" w14:textId="77777777" w:rsidR="00A017DC" w:rsidRDefault="00A017DC" w:rsidP="00E50486">
      <w:pPr>
        <w:rPr>
          <w:rFonts w:eastAsia="Times New Roman"/>
          <w:lang w:val="lt-LT"/>
        </w:rPr>
      </w:pPr>
    </w:p>
    <w:p w14:paraId="43CED469" w14:textId="77777777" w:rsidR="00A017DC" w:rsidRDefault="00A017DC" w:rsidP="00E50486">
      <w:pPr>
        <w:rPr>
          <w:rFonts w:eastAsia="Times New Roman"/>
          <w:lang w:val="lt-LT"/>
        </w:rPr>
      </w:pPr>
    </w:p>
    <w:p w14:paraId="32AA6618" w14:textId="77777777" w:rsidR="009B31FE" w:rsidRDefault="009B31FE" w:rsidP="00E50486">
      <w:pPr>
        <w:rPr>
          <w:rFonts w:eastAsia="Times New Roman"/>
          <w:lang w:val="lt-LT"/>
        </w:rPr>
      </w:pPr>
    </w:p>
    <w:p w14:paraId="4E1B885A" w14:textId="77777777" w:rsidR="009B31FE" w:rsidRDefault="009B31FE" w:rsidP="00E50486">
      <w:pPr>
        <w:rPr>
          <w:rFonts w:eastAsia="Times New Roman"/>
          <w:lang w:val="lt-LT"/>
        </w:rPr>
      </w:pPr>
    </w:p>
    <w:p w14:paraId="1866763C" w14:textId="77777777" w:rsidR="008A61BD" w:rsidRDefault="008A61BD" w:rsidP="008A61BD">
      <w:pPr>
        <w:jc w:val="center"/>
        <w:rPr>
          <w:b/>
          <w:bCs/>
          <w:lang w:val="lt-LT"/>
        </w:rPr>
      </w:pPr>
      <w:r>
        <w:rPr>
          <w:b/>
          <w:bCs/>
          <w:lang w:val="lt-LT"/>
        </w:rPr>
        <w:t>Lyginamasis variantas</w:t>
      </w:r>
    </w:p>
    <w:p w14:paraId="2DD29F75" w14:textId="77777777" w:rsidR="008A61BD" w:rsidRDefault="008A61BD" w:rsidP="008A61BD">
      <w:pPr>
        <w:jc w:val="center"/>
        <w:rPr>
          <w:b/>
          <w:bCs/>
          <w:lang w:val="lt-LT"/>
        </w:rPr>
      </w:pPr>
    </w:p>
    <w:p w14:paraId="043C262C" w14:textId="456903E9" w:rsidR="008A61BD" w:rsidRDefault="00CF51E5" w:rsidP="008A61BD">
      <w:pPr>
        <w:jc w:val="center"/>
        <w:rPr>
          <w:b/>
          <w:bCs/>
          <w:lang w:val="lt-LT"/>
        </w:rPr>
      </w:pPr>
      <w:r w:rsidRPr="00CF51E5">
        <w:rPr>
          <w:b/>
          <w:bCs/>
          <w:lang w:val="lt-LT"/>
        </w:rPr>
        <w:t xml:space="preserve">PLUNGĖS RAJONO </w:t>
      </w:r>
      <w:r w:rsidR="008A61BD">
        <w:rPr>
          <w:b/>
          <w:bCs/>
          <w:lang w:val="lt-LT"/>
        </w:rPr>
        <w:t>SAVIVALDYBĖS SPORTO PLĖTROS PROGRAMOS LĖŠŲ SKYRIMO TVARKOS APRAŠAS</w:t>
      </w:r>
    </w:p>
    <w:p w14:paraId="12911139" w14:textId="77777777" w:rsidR="008A61BD" w:rsidRDefault="008A61BD" w:rsidP="008A61BD">
      <w:pPr>
        <w:jc w:val="center"/>
        <w:rPr>
          <w:lang w:val="lt-LT"/>
        </w:rPr>
      </w:pPr>
    </w:p>
    <w:p w14:paraId="624E63C3" w14:textId="77777777" w:rsidR="008A61BD" w:rsidRDefault="008A61BD" w:rsidP="008A61BD">
      <w:pPr>
        <w:pStyle w:val="listparagraph"/>
        <w:jc w:val="center"/>
        <w:rPr>
          <w:b/>
          <w:bCs/>
          <w:lang w:val="lt-LT"/>
        </w:rPr>
      </w:pPr>
      <w:r>
        <w:rPr>
          <w:b/>
          <w:bCs/>
          <w:lang w:val="lt-LT"/>
        </w:rPr>
        <w:t>I SKYRIUS</w:t>
      </w:r>
    </w:p>
    <w:p w14:paraId="7456288C" w14:textId="77777777" w:rsidR="008A61BD" w:rsidRDefault="008A61BD" w:rsidP="008A61BD">
      <w:pPr>
        <w:pStyle w:val="listparagraph"/>
        <w:jc w:val="center"/>
        <w:rPr>
          <w:b/>
          <w:bCs/>
          <w:lang w:val="lt-LT"/>
        </w:rPr>
      </w:pPr>
      <w:r>
        <w:rPr>
          <w:b/>
          <w:bCs/>
          <w:lang w:val="lt-LT"/>
        </w:rPr>
        <w:t>BENDROSIOS NUOSTATOS</w:t>
      </w:r>
    </w:p>
    <w:p w14:paraId="285E749A" w14:textId="77777777" w:rsidR="008A61BD" w:rsidRDefault="008A61BD" w:rsidP="008A61BD">
      <w:pPr>
        <w:pStyle w:val="listparagraph"/>
        <w:rPr>
          <w:lang w:val="lt-LT"/>
        </w:rPr>
      </w:pPr>
    </w:p>
    <w:p w14:paraId="4AAC0798" w14:textId="6AEC9E89" w:rsidR="008A61BD" w:rsidRDefault="008A61BD" w:rsidP="008A61BD">
      <w:pPr>
        <w:pStyle w:val="listparagraph"/>
        <w:numPr>
          <w:ilvl w:val="0"/>
          <w:numId w:val="1"/>
        </w:numPr>
        <w:ind w:left="0" w:firstLine="720"/>
        <w:jc w:val="both"/>
        <w:rPr>
          <w:lang w:val="lt-LT"/>
        </w:rPr>
      </w:pPr>
      <w:r>
        <w:rPr>
          <w:lang w:val="lt-LT"/>
        </w:rPr>
        <w:t xml:space="preserve">Sporto plėtros programos lėšų skyrimo tvarkos aprašas (toliau – Aprašas) reglamentuoja lėšų skyrimo sporto ir kitoms organizacijoms, įgyvendinančioms sportines </w:t>
      </w:r>
      <w:r>
        <w:rPr>
          <w:lang w:val="lt-LT"/>
        </w:rPr>
        <w:lastRenderedPageBreak/>
        <w:t>sveikatingumo, meistriškumo ugdymo programas (toliau – programos), bei atsiskaitymo už panaudotas lėšas tvarką.</w:t>
      </w:r>
    </w:p>
    <w:p w14:paraId="44AC2F48" w14:textId="77777777" w:rsidR="008A61BD" w:rsidRDefault="008A61BD" w:rsidP="008A61BD">
      <w:pPr>
        <w:pStyle w:val="listparagraph"/>
        <w:numPr>
          <w:ilvl w:val="0"/>
          <w:numId w:val="1"/>
        </w:numPr>
        <w:ind w:left="0" w:firstLine="720"/>
        <w:jc w:val="both"/>
        <w:rPr>
          <w:lang w:val="lt-LT"/>
        </w:rPr>
      </w:pPr>
      <w:r>
        <w:rPr>
          <w:lang w:val="lt-LT"/>
        </w:rPr>
        <w:t>Šio Aprašo tikslas – kuo efektyviau panaudoti Sporto plėtros programos lėšas, siekiant įgyvendinti programos tikslus ir uždavinius.</w:t>
      </w:r>
    </w:p>
    <w:p w14:paraId="1C9EA790" w14:textId="77777777" w:rsidR="008A61BD" w:rsidRDefault="008A61BD" w:rsidP="008A61BD">
      <w:pPr>
        <w:pStyle w:val="listparagraph"/>
        <w:numPr>
          <w:ilvl w:val="0"/>
          <w:numId w:val="1"/>
        </w:numPr>
        <w:ind w:left="0" w:firstLine="720"/>
        <w:jc w:val="both"/>
        <w:rPr>
          <w:lang w:val="lt-LT"/>
        </w:rPr>
      </w:pPr>
      <w:r>
        <w:rPr>
          <w:lang w:val="lt-LT"/>
        </w:rPr>
        <w:t xml:space="preserve">Sporto ir kitos organizacijos, pageidaujančios gauti finansavimą iš Sporto plėtros programos, privalo iki nurodytos datos Plungės rajono savivaldybės administracijai pateikti užpildytą </w:t>
      </w:r>
      <w:r w:rsidRPr="00B95C21">
        <w:rPr>
          <w:lang w:val="lt-LT"/>
        </w:rPr>
        <w:t>paraišką (1 priedas) dalyvauti</w:t>
      </w:r>
      <w:r>
        <w:rPr>
          <w:lang w:val="lt-LT"/>
        </w:rPr>
        <w:t xml:space="preserve"> konkurse.</w:t>
      </w:r>
    </w:p>
    <w:p w14:paraId="0D8F00F4" w14:textId="77777777" w:rsidR="008A61BD" w:rsidRDefault="008A61BD" w:rsidP="008A61BD">
      <w:pPr>
        <w:pStyle w:val="listparagraph"/>
        <w:numPr>
          <w:ilvl w:val="0"/>
          <w:numId w:val="1"/>
        </w:numPr>
        <w:ind w:left="0" w:firstLine="720"/>
        <w:jc w:val="both"/>
        <w:rPr>
          <w:lang w:val="lt-LT"/>
        </w:rPr>
      </w:pPr>
      <w:r>
        <w:rPr>
          <w:lang w:val="lt-LT"/>
        </w:rPr>
        <w:t>Paraiškas vertina Savivaldybės administracijos padalinys, atsakingas už sporto plėtros vykdymą bei administravimą, ir Sporto tarybai pritarus, ne vėliau kaip per 30 dienų po paraiškų priėmimo, teikia tvirtinti Savivaldybės administracijos direktoriui.</w:t>
      </w:r>
    </w:p>
    <w:p w14:paraId="4224489D" w14:textId="77777777" w:rsidR="008A61BD" w:rsidRPr="00CF133F" w:rsidRDefault="008A61BD" w:rsidP="008A61BD">
      <w:pPr>
        <w:pStyle w:val="listparagraph"/>
        <w:numPr>
          <w:ilvl w:val="0"/>
          <w:numId w:val="1"/>
        </w:numPr>
        <w:ind w:left="0" w:firstLine="720"/>
        <w:jc w:val="both"/>
        <w:rPr>
          <w:color w:val="FF0000"/>
          <w:lang w:val="lt-LT"/>
        </w:rPr>
      </w:pPr>
      <w:r w:rsidRPr="00CF133F">
        <w:rPr>
          <w:color w:val="FF0000"/>
          <w:lang w:val="lt-LT"/>
        </w:rPr>
        <w:t>Sporto tarybos sprendimu gali būti finansuojama ne visa paraiškoje prašoma suma. Tokiu atveju, likusi suma perkeliama į rezervą.</w:t>
      </w:r>
    </w:p>
    <w:p w14:paraId="05027CD1" w14:textId="77777777" w:rsidR="008A61BD" w:rsidRDefault="008A61BD" w:rsidP="008A61BD">
      <w:pPr>
        <w:pStyle w:val="listparagraph"/>
        <w:ind w:left="1440"/>
        <w:rPr>
          <w:lang w:val="lt-LT"/>
        </w:rPr>
      </w:pPr>
    </w:p>
    <w:p w14:paraId="4B7AFFDE" w14:textId="77777777" w:rsidR="008A61BD" w:rsidRDefault="008A61BD" w:rsidP="008A61BD">
      <w:pPr>
        <w:ind w:left="360"/>
        <w:contextualSpacing/>
        <w:jc w:val="center"/>
        <w:rPr>
          <w:rFonts w:eastAsia="Times New Roman"/>
          <w:b/>
          <w:lang w:val="lt-LT"/>
        </w:rPr>
      </w:pPr>
      <w:r>
        <w:rPr>
          <w:rFonts w:eastAsia="Times New Roman"/>
          <w:b/>
          <w:lang w:val="lt-LT"/>
        </w:rPr>
        <w:t>II SKYRIUS</w:t>
      </w:r>
    </w:p>
    <w:p w14:paraId="48B6CC5A" w14:textId="77777777" w:rsidR="008A61BD" w:rsidRPr="005F335F" w:rsidRDefault="008A61BD" w:rsidP="008A61BD">
      <w:pPr>
        <w:ind w:left="360"/>
        <w:contextualSpacing/>
        <w:jc w:val="center"/>
        <w:rPr>
          <w:rFonts w:eastAsia="Times New Roman"/>
          <w:b/>
          <w:lang w:val="lt-LT"/>
        </w:rPr>
      </w:pPr>
      <w:r w:rsidRPr="005F335F">
        <w:rPr>
          <w:rFonts w:eastAsia="Times New Roman"/>
          <w:b/>
          <w:lang w:val="lt-LT"/>
        </w:rPr>
        <w:t>LĖŠŲ PROGRAMOS UŽDAVINIAMS IR PRIEMONĖMS ĮGYVENDINTI PROPORCIJOS</w:t>
      </w:r>
    </w:p>
    <w:p w14:paraId="27CA7755" w14:textId="77777777" w:rsidR="008A61BD" w:rsidRPr="005F335F" w:rsidRDefault="008A61BD" w:rsidP="008A61BD">
      <w:pPr>
        <w:ind w:left="1440"/>
        <w:contextualSpacing/>
        <w:jc w:val="center"/>
        <w:rPr>
          <w:rFonts w:eastAsia="Times New Roman"/>
          <w:lang w:val="lt-LT"/>
        </w:rPr>
      </w:pPr>
    </w:p>
    <w:tbl>
      <w:tblPr>
        <w:tblStyle w:val="Lentelstinklelis"/>
        <w:tblW w:w="0" w:type="auto"/>
        <w:tblInd w:w="108" w:type="dxa"/>
        <w:tblLook w:val="04A0" w:firstRow="1" w:lastRow="0" w:firstColumn="1" w:lastColumn="0" w:noHBand="0" w:noVBand="1"/>
      </w:tblPr>
      <w:tblGrid>
        <w:gridCol w:w="8050"/>
        <w:gridCol w:w="1697"/>
      </w:tblGrid>
      <w:tr w:rsidR="008A61BD" w:rsidRPr="005F335F" w14:paraId="6C9B8D40" w14:textId="77777777" w:rsidTr="009F6D2F">
        <w:tc>
          <w:tcPr>
            <w:tcW w:w="8222" w:type="dxa"/>
          </w:tcPr>
          <w:p w14:paraId="1D50BB2B" w14:textId="77777777" w:rsidR="008A61BD" w:rsidRPr="005F335F" w:rsidRDefault="008A61BD" w:rsidP="009F6D2F">
            <w:pPr>
              <w:contextualSpacing/>
              <w:jc w:val="center"/>
              <w:rPr>
                <w:rFonts w:eastAsia="Times New Roman"/>
                <w:lang w:val="lt-LT"/>
              </w:rPr>
            </w:pPr>
            <w:r w:rsidRPr="005F335F">
              <w:rPr>
                <w:rFonts w:eastAsia="Times New Roman"/>
                <w:lang w:val="lt-LT"/>
              </w:rPr>
              <w:t>Programos uždaviniai ir priemonės</w:t>
            </w:r>
          </w:p>
        </w:tc>
        <w:tc>
          <w:tcPr>
            <w:tcW w:w="1701" w:type="dxa"/>
          </w:tcPr>
          <w:p w14:paraId="3D291871" w14:textId="77777777" w:rsidR="008A61BD" w:rsidRPr="005F335F" w:rsidRDefault="008A61BD" w:rsidP="009F6D2F">
            <w:pPr>
              <w:contextualSpacing/>
              <w:jc w:val="center"/>
              <w:rPr>
                <w:rFonts w:eastAsia="Times New Roman"/>
              </w:rPr>
            </w:pPr>
            <w:r w:rsidRPr="005F335F">
              <w:rPr>
                <w:rFonts w:eastAsia="Times New Roman"/>
                <w:lang w:val="lt-LT"/>
              </w:rPr>
              <w:t>Skiriama lėšų</w:t>
            </w:r>
            <w:r>
              <w:rPr>
                <w:rFonts w:eastAsia="Times New Roman"/>
                <w:lang w:val="lt-LT"/>
              </w:rPr>
              <w:t>,</w:t>
            </w:r>
            <w:r w:rsidRPr="005F335F">
              <w:rPr>
                <w:rFonts w:eastAsia="Times New Roman"/>
                <w:lang w:val="lt-LT"/>
              </w:rPr>
              <w:t xml:space="preserve"> </w:t>
            </w:r>
            <w:r w:rsidRPr="005F335F">
              <w:rPr>
                <w:rFonts w:eastAsia="Times New Roman"/>
              </w:rPr>
              <w:t>%</w:t>
            </w:r>
          </w:p>
        </w:tc>
      </w:tr>
      <w:tr w:rsidR="008A61BD" w:rsidRPr="005F335F" w14:paraId="7E077160" w14:textId="77777777" w:rsidTr="009F6D2F">
        <w:tc>
          <w:tcPr>
            <w:tcW w:w="8222" w:type="dxa"/>
          </w:tcPr>
          <w:p w14:paraId="2686C72A" w14:textId="77777777" w:rsidR="008A61BD" w:rsidRPr="005F335F" w:rsidRDefault="008A61BD" w:rsidP="009F6D2F">
            <w:pPr>
              <w:numPr>
                <w:ilvl w:val="0"/>
                <w:numId w:val="9"/>
              </w:numPr>
              <w:ind w:left="318" w:hanging="318"/>
              <w:contextualSpacing/>
              <w:rPr>
                <w:rFonts w:eastAsia="Times New Roman"/>
                <w:lang w:val="lt-LT"/>
              </w:rPr>
            </w:pPr>
            <w:r w:rsidRPr="005F335F">
              <w:rPr>
                <w:rFonts w:eastAsia="Times New Roman"/>
                <w:lang w:val="lt-LT"/>
              </w:rPr>
              <w:t>Premijuoti sportininkus ir jų trenerius, pasiekusius svarių rezultatų</w:t>
            </w:r>
            <w:r>
              <w:rPr>
                <w:rFonts w:eastAsia="Times New Roman"/>
                <w:lang w:val="lt-LT"/>
              </w:rPr>
              <w:t>,</w:t>
            </w:r>
            <w:r w:rsidRPr="005F335F">
              <w:rPr>
                <w:rFonts w:eastAsia="Times New Roman"/>
                <w:lang w:val="lt-LT"/>
              </w:rPr>
              <w:t xml:space="preserve"> garsinant rajoną Lietuvoje ir užsienyje.</w:t>
            </w:r>
          </w:p>
        </w:tc>
        <w:tc>
          <w:tcPr>
            <w:tcW w:w="1701" w:type="dxa"/>
          </w:tcPr>
          <w:p w14:paraId="1B9353ED" w14:textId="77777777" w:rsidR="008A61BD" w:rsidRPr="005F335F" w:rsidRDefault="008A61BD" w:rsidP="009F6D2F">
            <w:pPr>
              <w:contextualSpacing/>
              <w:jc w:val="center"/>
              <w:rPr>
                <w:rFonts w:eastAsia="Times New Roman"/>
                <w:lang w:val="lt-LT"/>
              </w:rPr>
            </w:pPr>
            <w:r w:rsidRPr="005F335F">
              <w:rPr>
                <w:rFonts w:eastAsia="Times New Roman"/>
                <w:lang w:val="lt-LT"/>
              </w:rPr>
              <w:t>Pagal faktą už praėjusius kalendoriniais metais pasiektus rezultatus</w:t>
            </w:r>
          </w:p>
        </w:tc>
      </w:tr>
      <w:tr w:rsidR="008A61BD" w:rsidRPr="005F335F" w14:paraId="21336F50" w14:textId="77777777" w:rsidTr="009F6D2F">
        <w:tc>
          <w:tcPr>
            <w:tcW w:w="8222" w:type="dxa"/>
          </w:tcPr>
          <w:p w14:paraId="7E957E9C" w14:textId="77777777" w:rsidR="008A61BD" w:rsidRPr="005F335F" w:rsidRDefault="008A61BD" w:rsidP="009F6D2F">
            <w:pPr>
              <w:numPr>
                <w:ilvl w:val="0"/>
                <w:numId w:val="9"/>
              </w:numPr>
              <w:contextualSpacing/>
              <w:rPr>
                <w:rFonts w:eastAsia="Times New Roman"/>
                <w:lang w:val="lt-LT"/>
              </w:rPr>
            </w:pPr>
            <w:r w:rsidRPr="005F335F">
              <w:rPr>
                <w:rFonts w:eastAsia="Times New Roman"/>
                <w:lang w:val="lt-LT"/>
              </w:rPr>
              <w:t>Remti ir skatinti masinių sporto sveikatingumo renginių rajone vykdymą, iš jų:</w:t>
            </w:r>
          </w:p>
        </w:tc>
        <w:tc>
          <w:tcPr>
            <w:tcW w:w="1701" w:type="dxa"/>
          </w:tcPr>
          <w:p w14:paraId="482727EC" w14:textId="77777777" w:rsidR="008A61BD" w:rsidRPr="005F335F" w:rsidRDefault="008A61BD" w:rsidP="009F6D2F">
            <w:pPr>
              <w:contextualSpacing/>
              <w:jc w:val="center"/>
              <w:rPr>
                <w:rFonts w:eastAsia="Times New Roman"/>
                <w:b/>
                <w:lang w:val="lt-LT"/>
              </w:rPr>
            </w:pPr>
            <w:r w:rsidRPr="005F335F">
              <w:rPr>
                <w:rFonts w:eastAsia="Times New Roman"/>
                <w:b/>
                <w:lang w:val="lt-LT"/>
              </w:rPr>
              <w:t>35</w:t>
            </w:r>
          </w:p>
        </w:tc>
      </w:tr>
      <w:tr w:rsidR="008A61BD" w:rsidRPr="005F335F" w14:paraId="750742F0" w14:textId="77777777" w:rsidTr="009F6D2F">
        <w:tc>
          <w:tcPr>
            <w:tcW w:w="8222" w:type="dxa"/>
          </w:tcPr>
          <w:p w14:paraId="4D421D17" w14:textId="77777777" w:rsidR="008A61BD" w:rsidRPr="005F335F" w:rsidRDefault="008A61BD" w:rsidP="009F6D2F">
            <w:pPr>
              <w:numPr>
                <w:ilvl w:val="1"/>
                <w:numId w:val="9"/>
              </w:numPr>
              <w:contextualSpacing/>
              <w:rPr>
                <w:rFonts w:eastAsia="Times New Roman"/>
                <w:lang w:val="lt-LT"/>
              </w:rPr>
            </w:pPr>
            <w:r w:rsidRPr="005F335F">
              <w:rPr>
                <w:rFonts w:eastAsia="Times New Roman"/>
                <w:lang w:val="lt-LT"/>
              </w:rPr>
              <w:t>skirtingų sporto šakų rajono pirmenybėms vykdyti;</w:t>
            </w:r>
          </w:p>
        </w:tc>
        <w:tc>
          <w:tcPr>
            <w:tcW w:w="1701" w:type="dxa"/>
          </w:tcPr>
          <w:p w14:paraId="7C62CAB3" w14:textId="77777777" w:rsidR="008A61BD" w:rsidRPr="005F335F" w:rsidRDefault="008A61BD" w:rsidP="009F6D2F">
            <w:pPr>
              <w:contextualSpacing/>
              <w:jc w:val="center"/>
              <w:rPr>
                <w:rFonts w:eastAsia="Times New Roman"/>
                <w:lang w:val="lt-LT"/>
              </w:rPr>
            </w:pPr>
            <w:r w:rsidRPr="005F335F">
              <w:rPr>
                <w:rFonts w:eastAsia="Times New Roman"/>
                <w:lang w:val="lt-LT"/>
              </w:rPr>
              <w:t>25</w:t>
            </w:r>
          </w:p>
        </w:tc>
      </w:tr>
      <w:tr w:rsidR="008A61BD" w:rsidRPr="005F335F" w14:paraId="1CA56683" w14:textId="77777777" w:rsidTr="009F6D2F">
        <w:tc>
          <w:tcPr>
            <w:tcW w:w="8222" w:type="dxa"/>
          </w:tcPr>
          <w:p w14:paraId="329FF297" w14:textId="77777777" w:rsidR="008A61BD" w:rsidRPr="005F335F" w:rsidRDefault="008A61BD" w:rsidP="009F6D2F">
            <w:pPr>
              <w:numPr>
                <w:ilvl w:val="1"/>
                <w:numId w:val="9"/>
              </w:numPr>
              <w:contextualSpacing/>
              <w:rPr>
                <w:rFonts w:eastAsia="Times New Roman"/>
                <w:lang w:val="lt-LT"/>
              </w:rPr>
            </w:pPr>
            <w:r w:rsidRPr="005F335F">
              <w:rPr>
                <w:rFonts w:eastAsia="Times New Roman"/>
                <w:lang w:val="lt-LT"/>
              </w:rPr>
              <w:t>šalies, tarptautinio lygio renginiams vykdyti;</w:t>
            </w:r>
          </w:p>
        </w:tc>
        <w:tc>
          <w:tcPr>
            <w:tcW w:w="1701" w:type="dxa"/>
          </w:tcPr>
          <w:p w14:paraId="3D2A5902" w14:textId="77777777" w:rsidR="008A61BD" w:rsidRPr="005F335F" w:rsidRDefault="008A61BD" w:rsidP="009F6D2F">
            <w:pPr>
              <w:contextualSpacing/>
              <w:jc w:val="center"/>
              <w:rPr>
                <w:rFonts w:eastAsia="Times New Roman"/>
                <w:lang w:val="lt-LT"/>
              </w:rPr>
            </w:pPr>
            <w:r w:rsidRPr="005F335F">
              <w:rPr>
                <w:rFonts w:eastAsia="Times New Roman"/>
                <w:lang w:val="lt-LT"/>
              </w:rPr>
              <w:t>35</w:t>
            </w:r>
          </w:p>
        </w:tc>
      </w:tr>
      <w:tr w:rsidR="008A61BD" w:rsidRPr="005F335F" w14:paraId="33B0E475" w14:textId="77777777" w:rsidTr="009F6D2F">
        <w:tc>
          <w:tcPr>
            <w:tcW w:w="8222" w:type="dxa"/>
          </w:tcPr>
          <w:p w14:paraId="105A7FB1" w14:textId="77777777" w:rsidR="008A61BD" w:rsidRPr="005F335F" w:rsidRDefault="008A61BD" w:rsidP="009F6D2F">
            <w:pPr>
              <w:numPr>
                <w:ilvl w:val="1"/>
                <w:numId w:val="9"/>
              </w:numPr>
              <w:contextualSpacing/>
              <w:rPr>
                <w:rFonts w:eastAsia="Times New Roman"/>
                <w:lang w:val="lt-LT"/>
              </w:rPr>
            </w:pPr>
            <w:r w:rsidRPr="005F335F">
              <w:rPr>
                <w:rFonts w:eastAsia="Times New Roman"/>
                <w:lang w:val="lt-LT"/>
              </w:rPr>
              <w:t>rajono, apskrities lygio sveikatingumo renginiams vykdyti.</w:t>
            </w:r>
          </w:p>
        </w:tc>
        <w:tc>
          <w:tcPr>
            <w:tcW w:w="1701" w:type="dxa"/>
          </w:tcPr>
          <w:p w14:paraId="7AE16371" w14:textId="77777777" w:rsidR="008A61BD" w:rsidRPr="005F335F" w:rsidRDefault="008A61BD" w:rsidP="009F6D2F">
            <w:pPr>
              <w:contextualSpacing/>
              <w:jc w:val="center"/>
              <w:rPr>
                <w:rFonts w:eastAsia="Times New Roman"/>
                <w:lang w:val="lt-LT"/>
              </w:rPr>
            </w:pPr>
            <w:r w:rsidRPr="005F335F">
              <w:rPr>
                <w:rFonts w:eastAsia="Times New Roman"/>
                <w:lang w:val="lt-LT"/>
              </w:rPr>
              <w:t>40</w:t>
            </w:r>
          </w:p>
        </w:tc>
      </w:tr>
      <w:tr w:rsidR="008A61BD" w:rsidRPr="005F335F" w14:paraId="7F3667E4" w14:textId="77777777" w:rsidTr="009F6D2F">
        <w:tc>
          <w:tcPr>
            <w:tcW w:w="8222" w:type="dxa"/>
          </w:tcPr>
          <w:p w14:paraId="24392077" w14:textId="77777777" w:rsidR="008A61BD" w:rsidRPr="005F335F" w:rsidRDefault="008A61BD" w:rsidP="009F6D2F">
            <w:pPr>
              <w:numPr>
                <w:ilvl w:val="0"/>
                <w:numId w:val="9"/>
              </w:numPr>
              <w:contextualSpacing/>
              <w:rPr>
                <w:rFonts w:eastAsia="Times New Roman"/>
                <w:lang w:val="lt-LT"/>
              </w:rPr>
            </w:pPr>
            <w:r w:rsidRPr="005F335F">
              <w:rPr>
                <w:rFonts w:eastAsia="Times New Roman"/>
                <w:lang w:val="lt-LT"/>
              </w:rPr>
              <w:t>Reprezentuoti rajoną Lietuvoje ir užsienyje (dalyvauti LR čempionatuose, taurės varžybose</w:t>
            </w:r>
            <w:r>
              <w:rPr>
                <w:rFonts w:eastAsia="Times New Roman"/>
                <w:lang w:val="lt-LT"/>
              </w:rPr>
              <w:t>, pirmenybėse</w:t>
            </w:r>
            <w:r w:rsidRPr="005F335F">
              <w:rPr>
                <w:rFonts w:eastAsia="Times New Roman"/>
                <w:lang w:val="lt-LT"/>
              </w:rPr>
              <w:t>):</w:t>
            </w:r>
          </w:p>
        </w:tc>
        <w:tc>
          <w:tcPr>
            <w:tcW w:w="1701" w:type="dxa"/>
          </w:tcPr>
          <w:p w14:paraId="3E9F4567" w14:textId="77777777" w:rsidR="008A61BD" w:rsidRPr="00AF111C" w:rsidRDefault="008A61BD" w:rsidP="009F6D2F">
            <w:pPr>
              <w:contextualSpacing/>
              <w:jc w:val="center"/>
              <w:rPr>
                <w:rFonts w:eastAsia="Times New Roman"/>
                <w:b/>
                <w:strike/>
                <w:color w:val="FF0000"/>
                <w:lang w:val="lt-LT"/>
              </w:rPr>
            </w:pPr>
            <w:r w:rsidRPr="00AF111C">
              <w:rPr>
                <w:rFonts w:eastAsia="Times New Roman"/>
                <w:b/>
                <w:strike/>
                <w:lang w:val="lt-LT"/>
              </w:rPr>
              <w:t>60</w:t>
            </w:r>
            <w:r>
              <w:rPr>
                <w:rFonts w:eastAsia="Times New Roman"/>
                <w:b/>
                <w:strike/>
                <w:lang w:val="lt-LT"/>
              </w:rPr>
              <w:t xml:space="preserve"> </w:t>
            </w:r>
            <w:r w:rsidRPr="00AF111C">
              <w:rPr>
                <w:rFonts w:eastAsia="Times New Roman"/>
                <w:b/>
                <w:color w:val="FF0000"/>
                <w:lang w:val="lt-LT"/>
              </w:rPr>
              <w:t>55</w:t>
            </w:r>
          </w:p>
        </w:tc>
      </w:tr>
      <w:tr w:rsidR="008A61BD" w:rsidRPr="005F335F" w14:paraId="1D6793CC" w14:textId="77777777" w:rsidTr="009F6D2F">
        <w:tc>
          <w:tcPr>
            <w:tcW w:w="8222" w:type="dxa"/>
          </w:tcPr>
          <w:p w14:paraId="653C901C" w14:textId="77777777" w:rsidR="008A61BD" w:rsidRPr="005F335F" w:rsidRDefault="008A61BD" w:rsidP="009F6D2F">
            <w:pPr>
              <w:numPr>
                <w:ilvl w:val="1"/>
                <w:numId w:val="9"/>
              </w:numPr>
              <w:contextualSpacing/>
              <w:rPr>
                <w:rFonts w:eastAsia="Times New Roman"/>
                <w:lang w:val="lt-LT"/>
              </w:rPr>
            </w:pPr>
            <w:r w:rsidRPr="005F335F">
              <w:rPr>
                <w:rFonts w:eastAsia="Times New Roman"/>
                <w:lang w:val="lt-LT"/>
              </w:rPr>
              <w:t>komandinių spo</w:t>
            </w:r>
            <w:r>
              <w:rPr>
                <w:rFonts w:eastAsia="Times New Roman"/>
                <w:lang w:val="lt-LT"/>
              </w:rPr>
              <w:t>r</w:t>
            </w:r>
            <w:r w:rsidRPr="005F335F">
              <w:rPr>
                <w:rFonts w:eastAsia="Times New Roman"/>
                <w:lang w:val="lt-LT"/>
              </w:rPr>
              <w:t>tinių žaidimų klubams;</w:t>
            </w:r>
          </w:p>
        </w:tc>
        <w:tc>
          <w:tcPr>
            <w:tcW w:w="1701" w:type="dxa"/>
          </w:tcPr>
          <w:p w14:paraId="5F716CCB" w14:textId="77777777" w:rsidR="008A61BD" w:rsidRPr="00AF111C" w:rsidRDefault="008A61BD" w:rsidP="009F6D2F">
            <w:pPr>
              <w:contextualSpacing/>
              <w:jc w:val="center"/>
              <w:rPr>
                <w:rFonts w:eastAsia="Times New Roman"/>
                <w:strike/>
                <w:color w:val="FF0000"/>
                <w:lang w:val="lt-LT"/>
              </w:rPr>
            </w:pPr>
            <w:r w:rsidRPr="00AF111C">
              <w:rPr>
                <w:rFonts w:eastAsia="Times New Roman"/>
                <w:strike/>
                <w:lang w:val="lt-LT"/>
              </w:rPr>
              <w:t>70</w:t>
            </w:r>
            <w:r>
              <w:rPr>
                <w:rFonts w:eastAsia="Times New Roman"/>
                <w:strike/>
                <w:lang w:val="lt-LT"/>
              </w:rPr>
              <w:t xml:space="preserve"> </w:t>
            </w:r>
            <w:r w:rsidRPr="00AF111C">
              <w:rPr>
                <w:rFonts w:eastAsia="Times New Roman"/>
                <w:color w:val="FF0000"/>
                <w:lang w:val="lt-LT"/>
              </w:rPr>
              <w:t>60</w:t>
            </w:r>
          </w:p>
        </w:tc>
      </w:tr>
      <w:tr w:rsidR="008A61BD" w:rsidRPr="005F335F" w14:paraId="3E8214CD" w14:textId="77777777" w:rsidTr="009F6D2F">
        <w:tc>
          <w:tcPr>
            <w:tcW w:w="8222" w:type="dxa"/>
          </w:tcPr>
          <w:p w14:paraId="299DA9BD" w14:textId="77777777" w:rsidR="008A61BD" w:rsidRPr="005F335F" w:rsidRDefault="008A61BD" w:rsidP="009F6D2F">
            <w:pPr>
              <w:numPr>
                <w:ilvl w:val="1"/>
                <w:numId w:val="9"/>
              </w:numPr>
              <w:contextualSpacing/>
              <w:rPr>
                <w:rFonts w:eastAsia="Times New Roman"/>
                <w:lang w:val="lt-LT"/>
              </w:rPr>
            </w:pPr>
            <w:r w:rsidRPr="005F335F">
              <w:rPr>
                <w:rFonts w:eastAsia="Times New Roman"/>
                <w:lang w:val="lt-LT"/>
              </w:rPr>
              <w:t>individualių ir dvikovinių sporto šakų klubams;</w:t>
            </w:r>
          </w:p>
        </w:tc>
        <w:tc>
          <w:tcPr>
            <w:tcW w:w="1701" w:type="dxa"/>
          </w:tcPr>
          <w:p w14:paraId="20858D15" w14:textId="77777777" w:rsidR="008A61BD" w:rsidRPr="00AF111C" w:rsidRDefault="008A61BD" w:rsidP="009F6D2F">
            <w:pPr>
              <w:contextualSpacing/>
              <w:jc w:val="center"/>
              <w:rPr>
                <w:rFonts w:eastAsia="Times New Roman"/>
                <w:strike/>
                <w:lang w:val="lt-LT"/>
              </w:rPr>
            </w:pPr>
            <w:r w:rsidRPr="00AF111C">
              <w:rPr>
                <w:rFonts w:eastAsia="Times New Roman"/>
                <w:strike/>
                <w:lang w:val="lt-LT"/>
              </w:rPr>
              <w:t>22</w:t>
            </w:r>
            <w:r w:rsidRPr="00AF111C">
              <w:rPr>
                <w:rFonts w:eastAsia="Times New Roman"/>
                <w:color w:val="FF0000"/>
                <w:lang w:val="lt-LT"/>
              </w:rPr>
              <w:t xml:space="preserve"> 30</w:t>
            </w:r>
          </w:p>
        </w:tc>
      </w:tr>
      <w:tr w:rsidR="008A61BD" w:rsidRPr="005F335F" w14:paraId="53D8F56D" w14:textId="77777777" w:rsidTr="009F6D2F">
        <w:tc>
          <w:tcPr>
            <w:tcW w:w="8222" w:type="dxa"/>
          </w:tcPr>
          <w:p w14:paraId="1F64E2D4" w14:textId="77777777" w:rsidR="008A61BD" w:rsidRPr="005F335F" w:rsidRDefault="008A61BD" w:rsidP="009F6D2F">
            <w:pPr>
              <w:numPr>
                <w:ilvl w:val="1"/>
                <w:numId w:val="9"/>
              </w:numPr>
              <w:contextualSpacing/>
              <w:rPr>
                <w:rFonts w:eastAsia="Times New Roman"/>
                <w:lang w:val="lt-LT"/>
              </w:rPr>
            </w:pPr>
            <w:r w:rsidRPr="005F335F">
              <w:rPr>
                <w:rFonts w:eastAsia="Times New Roman"/>
                <w:lang w:val="lt-LT"/>
              </w:rPr>
              <w:t xml:space="preserve">techninių sporto šakų (autokrosas, </w:t>
            </w:r>
            <w:proofErr w:type="spellStart"/>
            <w:r w:rsidRPr="005F335F">
              <w:rPr>
                <w:rFonts w:eastAsia="Times New Roman"/>
                <w:lang w:val="lt-LT"/>
              </w:rPr>
              <w:t>motokrosas</w:t>
            </w:r>
            <w:proofErr w:type="spellEnd"/>
            <w:r w:rsidRPr="005F335F">
              <w:rPr>
                <w:rFonts w:eastAsia="Times New Roman"/>
                <w:lang w:val="lt-LT"/>
              </w:rPr>
              <w:t>) klubams.</w:t>
            </w:r>
          </w:p>
        </w:tc>
        <w:tc>
          <w:tcPr>
            <w:tcW w:w="1701" w:type="dxa"/>
          </w:tcPr>
          <w:p w14:paraId="7C5E9722" w14:textId="77777777" w:rsidR="008A61BD" w:rsidRPr="00C56C71" w:rsidRDefault="008A61BD" w:rsidP="009F6D2F">
            <w:pPr>
              <w:contextualSpacing/>
              <w:jc w:val="center"/>
              <w:rPr>
                <w:rFonts w:eastAsia="Times New Roman"/>
                <w:strike/>
                <w:lang w:val="lt-LT"/>
              </w:rPr>
            </w:pPr>
            <w:r w:rsidRPr="00C56C71">
              <w:rPr>
                <w:rFonts w:eastAsia="Times New Roman"/>
                <w:strike/>
                <w:lang w:val="lt-LT"/>
              </w:rPr>
              <w:t>8</w:t>
            </w:r>
            <w:r w:rsidRPr="00C56C71">
              <w:rPr>
                <w:rFonts w:eastAsia="Times New Roman"/>
                <w:color w:val="FF0000"/>
                <w:lang w:val="lt-LT"/>
              </w:rPr>
              <w:t xml:space="preserve"> 10</w:t>
            </w:r>
          </w:p>
        </w:tc>
      </w:tr>
      <w:tr w:rsidR="008A61BD" w:rsidRPr="005F335F" w14:paraId="302EC272" w14:textId="77777777" w:rsidTr="009F6D2F">
        <w:tc>
          <w:tcPr>
            <w:tcW w:w="8222" w:type="dxa"/>
          </w:tcPr>
          <w:p w14:paraId="454C3D06" w14:textId="77777777" w:rsidR="008A61BD" w:rsidRPr="005F335F" w:rsidRDefault="008A61BD" w:rsidP="009F6D2F">
            <w:pPr>
              <w:numPr>
                <w:ilvl w:val="0"/>
                <w:numId w:val="9"/>
              </w:numPr>
              <w:contextualSpacing/>
              <w:rPr>
                <w:rFonts w:eastAsia="Times New Roman"/>
                <w:lang w:val="lt-LT"/>
              </w:rPr>
            </w:pPr>
            <w:r w:rsidRPr="005F335F">
              <w:rPr>
                <w:rFonts w:eastAsia="Times New Roman"/>
                <w:lang w:val="lt-LT"/>
              </w:rPr>
              <w:t>Lėšų rezervas</w:t>
            </w:r>
          </w:p>
        </w:tc>
        <w:tc>
          <w:tcPr>
            <w:tcW w:w="1701" w:type="dxa"/>
          </w:tcPr>
          <w:p w14:paraId="18CDF4A3" w14:textId="77777777" w:rsidR="008A61BD" w:rsidRPr="00C56C71" w:rsidRDefault="008A61BD" w:rsidP="009F6D2F">
            <w:pPr>
              <w:contextualSpacing/>
              <w:jc w:val="center"/>
              <w:rPr>
                <w:rFonts w:eastAsia="Times New Roman"/>
                <w:b/>
                <w:color w:val="FF0000"/>
                <w:lang w:val="lt-LT"/>
              </w:rPr>
            </w:pPr>
            <w:r w:rsidRPr="00C56C71">
              <w:rPr>
                <w:rFonts w:eastAsia="Times New Roman"/>
                <w:b/>
                <w:strike/>
                <w:lang w:val="lt-LT"/>
              </w:rPr>
              <w:t>5</w:t>
            </w:r>
            <w:r>
              <w:rPr>
                <w:rFonts w:eastAsia="Times New Roman"/>
                <w:b/>
                <w:strike/>
                <w:lang w:val="lt-LT"/>
              </w:rPr>
              <w:t xml:space="preserve"> </w:t>
            </w:r>
            <w:r>
              <w:rPr>
                <w:rFonts w:eastAsia="Times New Roman"/>
                <w:b/>
                <w:color w:val="FF0000"/>
                <w:lang w:val="lt-LT"/>
              </w:rPr>
              <w:t>10</w:t>
            </w:r>
          </w:p>
        </w:tc>
      </w:tr>
    </w:tbl>
    <w:p w14:paraId="0CE64FDB" w14:textId="77777777" w:rsidR="008A61BD" w:rsidRDefault="008A61BD" w:rsidP="008A61BD">
      <w:pPr>
        <w:rPr>
          <w:lang w:val="lt-LT"/>
        </w:rPr>
      </w:pPr>
    </w:p>
    <w:p w14:paraId="7A924020" w14:textId="77777777" w:rsidR="008A61BD" w:rsidRDefault="008A61BD" w:rsidP="008A61BD">
      <w:pPr>
        <w:rPr>
          <w:lang w:val="lt-LT"/>
        </w:rPr>
      </w:pPr>
    </w:p>
    <w:p w14:paraId="57B2F4F9" w14:textId="77777777" w:rsidR="008A61BD" w:rsidRDefault="008A61BD" w:rsidP="008A61BD">
      <w:pPr>
        <w:rPr>
          <w:lang w:val="lt-LT"/>
        </w:rPr>
      </w:pPr>
    </w:p>
    <w:p w14:paraId="076CDD49" w14:textId="77777777" w:rsidR="008A61BD" w:rsidRDefault="008A61BD" w:rsidP="008A61BD">
      <w:pPr>
        <w:rPr>
          <w:lang w:val="lt-LT"/>
        </w:rPr>
      </w:pPr>
    </w:p>
    <w:p w14:paraId="7671F16A" w14:textId="77777777" w:rsidR="008A61BD" w:rsidRDefault="008A61BD" w:rsidP="008A61BD">
      <w:pPr>
        <w:pStyle w:val="listparagraph"/>
        <w:jc w:val="center"/>
        <w:rPr>
          <w:b/>
          <w:bCs/>
          <w:lang w:val="lt-LT"/>
        </w:rPr>
      </w:pPr>
      <w:r>
        <w:rPr>
          <w:b/>
          <w:bCs/>
          <w:lang w:val="lt-LT"/>
        </w:rPr>
        <w:t>III SKYRIUS</w:t>
      </w:r>
    </w:p>
    <w:p w14:paraId="0C475CAF" w14:textId="77777777" w:rsidR="008A61BD" w:rsidRDefault="008A61BD" w:rsidP="008A61BD">
      <w:pPr>
        <w:pStyle w:val="listparagraph"/>
        <w:jc w:val="center"/>
        <w:rPr>
          <w:b/>
          <w:bCs/>
          <w:lang w:val="lt-LT"/>
        </w:rPr>
      </w:pPr>
      <w:r w:rsidRPr="0007186B">
        <w:rPr>
          <w:b/>
          <w:bCs/>
          <w:lang w:val="lt-LT"/>
        </w:rPr>
        <w:t>LĖŠŲ SKYRIMO PRINCIPAI</w:t>
      </w:r>
    </w:p>
    <w:p w14:paraId="28BB4BB7" w14:textId="77777777" w:rsidR="008A61BD" w:rsidRDefault="008A61BD" w:rsidP="008A61BD">
      <w:pPr>
        <w:pStyle w:val="listparagraph"/>
        <w:ind w:left="0"/>
        <w:jc w:val="center"/>
        <w:rPr>
          <w:b/>
          <w:bCs/>
          <w:lang w:val="lt-LT"/>
        </w:rPr>
      </w:pPr>
    </w:p>
    <w:p w14:paraId="3454706A" w14:textId="77777777" w:rsidR="008A61BD" w:rsidRDefault="008A61BD" w:rsidP="008A61BD">
      <w:pPr>
        <w:pStyle w:val="listparagraph"/>
        <w:numPr>
          <w:ilvl w:val="0"/>
          <w:numId w:val="1"/>
        </w:numPr>
        <w:ind w:left="0" w:firstLine="720"/>
        <w:jc w:val="both"/>
        <w:rPr>
          <w:b/>
          <w:bCs/>
          <w:lang w:val="lt-LT"/>
        </w:rPr>
      </w:pPr>
      <w:r>
        <w:rPr>
          <w:lang w:val="lt-LT"/>
        </w:rPr>
        <w:t xml:space="preserve">Eilutėje Nr. 1 </w:t>
      </w:r>
      <w:r w:rsidRPr="00BD6CF7">
        <w:rPr>
          <w:lang w:val="lt-LT"/>
        </w:rPr>
        <w:t>„Premijuoti sportininkus ir jų trenerius, pasiekusius svarių rezultatų</w:t>
      </w:r>
      <w:r>
        <w:rPr>
          <w:lang w:val="lt-LT"/>
        </w:rPr>
        <w:t>,</w:t>
      </w:r>
      <w:r w:rsidRPr="00BD6CF7">
        <w:rPr>
          <w:lang w:val="lt-LT"/>
        </w:rPr>
        <w:t xml:space="preserve"> garsinant Plungės rajoną Lietuvoje ir užsienyje“</w:t>
      </w:r>
      <w:r>
        <w:rPr>
          <w:lang w:val="lt-LT"/>
        </w:rPr>
        <w:t xml:space="preserve"> numatytos lėšos skiriamos  </w:t>
      </w:r>
      <w:r w:rsidRPr="00BD6CF7">
        <w:rPr>
          <w:lang w:val="lt-LT"/>
        </w:rPr>
        <w:t>geriausi</w:t>
      </w:r>
      <w:r>
        <w:rPr>
          <w:lang w:val="lt-LT"/>
        </w:rPr>
        <w:t>ems</w:t>
      </w:r>
      <w:r w:rsidRPr="00BD6CF7">
        <w:rPr>
          <w:lang w:val="lt-LT"/>
        </w:rPr>
        <w:t xml:space="preserve"> sportini</w:t>
      </w:r>
      <w:r>
        <w:rPr>
          <w:lang w:val="lt-LT"/>
        </w:rPr>
        <w:t>nkams bei jų treneriams premijuoti ir perspektyviausių Plungės sporto ir rekreacijos centro</w:t>
      </w:r>
      <w:r w:rsidRPr="00BD6CF7">
        <w:rPr>
          <w:lang w:val="lt-LT"/>
        </w:rPr>
        <w:t xml:space="preserve"> </w:t>
      </w:r>
      <w:r>
        <w:rPr>
          <w:lang w:val="lt-LT"/>
        </w:rPr>
        <w:t>sportininkų skatinimo programai „Jaunosios viltys“ vykdyti. Premijos skiriamos pagal Plungės rajono savivaldybės tarybos patvirtintą tvarką už praėjusiais kalendoriniais metais pasiektus rezultatus, o parama perspektyviausiems sportininkams – pagal Plungės rajono Sporto tarybos suderintus „Jaunosios viltys“ programos nuostatus.</w:t>
      </w:r>
    </w:p>
    <w:p w14:paraId="2669708B" w14:textId="77777777" w:rsidR="008A61BD" w:rsidRPr="006367AE" w:rsidRDefault="008A61BD" w:rsidP="008A61BD">
      <w:pPr>
        <w:pStyle w:val="listparagraph"/>
        <w:numPr>
          <w:ilvl w:val="0"/>
          <w:numId w:val="1"/>
        </w:numPr>
        <w:ind w:left="0" w:firstLine="720"/>
        <w:jc w:val="both"/>
        <w:rPr>
          <w:b/>
          <w:bCs/>
          <w:lang w:val="lt-LT"/>
        </w:rPr>
      </w:pPr>
      <w:r w:rsidRPr="006367AE">
        <w:rPr>
          <w:lang w:val="lt-LT"/>
        </w:rPr>
        <w:lastRenderedPageBreak/>
        <w:t>Eilutėje Nr. 2 „Remti ir skatinti masinių sporto sveikatingumo renginių rajone vykdymą“ numatytos lėšos skiriamos sporto organizacijoms, seniūnijoms, kaimo bendruomenėms įvairaus lygio sporto varžyboms ir veikloms bei sveikatingumo renginiams Plungės rajone vykdyti:</w:t>
      </w:r>
    </w:p>
    <w:p w14:paraId="360F5CC3" w14:textId="77777777" w:rsidR="008A61BD" w:rsidRDefault="008A61BD" w:rsidP="008A61BD">
      <w:pPr>
        <w:pStyle w:val="listparagraph"/>
        <w:numPr>
          <w:ilvl w:val="1"/>
          <w:numId w:val="1"/>
        </w:numPr>
        <w:ind w:left="0" w:firstLine="709"/>
        <w:rPr>
          <w:b/>
          <w:bCs/>
          <w:lang w:val="lt-LT"/>
        </w:rPr>
      </w:pPr>
      <w:r>
        <w:rPr>
          <w:lang w:val="lt-LT"/>
        </w:rPr>
        <w:t>skirtingų sporto šakų pirmenybėms                   - 25</w:t>
      </w:r>
      <w:r>
        <w:t>%</w:t>
      </w:r>
      <w:r>
        <w:rPr>
          <w:lang w:val="lt-LT"/>
        </w:rPr>
        <w:t>;</w:t>
      </w:r>
    </w:p>
    <w:p w14:paraId="06667DA2" w14:textId="77777777" w:rsidR="008A61BD" w:rsidRDefault="008A61BD" w:rsidP="008A61BD">
      <w:pPr>
        <w:pStyle w:val="listparagraph"/>
        <w:numPr>
          <w:ilvl w:val="1"/>
          <w:numId w:val="1"/>
        </w:numPr>
        <w:ind w:left="426" w:firstLine="283"/>
        <w:rPr>
          <w:b/>
          <w:bCs/>
          <w:lang w:val="lt-LT"/>
        </w:rPr>
      </w:pPr>
      <w:r>
        <w:rPr>
          <w:lang w:val="lt-LT"/>
        </w:rPr>
        <w:t>dideliems tarptautinio, šalies lygio renginiams - 35</w:t>
      </w:r>
      <w:r>
        <w:t>%;</w:t>
      </w:r>
    </w:p>
    <w:p w14:paraId="24EE6CB2" w14:textId="77777777" w:rsidR="008A61BD" w:rsidRDefault="008A61BD" w:rsidP="008A61BD">
      <w:pPr>
        <w:pStyle w:val="listparagraph"/>
        <w:numPr>
          <w:ilvl w:val="1"/>
          <w:numId w:val="1"/>
        </w:numPr>
        <w:ind w:left="426" w:firstLine="283"/>
        <w:rPr>
          <w:lang w:val="lt-LT"/>
        </w:rPr>
      </w:pPr>
      <w:r>
        <w:rPr>
          <w:lang w:val="lt-LT"/>
        </w:rPr>
        <w:t>kitoms rajono lygio varžyboms vykdyti            - 40%.</w:t>
      </w:r>
    </w:p>
    <w:p w14:paraId="69CCAF05" w14:textId="77777777" w:rsidR="008A61BD" w:rsidRPr="007741DC" w:rsidRDefault="008A61BD" w:rsidP="008A61BD">
      <w:pPr>
        <w:pStyle w:val="listparagraph"/>
        <w:numPr>
          <w:ilvl w:val="0"/>
          <w:numId w:val="1"/>
        </w:numPr>
        <w:ind w:left="0" w:firstLine="720"/>
        <w:jc w:val="both"/>
        <w:rPr>
          <w:lang w:val="lt-LT"/>
        </w:rPr>
      </w:pPr>
      <w:r w:rsidRPr="007741DC">
        <w:rPr>
          <w:lang w:val="lt-LT"/>
        </w:rPr>
        <w:t>Eilutėje Nr. 3 „Reprezentuoti rajoną Lietuvoje ir užsienyje“ numatytos lėšos skiriamos toms sporto organizacijoms, kurių komandos ir (ar) sportininkai atstovauja Plungės rajonui LR suaugusiųjų, ja</w:t>
      </w:r>
      <w:r>
        <w:rPr>
          <w:lang w:val="lt-LT"/>
        </w:rPr>
        <w:t xml:space="preserve">unimo, </w:t>
      </w:r>
      <w:r w:rsidRPr="007741DC">
        <w:rPr>
          <w:lang w:val="lt-LT"/>
        </w:rPr>
        <w:t xml:space="preserve">jaunių </w:t>
      </w:r>
      <w:r>
        <w:rPr>
          <w:lang w:val="lt-LT"/>
        </w:rPr>
        <w:t xml:space="preserve">ir </w:t>
      </w:r>
      <w:r w:rsidRPr="00A03B5E">
        <w:rPr>
          <w:color w:val="FF0000"/>
          <w:lang w:val="lt-LT"/>
        </w:rPr>
        <w:t xml:space="preserve">jaunučių (vaikų) </w:t>
      </w:r>
      <w:r w:rsidRPr="007741DC">
        <w:rPr>
          <w:lang w:val="lt-LT"/>
        </w:rPr>
        <w:t>čem</w:t>
      </w:r>
      <w:r>
        <w:rPr>
          <w:lang w:val="lt-LT"/>
        </w:rPr>
        <w:t xml:space="preserve">pionatuose, LR taurės varžybose, </w:t>
      </w:r>
      <w:r w:rsidRPr="00A03B5E">
        <w:rPr>
          <w:color w:val="FF0000"/>
          <w:lang w:val="lt-LT"/>
        </w:rPr>
        <w:t>pirmenybėse ir turnyruose.</w:t>
      </w:r>
      <w:r w:rsidRPr="007741DC">
        <w:rPr>
          <w:lang w:val="lt-LT"/>
        </w:rPr>
        <w:t xml:space="preserve"> Pagal atskirus Sporto tarybos nutarimus komandoms ir sportininkams gali būti skiriama lėšų dalyvauti svarbiausiose varžybose užsienyje:</w:t>
      </w:r>
    </w:p>
    <w:p w14:paraId="6C634228" w14:textId="77777777" w:rsidR="008A61BD" w:rsidRDefault="008A61BD" w:rsidP="008A61BD">
      <w:pPr>
        <w:pStyle w:val="listparagraph"/>
        <w:numPr>
          <w:ilvl w:val="1"/>
          <w:numId w:val="1"/>
        </w:numPr>
        <w:ind w:left="0" w:firstLine="709"/>
        <w:jc w:val="both"/>
        <w:rPr>
          <w:lang w:val="lt-LT"/>
        </w:rPr>
      </w:pPr>
      <w:r>
        <w:rPr>
          <w:lang w:val="lt-LT"/>
        </w:rPr>
        <w:t>Komandinių sportinių žaidimų klubams skiriama</w:t>
      </w:r>
      <w:r w:rsidRPr="00A03B5E">
        <w:rPr>
          <w:lang w:val="lt-LT"/>
        </w:rPr>
        <w:t xml:space="preserve"> </w:t>
      </w:r>
      <w:r w:rsidRPr="00A03B5E">
        <w:rPr>
          <w:strike/>
          <w:lang w:val="lt-LT"/>
        </w:rPr>
        <w:t>70</w:t>
      </w:r>
      <w:r w:rsidRPr="00A03B5E">
        <w:rPr>
          <w:lang w:val="lt-LT"/>
        </w:rPr>
        <w:t xml:space="preserve"> </w:t>
      </w:r>
      <w:r w:rsidRPr="00A03B5E">
        <w:rPr>
          <w:color w:val="FF0000"/>
          <w:lang w:val="lt-LT"/>
        </w:rPr>
        <w:t>60</w:t>
      </w:r>
      <w:r>
        <w:rPr>
          <w:lang w:val="lt-LT"/>
        </w:rPr>
        <w:t xml:space="preserve"> % lėšų. Atsižvelgiant į rajono prioritetus, kokioje lygoje komandos dalyvauja, konkurencingumą, komandos narių skaičių, programos lėšos skiriamos šių sporto šakų klubams tokiomis proporcijomis:</w:t>
      </w:r>
    </w:p>
    <w:p w14:paraId="36EDF596" w14:textId="77777777" w:rsidR="008A61BD" w:rsidRDefault="008A61BD" w:rsidP="008A61BD">
      <w:pPr>
        <w:pStyle w:val="listparagraph"/>
        <w:numPr>
          <w:ilvl w:val="0"/>
          <w:numId w:val="4"/>
        </w:numPr>
        <w:ind w:left="1134"/>
        <w:rPr>
          <w:lang w:val="lt-LT"/>
        </w:rPr>
      </w:pPr>
      <w:r>
        <w:rPr>
          <w:lang w:val="lt-LT"/>
        </w:rPr>
        <w:t>futbolo –</w:t>
      </w:r>
      <w:r w:rsidRPr="005E1364">
        <w:rPr>
          <w:strike/>
          <w:lang w:val="lt-LT"/>
        </w:rPr>
        <w:t xml:space="preserve"> 41</w:t>
      </w:r>
      <w:r>
        <w:rPr>
          <w:lang w:val="lt-LT"/>
        </w:rPr>
        <w:t xml:space="preserve"> </w:t>
      </w:r>
      <w:r>
        <w:rPr>
          <w:color w:val="FF0000"/>
          <w:lang w:val="lt-LT"/>
        </w:rPr>
        <w:t>36</w:t>
      </w:r>
      <w:r>
        <w:rPr>
          <w:lang w:val="lt-LT"/>
        </w:rPr>
        <w:t xml:space="preserve"> %;</w:t>
      </w:r>
    </w:p>
    <w:p w14:paraId="61F35B79" w14:textId="77777777" w:rsidR="008A61BD" w:rsidRDefault="008A61BD" w:rsidP="008A61BD">
      <w:pPr>
        <w:pStyle w:val="listparagraph"/>
        <w:numPr>
          <w:ilvl w:val="0"/>
          <w:numId w:val="4"/>
        </w:numPr>
        <w:ind w:left="1134"/>
        <w:rPr>
          <w:lang w:val="lt-LT"/>
        </w:rPr>
      </w:pPr>
      <w:r>
        <w:rPr>
          <w:lang w:val="lt-LT"/>
        </w:rPr>
        <w:t xml:space="preserve">krepšinio – </w:t>
      </w:r>
      <w:r w:rsidRPr="005E1364">
        <w:rPr>
          <w:strike/>
          <w:lang w:val="lt-LT"/>
        </w:rPr>
        <w:t>41</w:t>
      </w:r>
      <w:r>
        <w:rPr>
          <w:lang w:val="lt-LT"/>
        </w:rPr>
        <w:t xml:space="preserve"> </w:t>
      </w:r>
      <w:r>
        <w:rPr>
          <w:color w:val="FF0000"/>
          <w:lang w:val="lt-LT"/>
        </w:rPr>
        <w:t>36</w:t>
      </w:r>
      <w:r w:rsidRPr="005E1364">
        <w:rPr>
          <w:color w:val="FF0000"/>
          <w:lang w:val="lt-LT"/>
        </w:rPr>
        <w:t xml:space="preserve"> </w:t>
      </w:r>
      <w:r>
        <w:rPr>
          <w:lang w:val="lt-LT"/>
        </w:rPr>
        <w:t>%;</w:t>
      </w:r>
    </w:p>
    <w:p w14:paraId="500924F2" w14:textId="77777777" w:rsidR="008A61BD" w:rsidRDefault="008A61BD" w:rsidP="008A61BD">
      <w:pPr>
        <w:pStyle w:val="listparagraph"/>
        <w:numPr>
          <w:ilvl w:val="0"/>
          <w:numId w:val="4"/>
        </w:numPr>
        <w:ind w:left="1134"/>
        <w:rPr>
          <w:lang w:val="lt-LT"/>
        </w:rPr>
      </w:pPr>
      <w:r>
        <w:rPr>
          <w:lang w:val="lt-LT"/>
        </w:rPr>
        <w:t xml:space="preserve">regbio – </w:t>
      </w:r>
      <w:r w:rsidRPr="0039029E">
        <w:rPr>
          <w:strike/>
          <w:lang w:val="lt-LT"/>
        </w:rPr>
        <w:t>8</w:t>
      </w:r>
      <w:r>
        <w:rPr>
          <w:lang w:val="lt-LT"/>
        </w:rPr>
        <w:t xml:space="preserve"> </w:t>
      </w:r>
      <w:r>
        <w:rPr>
          <w:color w:val="FF0000"/>
          <w:lang w:val="lt-LT"/>
        </w:rPr>
        <w:t>11</w:t>
      </w:r>
      <w:r w:rsidRPr="0039029E">
        <w:rPr>
          <w:color w:val="FF0000"/>
          <w:lang w:val="lt-LT"/>
        </w:rPr>
        <w:t xml:space="preserve"> </w:t>
      </w:r>
      <w:r>
        <w:rPr>
          <w:lang w:val="lt-LT"/>
        </w:rPr>
        <w:t>%;</w:t>
      </w:r>
    </w:p>
    <w:p w14:paraId="09DB38A6" w14:textId="77777777" w:rsidR="008A61BD" w:rsidRDefault="008A61BD" w:rsidP="008A61BD">
      <w:pPr>
        <w:pStyle w:val="listparagraph"/>
        <w:numPr>
          <w:ilvl w:val="0"/>
          <w:numId w:val="4"/>
        </w:numPr>
        <w:ind w:left="1134"/>
        <w:rPr>
          <w:lang w:val="lt-LT"/>
        </w:rPr>
      </w:pPr>
      <w:r>
        <w:rPr>
          <w:lang w:val="lt-LT"/>
        </w:rPr>
        <w:t xml:space="preserve">ledo ritulio – </w:t>
      </w:r>
      <w:r w:rsidRPr="0039029E">
        <w:rPr>
          <w:strike/>
          <w:lang w:val="lt-LT"/>
        </w:rPr>
        <w:t>5</w:t>
      </w:r>
      <w:r>
        <w:rPr>
          <w:lang w:val="lt-LT"/>
        </w:rPr>
        <w:t xml:space="preserve"> </w:t>
      </w:r>
      <w:r>
        <w:rPr>
          <w:color w:val="FF0000"/>
          <w:lang w:val="lt-LT"/>
        </w:rPr>
        <w:t xml:space="preserve">8 </w:t>
      </w:r>
      <w:r>
        <w:rPr>
          <w:lang w:val="lt-LT"/>
        </w:rPr>
        <w:t>%;</w:t>
      </w:r>
    </w:p>
    <w:p w14:paraId="3A18FEE3" w14:textId="77777777" w:rsidR="008A61BD" w:rsidRPr="001B1026" w:rsidRDefault="008A61BD" w:rsidP="008A61BD">
      <w:pPr>
        <w:pStyle w:val="listparagraph"/>
        <w:numPr>
          <w:ilvl w:val="0"/>
          <w:numId w:val="4"/>
        </w:numPr>
        <w:ind w:left="1134"/>
        <w:rPr>
          <w:lang w:val="lt-LT"/>
        </w:rPr>
      </w:pPr>
      <w:r>
        <w:rPr>
          <w:lang w:val="lt-LT"/>
        </w:rPr>
        <w:t xml:space="preserve">lietuviško ritinio – </w:t>
      </w:r>
      <w:r w:rsidRPr="0039029E">
        <w:rPr>
          <w:strike/>
          <w:lang w:val="lt-LT"/>
        </w:rPr>
        <w:t>5</w:t>
      </w:r>
      <w:r>
        <w:rPr>
          <w:lang w:val="lt-LT"/>
        </w:rPr>
        <w:t xml:space="preserve"> </w:t>
      </w:r>
      <w:r>
        <w:rPr>
          <w:color w:val="FF0000"/>
          <w:lang w:val="lt-LT"/>
        </w:rPr>
        <w:t>9</w:t>
      </w:r>
      <w:r w:rsidRPr="0039029E">
        <w:rPr>
          <w:color w:val="FF0000"/>
          <w:lang w:val="lt-LT"/>
        </w:rPr>
        <w:t xml:space="preserve"> </w:t>
      </w:r>
      <w:r>
        <w:rPr>
          <w:lang w:val="lt-LT"/>
        </w:rPr>
        <w:t>%.</w:t>
      </w:r>
    </w:p>
    <w:p w14:paraId="6BF72859" w14:textId="77777777" w:rsidR="008A61BD" w:rsidRDefault="008A61BD" w:rsidP="008A61BD">
      <w:pPr>
        <w:pStyle w:val="listparagraph"/>
        <w:numPr>
          <w:ilvl w:val="0"/>
          <w:numId w:val="5"/>
        </w:numPr>
        <w:rPr>
          <w:vanish/>
          <w:lang w:val="lt-LT"/>
        </w:rPr>
      </w:pPr>
    </w:p>
    <w:p w14:paraId="03D3CF07" w14:textId="77777777" w:rsidR="008A61BD" w:rsidRDefault="008A61BD" w:rsidP="008A61BD">
      <w:pPr>
        <w:pStyle w:val="listparagraph"/>
        <w:numPr>
          <w:ilvl w:val="0"/>
          <w:numId w:val="5"/>
        </w:numPr>
        <w:rPr>
          <w:vanish/>
          <w:lang w:val="lt-LT"/>
        </w:rPr>
      </w:pPr>
    </w:p>
    <w:p w14:paraId="6FB9FA36" w14:textId="77777777" w:rsidR="008A61BD" w:rsidRDefault="008A61BD" w:rsidP="008A61BD">
      <w:pPr>
        <w:pStyle w:val="listparagraph"/>
        <w:numPr>
          <w:ilvl w:val="0"/>
          <w:numId w:val="5"/>
        </w:numPr>
        <w:rPr>
          <w:vanish/>
          <w:lang w:val="lt-LT"/>
        </w:rPr>
      </w:pPr>
    </w:p>
    <w:p w14:paraId="4CC0CC13" w14:textId="77777777" w:rsidR="008A61BD" w:rsidRDefault="008A61BD" w:rsidP="008A61BD">
      <w:pPr>
        <w:pStyle w:val="listparagraph"/>
        <w:numPr>
          <w:ilvl w:val="0"/>
          <w:numId w:val="5"/>
        </w:numPr>
        <w:rPr>
          <w:vanish/>
          <w:lang w:val="lt-LT"/>
        </w:rPr>
      </w:pPr>
    </w:p>
    <w:p w14:paraId="1B61C275" w14:textId="77777777" w:rsidR="008A61BD" w:rsidRDefault="008A61BD" w:rsidP="008A61BD">
      <w:pPr>
        <w:pStyle w:val="listparagraph"/>
        <w:numPr>
          <w:ilvl w:val="0"/>
          <w:numId w:val="5"/>
        </w:numPr>
        <w:rPr>
          <w:vanish/>
          <w:lang w:val="lt-LT"/>
        </w:rPr>
      </w:pPr>
    </w:p>
    <w:p w14:paraId="106DB5E8" w14:textId="77777777" w:rsidR="008A61BD" w:rsidRDefault="008A61BD" w:rsidP="008A61BD">
      <w:pPr>
        <w:pStyle w:val="listparagraph"/>
        <w:numPr>
          <w:ilvl w:val="0"/>
          <w:numId w:val="5"/>
        </w:numPr>
        <w:rPr>
          <w:vanish/>
          <w:lang w:val="lt-LT"/>
        </w:rPr>
      </w:pPr>
    </w:p>
    <w:p w14:paraId="5BE84FFC" w14:textId="77777777" w:rsidR="008A61BD" w:rsidRDefault="008A61BD" w:rsidP="008A61BD">
      <w:pPr>
        <w:pStyle w:val="listparagraph"/>
        <w:numPr>
          <w:ilvl w:val="0"/>
          <w:numId w:val="5"/>
        </w:numPr>
        <w:rPr>
          <w:vanish/>
          <w:lang w:val="lt-LT"/>
        </w:rPr>
      </w:pPr>
    </w:p>
    <w:p w14:paraId="7A51540E" w14:textId="77777777" w:rsidR="008A61BD" w:rsidRPr="00AF3EB7" w:rsidRDefault="008A61BD" w:rsidP="008A61BD">
      <w:pPr>
        <w:pStyle w:val="listparagraph"/>
        <w:ind w:left="426"/>
        <w:jc w:val="both"/>
        <w:rPr>
          <w:strike/>
          <w:lang w:val="lt-LT"/>
        </w:rPr>
      </w:pPr>
      <w:r w:rsidRPr="00AF3EB7">
        <w:rPr>
          <w:strike/>
          <w:lang w:val="lt-LT"/>
        </w:rPr>
        <w:t>Finansavimas skiriamas reprezentacinėms komandoms, kurios dalyvauja vienose iš šių varžybų:</w:t>
      </w:r>
    </w:p>
    <w:p w14:paraId="1D12914D" w14:textId="77777777" w:rsidR="008A61BD" w:rsidRPr="00AF3EB7" w:rsidRDefault="008A61BD" w:rsidP="008A61BD">
      <w:pPr>
        <w:pStyle w:val="listparagraph"/>
        <w:ind w:left="709"/>
        <w:jc w:val="both"/>
        <w:rPr>
          <w:strike/>
          <w:lang w:val="lt-LT"/>
        </w:rPr>
      </w:pPr>
    </w:p>
    <w:tbl>
      <w:tblPr>
        <w:tblStyle w:val="Lentelstinklelis"/>
        <w:tblW w:w="0" w:type="auto"/>
        <w:tblInd w:w="360" w:type="dxa"/>
        <w:tblLook w:val="04A0" w:firstRow="1" w:lastRow="0" w:firstColumn="1" w:lastColumn="0" w:noHBand="0" w:noVBand="1"/>
      </w:tblPr>
      <w:tblGrid>
        <w:gridCol w:w="3049"/>
        <w:gridCol w:w="3290"/>
        <w:gridCol w:w="3156"/>
      </w:tblGrid>
      <w:tr w:rsidR="008A61BD" w:rsidRPr="00AF3EB7" w14:paraId="76DAF304" w14:textId="77777777" w:rsidTr="009F6D2F">
        <w:tc>
          <w:tcPr>
            <w:tcW w:w="3150" w:type="dxa"/>
          </w:tcPr>
          <w:p w14:paraId="6C5D0652" w14:textId="77777777" w:rsidR="008A61BD" w:rsidRPr="00AF3EB7" w:rsidRDefault="008A61BD" w:rsidP="009F6D2F">
            <w:pPr>
              <w:rPr>
                <w:rFonts w:eastAsia="Times New Roman"/>
                <w:strike/>
                <w:lang w:val="lt-LT"/>
              </w:rPr>
            </w:pPr>
            <w:r w:rsidRPr="00AF3EB7">
              <w:rPr>
                <w:rFonts w:eastAsia="Times New Roman"/>
                <w:strike/>
                <w:lang w:val="lt-LT"/>
              </w:rPr>
              <w:t>Krepšinis</w:t>
            </w:r>
          </w:p>
        </w:tc>
        <w:tc>
          <w:tcPr>
            <w:tcW w:w="3402" w:type="dxa"/>
          </w:tcPr>
          <w:p w14:paraId="47C85F57" w14:textId="77777777" w:rsidR="008A61BD" w:rsidRPr="00AF3EB7" w:rsidRDefault="008A61BD" w:rsidP="009F6D2F">
            <w:pPr>
              <w:jc w:val="center"/>
              <w:rPr>
                <w:rFonts w:eastAsia="Times New Roman"/>
                <w:strike/>
                <w:lang w:val="lt-LT"/>
              </w:rPr>
            </w:pPr>
            <w:r w:rsidRPr="00AF3EB7">
              <w:rPr>
                <w:rFonts w:eastAsia="Times New Roman"/>
                <w:strike/>
                <w:lang w:val="lt-LT"/>
              </w:rPr>
              <w:t>Nacionalinė krepšinio lyga</w:t>
            </w:r>
          </w:p>
        </w:tc>
        <w:tc>
          <w:tcPr>
            <w:tcW w:w="3276" w:type="dxa"/>
          </w:tcPr>
          <w:p w14:paraId="6CFE67A4" w14:textId="77777777" w:rsidR="008A61BD" w:rsidRPr="00AF3EB7" w:rsidRDefault="008A61BD" w:rsidP="009F6D2F">
            <w:pPr>
              <w:jc w:val="center"/>
              <w:rPr>
                <w:rFonts w:eastAsia="Times New Roman"/>
                <w:strike/>
                <w:lang w:val="lt-LT"/>
              </w:rPr>
            </w:pPr>
            <w:r w:rsidRPr="00AF3EB7">
              <w:rPr>
                <w:rFonts w:eastAsia="Times New Roman"/>
                <w:strike/>
                <w:lang w:val="lt-LT"/>
              </w:rPr>
              <w:t>Regionų krepšinio lyga</w:t>
            </w:r>
          </w:p>
        </w:tc>
      </w:tr>
      <w:tr w:rsidR="008A61BD" w:rsidRPr="00AF3EB7" w14:paraId="26DBBD58" w14:textId="77777777" w:rsidTr="009F6D2F">
        <w:tc>
          <w:tcPr>
            <w:tcW w:w="3150" w:type="dxa"/>
          </w:tcPr>
          <w:p w14:paraId="48A9C4C8" w14:textId="77777777" w:rsidR="008A61BD" w:rsidRPr="00AF3EB7" w:rsidRDefault="008A61BD" w:rsidP="009F6D2F">
            <w:pPr>
              <w:rPr>
                <w:rFonts w:eastAsia="Times New Roman"/>
                <w:strike/>
                <w:lang w:val="lt-LT"/>
              </w:rPr>
            </w:pPr>
            <w:r w:rsidRPr="00AF3EB7">
              <w:rPr>
                <w:rFonts w:eastAsia="Times New Roman"/>
                <w:strike/>
                <w:lang w:val="lt-LT"/>
              </w:rPr>
              <w:t>Futbolas</w:t>
            </w:r>
          </w:p>
        </w:tc>
        <w:tc>
          <w:tcPr>
            <w:tcW w:w="3402" w:type="dxa"/>
          </w:tcPr>
          <w:p w14:paraId="33EF0EE3" w14:textId="77777777" w:rsidR="008A61BD" w:rsidRPr="00AF3EB7" w:rsidRDefault="008A61BD" w:rsidP="009F6D2F">
            <w:pPr>
              <w:jc w:val="center"/>
              <w:rPr>
                <w:rFonts w:eastAsia="Times New Roman"/>
                <w:strike/>
                <w:lang w:val="lt-LT"/>
              </w:rPr>
            </w:pPr>
            <w:r w:rsidRPr="00AF3EB7">
              <w:rPr>
                <w:rFonts w:eastAsia="Times New Roman"/>
                <w:strike/>
                <w:lang w:val="lt-LT"/>
              </w:rPr>
              <w:t>I lyga</w:t>
            </w:r>
          </w:p>
        </w:tc>
        <w:tc>
          <w:tcPr>
            <w:tcW w:w="3276" w:type="dxa"/>
          </w:tcPr>
          <w:p w14:paraId="751AF952" w14:textId="77777777" w:rsidR="008A61BD" w:rsidRPr="00AF3EB7" w:rsidRDefault="008A61BD" w:rsidP="009F6D2F">
            <w:pPr>
              <w:jc w:val="center"/>
              <w:rPr>
                <w:rFonts w:eastAsia="Times New Roman"/>
                <w:strike/>
                <w:lang w:val="lt-LT"/>
              </w:rPr>
            </w:pPr>
            <w:r w:rsidRPr="00AF3EB7">
              <w:rPr>
                <w:rFonts w:eastAsia="Times New Roman"/>
                <w:strike/>
                <w:lang w:val="lt-LT"/>
              </w:rPr>
              <w:t>II lyga</w:t>
            </w:r>
          </w:p>
        </w:tc>
      </w:tr>
      <w:tr w:rsidR="008A61BD" w:rsidRPr="00AF3EB7" w14:paraId="3EBFEBFE" w14:textId="77777777" w:rsidTr="009F6D2F">
        <w:tc>
          <w:tcPr>
            <w:tcW w:w="3150" w:type="dxa"/>
          </w:tcPr>
          <w:p w14:paraId="56FBAADD" w14:textId="77777777" w:rsidR="008A61BD" w:rsidRPr="00AF3EB7" w:rsidRDefault="008A61BD" w:rsidP="009F6D2F">
            <w:pPr>
              <w:rPr>
                <w:rFonts w:eastAsia="Times New Roman"/>
                <w:strike/>
                <w:lang w:val="lt-LT"/>
              </w:rPr>
            </w:pPr>
            <w:r w:rsidRPr="00AF3EB7">
              <w:rPr>
                <w:rFonts w:eastAsia="Times New Roman"/>
                <w:strike/>
                <w:lang w:val="lt-LT"/>
              </w:rPr>
              <w:t>Regbis</w:t>
            </w:r>
          </w:p>
        </w:tc>
        <w:tc>
          <w:tcPr>
            <w:tcW w:w="6678" w:type="dxa"/>
            <w:gridSpan w:val="2"/>
          </w:tcPr>
          <w:p w14:paraId="0FD6CE95" w14:textId="77777777" w:rsidR="008A61BD" w:rsidRPr="00AF3EB7" w:rsidRDefault="008A61BD" w:rsidP="009F6D2F">
            <w:pPr>
              <w:jc w:val="center"/>
              <w:rPr>
                <w:rFonts w:eastAsia="Times New Roman"/>
                <w:strike/>
                <w:lang w:val="lt-LT"/>
              </w:rPr>
            </w:pPr>
            <w:r w:rsidRPr="00AF3EB7">
              <w:rPr>
                <w:rFonts w:eastAsia="Times New Roman"/>
                <w:strike/>
                <w:lang w:val="lt-LT"/>
              </w:rPr>
              <w:t>A ir B lyga</w:t>
            </w:r>
          </w:p>
        </w:tc>
      </w:tr>
      <w:tr w:rsidR="008A61BD" w:rsidRPr="00AF3EB7" w14:paraId="590ACE8F" w14:textId="77777777" w:rsidTr="009F6D2F">
        <w:tc>
          <w:tcPr>
            <w:tcW w:w="3150" w:type="dxa"/>
          </w:tcPr>
          <w:p w14:paraId="63CD3C26" w14:textId="77777777" w:rsidR="008A61BD" w:rsidRPr="00AF3EB7" w:rsidRDefault="008A61BD" w:rsidP="009F6D2F">
            <w:pPr>
              <w:rPr>
                <w:rFonts w:eastAsia="Times New Roman"/>
                <w:strike/>
                <w:lang w:val="lt-LT"/>
              </w:rPr>
            </w:pPr>
            <w:r w:rsidRPr="00AF3EB7">
              <w:rPr>
                <w:rFonts w:eastAsia="Times New Roman"/>
                <w:strike/>
                <w:lang w:val="lt-LT"/>
              </w:rPr>
              <w:t>Ledo ritulys</w:t>
            </w:r>
          </w:p>
        </w:tc>
        <w:tc>
          <w:tcPr>
            <w:tcW w:w="6678" w:type="dxa"/>
            <w:gridSpan w:val="2"/>
          </w:tcPr>
          <w:p w14:paraId="53896594" w14:textId="77777777" w:rsidR="008A61BD" w:rsidRPr="00AF3EB7" w:rsidRDefault="008A61BD" w:rsidP="009F6D2F">
            <w:pPr>
              <w:jc w:val="center"/>
              <w:rPr>
                <w:rFonts w:eastAsia="Times New Roman"/>
                <w:strike/>
                <w:lang w:val="lt-LT"/>
              </w:rPr>
            </w:pPr>
            <w:r w:rsidRPr="00AF3EB7">
              <w:rPr>
                <w:rFonts w:eastAsia="Times New Roman"/>
                <w:strike/>
                <w:lang w:val="lt-LT"/>
              </w:rPr>
              <w:t>Lietuvos ledo ritulio čempionatas, Žemaitijos ledo ritulio lyga</w:t>
            </w:r>
          </w:p>
        </w:tc>
      </w:tr>
      <w:tr w:rsidR="008A61BD" w:rsidRPr="00AF3EB7" w14:paraId="25B4BA0A" w14:textId="77777777" w:rsidTr="009F6D2F">
        <w:tc>
          <w:tcPr>
            <w:tcW w:w="3150" w:type="dxa"/>
          </w:tcPr>
          <w:p w14:paraId="0EA31E17" w14:textId="77777777" w:rsidR="008A61BD" w:rsidRPr="00AF3EB7" w:rsidRDefault="008A61BD" w:rsidP="009F6D2F">
            <w:pPr>
              <w:rPr>
                <w:rFonts w:eastAsia="Times New Roman"/>
                <w:strike/>
                <w:lang w:val="lt-LT"/>
              </w:rPr>
            </w:pPr>
            <w:r w:rsidRPr="00AF3EB7">
              <w:rPr>
                <w:rFonts w:eastAsia="Times New Roman"/>
                <w:strike/>
                <w:lang w:val="lt-LT"/>
              </w:rPr>
              <w:t>Lietuviškas ritinis</w:t>
            </w:r>
          </w:p>
        </w:tc>
        <w:tc>
          <w:tcPr>
            <w:tcW w:w="6678" w:type="dxa"/>
            <w:gridSpan w:val="2"/>
          </w:tcPr>
          <w:p w14:paraId="22C61F8A" w14:textId="77777777" w:rsidR="008A61BD" w:rsidRPr="00AF3EB7" w:rsidRDefault="008A61BD" w:rsidP="009F6D2F">
            <w:pPr>
              <w:jc w:val="center"/>
              <w:rPr>
                <w:rFonts w:eastAsia="Times New Roman"/>
                <w:strike/>
                <w:lang w:val="lt-LT"/>
              </w:rPr>
            </w:pPr>
            <w:r w:rsidRPr="00AF3EB7">
              <w:rPr>
                <w:rFonts w:eastAsia="Times New Roman"/>
                <w:strike/>
                <w:lang w:val="lt-LT"/>
              </w:rPr>
              <w:t>Lietuviško ritinio čempionatas</w:t>
            </w:r>
          </w:p>
        </w:tc>
      </w:tr>
    </w:tbl>
    <w:p w14:paraId="2151E15C" w14:textId="77777777" w:rsidR="008A61BD" w:rsidRPr="007E199D" w:rsidRDefault="008A61BD" w:rsidP="008A61BD">
      <w:pPr>
        <w:rPr>
          <w:strike/>
          <w:lang w:val="lt-LT"/>
        </w:rPr>
      </w:pPr>
    </w:p>
    <w:p w14:paraId="5D3F4416" w14:textId="77777777" w:rsidR="008A61BD" w:rsidRPr="007E199D" w:rsidRDefault="008A61BD" w:rsidP="008A61BD">
      <w:pPr>
        <w:ind w:firstLine="720"/>
        <w:rPr>
          <w:strike/>
          <w:lang w:val="lt-LT"/>
        </w:rPr>
      </w:pPr>
      <w:r w:rsidRPr="007E199D">
        <w:rPr>
          <w:strike/>
          <w:lang w:val="lt-LT"/>
        </w:rPr>
        <w:t>Jeigu kurios nors sporto šakos klubas (ai) Lietuvos čempionate ar pirmenybėse Plungės rajonui atstovauja daugiau nei viena komanda, programos lėšos tos sporto šakos komandoms skiriamos tokiomis proporcijomis:</w:t>
      </w:r>
    </w:p>
    <w:p w14:paraId="5F23ECA3" w14:textId="77777777" w:rsidR="008A61BD" w:rsidRPr="007E199D" w:rsidRDefault="008A61BD" w:rsidP="008A61BD">
      <w:pPr>
        <w:rPr>
          <w:strike/>
          <w:lang w:val="lt-LT"/>
        </w:rPr>
      </w:pPr>
      <w:r w:rsidRPr="007E199D">
        <w:rPr>
          <w:strike/>
          <w:lang w:val="lt-LT"/>
        </w:rPr>
        <w:t>•</w:t>
      </w:r>
      <w:r w:rsidRPr="007E199D">
        <w:rPr>
          <w:strike/>
          <w:lang w:val="lt-LT"/>
        </w:rPr>
        <w:tab/>
        <w:t>jeigu komandos rungtyniauja toje pačioje lygoje  - visoms komandoms lygiomis dalimis;</w:t>
      </w:r>
    </w:p>
    <w:p w14:paraId="003A1198" w14:textId="77777777" w:rsidR="008A61BD" w:rsidRPr="00120462" w:rsidRDefault="008A61BD" w:rsidP="008A61BD">
      <w:pPr>
        <w:rPr>
          <w:strike/>
          <w:lang w:val="lt-LT"/>
        </w:rPr>
      </w:pPr>
      <w:r w:rsidRPr="007E199D">
        <w:rPr>
          <w:strike/>
          <w:lang w:val="lt-LT"/>
        </w:rPr>
        <w:t>•</w:t>
      </w:r>
      <w:r w:rsidRPr="007E199D">
        <w:rPr>
          <w:strike/>
          <w:lang w:val="lt-LT"/>
        </w:rPr>
        <w:tab/>
        <w:t>jeigu komandos rungtyniauja skirtingose lygose: komandai (-</w:t>
      </w:r>
      <w:proofErr w:type="spellStart"/>
      <w:r w:rsidRPr="007E199D">
        <w:rPr>
          <w:strike/>
          <w:lang w:val="lt-LT"/>
        </w:rPr>
        <w:t>oms</w:t>
      </w:r>
      <w:proofErr w:type="spellEnd"/>
      <w:r w:rsidRPr="007E199D">
        <w:rPr>
          <w:strike/>
          <w:lang w:val="lt-LT"/>
        </w:rPr>
        <w:t>), kuri dalyvauja aukštesnėje lygoje - 80% lėšų, kitai komandai (-</w:t>
      </w:r>
      <w:proofErr w:type="spellStart"/>
      <w:r w:rsidRPr="007E199D">
        <w:rPr>
          <w:strike/>
          <w:lang w:val="lt-LT"/>
        </w:rPr>
        <w:t>oms</w:t>
      </w:r>
      <w:proofErr w:type="spellEnd"/>
      <w:r w:rsidRPr="007E199D">
        <w:rPr>
          <w:strike/>
          <w:lang w:val="lt-LT"/>
        </w:rPr>
        <w:t>) -20% lėšų;</w:t>
      </w:r>
    </w:p>
    <w:p w14:paraId="4EC1A8AB" w14:textId="77777777" w:rsidR="008A61BD" w:rsidRPr="00EB6A4A" w:rsidRDefault="008A61BD" w:rsidP="008A61BD">
      <w:pPr>
        <w:pStyle w:val="listparagraph"/>
        <w:numPr>
          <w:ilvl w:val="1"/>
          <w:numId w:val="1"/>
        </w:numPr>
        <w:ind w:left="0" w:firstLine="709"/>
        <w:jc w:val="both"/>
        <w:rPr>
          <w:lang w:val="lt-LT"/>
        </w:rPr>
      </w:pPr>
      <w:r w:rsidRPr="00EB6A4A">
        <w:rPr>
          <w:lang w:val="lt-LT"/>
        </w:rPr>
        <w:t>Jeigu kurios nors sporto šakos komanda (-</w:t>
      </w:r>
      <w:proofErr w:type="spellStart"/>
      <w:r w:rsidRPr="00EB6A4A">
        <w:rPr>
          <w:lang w:val="lt-LT"/>
        </w:rPr>
        <w:t>os</w:t>
      </w:r>
      <w:proofErr w:type="spellEnd"/>
      <w:r w:rsidRPr="00EB6A4A">
        <w:rPr>
          <w:lang w:val="lt-LT"/>
        </w:rPr>
        <w:t>) Lietuvos čempionate, pirmenybėse  nedalyvauja ar paraiškos gauti finansavimą iš Sporto plėtros programos nepateikia, tai sporto šakai numatytos lėšos proporcingai paskirstomos kitoms sporto šakoms.</w:t>
      </w:r>
    </w:p>
    <w:p w14:paraId="767087A7" w14:textId="77777777" w:rsidR="008A61BD" w:rsidRDefault="008A61BD" w:rsidP="008A61BD">
      <w:pPr>
        <w:pStyle w:val="listparagraph"/>
        <w:numPr>
          <w:ilvl w:val="1"/>
          <w:numId w:val="1"/>
        </w:numPr>
        <w:ind w:left="0" w:firstLine="426"/>
        <w:jc w:val="both"/>
        <w:rPr>
          <w:lang w:val="lt-LT"/>
        </w:rPr>
      </w:pPr>
      <w:r>
        <w:rPr>
          <w:lang w:val="lt-LT"/>
        </w:rPr>
        <w:t xml:space="preserve">Individualių ir dvikovinių sporto šakų klubams skiriama </w:t>
      </w:r>
      <w:r w:rsidRPr="008B54FE">
        <w:rPr>
          <w:strike/>
          <w:lang w:val="lt-LT"/>
        </w:rPr>
        <w:t>22</w:t>
      </w:r>
      <w:r w:rsidRPr="008B54FE">
        <w:rPr>
          <w:lang w:val="lt-LT"/>
        </w:rPr>
        <w:t xml:space="preserve"> </w:t>
      </w:r>
      <w:r>
        <w:rPr>
          <w:color w:val="FF0000"/>
          <w:lang w:val="lt-LT"/>
        </w:rPr>
        <w:t>30</w:t>
      </w:r>
      <w:r>
        <w:rPr>
          <w:lang w:val="lt-LT"/>
        </w:rPr>
        <w:t>% lėšų tokiomis proporcijomis:</w:t>
      </w:r>
    </w:p>
    <w:p w14:paraId="56111098" w14:textId="77777777" w:rsidR="008A61BD" w:rsidRDefault="008A61BD" w:rsidP="008A61BD">
      <w:pPr>
        <w:pStyle w:val="listparagraph"/>
        <w:numPr>
          <w:ilvl w:val="0"/>
          <w:numId w:val="7"/>
        </w:numPr>
        <w:jc w:val="both"/>
        <w:rPr>
          <w:lang w:val="lt-LT"/>
        </w:rPr>
      </w:pPr>
      <w:r>
        <w:rPr>
          <w:lang w:val="lt-LT"/>
        </w:rPr>
        <w:t xml:space="preserve">dziudo sportas, lengvoji atletika, </w:t>
      </w:r>
      <w:r w:rsidRPr="008B54FE">
        <w:rPr>
          <w:color w:val="FF0000"/>
          <w:lang w:val="lt-LT"/>
        </w:rPr>
        <w:t xml:space="preserve">baidarių / kanojų irklavimas </w:t>
      </w:r>
      <w:r>
        <w:rPr>
          <w:lang w:val="lt-LT"/>
        </w:rPr>
        <w:t>ir šachmatai – po 20%;</w:t>
      </w:r>
    </w:p>
    <w:p w14:paraId="67B68C08" w14:textId="77777777" w:rsidR="008A61BD" w:rsidRDefault="008A61BD" w:rsidP="008A61BD">
      <w:pPr>
        <w:pStyle w:val="listparagraph"/>
        <w:numPr>
          <w:ilvl w:val="0"/>
          <w:numId w:val="7"/>
        </w:numPr>
        <w:jc w:val="both"/>
        <w:rPr>
          <w:lang w:val="lt-LT"/>
        </w:rPr>
      </w:pPr>
      <w:r>
        <w:rPr>
          <w:lang w:val="lt-LT"/>
        </w:rPr>
        <w:t xml:space="preserve">orientavimosi sportas </w:t>
      </w:r>
      <w:r w:rsidRPr="008B54FE">
        <w:rPr>
          <w:strike/>
          <w:lang w:val="lt-LT"/>
        </w:rPr>
        <w:t>ir baidarių / kanojų irklavimas</w:t>
      </w:r>
      <w:r>
        <w:rPr>
          <w:lang w:val="lt-LT"/>
        </w:rPr>
        <w:t xml:space="preserve"> –</w:t>
      </w:r>
      <w:r w:rsidRPr="00D24277">
        <w:rPr>
          <w:strike/>
          <w:lang w:val="lt-LT"/>
        </w:rPr>
        <w:t xml:space="preserve"> 10</w:t>
      </w:r>
      <w:r>
        <w:rPr>
          <w:lang w:val="lt-LT"/>
        </w:rPr>
        <w:t xml:space="preserve"> </w:t>
      </w:r>
      <w:r w:rsidRPr="00D24277">
        <w:rPr>
          <w:color w:val="FF0000"/>
          <w:lang w:val="lt-LT"/>
        </w:rPr>
        <w:t>5</w:t>
      </w:r>
      <w:r>
        <w:rPr>
          <w:lang w:val="lt-LT"/>
        </w:rPr>
        <w:t>%;</w:t>
      </w:r>
    </w:p>
    <w:p w14:paraId="6126EF90" w14:textId="77777777" w:rsidR="008A61BD" w:rsidRPr="004C7D38" w:rsidRDefault="008A61BD" w:rsidP="008A61BD">
      <w:pPr>
        <w:pStyle w:val="listparagraph"/>
        <w:numPr>
          <w:ilvl w:val="0"/>
          <w:numId w:val="7"/>
        </w:numPr>
        <w:ind w:left="0" w:firstLine="786"/>
        <w:jc w:val="both"/>
        <w:rPr>
          <w:lang w:val="lt-LT"/>
        </w:rPr>
      </w:pPr>
      <w:r>
        <w:rPr>
          <w:lang w:val="lt-LT"/>
        </w:rPr>
        <w:t xml:space="preserve">buriavimas, stalo tenisas, </w:t>
      </w:r>
      <w:r w:rsidRPr="00CD28DE">
        <w:rPr>
          <w:color w:val="FF0000"/>
          <w:lang w:val="lt-LT"/>
        </w:rPr>
        <w:t xml:space="preserve">lauko tenisas, karatė, </w:t>
      </w:r>
      <w:r>
        <w:rPr>
          <w:lang w:val="lt-LT"/>
        </w:rPr>
        <w:t xml:space="preserve">sunkioji atletika, šaudymas iš lanko ir </w:t>
      </w:r>
      <w:r w:rsidRPr="004C7D38">
        <w:rPr>
          <w:lang w:val="lt-LT"/>
        </w:rPr>
        <w:t>kitos sporto šakos – likusi dalis (proporcingai lygiomis dalimis).</w:t>
      </w:r>
    </w:p>
    <w:p w14:paraId="2DC14D4B" w14:textId="77777777" w:rsidR="008A61BD" w:rsidRPr="004C7D38" w:rsidRDefault="008A61BD" w:rsidP="008A61BD">
      <w:pPr>
        <w:pStyle w:val="listparagraph"/>
        <w:numPr>
          <w:ilvl w:val="1"/>
          <w:numId w:val="1"/>
        </w:numPr>
        <w:ind w:left="0" w:firstLine="426"/>
        <w:jc w:val="both"/>
        <w:rPr>
          <w:lang w:val="lt-LT"/>
        </w:rPr>
      </w:pPr>
      <w:r w:rsidRPr="004C7D38">
        <w:rPr>
          <w:lang w:val="lt-LT"/>
        </w:rPr>
        <w:lastRenderedPageBreak/>
        <w:t>Jeigu kurios nors sporto šakos klubas (-ai) Lietuvos čempionate, pirmenybėse nedalyvauja ar paraiškos finansavimui gauti nepateikia, tai sporto šakai numatytos lėšos proporcingai paskirstomos kitoms individualios ir dvikovinėms sporto šakoms.</w:t>
      </w:r>
    </w:p>
    <w:p w14:paraId="6BBEF1E3" w14:textId="77777777" w:rsidR="008A61BD" w:rsidRPr="00A579FE" w:rsidRDefault="008A61BD" w:rsidP="008A61BD">
      <w:pPr>
        <w:pStyle w:val="listparagraph"/>
        <w:numPr>
          <w:ilvl w:val="1"/>
          <w:numId w:val="1"/>
        </w:numPr>
        <w:ind w:left="0" w:firstLine="426"/>
        <w:jc w:val="both"/>
        <w:rPr>
          <w:color w:val="FF0000"/>
          <w:lang w:val="lt-LT"/>
        </w:rPr>
      </w:pPr>
      <w:r>
        <w:rPr>
          <w:lang w:val="lt-LT"/>
        </w:rPr>
        <w:t xml:space="preserve">Techninėms sporto šakoms </w:t>
      </w:r>
      <w:r w:rsidRPr="00A06694">
        <w:rPr>
          <w:lang w:val="lt-LT"/>
        </w:rPr>
        <w:t xml:space="preserve">skiriama </w:t>
      </w:r>
      <w:r w:rsidRPr="00CE0464">
        <w:rPr>
          <w:strike/>
          <w:lang w:val="lt-LT"/>
        </w:rPr>
        <w:t>8</w:t>
      </w:r>
      <w:r>
        <w:rPr>
          <w:lang w:val="lt-LT"/>
        </w:rPr>
        <w:t xml:space="preserve"> </w:t>
      </w:r>
      <w:r w:rsidRPr="00CE0464">
        <w:rPr>
          <w:color w:val="FF0000"/>
          <w:lang w:val="lt-LT"/>
        </w:rPr>
        <w:t>10</w:t>
      </w:r>
      <w:r>
        <w:rPr>
          <w:lang w:val="lt-LT"/>
        </w:rPr>
        <w:t xml:space="preserve"> </w:t>
      </w:r>
      <w:r w:rsidRPr="00A06694">
        <w:rPr>
          <w:lang w:val="lt-LT"/>
        </w:rPr>
        <w:t xml:space="preserve">% </w:t>
      </w:r>
      <w:r>
        <w:rPr>
          <w:lang w:val="lt-LT"/>
        </w:rPr>
        <w:t xml:space="preserve">lėšų rajono sportininkų dalyvavimo LR čempionatuose išlaidoms iš dalies kompensuoti : </w:t>
      </w:r>
      <w:r w:rsidRPr="00A579FE">
        <w:rPr>
          <w:color w:val="FF0000"/>
          <w:lang w:val="lt-LT"/>
        </w:rPr>
        <w:t xml:space="preserve">iš jų Plungės </w:t>
      </w:r>
      <w:r>
        <w:rPr>
          <w:color w:val="FF0000"/>
          <w:lang w:val="lt-LT"/>
        </w:rPr>
        <w:t>rajono savivaldybės tarybos patvirtintai prioritetinei sporto šakai (</w:t>
      </w:r>
      <w:proofErr w:type="spellStart"/>
      <w:r>
        <w:rPr>
          <w:color w:val="FF0000"/>
          <w:lang w:val="lt-LT"/>
        </w:rPr>
        <w:t>motokrosui</w:t>
      </w:r>
      <w:proofErr w:type="spellEnd"/>
      <w:r>
        <w:rPr>
          <w:color w:val="FF0000"/>
          <w:lang w:val="lt-LT"/>
        </w:rPr>
        <w:t xml:space="preserve">) – 85 </w:t>
      </w:r>
      <w:r w:rsidRPr="00A579FE">
        <w:rPr>
          <w:color w:val="FF0000"/>
          <w:lang w:val="lt-LT"/>
        </w:rPr>
        <w:t>%</w:t>
      </w:r>
      <w:r>
        <w:rPr>
          <w:color w:val="FF0000"/>
          <w:lang w:val="lt-LT"/>
        </w:rPr>
        <w:t>.</w:t>
      </w:r>
    </w:p>
    <w:p w14:paraId="175281C9" w14:textId="77777777" w:rsidR="008A61BD" w:rsidRPr="00123856" w:rsidRDefault="008A61BD" w:rsidP="008A61BD">
      <w:pPr>
        <w:pStyle w:val="listparagraph"/>
        <w:numPr>
          <w:ilvl w:val="0"/>
          <w:numId w:val="1"/>
        </w:numPr>
        <w:ind w:left="0" w:firstLine="720"/>
        <w:jc w:val="both"/>
        <w:rPr>
          <w:b/>
          <w:bCs/>
          <w:lang w:val="lt-LT"/>
        </w:rPr>
      </w:pPr>
      <w:r>
        <w:rPr>
          <w:lang w:val="lt-LT"/>
        </w:rPr>
        <w:t>Sporto plėtros programos lėšos prioriteto tvarka skiriamos sumokėti starto (dalyvio) mokestį ir transporto išlaidoms dalyvauti LR čempionate pagal varžybų tvarkaraščius sumokėti. Jeigu lieka lėšų, jos gali būti naudojamos kitoms išlaidoms: įsigyti aprangos, kamuolių, inventoriaus, mokėti maistpinigius žaidėjams ir treneriams.</w:t>
      </w:r>
    </w:p>
    <w:p w14:paraId="5349BA49" w14:textId="77777777" w:rsidR="008A61BD" w:rsidRDefault="008A61BD" w:rsidP="008A61BD">
      <w:pPr>
        <w:pStyle w:val="listparagraph"/>
        <w:numPr>
          <w:ilvl w:val="0"/>
          <w:numId w:val="1"/>
        </w:numPr>
        <w:ind w:left="0" w:firstLine="720"/>
        <w:jc w:val="both"/>
        <w:rPr>
          <w:bCs/>
          <w:lang w:val="lt-LT"/>
        </w:rPr>
      </w:pPr>
      <w:r w:rsidRPr="00123856">
        <w:rPr>
          <w:bCs/>
          <w:lang w:val="lt-LT"/>
        </w:rPr>
        <w:t>Eilutėje</w:t>
      </w:r>
      <w:r>
        <w:rPr>
          <w:bCs/>
          <w:lang w:val="lt-LT"/>
        </w:rPr>
        <w:t xml:space="preserve"> Nr. 4 „Rezervas“ nurodytos lėšos naudojamos fizinio aktyvumo ir sporto propagavimui pagal atskirus Sporto tarybos pritarimus.</w:t>
      </w:r>
    </w:p>
    <w:p w14:paraId="4E7C5A2F" w14:textId="77777777" w:rsidR="008A61BD" w:rsidRPr="00123856" w:rsidRDefault="008A61BD" w:rsidP="008A61BD">
      <w:pPr>
        <w:pStyle w:val="listparagraph"/>
        <w:jc w:val="both"/>
        <w:rPr>
          <w:bCs/>
          <w:lang w:val="lt-LT"/>
        </w:rPr>
      </w:pPr>
      <w:r>
        <w:rPr>
          <w:bCs/>
          <w:lang w:val="lt-LT"/>
        </w:rPr>
        <w:t>________________________________________________________________</w:t>
      </w:r>
    </w:p>
    <w:p w14:paraId="139CAAD9" w14:textId="77777777" w:rsidR="008A61BD" w:rsidRPr="007F3801" w:rsidRDefault="008A61BD" w:rsidP="008A61BD">
      <w:pPr>
        <w:ind w:left="360"/>
        <w:jc w:val="both"/>
        <w:rPr>
          <w:lang w:val="lt-LT"/>
        </w:rPr>
      </w:pPr>
      <w:r w:rsidRPr="007F3801">
        <w:rPr>
          <w:lang w:val="lt-LT"/>
        </w:rPr>
        <w:t xml:space="preserve">     </w:t>
      </w:r>
    </w:p>
    <w:p w14:paraId="4ED2ACB5" w14:textId="77777777" w:rsidR="008A61BD" w:rsidRDefault="008A61BD" w:rsidP="00E50486">
      <w:pPr>
        <w:rPr>
          <w:rFonts w:eastAsia="Times New Roman"/>
          <w:lang w:val="lt-LT"/>
        </w:rPr>
      </w:pPr>
    </w:p>
    <w:p w14:paraId="663AD53F" w14:textId="77777777" w:rsidR="00FB0632" w:rsidRDefault="00FB0632" w:rsidP="00E50486">
      <w:pPr>
        <w:rPr>
          <w:rFonts w:eastAsia="Times New Roman"/>
          <w:lang w:val="lt-LT"/>
        </w:rPr>
      </w:pPr>
    </w:p>
    <w:p w14:paraId="7A13C1E7" w14:textId="77777777" w:rsidR="00FB0632" w:rsidRDefault="00FB0632" w:rsidP="00E50486">
      <w:pPr>
        <w:rPr>
          <w:rFonts w:eastAsia="Times New Roman"/>
          <w:lang w:val="lt-LT"/>
        </w:rPr>
      </w:pPr>
    </w:p>
    <w:p w14:paraId="6302A9F6" w14:textId="77777777" w:rsidR="00FB0632" w:rsidRDefault="00FB0632" w:rsidP="00E50486">
      <w:pPr>
        <w:rPr>
          <w:rFonts w:eastAsia="Times New Roman"/>
          <w:lang w:val="lt-LT"/>
        </w:rPr>
      </w:pPr>
    </w:p>
    <w:p w14:paraId="783F23B2" w14:textId="77777777" w:rsidR="00FB0632" w:rsidRDefault="00FB0632" w:rsidP="00E50486">
      <w:pPr>
        <w:rPr>
          <w:rFonts w:eastAsia="Times New Roman"/>
          <w:lang w:val="lt-LT"/>
        </w:rPr>
      </w:pPr>
    </w:p>
    <w:p w14:paraId="294961FF" w14:textId="77777777" w:rsidR="00FB0632" w:rsidRDefault="00FB0632" w:rsidP="00E50486">
      <w:pPr>
        <w:rPr>
          <w:rFonts w:eastAsia="Times New Roman"/>
          <w:lang w:val="lt-LT"/>
        </w:rPr>
      </w:pPr>
    </w:p>
    <w:p w14:paraId="7F4130B3" w14:textId="77777777" w:rsidR="00FB0632" w:rsidRDefault="00FB0632" w:rsidP="00E50486">
      <w:pPr>
        <w:rPr>
          <w:rFonts w:eastAsia="Times New Roman"/>
          <w:lang w:val="lt-LT"/>
        </w:rPr>
      </w:pPr>
    </w:p>
    <w:p w14:paraId="02F644A8" w14:textId="77777777" w:rsidR="00FB0632" w:rsidRDefault="00FB0632" w:rsidP="00E50486">
      <w:pPr>
        <w:rPr>
          <w:rFonts w:eastAsia="Times New Roman"/>
          <w:lang w:val="lt-LT"/>
        </w:rPr>
      </w:pPr>
    </w:p>
    <w:p w14:paraId="3CB49DCC" w14:textId="77777777" w:rsidR="00FB0632" w:rsidRDefault="00FB0632" w:rsidP="00E50486">
      <w:pPr>
        <w:rPr>
          <w:rFonts w:eastAsia="Times New Roman"/>
          <w:lang w:val="lt-LT"/>
        </w:rPr>
      </w:pPr>
    </w:p>
    <w:p w14:paraId="781680DC" w14:textId="77777777" w:rsidR="00FB0632" w:rsidRDefault="00FB0632" w:rsidP="00E50486">
      <w:pPr>
        <w:rPr>
          <w:rFonts w:eastAsia="Times New Roman"/>
          <w:lang w:val="lt-LT"/>
        </w:rPr>
      </w:pPr>
    </w:p>
    <w:p w14:paraId="125A8264" w14:textId="77777777" w:rsidR="00FB0632" w:rsidRDefault="00FB0632" w:rsidP="00E50486">
      <w:pPr>
        <w:rPr>
          <w:rFonts w:eastAsia="Times New Roman"/>
          <w:lang w:val="lt-LT"/>
        </w:rPr>
      </w:pPr>
    </w:p>
    <w:p w14:paraId="35490395" w14:textId="77777777" w:rsidR="00FB0632" w:rsidRDefault="00FB0632" w:rsidP="00E50486">
      <w:pPr>
        <w:rPr>
          <w:rFonts w:eastAsia="Times New Roman"/>
          <w:lang w:val="lt-LT"/>
        </w:rPr>
      </w:pPr>
    </w:p>
    <w:p w14:paraId="4D1B2905" w14:textId="77777777" w:rsidR="00FB0632" w:rsidRDefault="00FB0632" w:rsidP="00E50486">
      <w:pPr>
        <w:rPr>
          <w:rFonts w:eastAsia="Times New Roman"/>
          <w:lang w:val="lt-LT"/>
        </w:rPr>
      </w:pPr>
    </w:p>
    <w:p w14:paraId="26018002" w14:textId="77777777" w:rsidR="00FB0632" w:rsidRDefault="00FB0632" w:rsidP="00E50486">
      <w:pPr>
        <w:rPr>
          <w:rFonts w:eastAsia="Times New Roman"/>
          <w:lang w:val="lt-LT"/>
        </w:rPr>
      </w:pPr>
    </w:p>
    <w:p w14:paraId="22988261" w14:textId="77777777" w:rsidR="00FB0632" w:rsidRDefault="00FB0632" w:rsidP="00E50486">
      <w:pPr>
        <w:rPr>
          <w:rFonts w:eastAsia="Times New Roman"/>
          <w:lang w:val="lt-LT"/>
        </w:rPr>
      </w:pPr>
    </w:p>
    <w:p w14:paraId="7690D8E9" w14:textId="77777777" w:rsidR="00634BFA" w:rsidRDefault="00634BFA" w:rsidP="00E50486">
      <w:pPr>
        <w:rPr>
          <w:rFonts w:eastAsia="Times New Roman"/>
          <w:lang w:val="lt-LT"/>
        </w:rPr>
      </w:pPr>
    </w:p>
    <w:p w14:paraId="2DDE658C" w14:textId="77777777" w:rsidR="00634BFA" w:rsidRDefault="00634BFA" w:rsidP="00E50486">
      <w:pPr>
        <w:rPr>
          <w:rFonts w:eastAsia="Times New Roman"/>
          <w:lang w:val="lt-LT"/>
        </w:rPr>
      </w:pPr>
    </w:p>
    <w:p w14:paraId="114AB22D" w14:textId="77777777" w:rsidR="009B31FE" w:rsidRDefault="009B31FE" w:rsidP="00E50486">
      <w:pPr>
        <w:rPr>
          <w:rFonts w:eastAsia="Times New Roman"/>
          <w:lang w:val="lt-LT"/>
        </w:rPr>
      </w:pPr>
    </w:p>
    <w:p w14:paraId="79A214C7" w14:textId="77777777" w:rsidR="009B31FE" w:rsidRDefault="009B31FE" w:rsidP="00E50486">
      <w:pPr>
        <w:rPr>
          <w:rFonts w:eastAsia="Times New Roman"/>
          <w:lang w:val="lt-LT"/>
        </w:rPr>
      </w:pPr>
    </w:p>
    <w:p w14:paraId="5A040B7B" w14:textId="77777777" w:rsidR="009B31FE" w:rsidRDefault="009B31FE" w:rsidP="00E50486">
      <w:pPr>
        <w:rPr>
          <w:rFonts w:eastAsia="Times New Roman"/>
          <w:lang w:val="lt-LT"/>
        </w:rPr>
      </w:pPr>
    </w:p>
    <w:p w14:paraId="68394AD1" w14:textId="77777777" w:rsidR="009B31FE" w:rsidRDefault="009B31FE" w:rsidP="00E50486">
      <w:pPr>
        <w:rPr>
          <w:rFonts w:eastAsia="Times New Roman"/>
          <w:lang w:val="lt-LT"/>
        </w:rPr>
      </w:pPr>
    </w:p>
    <w:p w14:paraId="78F82BA8" w14:textId="77777777" w:rsidR="009B31FE" w:rsidRDefault="009B31FE" w:rsidP="00E50486">
      <w:pPr>
        <w:rPr>
          <w:rFonts w:eastAsia="Times New Roman"/>
          <w:lang w:val="lt-LT"/>
        </w:rPr>
      </w:pPr>
    </w:p>
    <w:p w14:paraId="63AFD646" w14:textId="77777777" w:rsidR="009B31FE" w:rsidRDefault="009B31FE" w:rsidP="00E50486">
      <w:pPr>
        <w:rPr>
          <w:rFonts w:eastAsia="Times New Roman"/>
          <w:lang w:val="lt-LT"/>
        </w:rPr>
      </w:pPr>
    </w:p>
    <w:p w14:paraId="6BBC1A36" w14:textId="77777777" w:rsidR="009B31FE" w:rsidRDefault="009B31FE" w:rsidP="00E50486">
      <w:pPr>
        <w:rPr>
          <w:rFonts w:eastAsia="Times New Roman"/>
          <w:lang w:val="lt-LT"/>
        </w:rPr>
      </w:pPr>
    </w:p>
    <w:p w14:paraId="2A468134" w14:textId="77777777" w:rsidR="009B31FE" w:rsidRDefault="009B31FE" w:rsidP="00E50486">
      <w:pPr>
        <w:rPr>
          <w:rFonts w:eastAsia="Times New Roman"/>
          <w:lang w:val="lt-LT"/>
        </w:rPr>
      </w:pPr>
    </w:p>
    <w:p w14:paraId="6DD77DD5" w14:textId="77777777" w:rsidR="009B31FE" w:rsidRDefault="009B31FE" w:rsidP="00E50486">
      <w:pPr>
        <w:rPr>
          <w:rFonts w:eastAsia="Times New Roman"/>
          <w:lang w:val="lt-LT"/>
        </w:rPr>
      </w:pPr>
    </w:p>
    <w:p w14:paraId="7F033B54" w14:textId="77777777" w:rsidR="009B31FE" w:rsidRDefault="009B31FE" w:rsidP="00E50486">
      <w:pPr>
        <w:rPr>
          <w:rFonts w:eastAsia="Times New Roman"/>
          <w:lang w:val="lt-LT"/>
        </w:rPr>
      </w:pPr>
      <w:bookmarkStart w:id="0" w:name="_GoBack"/>
      <w:bookmarkEnd w:id="0"/>
    </w:p>
    <w:p w14:paraId="47EA6BEC" w14:textId="77777777" w:rsidR="00634BFA" w:rsidRDefault="00634BFA" w:rsidP="00E50486">
      <w:pPr>
        <w:rPr>
          <w:rFonts w:eastAsia="Times New Roman"/>
          <w:lang w:val="lt-LT"/>
        </w:rPr>
      </w:pPr>
    </w:p>
    <w:p w14:paraId="073B2231" w14:textId="77777777" w:rsidR="00634BFA" w:rsidRDefault="00634BFA" w:rsidP="00E50486">
      <w:pPr>
        <w:rPr>
          <w:rFonts w:eastAsia="Times New Roman"/>
          <w:lang w:val="lt-LT"/>
        </w:rPr>
      </w:pPr>
    </w:p>
    <w:p w14:paraId="029B6308" w14:textId="77777777" w:rsidR="00634BFA" w:rsidRDefault="00634BFA" w:rsidP="00E50486">
      <w:pPr>
        <w:rPr>
          <w:rFonts w:eastAsia="Times New Roman"/>
          <w:lang w:val="lt-LT"/>
        </w:rPr>
      </w:pPr>
    </w:p>
    <w:p w14:paraId="1E32EA59" w14:textId="77777777" w:rsidR="00634BFA" w:rsidRDefault="00634BFA" w:rsidP="00E50486">
      <w:pPr>
        <w:rPr>
          <w:rFonts w:eastAsia="Times New Roman"/>
          <w:lang w:val="lt-LT"/>
        </w:rPr>
      </w:pPr>
    </w:p>
    <w:p w14:paraId="225513E8" w14:textId="77777777" w:rsidR="00634BFA" w:rsidRDefault="00634BFA" w:rsidP="00E50486">
      <w:pPr>
        <w:rPr>
          <w:rFonts w:eastAsia="Times New Roman"/>
          <w:lang w:val="lt-LT"/>
        </w:rPr>
      </w:pPr>
    </w:p>
    <w:p w14:paraId="34E95EE8" w14:textId="77777777" w:rsidR="00634BFA" w:rsidRDefault="00634BFA" w:rsidP="00E50486">
      <w:pPr>
        <w:rPr>
          <w:rFonts w:eastAsia="Times New Roman"/>
          <w:lang w:val="lt-LT"/>
        </w:rPr>
      </w:pPr>
    </w:p>
    <w:p w14:paraId="77EAC9E3" w14:textId="77777777" w:rsidR="00634BFA" w:rsidRDefault="00634BFA" w:rsidP="00E50486">
      <w:pPr>
        <w:rPr>
          <w:rFonts w:eastAsia="Times New Roman"/>
          <w:lang w:val="lt-LT"/>
        </w:rPr>
      </w:pPr>
    </w:p>
    <w:p w14:paraId="4FCE78D0" w14:textId="77777777" w:rsidR="00FB0632" w:rsidRDefault="00FB0632" w:rsidP="00E50486">
      <w:pPr>
        <w:rPr>
          <w:rFonts w:eastAsia="Times New Roman"/>
          <w:lang w:val="lt-LT"/>
        </w:rPr>
      </w:pPr>
    </w:p>
    <w:p w14:paraId="3EFD9888" w14:textId="77777777" w:rsidR="00FB0632" w:rsidRDefault="00FB0632" w:rsidP="00E50486">
      <w:pPr>
        <w:rPr>
          <w:rFonts w:eastAsia="Times New Roman"/>
          <w:lang w:val="lt-LT"/>
        </w:rPr>
      </w:pPr>
    </w:p>
    <w:p w14:paraId="21D17280" w14:textId="77777777" w:rsidR="00FB0632" w:rsidRDefault="00FB0632" w:rsidP="00E50486">
      <w:pPr>
        <w:rPr>
          <w:rFonts w:eastAsia="Times New Roman"/>
          <w:lang w:val="lt-LT"/>
        </w:rPr>
      </w:pPr>
    </w:p>
    <w:p w14:paraId="7B224AD9" w14:textId="77777777" w:rsidR="00FB0632" w:rsidRDefault="00FB0632" w:rsidP="00E50486">
      <w:pPr>
        <w:rPr>
          <w:rFonts w:eastAsia="Times New Roman"/>
          <w:lang w:val="lt-LT"/>
        </w:rPr>
      </w:pPr>
    </w:p>
    <w:p w14:paraId="7D1BD313" w14:textId="77777777" w:rsidR="002D0405" w:rsidRPr="00DC49A3" w:rsidRDefault="002D0405" w:rsidP="002D0405">
      <w:pPr>
        <w:jc w:val="center"/>
        <w:rPr>
          <w:rFonts w:eastAsia="Times New Roman"/>
          <w:b/>
          <w:bCs/>
          <w:lang w:val="lt-LT"/>
        </w:rPr>
      </w:pPr>
      <w:r w:rsidRPr="00DC49A3">
        <w:rPr>
          <w:rFonts w:eastAsia="Times New Roman"/>
          <w:b/>
          <w:bCs/>
          <w:lang w:val="lt-LT"/>
        </w:rPr>
        <w:t>ŠVIETIMO, KULTŪROS IR SPORTO SKYRIUS</w:t>
      </w:r>
    </w:p>
    <w:p w14:paraId="2F7D8859" w14:textId="77777777" w:rsidR="002D0405" w:rsidRPr="00DC49A3" w:rsidRDefault="002D0405" w:rsidP="002D0405">
      <w:pPr>
        <w:jc w:val="center"/>
        <w:rPr>
          <w:rFonts w:eastAsia="Times New Roman"/>
          <w:b/>
          <w:bCs/>
          <w:lang w:val="lt-LT"/>
        </w:rPr>
      </w:pPr>
    </w:p>
    <w:p w14:paraId="7DE48F53" w14:textId="77777777" w:rsidR="002D0405" w:rsidRPr="00DC49A3" w:rsidRDefault="002D0405" w:rsidP="002D0405">
      <w:pPr>
        <w:jc w:val="center"/>
        <w:rPr>
          <w:rFonts w:eastAsia="Times New Roman"/>
          <w:lang w:val="lt-LT"/>
        </w:rPr>
      </w:pPr>
      <w:r w:rsidRPr="00DC49A3">
        <w:rPr>
          <w:rFonts w:eastAsia="Times New Roman"/>
          <w:b/>
          <w:bCs/>
          <w:lang w:val="lt-LT"/>
        </w:rPr>
        <w:t>AIŠKINAMASIS RAŠTAS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2D0405" w:rsidRPr="00DC49A3" w14:paraId="0E8AF915" w14:textId="77777777" w:rsidTr="009F6D2F">
        <w:trPr>
          <w:trHeight w:val="547"/>
        </w:trPr>
        <w:tc>
          <w:tcPr>
            <w:tcW w:w="9855" w:type="dxa"/>
            <w:tcBorders>
              <w:top w:val="nil"/>
              <w:left w:val="nil"/>
              <w:bottom w:val="nil"/>
              <w:right w:val="nil"/>
            </w:tcBorders>
            <w:vAlign w:val="bottom"/>
            <w:hideMark/>
          </w:tcPr>
          <w:p w14:paraId="445B70EB" w14:textId="77777777" w:rsidR="002D0405" w:rsidRPr="00DC49A3" w:rsidRDefault="002D0405" w:rsidP="009F6D2F">
            <w:pPr>
              <w:jc w:val="center"/>
              <w:rPr>
                <w:rFonts w:eastAsia="Batang"/>
                <w:b/>
                <w:bCs/>
                <w:lang w:val="lt-LT"/>
              </w:rPr>
            </w:pPr>
            <w:r w:rsidRPr="00DC49A3">
              <w:rPr>
                <w:rFonts w:eastAsia="Times New Roman"/>
                <w:b/>
                <w:bCs/>
                <w:lang w:val="lt-LT"/>
              </w:rPr>
              <w:t xml:space="preserve">PRIE PLUNGĖS RAJONO SAVIVALDYBĖS TARYBOS SPRENDIMO PROJEKTO </w:t>
            </w:r>
          </w:p>
          <w:p w14:paraId="0307B454" w14:textId="5FB901F2" w:rsidR="002D0405" w:rsidRPr="00DC49A3" w:rsidRDefault="002D0405" w:rsidP="009F6D2F">
            <w:pPr>
              <w:jc w:val="center"/>
              <w:rPr>
                <w:rFonts w:eastAsia="Times New Roman"/>
                <w:b/>
                <w:bCs/>
                <w:lang w:val="lt-LT"/>
              </w:rPr>
            </w:pPr>
            <w:r w:rsidRPr="00381C33">
              <w:rPr>
                <w:rFonts w:eastAsia="Times New Roman"/>
                <w:b/>
                <w:bCs/>
                <w:caps/>
                <w:lang w:val="lt-LT"/>
              </w:rPr>
              <w:t>„</w:t>
            </w:r>
            <w:r w:rsidRPr="00AE6E46">
              <w:rPr>
                <w:rFonts w:eastAsia="Times New Roman"/>
                <w:b/>
                <w:bCs/>
                <w:caps/>
                <w:lang w:val="lt-LT"/>
              </w:rPr>
              <w:t xml:space="preserve">DĖL </w:t>
            </w:r>
            <w:r w:rsidR="000E70DF">
              <w:rPr>
                <w:rFonts w:eastAsia="Times New Roman"/>
                <w:b/>
                <w:bCs/>
                <w:caps/>
                <w:lang w:val="lt-LT"/>
              </w:rPr>
              <w:t xml:space="preserve">PLUNGĖS RAJONO </w:t>
            </w:r>
            <w:r w:rsidRPr="00AE6E46">
              <w:rPr>
                <w:rFonts w:eastAsia="Times New Roman"/>
                <w:b/>
                <w:bCs/>
                <w:caps/>
                <w:lang w:val="lt-LT"/>
              </w:rPr>
              <w:t>SAVIVALDYBĖS BIUDŽETO SPORTO PLĖTROS PROGRAMOS LĖŠŲ SKYRIMO TVARKOS APRAŠO PATVIRTINIMO</w:t>
            </w:r>
            <w:r w:rsidRPr="00381C33">
              <w:rPr>
                <w:rFonts w:eastAsia="Times New Roman"/>
                <w:b/>
                <w:bCs/>
                <w:lang w:val="lt-LT"/>
              </w:rPr>
              <w:t>“</w:t>
            </w:r>
            <w:r w:rsidRPr="00DC49A3">
              <w:rPr>
                <w:rFonts w:eastAsia="Times New Roman"/>
                <w:b/>
                <w:bCs/>
                <w:lang w:val="lt-LT"/>
              </w:rPr>
              <w:t xml:space="preserve"> </w:t>
            </w:r>
          </w:p>
          <w:p w14:paraId="599D9C88" w14:textId="77777777" w:rsidR="002D0405" w:rsidRPr="00DC49A3" w:rsidRDefault="002D0405" w:rsidP="009F6D2F">
            <w:pPr>
              <w:jc w:val="center"/>
              <w:rPr>
                <w:rFonts w:eastAsia="Batang"/>
                <w:b/>
                <w:bCs/>
                <w:caps/>
                <w:lang w:val="lt-LT"/>
              </w:rPr>
            </w:pPr>
          </w:p>
        </w:tc>
      </w:tr>
      <w:tr w:rsidR="002D0405" w:rsidRPr="00DC49A3" w14:paraId="19878A9E" w14:textId="77777777" w:rsidTr="009F6D2F">
        <w:trPr>
          <w:cantSplit/>
          <w:trHeight w:val="324"/>
        </w:trPr>
        <w:tc>
          <w:tcPr>
            <w:tcW w:w="9855" w:type="dxa"/>
            <w:tcBorders>
              <w:top w:val="nil"/>
              <w:left w:val="nil"/>
              <w:bottom w:val="nil"/>
              <w:right w:val="nil"/>
            </w:tcBorders>
            <w:hideMark/>
          </w:tcPr>
          <w:p w14:paraId="048265C9" w14:textId="77777777" w:rsidR="002D0405" w:rsidRPr="00DC49A3" w:rsidRDefault="002D0405" w:rsidP="009F6D2F">
            <w:pPr>
              <w:spacing w:before="120"/>
              <w:jc w:val="center"/>
              <w:rPr>
                <w:rFonts w:eastAsia="Batang"/>
              </w:rPr>
            </w:pPr>
            <w:r>
              <w:rPr>
                <w:rFonts w:eastAsia="Times New Roman"/>
                <w:lang w:val="lt-LT"/>
              </w:rPr>
              <w:t>2020</w:t>
            </w:r>
            <w:r w:rsidRPr="00DC49A3">
              <w:rPr>
                <w:rFonts w:eastAsia="Times New Roman"/>
                <w:lang w:val="lt-LT"/>
              </w:rPr>
              <w:t xml:space="preserve"> m. </w:t>
            </w:r>
            <w:r>
              <w:rPr>
                <w:rFonts w:eastAsia="Times New Roman"/>
                <w:lang w:val="lt-LT"/>
              </w:rPr>
              <w:t>liepos 3</w:t>
            </w:r>
            <w:r w:rsidRPr="00DC49A3">
              <w:rPr>
                <w:rFonts w:eastAsia="Times New Roman"/>
                <w:lang w:val="lt-LT"/>
              </w:rPr>
              <w:t xml:space="preserve"> d.</w:t>
            </w:r>
          </w:p>
        </w:tc>
      </w:tr>
      <w:tr w:rsidR="002D0405" w:rsidRPr="00DC49A3" w14:paraId="438CC858" w14:textId="77777777" w:rsidTr="009F6D2F">
        <w:trPr>
          <w:trHeight w:val="324"/>
        </w:trPr>
        <w:tc>
          <w:tcPr>
            <w:tcW w:w="9855" w:type="dxa"/>
            <w:tcBorders>
              <w:top w:val="nil"/>
              <w:left w:val="nil"/>
              <w:bottom w:val="nil"/>
              <w:right w:val="nil"/>
            </w:tcBorders>
            <w:hideMark/>
          </w:tcPr>
          <w:p w14:paraId="7FDD8485" w14:textId="77777777" w:rsidR="002D0405" w:rsidRPr="00DC49A3" w:rsidRDefault="002D0405" w:rsidP="009F6D2F">
            <w:pPr>
              <w:jc w:val="center"/>
              <w:rPr>
                <w:rFonts w:eastAsia="Times New Roman"/>
                <w:lang w:val="lt-LT"/>
              </w:rPr>
            </w:pPr>
            <w:r w:rsidRPr="00DC49A3">
              <w:rPr>
                <w:rFonts w:eastAsia="Times New Roman"/>
                <w:lang w:val="lt-LT"/>
              </w:rPr>
              <w:t>Plungė</w:t>
            </w:r>
          </w:p>
          <w:p w14:paraId="7031DA33" w14:textId="77777777" w:rsidR="002D0405" w:rsidRPr="00DC49A3" w:rsidRDefault="002D0405" w:rsidP="009F6D2F">
            <w:pPr>
              <w:jc w:val="center"/>
              <w:rPr>
                <w:rFonts w:eastAsia="Batang"/>
              </w:rPr>
            </w:pPr>
          </w:p>
        </w:tc>
      </w:tr>
    </w:tbl>
    <w:p w14:paraId="0AEEAE84" w14:textId="3585310D" w:rsidR="002D0405" w:rsidRPr="002C3B9C" w:rsidRDefault="002D0405" w:rsidP="002D0405">
      <w:pPr>
        <w:ind w:firstLine="720"/>
        <w:jc w:val="both"/>
        <w:rPr>
          <w:rFonts w:eastAsia="Times New Roman"/>
          <w:lang w:val="lt-LT"/>
        </w:rPr>
      </w:pPr>
      <w:r w:rsidRPr="006177EF">
        <w:rPr>
          <w:rFonts w:eastAsia="Times New Roman"/>
          <w:b/>
          <w:lang w:val="lt-LT"/>
        </w:rPr>
        <w:lastRenderedPageBreak/>
        <w:t>1. Parengto teisės akto projekto tikslai –</w:t>
      </w:r>
      <w:r w:rsidR="00F253DB">
        <w:rPr>
          <w:rFonts w:eastAsia="Times New Roman"/>
          <w:b/>
          <w:lang w:val="lt-LT"/>
        </w:rPr>
        <w:t xml:space="preserve"> </w:t>
      </w:r>
      <w:r w:rsidRPr="006177EF">
        <w:rPr>
          <w:rFonts w:eastAsia="Times New Roman"/>
          <w:lang w:val="lt-LT"/>
        </w:rPr>
        <w:t xml:space="preserve">patvirtinti </w:t>
      </w:r>
      <w:r w:rsidRPr="006177EF">
        <w:rPr>
          <w:rFonts w:eastAsia="Times New Roman"/>
          <w:bCs/>
          <w:lang w:val="lt-LT"/>
        </w:rPr>
        <w:t>Plun</w:t>
      </w:r>
      <w:r w:rsidR="007A5BB4">
        <w:rPr>
          <w:rFonts w:eastAsia="Times New Roman"/>
          <w:bCs/>
          <w:lang w:val="lt-LT"/>
        </w:rPr>
        <w:t xml:space="preserve">gės rajono savivaldybės </w:t>
      </w:r>
      <w:r>
        <w:rPr>
          <w:rFonts w:eastAsia="Times New Roman"/>
          <w:bCs/>
          <w:lang w:val="lt-LT"/>
        </w:rPr>
        <w:t xml:space="preserve">sporto plėtros programos </w:t>
      </w:r>
      <w:r w:rsidRPr="006177EF">
        <w:rPr>
          <w:rFonts w:eastAsia="Times New Roman"/>
          <w:bCs/>
          <w:lang w:val="lt-LT"/>
        </w:rPr>
        <w:t xml:space="preserve">lėšų </w:t>
      </w:r>
      <w:r>
        <w:rPr>
          <w:rFonts w:eastAsia="Times New Roman"/>
          <w:bCs/>
          <w:lang w:val="lt-LT"/>
        </w:rPr>
        <w:t xml:space="preserve">skyrimo </w:t>
      </w:r>
      <w:r w:rsidRPr="002C3B9C">
        <w:rPr>
          <w:rFonts w:eastAsia="Times New Roman"/>
          <w:bCs/>
          <w:lang w:val="lt-LT"/>
        </w:rPr>
        <w:t>tvarkos aprašą.</w:t>
      </w:r>
    </w:p>
    <w:p w14:paraId="01A9A991" w14:textId="3F801D97" w:rsidR="002D0405" w:rsidRDefault="002D0405" w:rsidP="002D0405">
      <w:pPr>
        <w:ind w:firstLine="720"/>
        <w:jc w:val="both"/>
        <w:rPr>
          <w:rFonts w:eastAsia="Times New Roman"/>
          <w:lang w:val="lt-LT"/>
        </w:rPr>
      </w:pPr>
      <w:r w:rsidRPr="002C3B9C">
        <w:rPr>
          <w:rFonts w:eastAsia="Times New Roman"/>
          <w:b/>
          <w:lang w:val="lt-LT"/>
        </w:rPr>
        <w:t xml:space="preserve">2. Teisės akto projekto esmė, rengimo priežastys ir motyvai. </w:t>
      </w:r>
      <w:r w:rsidRPr="002C3B9C">
        <w:rPr>
          <w:rFonts w:eastAsia="Times New Roman"/>
          <w:lang w:val="lt-LT"/>
        </w:rPr>
        <w:t>Sprendimo projektas parengtas vadovaujantis Lietuvos Respublikos vietos savivaldos įstatymo 16 straipsnio 4 dalimi</w:t>
      </w:r>
      <w:r>
        <w:rPr>
          <w:rFonts w:eastAsia="Times New Roman"/>
          <w:lang w:val="lt-LT"/>
        </w:rPr>
        <w:t>, Plungės rajono savivaldybės tarybos 2020 m. balandžio 23 d. sprendimu Nr. T1-45 „Dėl 2020 metų prioritetinių Plungės rajone kultivuojamų sporto šakų patvirtinimo“</w:t>
      </w:r>
      <w:r w:rsidRPr="002C3B9C">
        <w:rPr>
          <w:rFonts w:eastAsia="Times New Roman"/>
          <w:lang w:val="lt-LT"/>
        </w:rPr>
        <w:t xml:space="preserve"> bei atsižvelgiant į Plungės rajono savivaldybės</w:t>
      </w:r>
      <w:r>
        <w:rPr>
          <w:rFonts w:eastAsia="Times New Roman"/>
          <w:lang w:val="lt-LT"/>
        </w:rPr>
        <w:t xml:space="preserve"> Sporto tarybos 2020 m. liepos 2</w:t>
      </w:r>
      <w:r w:rsidRPr="002C3B9C">
        <w:rPr>
          <w:rFonts w:eastAsia="Times New Roman"/>
          <w:lang w:val="lt-LT"/>
        </w:rPr>
        <w:t xml:space="preserve"> d. posėdžio nutarimą (protokolas </w:t>
      </w:r>
      <w:r w:rsidRPr="002C3B9C">
        <w:rPr>
          <w:rFonts w:eastAsia="Times New Roman"/>
          <w:shd w:val="clear" w:color="auto" w:fill="FFFFFF"/>
          <w:lang w:val="lt-LT"/>
        </w:rPr>
        <w:t>Nr.</w:t>
      </w:r>
      <w:r w:rsidRPr="002C3B9C">
        <w:rPr>
          <w:rFonts w:eastAsia="Times New Roman"/>
          <w:lang w:val="lt-LT"/>
        </w:rPr>
        <w:t xml:space="preserve"> TK –</w:t>
      </w:r>
      <w:r>
        <w:rPr>
          <w:rFonts w:eastAsia="Times New Roman"/>
          <w:lang w:val="lt-LT"/>
        </w:rPr>
        <w:t>49</w:t>
      </w:r>
      <w:r w:rsidRPr="002C3B9C">
        <w:rPr>
          <w:rFonts w:eastAsia="Times New Roman"/>
          <w:lang w:val="lt-LT"/>
        </w:rPr>
        <w:t>).</w:t>
      </w:r>
    </w:p>
    <w:p w14:paraId="36EAAA4D" w14:textId="01068053" w:rsidR="007A5BB4" w:rsidRPr="00FA7B93" w:rsidRDefault="007A5BB4" w:rsidP="007A5BB4">
      <w:pPr>
        <w:ind w:firstLine="720"/>
        <w:jc w:val="both"/>
        <w:rPr>
          <w:rFonts w:eastAsia="Times New Roman"/>
          <w:lang w:val="lt-LT"/>
        </w:rPr>
      </w:pPr>
      <w:r w:rsidRPr="006177EF">
        <w:rPr>
          <w:rFonts w:eastAsia="Times New Roman"/>
          <w:bCs/>
          <w:lang w:val="lt-LT"/>
        </w:rPr>
        <w:t>Plun</w:t>
      </w:r>
      <w:r>
        <w:rPr>
          <w:rFonts w:eastAsia="Times New Roman"/>
          <w:bCs/>
          <w:lang w:val="lt-LT"/>
        </w:rPr>
        <w:t xml:space="preserve">gės rajono savivaldybės sporto plėtros programos </w:t>
      </w:r>
      <w:r w:rsidRPr="006177EF">
        <w:rPr>
          <w:rFonts w:eastAsia="Times New Roman"/>
          <w:bCs/>
          <w:lang w:val="lt-LT"/>
        </w:rPr>
        <w:t xml:space="preserve">lėšų </w:t>
      </w:r>
      <w:r>
        <w:rPr>
          <w:rFonts w:eastAsia="Times New Roman"/>
          <w:bCs/>
          <w:lang w:val="lt-LT"/>
        </w:rPr>
        <w:t>skyrimo tvarkos aprašas buvo tvirtintas 2016 m. gruodžio 14 d. direktoriaus įsakymu Nr. D-915.</w:t>
      </w:r>
    </w:p>
    <w:p w14:paraId="64DAC836" w14:textId="77777777" w:rsidR="002D0405" w:rsidRPr="00FA7B93" w:rsidRDefault="002D0405" w:rsidP="002D0405">
      <w:pPr>
        <w:ind w:firstLine="720"/>
        <w:jc w:val="both"/>
        <w:rPr>
          <w:rFonts w:eastAsia="Times New Roman"/>
          <w:lang w:val="lt-LT"/>
        </w:rPr>
      </w:pPr>
      <w:r w:rsidRPr="00FA7B93">
        <w:rPr>
          <w:rFonts w:eastAsia="Times New Roman"/>
          <w:b/>
          <w:lang w:val="lt-LT"/>
        </w:rPr>
        <w:t>3. Lėšų poreikis (jeigu teisės aktui įgyvendinti reikalingos lėšos).</w:t>
      </w:r>
      <w:r w:rsidRPr="00FA7B93">
        <w:rPr>
          <w:rFonts w:eastAsia="Times New Roman"/>
          <w:lang w:val="lt-LT"/>
        </w:rPr>
        <w:t xml:space="preserve"> Šiam sprendimui įgyvendinti papildomų lėšų nereikės.</w:t>
      </w:r>
    </w:p>
    <w:p w14:paraId="383FA3B9" w14:textId="6B44512A" w:rsidR="002D0405" w:rsidRPr="0028713C" w:rsidRDefault="002D0405" w:rsidP="002D0405">
      <w:pPr>
        <w:ind w:firstLine="720"/>
        <w:jc w:val="both"/>
        <w:rPr>
          <w:rFonts w:eastAsia="Times New Roman"/>
          <w:color w:val="FF0000"/>
          <w:lang w:val="lt-LT"/>
        </w:rPr>
      </w:pPr>
      <w:r w:rsidRPr="00DC49A3">
        <w:rPr>
          <w:rFonts w:eastAsia="Times New Roman"/>
          <w:b/>
          <w:lang w:val="lt-LT"/>
        </w:rPr>
        <w:t xml:space="preserve">4. Laukiami rezultatai. </w:t>
      </w:r>
      <w:r w:rsidR="0028713C">
        <w:rPr>
          <w:rFonts w:eastAsia="Times New Roman"/>
          <w:lang w:val="lt-LT"/>
        </w:rPr>
        <w:t>P</w:t>
      </w:r>
      <w:r w:rsidR="0028713C" w:rsidRPr="0028713C">
        <w:rPr>
          <w:rFonts w:eastAsia="Times New Roman"/>
          <w:lang w:val="lt-LT"/>
        </w:rPr>
        <w:t>atvirtinus</w:t>
      </w:r>
      <w:r w:rsidR="007A5BB4">
        <w:rPr>
          <w:rFonts w:eastAsia="Times New Roman"/>
          <w:lang w:val="lt-LT"/>
        </w:rPr>
        <w:t xml:space="preserve"> šį sprendimą, bus galimybė efektyviau</w:t>
      </w:r>
      <w:r w:rsidR="0028713C" w:rsidRPr="0028713C">
        <w:rPr>
          <w:rFonts w:eastAsia="Times New Roman"/>
          <w:lang w:val="lt-LT"/>
        </w:rPr>
        <w:t xml:space="preserve"> remti Savivaldybės tarybos patvirtintas prioritetines Plungės rajone kultivuojamas sporto šakas.</w:t>
      </w:r>
      <w:r w:rsidR="0028713C">
        <w:rPr>
          <w:rFonts w:eastAsia="Times New Roman"/>
          <w:b/>
          <w:lang w:val="lt-LT"/>
        </w:rPr>
        <w:t xml:space="preserve"> </w:t>
      </w:r>
    </w:p>
    <w:p w14:paraId="7C78C8EB" w14:textId="77777777" w:rsidR="002D0405" w:rsidRPr="00DC49A3" w:rsidRDefault="002D0405" w:rsidP="002D0405">
      <w:pPr>
        <w:jc w:val="both"/>
        <w:rPr>
          <w:rFonts w:eastAsia="Times New Roman"/>
          <w:lang w:val="lt-LT"/>
        </w:rPr>
      </w:pPr>
      <w:r w:rsidRPr="00DC49A3">
        <w:rPr>
          <w:rFonts w:eastAsia="Times New Roman"/>
          <w:b/>
          <w:lang w:val="lt-LT"/>
        </w:rPr>
        <w:t xml:space="preserve">           5. Kita svarbi informacija</w:t>
      </w:r>
      <w:r w:rsidRPr="00DC49A3">
        <w:rPr>
          <w:rFonts w:eastAsia="Times New Roman"/>
          <w:lang w:val="lt-LT"/>
        </w:rP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14:paraId="40C0E1F9" w14:textId="77777777" w:rsidR="002D0405" w:rsidRPr="00DC49A3" w:rsidRDefault="002D0405" w:rsidP="002D0405">
      <w:pPr>
        <w:rPr>
          <w:rFonts w:eastAsia="Times New Roman"/>
          <w:b/>
          <w:lang w:val="lt-LT"/>
        </w:rPr>
      </w:pPr>
      <w:r w:rsidRPr="00DC49A3">
        <w:rPr>
          <w:rFonts w:eastAsia="Times New Roman"/>
          <w:b/>
          <w:lang w:val="lt-LT"/>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2D0405" w:rsidRPr="00DC49A3" w14:paraId="4A95E1DA" w14:textId="77777777" w:rsidTr="009F6D2F">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42A9D803" w14:textId="77777777" w:rsidR="002D0405" w:rsidRPr="00DC49A3" w:rsidRDefault="002D0405" w:rsidP="009F6D2F">
            <w:pPr>
              <w:widowControl w:val="0"/>
              <w:rPr>
                <w:rFonts w:eastAsia="Lucida Sans Unicode"/>
                <w:b/>
                <w:kern w:val="2"/>
                <w:lang w:val="lt-LT" w:bidi="lo-LA"/>
              </w:rPr>
            </w:pPr>
            <w:r w:rsidRPr="00DC49A3">
              <w:rPr>
                <w:rFonts w:eastAsia="Lucida Sans Unicode"/>
                <w:b/>
                <w:kern w:val="2"/>
                <w:lang w:val="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08D0BAAB" w14:textId="77777777" w:rsidR="002D0405" w:rsidRPr="00DC49A3" w:rsidRDefault="002D0405" w:rsidP="009F6D2F">
            <w:pPr>
              <w:widowControl w:val="0"/>
              <w:rPr>
                <w:rFonts w:eastAsia="Lucida Sans Unicode"/>
                <w:b/>
                <w:bCs/>
                <w:kern w:val="2"/>
                <w:lang w:val="lt-LT"/>
              </w:rPr>
            </w:pPr>
            <w:r w:rsidRPr="00DC49A3">
              <w:rPr>
                <w:rFonts w:eastAsia="Lucida Sans Unicode"/>
                <w:b/>
                <w:bCs/>
                <w:kern w:val="2"/>
                <w:lang w:val="lt-LT"/>
              </w:rPr>
              <w:t>Numatomo teisinio reguliavimo poveikio vertinimo rezultatai</w:t>
            </w:r>
          </w:p>
        </w:tc>
      </w:tr>
      <w:tr w:rsidR="002D0405" w:rsidRPr="00DC49A3" w14:paraId="604E1F07" w14:textId="77777777" w:rsidTr="009F6D2F">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0636B8" w14:textId="77777777" w:rsidR="002D0405" w:rsidRPr="00DC49A3" w:rsidRDefault="002D0405" w:rsidP="009F6D2F">
            <w:pPr>
              <w:rPr>
                <w:rFonts w:eastAsia="Lucida Sans Unicode"/>
                <w:b/>
                <w:kern w:val="2"/>
                <w:lang w:val="lt-LT"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506E1878" w14:textId="77777777" w:rsidR="002D0405" w:rsidRPr="00DC49A3" w:rsidRDefault="002D0405" w:rsidP="009F6D2F">
            <w:pPr>
              <w:widowControl w:val="0"/>
              <w:rPr>
                <w:rFonts w:eastAsia="Lucida Sans Unicode"/>
                <w:b/>
                <w:kern w:val="2"/>
                <w:lang w:val="lt-LT"/>
              </w:rPr>
            </w:pPr>
            <w:r w:rsidRPr="00DC49A3">
              <w:rPr>
                <w:rFonts w:eastAsia="Lucida Sans Unicode"/>
                <w:b/>
                <w:kern w:val="2"/>
                <w:lang w:val="lt-LT"/>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14:paraId="2AAD9587" w14:textId="77777777" w:rsidR="002D0405" w:rsidRPr="00DC49A3" w:rsidRDefault="002D0405" w:rsidP="009F6D2F">
            <w:pPr>
              <w:widowControl w:val="0"/>
              <w:rPr>
                <w:rFonts w:eastAsia="Lucida Sans Unicode"/>
                <w:b/>
                <w:kern w:val="2"/>
                <w:lang w:val="lt-LT" w:bidi="lo-LA"/>
              </w:rPr>
            </w:pPr>
            <w:r w:rsidRPr="00DC49A3">
              <w:rPr>
                <w:rFonts w:eastAsia="Lucida Sans Unicode"/>
                <w:b/>
                <w:kern w:val="2"/>
                <w:lang w:val="lt-LT"/>
              </w:rPr>
              <w:t>Neigiamas poveikis</w:t>
            </w:r>
          </w:p>
        </w:tc>
      </w:tr>
      <w:tr w:rsidR="002D0405" w:rsidRPr="00DC49A3" w14:paraId="2F7BA2BD" w14:textId="77777777" w:rsidTr="009F6D2F">
        <w:tc>
          <w:tcPr>
            <w:tcW w:w="3118" w:type="dxa"/>
            <w:tcBorders>
              <w:top w:val="single" w:sz="4" w:space="0" w:color="000000"/>
              <w:left w:val="single" w:sz="4" w:space="0" w:color="000000"/>
              <w:bottom w:val="single" w:sz="4" w:space="0" w:color="000000"/>
              <w:right w:val="single" w:sz="4" w:space="0" w:color="000000"/>
            </w:tcBorders>
            <w:hideMark/>
          </w:tcPr>
          <w:p w14:paraId="30093838"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rPr>
              <w:t>Ekonomikai</w:t>
            </w:r>
          </w:p>
        </w:tc>
        <w:tc>
          <w:tcPr>
            <w:tcW w:w="2977" w:type="dxa"/>
            <w:tcBorders>
              <w:top w:val="single" w:sz="4" w:space="0" w:color="000000"/>
              <w:left w:val="single" w:sz="4" w:space="0" w:color="000000"/>
              <w:bottom w:val="single" w:sz="4" w:space="0" w:color="000000"/>
              <w:right w:val="single" w:sz="4" w:space="0" w:color="000000"/>
            </w:tcBorders>
            <w:hideMark/>
          </w:tcPr>
          <w:p w14:paraId="6CBE8CAA"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65274B2B"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r>
      <w:tr w:rsidR="002D0405" w:rsidRPr="00DC49A3" w14:paraId="16366698" w14:textId="77777777" w:rsidTr="009F6D2F">
        <w:tc>
          <w:tcPr>
            <w:tcW w:w="3118" w:type="dxa"/>
            <w:tcBorders>
              <w:top w:val="single" w:sz="4" w:space="0" w:color="000000"/>
              <w:left w:val="single" w:sz="4" w:space="0" w:color="000000"/>
              <w:bottom w:val="single" w:sz="4" w:space="0" w:color="000000"/>
              <w:right w:val="single" w:sz="4" w:space="0" w:color="000000"/>
            </w:tcBorders>
            <w:hideMark/>
          </w:tcPr>
          <w:p w14:paraId="351EF8A3"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rPr>
              <w:t>Finansams</w:t>
            </w:r>
          </w:p>
        </w:tc>
        <w:tc>
          <w:tcPr>
            <w:tcW w:w="2977" w:type="dxa"/>
            <w:tcBorders>
              <w:top w:val="single" w:sz="4" w:space="0" w:color="000000"/>
              <w:left w:val="single" w:sz="4" w:space="0" w:color="000000"/>
              <w:bottom w:val="single" w:sz="4" w:space="0" w:color="000000"/>
              <w:right w:val="single" w:sz="4" w:space="0" w:color="000000"/>
            </w:tcBorders>
            <w:hideMark/>
          </w:tcPr>
          <w:p w14:paraId="0035661A" w14:textId="77777777" w:rsidR="002D0405" w:rsidRPr="00DC49A3" w:rsidRDefault="002D0405" w:rsidP="009F6D2F">
            <w:pPr>
              <w:widowControl w:val="0"/>
              <w:jc w:val="both"/>
              <w:rPr>
                <w:rFonts w:eastAsia="Lucida Sans Unicode"/>
                <w:i/>
                <w:kern w:val="2"/>
                <w:lang w:val="lt-LT" w:bidi="lo-LA"/>
              </w:rPr>
            </w:pPr>
            <w:r w:rsidRPr="00DC49A3">
              <w:rPr>
                <w:rFonts w:eastAsia="Lucida Sans Unicode"/>
                <w:i/>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1B9AA19B"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r>
      <w:tr w:rsidR="002D0405" w:rsidRPr="00DC49A3" w14:paraId="43656610" w14:textId="77777777" w:rsidTr="009F6D2F">
        <w:tc>
          <w:tcPr>
            <w:tcW w:w="3118" w:type="dxa"/>
            <w:tcBorders>
              <w:top w:val="single" w:sz="4" w:space="0" w:color="000000"/>
              <w:left w:val="single" w:sz="4" w:space="0" w:color="000000"/>
              <w:bottom w:val="single" w:sz="4" w:space="0" w:color="000000"/>
              <w:right w:val="single" w:sz="4" w:space="0" w:color="000000"/>
            </w:tcBorders>
            <w:hideMark/>
          </w:tcPr>
          <w:p w14:paraId="400A8852"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14:paraId="6F1C86FB" w14:textId="77777777" w:rsidR="002D0405" w:rsidRPr="00DC49A3" w:rsidRDefault="002D0405" w:rsidP="009F6D2F">
            <w:pPr>
              <w:widowControl w:val="0"/>
              <w:rPr>
                <w:rFonts w:eastAsia="Lucida Sans Unicode"/>
                <w:i/>
                <w:kern w:val="2"/>
                <w:lang w:val="lt-LT" w:bidi="lo-LA"/>
              </w:rPr>
            </w:pPr>
            <w:r>
              <w:rPr>
                <w:rFonts w:eastAsia="Lucida Sans Unicode"/>
                <w:i/>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3473392E" w14:textId="77777777" w:rsidR="002D0405" w:rsidRPr="00DC49A3" w:rsidRDefault="002D0405" w:rsidP="009F6D2F">
            <w:pPr>
              <w:widowControl w:val="0"/>
              <w:rPr>
                <w:rFonts w:eastAsia="Lucida Sans Unicode"/>
                <w:i/>
                <w:kern w:val="2"/>
                <w:lang w:val="lt-LT" w:bidi="lo-LA"/>
              </w:rPr>
            </w:pPr>
            <w:r w:rsidRPr="00A20D75">
              <w:rPr>
                <w:rFonts w:eastAsia="Lucida Sans Unicode"/>
                <w:i/>
                <w:kern w:val="2"/>
                <w:lang w:val="lt-LT" w:bidi="lo-LA"/>
              </w:rPr>
              <w:t>Nenumatoma</w:t>
            </w:r>
          </w:p>
        </w:tc>
      </w:tr>
      <w:tr w:rsidR="002D0405" w:rsidRPr="00DC49A3" w14:paraId="3EADF164" w14:textId="77777777" w:rsidTr="009F6D2F">
        <w:tc>
          <w:tcPr>
            <w:tcW w:w="3118" w:type="dxa"/>
            <w:tcBorders>
              <w:top w:val="single" w:sz="4" w:space="0" w:color="000000"/>
              <w:left w:val="single" w:sz="4" w:space="0" w:color="000000"/>
              <w:bottom w:val="single" w:sz="4" w:space="0" w:color="000000"/>
              <w:right w:val="single" w:sz="4" w:space="0" w:color="000000"/>
            </w:tcBorders>
            <w:hideMark/>
          </w:tcPr>
          <w:p w14:paraId="2409512D"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14:paraId="147BEB44"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70FD40DA"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r>
      <w:tr w:rsidR="002D0405" w:rsidRPr="00DC49A3" w14:paraId="0B5724B2" w14:textId="77777777" w:rsidTr="009F6D2F">
        <w:tc>
          <w:tcPr>
            <w:tcW w:w="3118" w:type="dxa"/>
            <w:tcBorders>
              <w:top w:val="single" w:sz="4" w:space="0" w:color="000000"/>
              <w:left w:val="single" w:sz="4" w:space="0" w:color="000000"/>
              <w:bottom w:val="single" w:sz="4" w:space="0" w:color="000000"/>
              <w:right w:val="single" w:sz="4" w:space="0" w:color="000000"/>
            </w:tcBorders>
            <w:hideMark/>
          </w:tcPr>
          <w:p w14:paraId="32126F75"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14:paraId="084AA516"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32ABFEB5"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r>
      <w:tr w:rsidR="002D0405" w:rsidRPr="00DC49A3" w14:paraId="30975C66" w14:textId="77777777" w:rsidTr="009F6D2F">
        <w:tc>
          <w:tcPr>
            <w:tcW w:w="3118" w:type="dxa"/>
            <w:tcBorders>
              <w:top w:val="single" w:sz="4" w:space="0" w:color="000000"/>
              <w:left w:val="single" w:sz="4" w:space="0" w:color="000000"/>
              <w:bottom w:val="single" w:sz="4" w:space="0" w:color="000000"/>
              <w:right w:val="single" w:sz="4" w:space="0" w:color="000000"/>
            </w:tcBorders>
            <w:hideMark/>
          </w:tcPr>
          <w:p w14:paraId="29278A52"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14:paraId="6CF23478"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22D3C0C7"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r>
      <w:tr w:rsidR="002D0405" w:rsidRPr="00DC49A3" w14:paraId="0DC498F8" w14:textId="77777777" w:rsidTr="009F6D2F">
        <w:tc>
          <w:tcPr>
            <w:tcW w:w="3118" w:type="dxa"/>
            <w:tcBorders>
              <w:top w:val="single" w:sz="4" w:space="0" w:color="000000"/>
              <w:left w:val="single" w:sz="4" w:space="0" w:color="000000"/>
              <w:bottom w:val="single" w:sz="4" w:space="0" w:color="000000"/>
              <w:right w:val="single" w:sz="4" w:space="0" w:color="000000"/>
            </w:tcBorders>
            <w:hideMark/>
          </w:tcPr>
          <w:p w14:paraId="39C0812F"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rPr>
              <w:t>Aplinkai</w:t>
            </w:r>
          </w:p>
        </w:tc>
        <w:tc>
          <w:tcPr>
            <w:tcW w:w="2977" w:type="dxa"/>
            <w:tcBorders>
              <w:top w:val="single" w:sz="4" w:space="0" w:color="000000"/>
              <w:left w:val="single" w:sz="4" w:space="0" w:color="000000"/>
              <w:bottom w:val="single" w:sz="4" w:space="0" w:color="000000"/>
              <w:right w:val="single" w:sz="4" w:space="0" w:color="000000"/>
            </w:tcBorders>
            <w:hideMark/>
          </w:tcPr>
          <w:p w14:paraId="2928B088"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19091DB0"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r>
      <w:tr w:rsidR="002D0405" w:rsidRPr="00DC49A3" w14:paraId="7A1FF443" w14:textId="77777777" w:rsidTr="009F6D2F">
        <w:tc>
          <w:tcPr>
            <w:tcW w:w="3118" w:type="dxa"/>
            <w:tcBorders>
              <w:top w:val="single" w:sz="4" w:space="0" w:color="000000"/>
              <w:left w:val="single" w:sz="4" w:space="0" w:color="000000"/>
              <w:bottom w:val="single" w:sz="4" w:space="0" w:color="000000"/>
              <w:right w:val="single" w:sz="4" w:space="0" w:color="000000"/>
            </w:tcBorders>
            <w:hideMark/>
          </w:tcPr>
          <w:p w14:paraId="4A2D2621"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14:paraId="411C9721"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00DEB059"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r>
      <w:tr w:rsidR="002D0405" w:rsidRPr="00DC49A3" w14:paraId="272EFB8D" w14:textId="77777777" w:rsidTr="009F6D2F">
        <w:tc>
          <w:tcPr>
            <w:tcW w:w="3118" w:type="dxa"/>
            <w:tcBorders>
              <w:top w:val="single" w:sz="4" w:space="0" w:color="000000"/>
              <w:left w:val="single" w:sz="4" w:space="0" w:color="000000"/>
              <w:bottom w:val="single" w:sz="4" w:space="0" w:color="000000"/>
              <w:right w:val="single" w:sz="4" w:space="0" w:color="000000"/>
            </w:tcBorders>
            <w:hideMark/>
          </w:tcPr>
          <w:p w14:paraId="36EA9571"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14:paraId="6073F308"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5B3F51B9"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r>
      <w:tr w:rsidR="002D0405" w:rsidRPr="00DC49A3" w14:paraId="2085B25B" w14:textId="77777777" w:rsidTr="009F6D2F">
        <w:tc>
          <w:tcPr>
            <w:tcW w:w="3118" w:type="dxa"/>
            <w:tcBorders>
              <w:top w:val="single" w:sz="4" w:space="0" w:color="000000"/>
              <w:left w:val="single" w:sz="4" w:space="0" w:color="000000"/>
              <w:bottom w:val="single" w:sz="4" w:space="0" w:color="000000"/>
              <w:right w:val="single" w:sz="4" w:space="0" w:color="000000"/>
            </w:tcBorders>
            <w:hideMark/>
          </w:tcPr>
          <w:p w14:paraId="507525CA"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14:paraId="3937A0DB"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2622CFAC" w14:textId="77777777" w:rsidR="002D0405" w:rsidRPr="00DC49A3" w:rsidRDefault="002D0405" w:rsidP="009F6D2F">
            <w:pPr>
              <w:widowControl w:val="0"/>
              <w:rPr>
                <w:rFonts w:eastAsia="Lucida Sans Unicode"/>
                <w:i/>
                <w:kern w:val="2"/>
                <w:lang w:val="lt-LT" w:bidi="lo-LA"/>
              </w:rPr>
            </w:pPr>
            <w:r w:rsidRPr="00DC49A3">
              <w:rPr>
                <w:rFonts w:eastAsia="Lucida Sans Unicode"/>
                <w:i/>
                <w:kern w:val="2"/>
                <w:lang w:val="lt-LT" w:bidi="lo-LA"/>
              </w:rPr>
              <w:t>Nenumatoma</w:t>
            </w:r>
          </w:p>
        </w:tc>
      </w:tr>
    </w:tbl>
    <w:p w14:paraId="441821BA" w14:textId="30FBFBC1" w:rsidR="002D0405" w:rsidRPr="00DC49A3" w:rsidRDefault="002D0405" w:rsidP="002D0405">
      <w:pPr>
        <w:jc w:val="both"/>
        <w:rPr>
          <w:rFonts w:eastAsia="Times New Roman"/>
          <w:lang w:val="lt-LT"/>
        </w:rPr>
      </w:pPr>
      <w:r w:rsidRPr="00DC49A3">
        <w:rPr>
          <w:rFonts w:eastAsia="Times New Roman"/>
          <w:lang w:val="lt-LT"/>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14:paraId="6CD2C026" w14:textId="77777777" w:rsidR="002D0405" w:rsidRPr="00DC49A3" w:rsidRDefault="002D0405" w:rsidP="002D0405">
      <w:pPr>
        <w:widowControl w:val="0"/>
        <w:jc w:val="both"/>
        <w:rPr>
          <w:rFonts w:eastAsia="Lucida Sans Unicode"/>
          <w:kern w:val="2"/>
          <w:sz w:val="16"/>
          <w:szCs w:val="16"/>
          <w:lang w:val="lt-LT"/>
        </w:rPr>
      </w:pPr>
    </w:p>
    <w:p w14:paraId="6C225B00" w14:textId="77777777" w:rsidR="002D0405" w:rsidRDefault="002D0405" w:rsidP="002D0405">
      <w:pPr>
        <w:jc w:val="both"/>
        <w:rPr>
          <w:rFonts w:eastAsia="Times New Roman"/>
          <w:szCs w:val="20"/>
          <w:lang w:val="lt-LT"/>
        </w:rPr>
      </w:pPr>
      <w:r w:rsidRPr="00DC49A3">
        <w:rPr>
          <w:rFonts w:eastAsia="Times New Roman"/>
          <w:szCs w:val="20"/>
          <w:lang w:val="lt-LT"/>
        </w:rPr>
        <w:t>Švietimo, kultūros ir sporto skyriaus vyriausioji specialistė                                       Juli</w:t>
      </w:r>
      <w:r>
        <w:rPr>
          <w:rFonts w:eastAsia="Times New Roman"/>
          <w:szCs w:val="20"/>
          <w:lang w:val="lt-LT"/>
        </w:rPr>
        <w:t xml:space="preserve">ja </w:t>
      </w:r>
      <w:proofErr w:type="spellStart"/>
      <w:r>
        <w:rPr>
          <w:rFonts w:eastAsia="Times New Roman"/>
          <w:szCs w:val="20"/>
          <w:lang w:val="lt-LT"/>
        </w:rPr>
        <w:t>Čiuželienė</w:t>
      </w:r>
      <w:proofErr w:type="spellEnd"/>
    </w:p>
    <w:p w14:paraId="3E34FC3D" w14:textId="77777777" w:rsidR="002D0405" w:rsidRDefault="002D0405">
      <w:pPr>
        <w:jc w:val="both"/>
      </w:pPr>
    </w:p>
    <w:sectPr w:rsidR="002D0405" w:rsidSect="006C5111">
      <w:headerReference w:type="default" r:id="rId9"/>
      <w:pgSz w:w="11907" w:h="16839" w:code="9"/>
      <w:pgMar w:top="1134" w:right="567"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AEDD59" w15:done="0"/>
  <w15:commentEx w15:paraId="676E85AF" w15:done="0"/>
  <w15:commentEx w15:paraId="160B6936" w15:done="0"/>
  <w15:commentEx w15:paraId="4ECFFFE7" w15:done="0"/>
  <w15:commentEx w15:paraId="1C991F1B" w15:done="0"/>
  <w15:commentEx w15:paraId="394B0E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8DE95" w14:textId="77777777" w:rsidR="002048CF" w:rsidRDefault="002048CF" w:rsidP="00597B33">
      <w:r>
        <w:separator/>
      </w:r>
    </w:p>
  </w:endnote>
  <w:endnote w:type="continuationSeparator" w:id="0">
    <w:p w14:paraId="13D27A40" w14:textId="77777777" w:rsidR="002048CF" w:rsidRDefault="002048CF" w:rsidP="0059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HG Mincho Light J">
    <w:altName w:val="Times New Roman"/>
    <w:charset w:val="BA"/>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5169B" w14:textId="77777777" w:rsidR="002048CF" w:rsidRDefault="002048CF" w:rsidP="00597B33">
      <w:r>
        <w:separator/>
      </w:r>
    </w:p>
  </w:footnote>
  <w:footnote w:type="continuationSeparator" w:id="0">
    <w:p w14:paraId="2D30C81A" w14:textId="77777777" w:rsidR="002048CF" w:rsidRDefault="002048CF" w:rsidP="0059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E13EE" w14:textId="3605F342" w:rsidR="009F6D2F" w:rsidRPr="00597B33" w:rsidRDefault="009F6D2F" w:rsidP="00597B33">
    <w:pPr>
      <w:pStyle w:val="Antrats"/>
      <w:jc w:val="right"/>
      <w:rPr>
        <w:lang w:val="lt-LT"/>
      </w:rPr>
    </w:pPr>
    <w:r>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FB0"/>
    <w:multiLevelType w:val="hybridMultilevel"/>
    <w:tmpl w:val="F2567B7A"/>
    <w:lvl w:ilvl="0" w:tplc="35A0C430">
      <w:start w:val="2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EFC0FE2"/>
    <w:multiLevelType w:val="multilevel"/>
    <w:tmpl w:val="38FC82B0"/>
    <w:lvl w:ilvl="0">
      <w:start w:val="1"/>
      <w:numFmt w:val="decimal"/>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36C587E"/>
    <w:multiLevelType w:val="hybridMultilevel"/>
    <w:tmpl w:val="72D029B4"/>
    <w:lvl w:ilvl="0" w:tplc="D8A269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8594FA2"/>
    <w:multiLevelType w:val="hybridMultilevel"/>
    <w:tmpl w:val="2C2ACCC0"/>
    <w:lvl w:ilvl="0" w:tplc="A792FCA6">
      <w:start w:val="2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85C334A"/>
    <w:multiLevelType w:val="hybridMultilevel"/>
    <w:tmpl w:val="E2020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1284406"/>
    <w:multiLevelType w:val="hybridMultilevel"/>
    <w:tmpl w:val="687E065A"/>
    <w:lvl w:ilvl="0" w:tplc="92040BC2">
      <w:start w:val="1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23A07C16"/>
    <w:multiLevelType w:val="hybridMultilevel"/>
    <w:tmpl w:val="184A33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nsid w:val="274124D7"/>
    <w:multiLevelType w:val="hybridMultilevel"/>
    <w:tmpl w:val="0E7AA698"/>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Times New Roman"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Times New Roman"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Times New Roman" w:hint="default"/>
      </w:rPr>
    </w:lvl>
    <w:lvl w:ilvl="8" w:tplc="04090005">
      <w:start w:val="1"/>
      <w:numFmt w:val="bullet"/>
      <w:lvlText w:val=""/>
      <w:lvlJc w:val="left"/>
      <w:pPr>
        <w:ind w:left="6906" w:hanging="360"/>
      </w:pPr>
      <w:rPr>
        <w:rFonts w:ascii="Wingdings" w:hAnsi="Wingdings" w:hint="default"/>
      </w:rPr>
    </w:lvl>
  </w:abstractNum>
  <w:abstractNum w:abstractNumId="8">
    <w:nsid w:val="37074675"/>
    <w:multiLevelType w:val="hybridMultilevel"/>
    <w:tmpl w:val="A28EA5CE"/>
    <w:lvl w:ilvl="0" w:tplc="FF6C5736">
      <w:start w:val="1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3B6D027D"/>
    <w:multiLevelType w:val="multilevel"/>
    <w:tmpl w:val="38FC82B0"/>
    <w:lvl w:ilvl="0">
      <w:start w:val="1"/>
      <w:numFmt w:val="decimal"/>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FE867D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95D3792"/>
    <w:multiLevelType w:val="hybridMultilevel"/>
    <w:tmpl w:val="1908CFAA"/>
    <w:lvl w:ilvl="0" w:tplc="940E7976">
      <w:start w:val="2"/>
      <w:numFmt w:val="upperRoman"/>
      <w:lvlText w:val="%1."/>
      <w:lvlJc w:val="left"/>
      <w:pPr>
        <w:tabs>
          <w:tab w:val="num" w:pos="3107"/>
        </w:tabs>
        <w:ind w:left="170" w:firstLine="2937"/>
      </w:pPr>
      <w:rPr>
        <w:rFonts w:hint="default"/>
      </w:rPr>
    </w:lvl>
    <w:lvl w:ilvl="1" w:tplc="0427000F">
      <w:start w:val="1"/>
      <w:numFmt w:val="decimal"/>
      <w:lvlText w:val="%2."/>
      <w:lvlJc w:val="left"/>
      <w:pPr>
        <w:tabs>
          <w:tab w:val="num" w:pos="4187"/>
        </w:tabs>
        <w:ind w:left="4187" w:hanging="360"/>
      </w:pPr>
      <w:rPr>
        <w:rFonts w:hint="default"/>
      </w:rPr>
    </w:lvl>
    <w:lvl w:ilvl="2" w:tplc="0427001B" w:tentative="1">
      <w:start w:val="1"/>
      <w:numFmt w:val="lowerRoman"/>
      <w:lvlText w:val="%3."/>
      <w:lvlJc w:val="right"/>
      <w:pPr>
        <w:tabs>
          <w:tab w:val="num" w:pos="4907"/>
        </w:tabs>
        <w:ind w:left="4907" w:hanging="180"/>
      </w:pPr>
    </w:lvl>
    <w:lvl w:ilvl="3" w:tplc="0427000F" w:tentative="1">
      <w:start w:val="1"/>
      <w:numFmt w:val="decimal"/>
      <w:lvlText w:val="%4."/>
      <w:lvlJc w:val="left"/>
      <w:pPr>
        <w:tabs>
          <w:tab w:val="num" w:pos="5627"/>
        </w:tabs>
        <w:ind w:left="5627" w:hanging="360"/>
      </w:pPr>
    </w:lvl>
    <w:lvl w:ilvl="4" w:tplc="04270019" w:tentative="1">
      <w:start w:val="1"/>
      <w:numFmt w:val="lowerLetter"/>
      <w:lvlText w:val="%5."/>
      <w:lvlJc w:val="left"/>
      <w:pPr>
        <w:tabs>
          <w:tab w:val="num" w:pos="6347"/>
        </w:tabs>
        <w:ind w:left="6347" w:hanging="360"/>
      </w:pPr>
    </w:lvl>
    <w:lvl w:ilvl="5" w:tplc="0427001B" w:tentative="1">
      <w:start w:val="1"/>
      <w:numFmt w:val="lowerRoman"/>
      <w:lvlText w:val="%6."/>
      <w:lvlJc w:val="right"/>
      <w:pPr>
        <w:tabs>
          <w:tab w:val="num" w:pos="7067"/>
        </w:tabs>
        <w:ind w:left="7067" w:hanging="180"/>
      </w:pPr>
    </w:lvl>
    <w:lvl w:ilvl="6" w:tplc="0427000F" w:tentative="1">
      <w:start w:val="1"/>
      <w:numFmt w:val="decimal"/>
      <w:lvlText w:val="%7."/>
      <w:lvlJc w:val="left"/>
      <w:pPr>
        <w:tabs>
          <w:tab w:val="num" w:pos="7787"/>
        </w:tabs>
        <w:ind w:left="7787" w:hanging="360"/>
      </w:pPr>
    </w:lvl>
    <w:lvl w:ilvl="7" w:tplc="04270019" w:tentative="1">
      <w:start w:val="1"/>
      <w:numFmt w:val="lowerLetter"/>
      <w:lvlText w:val="%8."/>
      <w:lvlJc w:val="left"/>
      <w:pPr>
        <w:tabs>
          <w:tab w:val="num" w:pos="8507"/>
        </w:tabs>
        <w:ind w:left="8507" w:hanging="360"/>
      </w:pPr>
    </w:lvl>
    <w:lvl w:ilvl="8" w:tplc="0427001B" w:tentative="1">
      <w:start w:val="1"/>
      <w:numFmt w:val="lowerRoman"/>
      <w:lvlText w:val="%9."/>
      <w:lvlJc w:val="right"/>
      <w:pPr>
        <w:tabs>
          <w:tab w:val="num" w:pos="9227"/>
        </w:tabs>
        <w:ind w:left="9227" w:hanging="180"/>
      </w:pPr>
    </w:lvl>
  </w:abstractNum>
  <w:abstractNum w:abstractNumId="12">
    <w:nsid w:val="609570C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5801FF7"/>
    <w:multiLevelType w:val="multilevel"/>
    <w:tmpl w:val="38FC82B0"/>
    <w:lvl w:ilvl="0">
      <w:start w:val="1"/>
      <w:numFmt w:val="decimal"/>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BAB4A05"/>
    <w:multiLevelType w:val="hybridMultilevel"/>
    <w:tmpl w:val="8272EE96"/>
    <w:lvl w:ilvl="0" w:tplc="70D4DFA2">
      <w:start w:val="1"/>
      <w:numFmt w:val="upp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23776D8"/>
    <w:multiLevelType w:val="multilevel"/>
    <w:tmpl w:val="38FC82B0"/>
    <w:lvl w:ilvl="0">
      <w:start w:val="1"/>
      <w:numFmt w:val="decimal"/>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C587F11"/>
    <w:multiLevelType w:val="hybridMultilevel"/>
    <w:tmpl w:val="2078EC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4"/>
  </w:num>
  <w:num w:numId="9">
    <w:abstractNumId w:val="10"/>
  </w:num>
  <w:num w:numId="10">
    <w:abstractNumId w:val="15"/>
  </w:num>
  <w:num w:numId="11">
    <w:abstractNumId w:val="9"/>
  </w:num>
  <w:num w:numId="12">
    <w:abstractNumId w:val="16"/>
  </w:num>
  <w:num w:numId="13">
    <w:abstractNumId w:val="12"/>
  </w:num>
  <w:num w:numId="14">
    <w:abstractNumId w:val="5"/>
  </w:num>
  <w:num w:numId="15">
    <w:abstractNumId w:val="8"/>
  </w:num>
  <w:num w:numId="16">
    <w:abstractNumId w:val="11"/>
  </w:num>
  <w:num w:numId="17">
    <w:abstractNumId w:val="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81"/>
    <w:rsid w:val="00010F67"/>
    <w:rsid w:val="00014841"/>
    <w:rsid w:val="000219E0"/>
    <w:rsid w:val="00022886"/>
    <w:rsid w:val="00022FE9"/>
    <w:rsid w:val="00023005"/>
    <w:rsid w:val="000279E0"/>
    <w:rsid w:val="00045501"/>
    <w:rsid w:val="00051C6C"/>
    <w:rsid w:val="00052995"/>
    <w:rsid w:val="00055067"/>
    <w:rsid w:val="000574B4"/>
    <w:rsid w:val="00057FF5"/>
    <w:rsid w:val="0007186B"/>
    <w:rsid w:val="000840E0"/>
    <w:rsid w:val="00091287"/>
    <w:rsid w:val="00093181"/>
    <w:rsid w:val="000A0DF7"/>
    <w:rsid w:val="000A1AF5"/>
    <w:rsid w:val="000A54D1"/>
    <w:rsid w:val="000B1599"/>
    <w:rsid w:val="000B6F88"/>
    <w:rsid w:val="000C0099"/>
    <w:rsid w:val="000C3233"/>
    <w:rsid w:val="000C42B5"/>
    <w:rsid w:val="000D0F56"/>
    <w:rsid w:val="000E4422"/>
    <w:rsid w:val="000E70DF"/>
    <w:rsid w:val="001023E5"/>
    <w:rsid w:val="00102D32"/>
    <w:rsid w:val="00107F2A"/>
    <w:rsid w:val="001126D9"/>
    <w:rsid w:val="00120462"/>
    <w:rsid w:val="001233B5"/>
    <w:rsid w:val="00123856"/>
    <w:rsid w:val="00127FF8"/>
    <w:rsid w:val="00130EAD"/>
    <w:rsid w:val="001406E6"/>
    <w:rsid w:val="00143A09"/>
    <w:rsid w:val="00145500"/>
    <w:rsid w:val="001542AE"/>
    <w:rsid w:val="0015536D"/>
    <w:rsid w:val="001623E0"/>
    <w:rsid w:val="00174C4E"/>
    <w:rsid w:val="00176065"/>
    <w:rsid w:val="0018579B"/>
    <w:rsid w:val="00192475"/>
    <w:rsid w:val="001932EB"/>
    <w:rsid w:val="00195C60"/>
    <w:rsid w:val="001A20B7"/>
    <w:rsid w:val="001B1026"/>
    <w:rsid w:val="001B42DB"/>
    <w:rsid w:val="001B49A9"/>
    <w:rsid w:val="001C3E15"/>
    <w:rsid w:val="001D13EA"/>
    <w:rsid w:val="001D7273"/>
    <w:rsid w:val="002048CF"/>
    <w:rsid w:val="00205652"/>
    <w:rsid w:val="00214ED2"/>
    <w:rsid w:val="00220400"/>
    <w:rsid w:val="00222E42"/>
    <w:rsid w:val="0023202D"/>
    <w:rsid w:val="00232A84"/>
    <w:rsid w:val="0025306F"/>
    <w:rsid w:val="00253E16"/>
    <w:rsid w:val="0025525F"/>
    <w:rsid w:val="002618D9"/>
    <w:rsid w:val="00265FAA"/>
    <w:rsid w:val="00266D7A"/>
    <w:rsid w:val="00274B27"/>
    <w:rsid w:val="0028713C"/>
    <w:rsid w:val="002913B4"/>
    <w:rsid w:val="002A25A5"/>
    <w:rsid w:val="002A3EDD"/>
    <w:rsid w:val="002B1E9A"/>
    <w:rsid w:val="002C2A1B"/>
    <w:rsid w:val="002C2AD3"/>
    <w:rsid w:val="002D0405"/>
    <w:rsid w:val="002D53C1"/>
    <w:rsid w:val="002E1D79"/>
    <w:rsid w:val="002F0C17"/>
    <w:rsid w:val="002F1DAB"/>
    <w:rsid w:val="003020D7"/>
    <w:rsid w:val="003075EC"/>
    <w:rsid w:val="00307E45"/>
    <w:rsid w:val="003214F1"/>
    <w:rsid w:val="00323BC7"/>
    <w:rsid w:val="003269FD"/>
    <w:rsid w:val="003521BE"/>
    <w:rsid w:val="00353227"/>
    <w:rsid w:val="00356B4F"/>
    <w:rsid w:val="00362BA6"/>
    <w:rsid w:val="00370958"/>
    <w:rsid w:val="003716D3"/>
    <w:rsid w:val="00375392"/>
    <w:rsid w:val="003819C3"/>
    <w:rsid w:val="003838B3"/>
    <w:rsid w:val="00384377"/>
    <w:rsid w:val="00384CFB"/>
    <w:rsid w:val="00386573"/>
    <w:rsid w:val="0039029E"/>
    <w:rsid w:val="00397A98"/>
    <w:rsid w:val="003A0FEF"/>
    <w:rsid w:val="003A58DC"/>
    <w:rsid w:val="003A717B"/>
    <w:rsid w:val="003C071C"/>
    <w:rsid w:val="003C09DE"/>
    <w:rsid w:val="003C1366"/>
    <w:rsid w:val="003C57CA"/>
    <w:rsid w:val="003E1773"/>
    <w:rsid w:val="003E26E5"/>
    <w:rsid w:val="003E290E"/>
    <w:rsid w:val="003E535D"/>
    <w:rsid w:val="003F017E"/>
    <w:rsid w:val="00402CFD"/>
    <w:rsid w:val="004033C4"/>
    <w:rsid w:val="0040791C"/>
    <w:rsid w:val="00430B4E"/>
    <w:rsid w:val="0043614F"/>
    <w:rsid w:val="0045235B"/>
    <w:rsid w:val="00460645"/>
    <w:rsid w:val="00486321"/>
    <w:rsid w:val="00494057"/>
    <w:rsid w:val="00497B07"/>
    <w:rsid w:val="004A4036"/>
    <w:rsid w:val="004A4503"/>
    <w:rsid w:val="004B1F74"/>
    <w:rsid w:val="004B3493"/>
    <w:rsid w:val="004C1930"/>
    <w:rsid w:val="004C7D38"/>
    <w:rsid w:val="004D0045"/>
    <w:rsid w:val="004D2873"/>
    <w:rsid w:val="004E0B44"/>
    <w:rsid w:val="004E7A43"/>
    <w:rsid w:val="004F01A7"/>
    <w:rsid w:val="00512685"/>
    <w:rsid w:val="00517E1F"/>
    <w:rsid w:val="00526987"/>
    <w:rsid w:val="005344FA"/>
    <w:rsid w:val="0054036E"/>
    <w:rsid w:val="00545FBB"/>
    <w:rsid w:val="00564BED"/>
    <w:rsid w:val="00572301"/>
    <w:rsid w:val="0058055E"/>
    <w:rsid w:val="00587015"/>
    <w:rsid w:val="00591896"/>
    <w:rsid w:val="00594E33"/>
    <w:rsid w:val="00597B33"/>
    <w:rsid w:val="005A3064"/>
    <w:rsid w:val="005A4802"/>
    <w:rsid w:val="005A4D97"/>
    <w:rsid w:val="005A5D70"/>
    <w:rsid w:val="005B0E3E"/>
    <w:rsid w:val="005E1364"/>
    <w:rsid w:val="005F335F"/>
    <w:rsid w:val="005F5196"/>
    <w:rsid w:val="005F622F"/>
    <w:rsid w:val="006015F8"/>
    <w:rsid w:val="00605E6E"/>
    <w:rsid w:val="00616114"/>
    <w:rsid w:val="006255D5"/>
    <w:rsid w:val="00634BFA"/>
    <w:rsid w:val="00634FE7"/>
    <w:rsid w:val="006367AE"/>
    <w:rsid w:val="00643FC2"/>
    <w:rsid w:val="00661731"/>
    <w:rsid w:val="0066706B"/>
    <w:rsid w:val="006772AA"/>
    <w:rsid w:val="006A49AE"/>
    <w:rsid w:val="006B560C"/>
    <w:rsid w:val="006C2BC9"/>
    <w:rsid w:val="006C5111"/>
    <w:rsid w:val="006D3DE7"/>
    <w:rsid w:val="006D4943"/>
    <w:rsid w:val="006D662D"/>
    <w:rsid w:val="006E4C3A"/>
    <w:rsid w:val="006E5D51"/>
    <w:rsid w:val="006F0978"/>
    <w:rsid w:val="006F50AF"/>
    <w:rsid w:val="00714401"/>
    <w:rsid w:val="00720AED"/>
    <w:rsid w:val="00723783"/>
    <w:rsid w:val="007272F1"/>
    <w:rsid w:val="00736CFB"/>
    <w:rsid w:val="007452D2"/>
    <w:rsid w:val="00745BF6"/>
    <w:rsid w:val="00753EF9"/>
    <w:rsid w:val="0075419B"/>
    <w:rsid w:val="00755B07"/>
    <w:rsid w:val="00766937"/>
    <w:rsid w:val="007741DC"/>
    <w:rsid w:val="007849A7"/>
    <w:rsid w:val="00790710"/>
    <w:rsid w:val="00792DE9"/>
    <w:rsid w:val="00794A17"/>
    <w:rsid w:val="007963BC"/>
    <w:rsid w:val="007A3A4A"/>
    <w:rsid w:val="007A43B3"/>
    <w:rsid w:val="007A5BB4"/>
    <w:rsid w:val="007A7682"/>
    <w:rsid w:val="007A784A"/>
    <w:rsid w:val="007B54A0"/>
    <w:rsid w:val="007D4388"/>
    <w:rsid w:val="007E199D"/>
    <w:rsid w:val="007E6065"/>
    <w:rsid w:val="007F3801"/>
    <w:rsid w:val="0081028A"/>
    <w:rsid w:val="00814953"/>
    <w:rsid w:val="00821147"/>
    <w:rsid w:val="00826300"/>
    <w:rsid w:val="008379FB"/>
    <w:rsid w:val="00841B26"/>
    <w:rsid w:val="00841BA3"/>
    <w:rsid w:val="0087794C"/>
    <w:rsid w:val="00885EC5"/>
    <w:rsid w:val="00894B26"/>
    <w:rsid w:val="008A54AC"/>
    <w:rsid w:val="008A61BD"/>
    <w:rsid w:val="008B1C05"/>
    <w:rsid w:val="008B54FE"/>
    <w:rsid w:val="008D2962"/>
    <w:rsid w:val="008D47EF"/>
    <w:rsid w:val="008E2343"/>
    <w:rsid w:val="00935C31"/>
    <w:rsid w:val="0094289B"/>
    <w:rsid w:val="0095516C"/>
    <w:rsid w:val="00956EDF"/>
    <w:rsid w:val="00964381"/>
    <w:rsid w:val="009650FB"/>
    <w:rsid w:val="009742AC"/>
    <w:rsid w:val="00982A33"/>
    <w:rsid w:val="00984DA4"/>
    <w:rsid w:val="00987DF1"/>
    <w:rsid w:val="00990AA7"/>
    <w:rsid w:val="00994339"/>
    <w:rsid w:val="0099596E"/>
    <w:rsid w:val="00997709"/>
    <w:rsid w:val="009B31FE"/>
    <w:rsid w:val="009D6405"/>
    <w:rsid w:val="009E0D8B"/>
    <w:rsid w:val="009E17D0"/>
    <w:rsid w:val="009E5C18"/>
    <w:rsid w:val="009F08A6"/>
    <w:rsid w:val="009F6D2F"/>
    <w:rsid w:val="00A0061F"/>
    <w:rsid w:val="00A017DC"/>
    <w:rsid w:val="00A02CE4"/>
    <w:rsid w:val="00A03B5E"/>
    <w:rsid w:val="00A06694"/>
    <w:rsid w:val="00A13C0C"/>
    <w:rsid w:val="00A20D75"/>
    <w:rsid w:val="00A21811"/>
    <w:rsid w:val="00A2639F"/>
    <w:rsid w:val="00A26E88"/>
    <w:rsid w:val="00A41AA3"/>
    <w:rsid w:val="00A42592"/>
    <w:rsid w:val="00A43901"/>
    <w:rsid w:val="00A46633"/>
    <w:rsid w:val="00A579FE"/>
    <w:rsid w:val="00A61FE2"/>
    <w:rsid w:val="00A74573"/>
    <w:rsid w:val="00A858D7"/>
    <w:rsid w:val="00A864BE"/>
    <w:rsid w:val="00A86EC6"/>
    <w:rsid w:val="00A936E3"/>
    <w:rsid w:val="00AA541D"/>
    <w:rsid w:val="00AA6616"/>
    <w:rsid w:val="00AB0611"/>
    <w:rsid w:val="00AC38BA"/>
    <w:rsid w:val="00AC3DED"/>
    <w:rsid w:val="00AC5A4D"/>
    <w:rsid w:val="00AC73C1"/>
    <w:rsid w:val="00AD0C7E"/>
    <w:rsid w:val="00AE4BC0"/>
    <w:rsid w:val="00AE6E46"/>
    <w:rsid w:val="00AF0B0E"/>
    <w:rsid w:val="00AF111C"/>
    <w:rsid w:val="00AF3EB7"/>
    <w:rsid w:val="00AF756B"/>
    <w:rsid w:val="00B00F3F"/>
    <w:rsid w:val="00B1465E"/>
    <w:rsid w:val="00B1626F"/>
    <w:rsid w:val="00B1630D"/>
    <w:rsid w:val="00B17A49"/>
    <w:rsid w:val="00B247C2"/>
    <w:rsid w:val="00B4271A"/>
    <w:rsid w:val="00B44087"/>
    <w:rsid w:val="00B52465"/>
    <w:rsid w:val="00B54B41"/>
    <w:rsid w:val="00B554B4"/>
    <w:rsid w:val="00B577DA"/>
    <w:rsid w:val="00B60007"/>
    <w:rsid w:val="00B711DD"/>
    <w:rsid w:val="00B7585B"/>
    <w:rsid w:val="00B95C21"/>
    <w:rsid w:val="00BA683D"/>
    <w:rsid w:val="00BB51D7"/>
    <w:rsid w:val="00BB7C01"/>
    <w:rsid w:val="00BC2BCB"/>
    <w:rsid w:val="00BD4290"/>
    <w:rsid w:val="00BD6CF7"/>
    <w:rsid w:val="00BE01B3"/>
    <w:rsid w:val="00BE351B"/>
    <w:rsid w:val="00BE5FDD"/>
    <w:rsid w:val="00BF0AFA"/>
    <w:rsid w:val="00BF1954"/>
    <w:rsid w:val="00BF568B"/>
    <w:rsid w:val="00C00816"/>
    <w:rsid w:val="00C07FE6"/>
    <w:rsid w:val="00C128E9"/>
    <w:rsid w:val="00C305F4"/>
    <w:rsid w:val="00C30649"/>
    <w:rsid w:val="00C42190"/>
    <w:rsid w:val="00C56C71"/>
    <w:rsid w:val="00C60355"/>
    <w:rsid w:val="00C61D08"/>
    <w:rsid w:val="00C74FBC"/>
    <w:rsid w:val="00C90C30"/>
    <w:rsid w:val="00C91930"/>
    <w:rsid w:val="00C91B5B"/>
    <w:rsid w:val="00C974DF"/>
    <w:rsid w:val="00CA3419"/>
    <w:rsid w:val="00CA43F9"/>
    <w:rsid w:val="00CC173E"/>
    <w:rsid w:val="00CC3718"/>
    <w:rsid w:val="00CD25AB"/>
    <w:rsid w:val="00CD28DE"/>
    <w:rsid w:val="00CD3D8C"/>
    <w:rsid w:val="00CD4EFB"/>
    <w:rsid w:val="00CE0464"/>
    <w:rsid w:val="00CE1600"/>
    <w:rsid w:val="00CE49B0"/>
    <w:rsid w:val="00CF1209"/>
    <w:rsid w:val="00CF133F"/>
    <w:rsid w:val="00CF46B8"/>
    <w:rsid w:val="00CF51E5"/>
    <w:rsid w:val="00D0308E"/>
    <w:rsid w:val="00D03AC9"/>
    <w:rsid w:val="00D07B09"/>
    <w:rsid w:val="00D11B3C"/>
    <w:rsid w:val="00D24277"/>
    <w:rsid w:val="00D27F3E"/>
    <w:rsid w:val="00D4305C"/>
    <w:rsid w:val="00D47796"/>
    <w:rsid w:val="00D50DE4"/>
    <w:rsid w:val="00D53550"/>
    <w:rsid w:val="00D56AE6"/>
    <w:rsid w:val="00D6756B"/>
    <w:rsid w:val="00D67778"/>
    <w:rsid w:val="00D70873"/>
    <w:rsid w:val="00D74060"/>
    <w:rsid w:val="00D767B8"/>
    <w:rsid w:val="00D84364"/>
    <w:rsid w:val="00D91854"/>
    <w:rsid w:val="00D93810"/>
    <w:rsid w:val="00DA237A"/>
    <w:rsid w:val="00DA4519"/>
    <w:rsid w:val="00DC0D4A"/>
    <w:rsid w:val="00DC29CA"/>
    <w:rsid w:val="00DC2D70"/>
    <w:rsid w:val="00DD0801"/>
    <w:rsid w:val="00DE2EB5"/>
    <w:rsid w:val="00DE7310"/>
    <w:rsid w:val="00DE7E3C"/>
    <w:rsid w:val="00DF05CF"/>
    <w:rsid w:val="00DF1616"/>
    <w:rsid w:val="00DF1887"/>
    <w:rsid w:val="00E10733"/>
    <w:rsid w:val="00E1142E"/>
    <w:rsid w:val="00E21B91"/>
    <w:rsid w:val="00E22F1C"/>
    <w:rsid w:val="00E22FA1"/>
    <w:rsid w:val="00E46B78"/>
    <w:rsid w:val="00E50486"/>
    <w:rsid w:val="00E569EE"/>
    <w:rsid w:val="00E571D4"/>
    <w:rsid w:val="00E604B3"/>
    <w:rsid w:val="00E65FD5"/>
    <w:rsid w:val="00E80054"/>
    <w:rsid w:val="00E804B8"/>
    <w:rsid w:val="00E80642"/>
    <w:rsid w:val="00E873AB"/>
    <w:rsid w:val="00E9406E"/>
    <w:rsid w:val="00E946AC"/>
    <w:rsid w:val="00E95571"/>
    <w:rsid w:val="00E96C30"/>
    <w:rsid w:val="00EA636A"/>
    <w:rsid w:val="00EB6A4A"/>
    <w:rsid w:val="00EB7BAD"/>
    <w:rsid w:val="00EC157D"/>
    <w:rsid w:val="00ED2E2D"/>
    <w:rsid w:val="00ED7861"/>
    <w:rsid w:val="00ED78FF"/>
    <w:rsid w:val="00ED7D14"/>
    <w:rsid w:val="00EE06FE"/>
    <w:rsid w:val="00EE09A0"/>
    <w:rsid w:val="00EE3BDC"/>
    <w:rsid w:val="00EE5325"/>
    <w:rsid w:val="00EE59E1"/>
    <w:rsid w:val="00EF6F9C"/>
    <w:rsid w:val="00F0506B"/>
    <w:rsid w:val="00F06888"/>
    <w:rsid w:val="00F1022E"/>
    <w:rsid w:val="00F1302D"/>
    <w:rsid w:val="00F145A8"/>
    <w:rsid w:val="00F17C83"/>
    <w:rsid w:val="00F253DB"/>
    <w:rsid w:val="00F30E0D"/>
    <w:rsid w:val="00F479D7"/>
    <w:rsid w:val="00F552AF"/>
    <w:rsid w:val="00F56D13"/>
    <w:rsid w:val="00F5733F"/>
    <w:rsid w:val="00F639D4"/>
    <w:rsid w:val="00F729B3"/>
    <w:rsid w:val="00F72E9E"/>
    <w:rsid w:val="00F73540"/>
    <w:rsid w:val="00F80211"/>
    <w:rsid w:val="00F806F0"/>
    <w:rsid w:val="00F941E6"/>
    <w:rsid w:val="00F94334"/>
    <w:rsid w:val="00F948E5"/>
    <w:rsid w:val="00FA4296"/>
    <w:rsid w:val="00FA540B"/>
    <w:rsid w:val="00FA71EF"/>
    <w:rsid w:val="00FA7B93"/>
    <w:rsid w:val="00FB0632"/>
    <w:rsid w:val="00FB2174"/>
    <w:rsid w:val="00FC2F5D"/>
    <w:rsid w:val="00FE009C"/>
    <w:rsid w:val="00FE0427"/>
    <w:rsid w:val="00FF09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4E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1BA3"/>
    <w:rPr>
      <w:rFonts w:eastAsiaTheme="minorHAnsi"/>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stparagraph">
    <w:name w:val="listparagraph"/>
    <w:basedOn w:val="prastasis"/>
    <w:rsid w:val="00964381"/>
    <w:pPr>
      <w:ind w:left="720"/>
    </w:pPr>
  </w:style>
  <w:style w:type="table" w:styleId="Lentelstinklelis">
    <w:name w:val="Table Grid"/>
    <w:basedOn w:val="prastojilentel"/>
    <w:uiPriority w:val="59"/>
    <w:rsid w:val="005F3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23856"/>
    <w:pPr>
      <w:ind w:left="720"/>
      <w:contextualSpacing/>
    </w:pPr>
  </w:style>
  <w:style w:type="paragraph" w:styleId="Debesliotekstas">
    <w:name w:val="Balloon Text"/>
    <w:basedOn w:val="prastasis"/>
    <w:link w:val="DebesliotekstasDiagrama"/>
    <w:uiPriority w:val="99"/>
    <w:semiHidden/>
    <w:unhideWhenUsed/>
    <w:rsid w:val="00517E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E1F"/>
    <w:rPr>
      <w:rFonts w:ascii="Tahoma" w:eastAsiaTheme="minorHAnsi" w:hAnsi="Tahoma" w:cs="Tahoma"/>
      <w:sz w:val="16"/>
      <w:szCs w:val="16"/>
      <w:lang w:val="en-US" w:eastAsia="en-US"/>
    </w:rPr>
  </w:style>
  <w:style w:type="character" w:styleId="Komentaronuoroda">
    <w:name w:val="annotation reference"/>
    <w:basedOn w:val="Numatytasispastraiposriftas"/>
    <w:uiPriority w:val="99"/>
    <w:semiHidden/>
    <w:unhideWhenUsed/>
    <w:rsid w:val="000B1599"/>
    <w:rPr>
      <w:sz w:val="16"/>
      <w:szCs w:val="16"/>
    </w:rPr>
  </w:style>
  <w:style w:type="paragraph" w:styleId="Komentarotekstas">
    <w:name w:val="annotation text"/>
    <w:basedOn w:val="prastasis"/>
    <w:link w:val="KomentarotekstasDiagrama"/>
    <w:uiPriority w:val="99"/>
    <w:semiHidden/>
    <w:unhideWhenUsed/>
    <w:rsid w:val="000B1599"/>
    <w:rPr>
      <w:sz w:val="20"/>
      <w:szCs w:val="20"/>
    </w:rPr>
  </w:style>
  <w:style w:type="character" w:customStyle="1" w:styleId="KomentarotekstasDiagrama">
    <w:name w:val="Komentaro tekstas Diagrama"/>
    <w:basedOn w:val="Numatytasispastraiposriftas"/>
    <w:link w:val="Komentarotekstas"/>
    <w:uiPriority w:val="99"/>
    <w:semiHidden/>
    <w:rsid w:val="000B1599"/>
    <w:rPr>
      <w:rFonts w:eastAsiaTheme="minorHAnsi"/>
      <w:lang w:val="en-US" w:eastAsia="en-US"/>
    </w:rPr>
  </w:style>
  <w:style w:type="paragraph" w:styleId="Komentarotema">
    <w:name w:val="annotation subject"/>
    <w:basedOn w:val="Komentarotekstas"/>
    <w:next w:val="Komentarotekstas"/>
    <w:link w:val="KomentarotemaDiagrama"/>
    <w:uiPriority w:val="99"/>
    <w:semiHidden/>
    <w:unhideWhenUsed/>
    <w:rsid w:val="000B1599"/>
    <w:rPr>
      <w:b/>
      <w:bCs/>
    </w:rPr>
  </w:style>
  <w:style w:type="character" w:customStyle="1" w:styleId="KomentarotemaDiagrama">
    <w:name w:val="Komentaro tema Diagrama"/>
    <w:basedOn w:val="KomentarotekstasDiagrama"/>
    <w:link w:val="Komentarotema"/>
    <w:uiPriority w:val="99"/>
    <w:semiHidden/>
    <w:rsid w:val="000B1599"/>
    <w:rPr>
      <w:rFonts w:eastAsiaTheme="minorHAnsi"/>
      <w:b/>
      <w:bCs/>
      <w:lang w:val="en-US" w:eastAsia="en-US"/>
    </w:rPr>
  </w:style>
  <w:style w:type="paragraph" w:styleId="Antrats">
    <w:name w:val="header"/>
    <w:basedOn w:val="prastasis"/>
    <w:link w:val="AntratsDiagrama"/>
    <w:uiPriority w:val="99"/>
    <w:unhideWhenUsed/>
    <w:rsid w:val="00597B33"/>
    <w:pPr>
      <w:tabs>
        <w:tab w:val="center" w:pos="4819"/>
        <w:tab w:val="right" w:pos="9638"/>
      </w:tabs>
    </w:pPr>
  </w:style>
  <w:style w:type="character" w:customStyle="1" w:styleId="AntratsDiagrama">
    <w:name w:val="Antraštės Diagrama"/>
    <w:basedOn w:val="Numatytasispastraiposriftas"/>
    <w:link w:val="Antrats"/>
    <w:uiPriority w:val="99"/>
    <w:rsid w:val="00597B33"/>
    <w:rPr>
      <w:rFonts w:eastAsiaTheme="minorHAnsi"/>
      <w:sz w:val="24"/>
      <w:szCs w:val="24"/>
      <w:lang w:val="en-US" w:eastAsia="en-US"/>
    </w:rPr>
  </w:style>
  <w:style w:type="paragraph" w:styleId="Porat">
    <w:name w:val="footer"/>
    <w:basedOn w:val="prastasis"/>
    <w:link w:val="PoratDiagrama"/>
    <w:uiPriority w:val="99"/>
    <w:unhideWhenUsed/>
    <w:rsid w:val="00597B33"/>
    <w:pPr>
      <w:tabs>
        <w:tab w:val="center" w:pos="4819"/>
        <w:tab w:val="right" w:pos="9638"/>
      </w:tabs>
    </w:pPr>
  </w:style>
  <w:style w:type="character" w:customStyle="1" w:styleId="PoratDiagrama">
    <w:name w:val="Poraštė Diagrama"/>
    <w:basedOn w:val="Numatytasispastraiposriftas"/>
    <w:link w:val="Porat"/>
    <w:uiPriority w:val="99"/>
    <w:rsid w:val="00597B33"/>
    <w:rPr>
      <w:rFonts w:eastAsiaTheme="minorHAnsi"/>
      <w:sz w:val="24"/>
      <w:szCs w:val="24"/>
      <w:lang w:val="en-US" w:eastAsia="en-US"/>
    </w:rPr>
  </w:style>
  <w:style w:type="paragraph" w:customStyle="1" w:styleId="NormalWeb1">
    <w:name w:val="Normal (Web)1"/>
    <w:basedOn w:val="prastasis"/>
    <w:rsid w:val="00CD4EFB"/>
    <w:pPr>
      <w:widowControl w:val="0"/>
      <w:spacing w:before="280" w:after="119"/>
    </w:pPr>
    <w:rPr>
      <w:rFonts w:ascii="Calibri" w:eastAsia="Lucida Sans Unicode" w:hAnsi="Calibri" w:cs="Tahoma"/>
      <w:color w:val="000000"/>
      <w:kern w:val="2"/>
      <w:lang w:val="lt-L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1BA3"/>
    <w:rPr>
      <w:rFonts w:eastAsiaTheme="minorHAnsi"/>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stparagraph">
    <w:name w:val="listparagraph"/>
    <w:basedOn w:val="prastasis"/>
    <w:rsid w:val="00964381"/>
    <w:pPr>
      <w:ind w:left="720"/>
    </w:pPr>
  </w:style>
  <w:style w:type="table" w:styleId="Lentelstinklelis">
    <w:name w:val="Table Grid"/>
    <w:basedOn w:val="prastojilentel"/>
    <w:uiPriority w:val="59"/>
    <w:rsid w:val="005F3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23856"/>
    <w:pPr>
      <w:ind w:left="720"/>
      <w:contextualSpacing/>
    </w:pPr>
  </w:style>
  <w:style w:type="paragraph" w:styleId="Debesliotekstas">
    <w:name w:val="Balloon Text"/>
    <w:basedOn w:val="prastasis"/>
    <w:link w:val="DebesliotekstasDiagrama"/>
    <w:uiPriority w:val="99"/>
    <w:semiHidden/>
    <w:unhideWhenUsed/>
    <w:rsid w:val="00517E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E1F"/>
    <w:rPr>
      <w:rFonts w:ascii="Tahoma" w:eastAsiaTheme="minorHAnsi" w:hAnsi="Tahoma" w:cs="Tahoma"/>
      <w:sz w:val="16"/>
      <w:szCs w:val="16"/>
      <w:lang w:val="en-US" w:eastAsia="en-US"/>
    </w:rPr>
  </w:style>
  <w:style w:type="character" w:styleId="Komentaronuoroda">
    <w:name w:val="annotation reference"/>
    <w:basedOn w:val="Numatytasispastraiposriftas"/>
    <w:uiPriority w:val="99"/>
    <w:semiHidden/>
    <w:unhideWhenUsed/>
    <w:rsid w:val="000B1599"/>
    <w:rPr>
      <w:sz w:val="16"/>
      <w:szCs w:val="16"/>
    </w:rPr>
  </w:style>
  <w:style w:type="paragraph" w:styleId="Komentarotekstas">
    <w:name w:val="annotation text"/>
    <w:basedOn w:val="prastasis"/>
    <w:link w:val="KomentarotekstasDiagrama"/>
    <w:uiPriority w:val="99"/>
    <w:semiHidden/>
    <w:unhideWhenUsed/>
    <w:rsid w:val="000B1599"/>
    <w:rPr>
      <w:sz w:val="20"/>
      <w:szCs w:val="20"/>
    </w:rPr>
  </w:style>
  <w:style w:type="character" w:customStyle="1" w:styleId="KomentarotekstasDiagrama">
    <w:name w:val="Komentaro tekstas Diagrama"/>
    <w:basedOn w:val="Numatytasispastraiposriftas"/>
    <w:link w:val="Komentarotekstas"/>
    <w:uiPriority w:val="99"/>
    <w:semiHidden/>
    <w:rsid w:val="000B1599"/>
    <w:rPr>
      <w:rFonts w:eastAsiaTheme="minorHAnsi"/>
      <w:lang w:val="en-US" w:eastAsia="en-US"/>
    </w:rPr>
  </w:style>
  <w:style w:type="paragraph" w:styleId="Komentarotema">
    <w:name w:val="annotation subject"/>
    <w:basedOn w:val="Komentarotekstas"/>
    <w:next w:val="Komentarotekstas"/>
    <w:link w:val="KomentarotemaDiagrama"/>
    <w:uiPriority w:val="99"/>
    <w:semiHidden/>
    <w:unhideWhenUsed/>
    <w:rsid w:val="000B1599"/>
    <w:rPr>
      <w:b/>
      <w:bCs/>
    </w:rPr>
  </w:style>
  <w:style w:type="character" w:customStyle="1" w:styleId="KomentarotemaDiagrama">
    <w:name w:val="Komentaro tema Diagrama"/>
    <w:basedOn w:val="KomentarotekstasDiagrama"/>
    <w:link w:val="Komentarotema"/>
    <w:uiPriority w:val="99"/>
    <w:semiHidden/>
    <w:rsid w:val="000B1599"/>
    <w:rPr>
      <w:rFonts w:eastAsiaTheme="minorHAnsi"/>
      <w:b/>
      <w:bCs/>
      <w:lang w:val="en-US" w:eastAsia="en-US"/>
    </w:rPr>
  </w:style>
  <w:style w:type="paragraph" w:styleId="Antrats">
    <w:name w:val="header"/>
    <w:basedOn w:val="prastasis"/>
    <w:link w:val="AntratsDiagrama"/>
    <w:uiPriority w:val="99"/>
    <w:unhideWhenUsed/>
    <w:rsid w:val="00597B33"/>
    <w:pPr>
      <w:tabs>
        <w:tab w:val="center" w:pos="4819"/>
        <w:tab w:val="right" w:pos="9638"/>
      </w:tabs>
    </w:pPr>
  </w:style>
  <w:style w:type="character" w:customStyle="1" w:styleId="AntratsDiagrama">
    <w:name w:val="Antraštės Diagrama"/>
    <w:basedOn w:val="Numatytasispastraiposriftas"/>
    <w:link w:val="Antrats"/>
    <w:uiPriority w:val="99"/>
    <w:rsid w:val="00597B33"/>
    <w:rPr>
      <w:rFonts w:eastAsiaTheme="minorHAnsi"/>
      <w:sz w:val="24"/>
      <w:szCs w:val="24"/>
      <w:lang w:val="en-US" w:eastAsia="en-US"/>
    </w:rPr>
  </w:style>
  <w:style w:type="paragraph" w:styleId="Porat">
    <w:name w:val="footer"/>
    <w:basedOn w:val="prastasis"/>
    <w:link w:val="PoratDiagrama"/>
    <w:uiPriority w:val="99"/>
    <w:unhideWhenUsed/>
    <w:rsid w:val="00597B33"/>
    <w:pPr>
      <w:tabs>
        <w:tab w:val="center" w:pos="4819"/>
        <w:tab w:val="right" w:pos="9638"/>
      </w:tabs>
    </w:pPr>
  </w:style>
  <w:style w:type="character" w:customStyle="1" w:styleId="PoratDiagrama">
    <w:name w:val="Poraštė Diagrama"/>
    <w:basedOn w:val="Numatytasispastraiposriftas"/>
    <w:link w:val="Porat"/>
    <w:uiPriority w:val="99"/>
    <w:rsid w:val="00597B33"/>
    <w:rPr>
      <w:rFonts w:eastAsiaTheme="minorHAnsi"/>
      <w:sz w:val="24"/>
      <w:szCs w:val="24"/>
      <w:lang w:val="en-US" w:eastAsia="en-US"/>
    </w:rPr>
  </w:style>
  <w:style w:type="paragraph" w:customStyle="1" w:styleId="NormalWeb1">
    <w:name w:val="Normal (Web)1"/>
    <w:basedOn w:val="prastasis"/>
    <w:rsid w:val="00CD4EFB"/>
    <w:pPr>
      <w:widowControl w:val="0"/>
      <w:spacing w:before="280" w:after="119"/>
    </w:pPr>
    <w:rPr>
      <w:rFonts w:ascii="Calibri" w:eastAsia="Lucida Sans Unicode" w:hAnsi="Calibri" w:cs="Tahoma"/>
      <w:color w:val="000000"/>
      <w:kern w:val="2"/>
      <w:lang w:val="lt-L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69D4-8F8B-4DE1-9B82-9E9E77B9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5D6C5B38</Template>
  <TotalTime>24</TotalTime>
  <Pages>15</Pages>
  <Words>17734</Words>
  <Characters>10109</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Čiuželienė</dc:creator>
  <cp:lastModifiedBy>Jovita Šumskienė</cp:lastModifiedBy>
  <cp:revision>9</cp:revision>
  <dcterms:created xsi:type="dcterms:W3CDTF">2020-07-13T12:26:00Z</dcterms:created>
  <dcterms:modified xsi:type="dcterms:W3CDTF">2020-07-17T12:18:00Z</dcterms:modified>
</cp:coreProperties>
</file>