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47" w:rsidRDefault="005170F8" w:rsidP="002C5D9F">
      <w:pPr>
        <w:pBdr>
          <w:top w:val="nil"/>
          <w:left w:val="nil"/>
          <w:bottom w:val="nil"/>
          <w:right w:val="nil"/>
          <w:between w:val="nil"/>
        </w:pBdr>
        <w:spacing w:line="240" w:lineRule="auto"/>
        <w:ind w:left="0" w:hanging="2"/>
        <w:jc w:val="right"/>
        <w:rPr>
          <w:color w:val="000000"/>
          <w:szCs w:val="24"/>
        </w:rPr>
      </w:pPr>
      <w:r>
        <w:rPr>
          <w:b/>
          <w:color w:val="000000"/>
          <w:szCs w:val="24"/>
        </w:rPr>
        <w:t>Projektas</w:t>
      </w:r>
    </w:p>
    <w:p w:rsidR="003F1247" w:rsidRDefault="005170F8" w:rsidP="003F22DD">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PLUNGĖS RAJONO SAVIVALDYBĖS </w:t>
      </w:r>
      <w:r>
        <w:rPr>
          <w:b/>
          <w:color w:val="000000"/>
          <w:sz w:val="28"/>
          <w:szCs w:val="28"/>
        </w:rPr>
        <w:br/>
        <w:t>TARYBA</w:t>
      </w:r>
    </w:p>
    <w:p w:rsidR="003F1247" w:rsidRDefault="003F1247" w:rsidP="003F22DD">
      <w:pPr>
        <w:pBdr>
          <w:top w:val="nil"/>
          <w:left w:val="nil"/>
          <w:bottom w:val="nil"/>
          <w:right w:val="nil"/>
          <w:between w:val="nil"/>
        </w:pBdr>
        <w:spacing w:line="240" w:lineRule="auto"/>
        <w:ind w:left="0" w:hanging="2"/>
        <w:jc w:val="center"/>
        <w:rPr>
          <w:color w:val="000000"/>
          <w:szCs w:val="24"/>
        </w:rPr>
      </w:pPr>
    </w:p>
    <w:p w:rsidR="003F1247" w:rsidRDefault="005170F8" w:rsidP="003F22DD">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SPRENDIMAS</w:t>
      </w:r>
    </w:p>
    <w:p w:rsidR="003F1247" w:rsidRDefault="005170F8" w:rsidP="003F22DD">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DĖL PRITARIMO PLUNGĖS RAJONO SAVIVALDYBĖS KULTŪROS SRITIES INVESTICIJŲ PROJEKTŲ TEIKIMUI VALSTYBĖS</w:t>
      </w:r>
      <w:r w:rsidR="00DB3912">
        <w:rPr>
          <w:b/>
          <w:smallCaps/>
          <w:color w:val="000000"/>
          <w:sz w:val="28"/>
          <w:szCs w:val="28"/>
        </w:rPr>
        <w:t xml:space="preserve"> INVESTICIJŲ PROGRAMOS</w:t>
      </w:r>
      <w:r>
        <w:rPr>
          <w:b/>
          <w:smallCaps/>
          <w:color w:val="000000"/>
          <w:sz w:val="28"/>
          <w:szCs w:val="28"/>
        </w:rPr>
        <w:t xml:space="preserve"> FINANSAVIMUI GAUTI</w:t>
      </w:r>
      <w:r w:rsidR="00606437">
        <w:rPr>
          <w:b/>
          <w:smallCaps/>
          <w:color w:val="000000"/>
          <w:sz w:val="28"/>
          <w:szCs w:val="28"/>
        </w:rPr>
        <w:t xml:space="preserve"> IR LĖŠŲ SKYRIMO</w:t>
      </w:r>
    </w:p>
    <w:p w:rsidR="003F1247" w:rsidRDefault="003F1247" w:rsidP="003F22DD">
      <w:pPr>
        <w:pBdr>
          <w:top w:val="nil"/>
          <w:left w:val="nil"/>
          <w:bottom w:val="nil"/>
          <w:right w:val="nil"/>
          <w:between w:val="nil"/>
        </w:pBdr>
        <w:spacing w:line="240" w:lineRule="auto"/>
        <w:ind w:left="1" w:hanging="3"/>
        <w:jc w:val="center"/>
        <w:rPr>
          <w:color w:val="000000"/>
          <w:sz w:val="28"/>
          <w:szCs w:val="28"/>
        </w:rPr>
      </w:pPr>
    </w:p>
    <w:p w:rsidR="003F1247" w:rsidRDefault="005170F8" w:rsidP="00DB3912">
      <w:pPr>
        <w:pBdr>
          <w:top w:val="nil"/>
          <w:left w:val="nil"/>
          <w:bottom w:val="nil"/>
          <w:right w:val="nil"/>
          <w:between w:val="nil"/>
        </w:pBdr>
        <w:spacing w:line="240" w:lineRule="auto"/>
        <w:ind w:left="0" w:hanging="2"/>
        <w:jc w:val="center"/>
        <w:rPr>
          <w:color w:val="000000"/>
          <w:szCs w:val="24"/>
        </w:rPr>
      </w:pPr>
      <w:r>
        <w:rPr>
          <w:color w:val="000000"/>
          <w:szCs w:val="24"/>
        </w:rPr>
        <w:t>2020 m. vasario 13 d. Nr. T1-</w:t>
      </w:r>
    </w:p>
    <w:p w:rsidR="003F1247" w:rsidRDefault="005170F8" w:rsidP="003F22DD">
      <w:pPr>
        <w:pBdr>
          <w:top w:val="nil"/>
          <w:left w:val="nil"/>
          <w:bottom w:val="nil"/>
          <w:right w:val="nil"/>
          <w:between w:val="nil"/>
        </w:pBdr>
        <w:spacing w:line="240" w:lineRule="auto"/>
        <w:ind w:left="0" w:hanging="2"/>
        <w:jc w:val="center"/>
        <w:rPr>
          <w:color w:val="000000"/>
          <w:szCs w:val="24"/>
        </w:rPr>
      </w:pPr>
      <w:r>
        <w:rPr>
          <w:color w:val="000000"/>
          <w:szCs w:val="24"/>
        </w:rPr>
        <w:t>Plungė</w:t>
      </w: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9A4DEA">
      <w:pPr>
        <w:pBdr>
          <w:top w:val="nil"/>
          <w:left w:val="nil"/>
          <w:bottom w:val="nil"/>
          <w:right w:val="nil"/>
          <w:between w:val="nil"/>
        </w:pBdr>
        <w:spacing w:line="240" w:lineRule="auto"/>
        <w:ind w:left="-2" w:firstLineChars="295" w:firstLine="708"/>
        <w:rPr>
          <w:color w:val="000000"/>
          <w:szCs w:val="24"/>
        </w:rPr>
      </w:pPr>
      <w:r>
        <w:rPr>
          <w:color w:val="000000"/>
          <w:szCs w:val="24"/>
        </w:rPr>
        <w:t xml:space="preserve">Vadovaudamasi Lietuvos Respublikos vietos savivaldos įstatymo 16 straipsnio 4 dalimi, Kultūros srities investicijų projektų įrašymo į planuojamų metų Valstybės investicijų programą ir lėšų ilgalaikiam materialiajam ir nematerialiajam turtui skurti, įsigyti ar jo vertei padidinti planavimo, skyrimo ir panaudojimo kontrolės tvarkos aprašu, patvirtintu Lietuvos Respublikos kultūros ministro 2019 m. liepos 17 d. įsakymu Nr. ĮV-487 „Dėl </w:t>
      </w:r>
      <w:r w:rsidR="00606437">
        <w:rPr>
          <w:color w:val="000000"/>
          <w:szCs w:val="24"/>
        </w:rPr>
        <w:t>K</w:t>
      </w:r>
      <w:r>
        <w:rPr>
          <w:color w:val="000000"/>
          <w:szCs w:val="24"/>
        </w:rPr>
        <w:t xml:space="preserve">ultūros srities investicijų projektų įrašymo į planuojamų metų Valstybės investicijų programą ir lėšų ilgalaikiam materialiajam ir nematerialiajam turtui sukurti, įsigyti ar jo vertei padidinti planavimo, skyrimo ir panaudojimo tvarkos aprašo patvirtinimo“, Plungės rajono savivaldybės taryba n u s p r e n d ž i a: </w:t>
      </w:r>
      <w:r w:rsidR="00606437">
        <w:rPr>
          <w:color w:val="000000"/>
          <w:szCs w:val="24"/>
        </w:rPr>
        <w:t xml:space="preserve"> </w:t>
      </w:r>
    </w:p>
    <w:p w:rsidR="003F1247" w:rsidRDefault="005170F8" w:rsidP="009A4DEA">
      <w:pPr>
        <w:numPr>
          <w:ilvl w:val="0"/>
          <w:numId w:val="1"/>
        </w:numPr>
        <w:pBdr>
          <w:top w:val="nil"/>
          <w:left w:val="nil"/>
          <w:bottom w:val="nil"/>
          <w:right w:val="nil"/>
          <w:between w:val="nil"/>
        </w:pBdr>
        <w:spacing w:line="240" w:lineRule="auto"/>
        <w:ind w:left="-2" w:firstLineChars="295" w:firstLine="708"/>
        <w:rPr>
          <w:szCs w:val="24"/>
        </w:rPr>
      </w:pPr>
      <w:r>
        <w:rPr>
          <w:color w:val="000000"/>
          <w:szCs w:val="24"/>
        </w:rPr>
        <w:t xml:space="preserve">Pritarti šių </w:t>
      </w:r>
      <w:r w:rsidR="00606437">
        <w:rPr>
          <w:color w:val="000000"/>
          <w:szCs w:val="24"/>
        </w:rPr>
        <w:t xml:space="preserve">Plungės rajono savivaldybės </w:t>
      </w:r>
      <w:r>
        <w:rPr>
          <w:color w:val="000000"/>
          <w:szCs w:val="24"/>
        </w:rPr>
        <w:t>kultūros srities investicijų projektų teikimui</w:t>
      </w:r>
      <w:r w:rsidR="00DB3912">
        <w:rPr>
          <w:color w:val="000000"/>
          <w:szCs w:val="24"/>
        </w:rPr>
        <w:t xml:space="preserve"> </w:t>
      </w:r>
      <w:r>
        <w:rPr>
          <w:color w:val="000000"/>
          <w:szCs w:val="24"/>
        </w:rPr>
        <w:t>Valstybės</w:t>
      </w:r>
      <w:r w:rsidR="00DB3912">
        <w:rPr>
          <w:color w:val="000000"/>
          <w:szCs w:val="24"/>
        </w:rPr>
        <w:t xml:space="preserve"> investicijų programos</w:t>
      </w:r>
      <w:r w:rsidR="009A4DEA">
        <w:rPr>
          <w:color w:val="000000"/>
          <w:szCs w:val="24"/>
        </w:rPr>
        <w:t xml:space="preserve"> </w:t>
      </w:r>
      <w:r>
        <w:rPr>
          <w:color w:val="000000"/>
          <w:szCs w:val="24"/>
        </w:rPr>
        <w:t>finansavimui gauti:</w:t>
      </w:r>
    </w:p>
    <w:p w:rsidR="003F1247" w:rsidRDefault="005170F8" w:rsidP="009A4DEA">
      <w:pPr>
        <w:numPr>
          <w:ilvl w:val="1"/>
          <w:numId w:val="2"/>
        </w:numPr>
        <w:pBdr>
          <w:top w:val="nil"/>
          <w:left w:val="nil"/>
          <w:bottom w:val="nil"/>
          <w:right w:val="nil"/>
          <w:between w:val="nil"/>
        </w:pBdr>
        <w:spacing w:line="240" w:lineRule="auto"/>
        <w:ind w:left="-2" w:firstLineChars="295" w:firstLine="708"/>
        <w:rPr>
          <w:color w:val="000000"/>
          <w:szCs w:val="24"/>
        </w:rPr>
      </w:pPr>
      <w:r>
        <w:rPr>
          <w:color w:val="000000"/>
          <w:szCs w:val="24"/>
        </w:rPr>
        <w:t>„Plungės M. Oginskio dvaro sodybos pastato – žirgyno pritaikymas visuomenės kultūros ir rekreacijos reikmėms (II etapas)“;</w:t>
      </w:r>
    </w:p>
    <w:p w:rsidR="009A4DEA" w:rsidRPr="009A4DEA" w:rsidRDefault="009A4DEA" w:rsidP="009A4DEA">
      <w:pPr>
        <w:pStyle w:val="Sraopastraipa"/>
        <w:numPr>
          <w:ilvl w:val="1"/>
          <w:numId w:val="2"/>
        </w:numPr>
        <w:pBdr>
          <w:top w:val="nil"/>
          <w:left w:val="nil"/>
          <w:bottom w:val="nil"/>
          <w:right w:val="nil"/>
          <w:between w:val="nil"/>
        </w:pBdr>
        <w:spacing w:line="240" w:lineRule="auto"/>
        <w:ind w:left="-2" w:firstLineChars="295" w:firstLine="708"/>
        <w:rPr>
          <w:szCs w:val="24"/>
        </w:rPr>
      </w:pPr>
      <w:r w:rsidRPr="009A4DEA">
        <w:rPr>
          <w:color w:val="000000"/>
          <w:szCs w:val="24"/>
        </w:rPr>
        <w:t>„</w:t>
      </w:r>
      <w:r w:rsidR="005170F8" w:rsidRPr="009A4DEA">
        <w:rPr>
          <w:color w:val="000000"/>
          <w:szCs w:val="24"/>
        </w:rPr>
        <w:t>Pastato - bibliotekos (</w:t>
      </w:r>
      <w:r w:rsidR="00606437">
        <w:rPr>
          <w:color w:val="000000"/>
          <w:szCs w:val="24"/>
        </w:rPr>
        <w:t>a</w:t>
      </w:r>
      <w:r w:rsidR="005170F8" w:rsidRPr="009A4DEA">
        <w:rPr>
          <w:color w:val="000000"/>
          <w:szCs w:val="24"/>
        </w:rPr>
        <w:t>dvokatų nam</w:t>
      </w:r>
      <w:r w:rsidRPr="009A4DEA">
        <w:rPr>
          <w:color w:val="000000"/>
          <w:szCs w:val="24"/>
        </w:rPr>
        <w:t>o)</w:t>
      </w:r>
      <w:r w:rsidR="005170F8" w:rsidRPr="009A4DEA">
        <w:rPr>
          <w:color w:val="000000"/>
          <w:szCs w:val="24"/>
        </w:rPr>
        <w:t xml:space="preserve">, </w:t>
      </w:r>
      <w:r w:rsidR="00606437">
        <w:rPr>
          <w:color w:val="000000"/>
          <w:szCs w:val="24"/>
        </w:rPr>
        <w:t>esančio</w:t>
      </w:r>
      <w:r w:rsidR="007064CB">
        <w:rPr>
          <w:color w:val="000000"/>
          <w:szCs w:val="24"/>
        </w:rPr>
        <w:t xml:space="preserve"> Laisvės al. 17, Plungė</w:t>
      </w:r>
      <w:r w:rsidR="00606437">
        <w:rPr>
          <w:color w:val="000000"/>
          <w:szCs w:val="24"/>
        </w:rPr>
        <w:t>s</w:t>
      </w:r>
      <w:r w:rsidR="007064CB">
        <w:rPr>
          <w:color w:val="000000"/>
          <w:szCs w:val="24"/>
        </w:rPr>
        <w:t xml:space="preserve"> mieste</w:t>
      </w:r>
      <w:r w:rsidR="00606437">
        <w:rPr>
          <w:color w:val="000000"/>
          <w:szCs w:val="24"/>
        </w:rPr>
        <w:t>,</w:t>
      </w:r>
      <w:r w:rsidR="005170F8" w:rsidRPr="009A4DEA">
        <w:rPr>
          <w:color w:val="000000"/>
          <w:szCs w:val="24"/>
        </w:rPr>
        <w:t xml:space="preserve"> </w:t>
      </w:r>
      <w:r w:rsidRPr="009A4DEA">
        <w:rPr>
          <w:color w:val="000000"/>
          <w:szCs w:val="24"/>
        </w:rPr>
        <w:t>remontas</w:t>
      </w:r>
      <w:r w:rsidR="007064CB">
        <w:rPr>
          <w:color w:val="000000"/>
          <w:szCs w:val="24"/>
        </w:rPr>
        <w:t xml:space="preserve"> ir pritaikymas kultūrinėms veikloms“.</w:t>
      </w:r>
    </w:p>
    <w:p w:rsidR="003F1247" w:rsidRPr="009A4DEA" w:rsidRDefault="009A4DEA" w:rsidP="009A4DEA">
      <w:pPr>
        <w:pStyle w:val="Sraopastraipa"/>
        <w:pBdr>
          <w:top w:val="nil"/>
          <w:left w:val="nil"/>
          <w:bottom w:val="nil"/>
          <w:right w:val="nil"/>
          <w:between w:val="nil"/>
        </w:pBdr>
        <w:spacing w:line="240" w:lineRule="auto"/>
        <w:ind w:left="-2" w:firstLineChars="295" w:firstLine="708"/>
        <w:rPr>
          <w:szCs w:val="24"/>
        </w:rPr>
      </w:pPr>
      <w:r>
        <w:rPr>
          <w:color w:val="000000"/>
          <w:szCs w:val="24"/>
        </w:rPr>
        <w:t xml:space="preserve">2. </w:t>
      </w:r>
      <w:r w:rsidR="005170F8" w:rsidRPr="009A4DEA">
        <w:rPr>
          <w:color w:val="000000"/>
          <w:szCs w:val="24"/>
        </w:rPr>
        <w:t xml:space="preserve">Prisidėti prie šio sprendimo 1 punkte nurodytų </w:t>
      </w:r>
      <w:r w:rsidR="00606437">
        <w:rPr>
          <w:color w:val="000000"/>
          <w:szCs w:val="24"/>
        </w:rPr>
        <w:t>p</w:t>
      </w:r>
      <w:r w:rsidR="005170F8" w:rsidRPr="009A4DEA">
        <w:rPr>
          <w:color w:val="000000"/>
          <w:szCs w:val="24"/>
        </w:rPr>
        <w:t xml:space="preserve">rojektų įgyvendinimo 40 procentų visų tinkamų finansuoti </w:t>
      </w:r>
      <w:r w:rsidR="00606437">
        <w:rPr>
          <w:color w:val="000000"/>
          <w:szCs w:val="24"/>
        </w:rPr>
        <w:t>p</w:t>
      </w:r>
      <w:r w:rsidR="005170F8" w:rsidRPr="009A4DEA">
        <w:rPr>
          <w:color w:val="000000"/>
          <w:szCs w:val="24"/>
        </w:rPr>
        <w:t>rojekt</w:t>
      </w:r>
      <w:r w:rsidR="00606437">
        <w:rPr>
          <w:color w:val="000000"/>
          <w:szCs w:val="24"/>
        </w:rPr>
        <w:t>ų</w:t>
      </w:r>
      <w:r w:rsidR="005170F8" w:rsidRPr="009A4DEA">
        <w:rPr>
          <w:color w:val="000000"/>
          <w:szCs w:val="24"/>
        </w:rPr>
        <w:t xml:space="preserve"> išlaidų Savivaldybės lėšomis bei padengti tinkamas ir netinkamas finansuoti, tačiau </w:t>
      </w:r>
      <w:r w:rsidR="00606437">
        <w:rPr>
          <w:color w:val="000000"/>
          <w:szCs w:val="24"/>
        </w:rPr>
        <w:t>p</w:t>
      </w:r>
      <w:r w:rsidR="005170F8" w:rsidRPr="009A4DEA">
        <w:rPr>
          <w:color w:val="000000"/>
          <w:szCs w:val="24"/>
        </w:rPr>
        <w:t>rojekt</w:t>
      </w:r>
      <w:r w:rsidR="00606437">
        <w:rPr>
          <w:color w:val="000000"/>
          <w:szCs w:val="24"/>
        </w:rPr>
        <w:t>ams</w:t>
      </w:r>
      <w:r w:rsidR="005170F8" w:rsidRPr="009A4DEA">
        <w:rPr>
          <w:color w:val="000000"/>
          <w:szCs w:val="24"/>
        </w:rPr>
        <w:t xml:space="preserve"> įgyvendinti būtinas, išlaidas ir tinkamas išlaidas, kurių nepadengia </w:t>
      </w:r>
      <w:r w:rsidR="00606437">
        <w:rPr>
          <w:color w:val="000000"/>
          <w:szCs w:val="24"/>
        </w:rPr>
        <w:t>p</w:t>
      </w:r>
      <w:r w:rsidR="005170F8" w:rsidRPr="009A4DEA">
        <w:rPr>
          <w:color w:val="000000"/>
          <w:szCs w:val="24"/>
        </w:rPr>
        <w:t>rojekt</w:t>
      </w:r>
      <w:r w:rsidR="00606437">
        <w:rPr>
          <w:color w:val="000000"/>
          <w:szCs w:val="24"/>
        </w:rPr>
        <w:t>ų</w:t>
      </w:r>
      <w:r w:rsidR="005170F8" w:rsidRPr="009A4DEA">
        <w:rPr>
          <w:color w:val="000000"/>
          <w:szCs w:val="24"/>
        </w:rPr>
        <w:t xml:space="preserve"> finansavimas.</w:t>
      </w: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Savivaldybės meras</w:t>
      </w:r>
      <w:r>
        <w:rPr>
          <w:color w:val="000000"/>
          <w:szCs w:val="24"/>
        </w:rPr>
        <w:tab/>
      </w:r>
      <w:r>
        <w:rPr>
          <w:color w:val="000000"/>
          <w:szCs w:val="24"/>
        </w:rPr>
        <w:tab/>
      </w:r>
      <w:r>
        <w:rPr>
          <w:color w:val="000000"/>
          <w:szCs w:val="24"/>
        </w:rPr>
        <w:tab/>
        <w:t xml:space="preserve">                                                </w:t>
      </w: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SUDERINTA:</w:t>
      </w: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 xml:space="preserve">Administracijos direktorius Mindaugas Kaunas             </w:t>
      </w: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Finansų ir biudžeto skyriaus vedėja Daiva Mažeikienė</w:t>
      </w: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Juridinio ir personalo administravimo skyriaus vedėjas Vytautas Tumas</w:t>
      </w: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Kalbos tvarkytojas Algirdas Eidukaitis</w:t>
      </w: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Parengė Strateginio planavimo ir investicijų skyriaus vedėja Žaneta Piepalienė</w:t>
      </w:r>
      <w:r>
        <w:rPr>
          <w:color w:val="000000"/>
          <w:szCs w:val="24"/>
        </w:rPr>
        <w:tab/>
        <w:t xml:space="preserve">         </w:t>
      </w: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2C5D9F">
      <w:pPr>
        <w:pBdr>
          <w:top w:val="nil"/>
          <w:left w:val="nil"/>
          <w:bottom w:val="nil"/>
          <w:right w:val="nil"/>
          <w:between w:val="nil"/>
        </w:pBdr>
        <w:shd w:val="clear" w:color="auto" w:fill="FFFFFF"/>
        <w:spacing w:line="240" w:lineRule="auto"/>
        <w:ind w:left="0" w:hanging="2"/>
        <w:jc w:val="right"/>
        <w:rPr>
          <w:color w:val="000000"/>
          <w:szCs w:val="24"/>
        </w:rPr>
      </w:pPr>
      <w:r>
        <w:br w:type="page"/>
      </w:r>
      <w:r>
        <w:rPr>
          <w:color w:val="000000"/>
          <w:szCs w:val="24"/>
        </w:rPr>
        <w:lastRenderedPageBreak/>
        <w:t>Teisės aktų projekto numatomo teisinio reguliavimo</w:t>
      </w:r>
    </w:p>
    <w:p w:rsidR="003F1247" w:rsidRDefault="005170F8" w:rsidP="002C5D9F">
      <w:pPr>
        <w:pBdr>
          <w:top w:val="nil"/>
          <w:left w:val="nil"/>
          <w:bottom w:val="nil"/>
          <w:right w:val="nil"/>
          <w:between w:val="nil"/>
        </w:pBdr>
        <w:shd w:val="clear" w:color="auto" w:fill="FFFFFF"/>
        <w:spacing w:line="240" w:lineRule="auto"/>
        <w:ind w:left="0" w:hanging="2"/>
        <w:jc w:val="right"/>
        <w:rPr>
          <w:color w:val="000000"/>
          <w:szCs w:val="24"/>
        </w:rPr>
      </w:pPr>
      <w:r>
        <w:rPr>
          <w:color w:val="000000"/>
          <w:szCs w:val="24"/>
        </w:rPr>
        <w:t>poveikio vertinimo rezultatų pateikimo tvarkos aprašo</w:t>
      </w:r>
    </w:p>
    <w:p w:rsidR="003F1247" w:rsidRDefault="005170F8" w:rsidP="002C5D9F">
      <w:pPr>
        <w:pBdr>
          <w:top w:val="nil"/>
          <w:left w:val="nil"/>
          <w:bottom w:val="nil"/>
          <w:right w:val="nil"/>
          <w:between w:val="nil"/>
        </w:pBdr>
        <w:shd w:val="clear" w:color="auto" w:fill="FFFFFF"/>
        <w:spacing w:line="240" w:lineRule="auto"/>
        <w:ind w:left="0" w:hanging="2"/>
        <w:jc w:val="right"/>
        <w:rPr>
          <w:color w:val="000000"/>
          <w:szCs w:val="24"/>
        </w:rPr>
      </w:pPr>
      <w:r>
        <w:rPr>
          <w:color w:val="000000"/>
          <w:szCs w:val="24"/>
        </w:rPr>
        <w:t>priedas</w:t>
      </w:r>
    </w:p>
    <w:p w:rsidR="003F1247" w:rsidRDefault="003F1247" w:rsidP="003F22DD">
      <w:pPr>
        <w:pBdr>
          <w:top w:val="nil"/>
          <w:left w:val="nil"/>
          <w:bottom w:val="nil"/>
          <w:right w:val="nil"/>
          <w:between w:val="nil"/>
        </w:pBdr>
        <w:shd w:val="clear" w:color="auto" w:fill="FFFFFF"/>
        <w:spacing w:line="240" w:lineRule="auto"/>
        <w:ind w:left="0" w:hanging="2"/>
        <w:jc w:val="center"/>
        <w:rPr>
          <w:color w:val="000000"/>
          <w:szCs w:val="24"/>
        </w:rPr>
      </w:pPr>
    </w:p>
    <w:p w:rsidR="003F1247" w:rsidRDefault="005170F8" w:rsidP="003F22DD">
      <w:pPr>
        <w:pBdr>
          <w:top w:val="nil"/>
          <w:left w:val="nil"/>
          <w:bottom w:val="nil"/>
          <w:right w:val="nil"/>
          <w:between w:val="nil"/>
        </w:pBdr>
        <w:shd w:val="clear" w:color="auto" w:fill="FFFFFF"/>
        <w:spacing w:line="240" w:lineRule="auto"/>
        <w:ind w:left="0" w:hanging="2"/>
        <w:jc w:val="center"/>
        <w:rPr>
          <w:color w:val="000000"/>
          <w:szCs w:val="24"/>
        </w:rPr>
      </w:pPr>
      <w:r>
        <w:rPr>
          <w:b/>
          <w:color w:val="000000"/>
          <w:szCs w:val="24"/>
        </w:rPr>
        <w:t>STRATEGINIO PLANAVIMO IR  INVESTICIJŲ SKYRIUS</w:t>
      </w:r>
    </w:p>
    <w:p w:rsidR="003F1247" w:rsidRDefault="003F1247" w:rsidP="003F22DD">
      <w:pPr>
        <w:pBdr>
          <w:top w:val="nil"/>
          <w:left w:val="nil"/>
          <w:bottom w:val="nil"/>
          <w:right w:val="nil"/>
          <w:between w:val="nil"/>
        </w:pBdr>
        <w:shd w:val="clear" w:color="auto" w:fill="FFFFFF"/>
        <w:spacing w:line="240" w:lineRule="auto"/>
        <w:ind w:left="0" w:hanging="2"/>
        <w:jc w:val="center"/>
        <w:rPr>
          <w:color w:val="000000"/>
          <w:szCs w:val="24"/>
        </w:rPr>
      </w:pPr>
    </w:p>
    <w:p w:rsidR="003F1247" w:rsidRDefault="005170F8" w:rsidP="003F22DD">
      <w:pPr>
        <w:pBdr>
          <w:top w:val="nil"/>
          <w:left w:val="nil"/>
          <w:bottom w:val="nil"/>
          <w:right w:val="nil"/>
          <w:between w:val="nil"/>
        </w:pBdr>
        <w:shd w:val="clear" w:color="auto" w:fill="FFFFFF"/>
        <w:spacing w:line="240" w:lineRule="auto"/>
        <w:ind w:left="0" w:hanging="2"/>
        <w:jc w:val="center"/>
        <w:rPr>
          <w:color w:val="000000"/>
          <w:szCs w:val="24"/>
        </w:rPr>
      </w:pPr>
      <w:r>
        <w:rPr>
          <w:b/>
          <w:color w:val="000000"/>
          <w:szCs w:val="24"/>
        </w:rPr>
        <w:t xml:space="preserve">AIŠKINAMASIS RAŠTAS </w:t>
      </w:r>
    </w:p>
    <w:p w:rsidR="003F1247" w:rsidRDefault="005170F8" w:rsidP="003F22DD">
      <w:pPr>
        <w:pBdr>
          <w:top w:val="nil"/>
          <w:left w:val="nil"/>
          <w:bottom w:val="nil"/>
          <w:right w:val="nil"/>
          <w:between w:val="nil"/>
        </w:pBdr>
        <w:shd w:val="clear" w:color="auto" w:fill="FFFFFF"/>
        <w:spacing w:line="240" w:lineRule="auto"/>
        <w:ind w:left="0" w:hanging="2"/>
        <w:jc w:val="center"/>
        <w:rPr>
          <w:color w:val="000000"/>
          <w:szCs w:val="24"/>
        </w:rPr>
      </w:pPr>
      <w:r>
        <w:rPr>
          <w:b/>
          <w:color w:val="000000"/>
          <w:szCs w:val="24"/>
        </w:rPr>
        <w:t>PRIE SPRENDIMO PROJEKTO</w:t>
      </w:r>
    </w:p>
    <w:p w:rsidR="003F1247" w:rsidRDefault="005170F8" w:rsidP="003F22DD">
      <w:pPr>
        <w:pBdr>
          <w:top w:val="nil"/>
          <w:left w:val="nil"/>
          <w:bottom w:val="nil"/>
          <w:right w:val="nil"/>
          <w:between w:val="nil"/>
        </w:pBdr>
        <w:shd w:val="clear" w:color="auto" w:fill="FFFFFF"/>
        <w:spacing w:line="240" w:lineRule="auto"/>
        <w:ind w:left="0" w:hanging="2"/>
        <w:jc w:val="center"/>
        <w:rPr>
          <w:color w:val="000000"/>
          <w:szCs w:val="24"/>
        </w:rPr>
      </w:pPr>
      <w:r>
        <w:rPr>
          <w:b/>
          <w:smallCaps/>
          <w:color w:val="000000"/>
          <w:szCs w:val="24"/>
        </w:rPr>
        <w:t>„DĖL PRITARIMO PLUNGĖS RAJONO SAVIVALDYBĖS KULTŪROS SRITIES INVESTICIJŲ PROJEKTŲ TEIKIMUI VALSTYBĖS INVESTICIJŲ PROGRAMOS FINANSAVIMUI GAUTI</w:t>
      </w:r>
      <w:r w:rsidR="00606437">
        <w:rPr>
          <w:b/>
          <w:smallCaps/>
          <w:color w:val="000000"/>
          <w:szCs w:val="24"/>
        </w:rPr>
        <w:t xml:space="preserve"> IR LĖŠŲ SKYRIMO</w:t>
      </w:r>
      <w:r>
        <w:rPr>
          <w:b/>
          <w:smallCaps/>
          <w:color w:val="000000"/>
          <w:szCs w:val="24"/>
        </w:rPr>
        <w:t>“</w:t>
      </w:r>
    </w:p>
    <w:p w:rsidR="003F1247" w:rsidRDefault="003F1247" w:rsidP="003F22DD">
      <w:pPr>
        <w:pBdr>
          <w:top w:val="nil"/>
          <w:left w:val="nil"/>
          <w:bottom w:val="nil"/>
          <w:right w:val="nil"/>
          <w:between w:val="nil"/>
        </w:pBdr>
        <w:shd w:val="clear" w:color="auto" w:fill="FFFFFF"/>
        <w:spacing w:line="240" w:lineRule="auto"/>
        <w:ind w:left="0" w:hanging="2"/>
        <w:jc w:val="center"/>
        <w:rPr>
          <w:color w:val="000000"/>
          <w:szCs w:val="24"/>
        </w:rPr>
      </w:pPr>
    </w:p>
    <w:p w:rsidR="003F1247" w:rsidRDefault="005170F8" w:rsidP="003F22DD">
      <w:pPr>
        <w:pBdr>
          <w:top w:val="nil"/>
          <w:left w:val="nil"/>
          <w:bottom w:val="nil"/>
          <w:right w:val="nil"/>
          <w:between w:val="nil"/>
        </w:pBdr>
        <w:spacing w:line="240" w:lineRule="auto"/>
        <w:ind w:left="0" w:hanging="2"/>
        <w:jc w:val="center"/>
        <w:rPr>
          <w:color w:val="000000"/>
          <w:szCs w:val="24"/>
        </w:rPr>
      </w:pPr>
      <w:r>
        <w:rPr>
          <w:color w:val="000000"/>
          <w:szCs w:val="24"/>
        </w:rPr>
        <w:t>2020 m. vasario 11 d.</w:t>
      </w:r>
    </w:p>
    <w:p w:rsidR="003F1247" w:rsidRDefault="005170F8" w:rsidP="003F22DD">
      <w:pPr>
        <w:pBdr>
          <w:top w:val="nil"/>
          <w:left w:val="nil"/>
          <w:bottom w:val="nil"/>
          <w:right w:val="nil"/>
          <w:between w:val="nil"/>
        </w:pBdr>
        <w:spacing w:line="240" w:lineRule="auto"/>
        <w:ind w:left="0" w:hanging="2"/>
        <w:jc w:val="center"/>
        <w:rPr>
          <w:color w:val="000000"/>
          <w:szCs w:val="24"/>
        </w:rPr>
      </w:pPr>
      <w:r>
        <w:rPr>
          <w:color w:val="000000"/>
          <w:szCs w:val="24"/>
        </w:rPr>
        <w:t>Plungė</w:t>
      </w:r>
    </w:p>
    <w:p w:rsidR="003F1247" w:rsidRDefault="003F1247" w:rsidP="003F22DD">
      <w:pPr>
        <w:pBdr>
          <w:top w:val="nil"/>
          <w:left w:val="nil"/>
          <w:bottom w:val="nil"/>
          <w:right w:val="nil"/>
          <w:between w:val="nil"/>
        </w:pBdr>
        <w:spacing w:line="240" w:lineRule="auto"/>
        <w:ind w:left="0" w:hanging="2"/>
        <w:jc w:val="center"/>
        <w:rPr>
          <w:color w:val="000000"/>
          <w:szCs w:val="24"/>
        </w:rPr>
      </w:pPr>
    </w:p>
    <w:p w:rsidR="003F1247" w:rsidRDefault="005170F8" w:rsidP="003F22DD">
      <w:pPr>
        <w:pBdr>
          <w:top w:val="nil"/>
          <w:left w:val="nil"/>
          <w:bottom w:val="nil"/>
          <w:right w:val="nil"/>
          <w:between w:val="nil"/>
        </w:pBdr>
        <w:spacing w:line="240" w:lineRule="auto"/>
        <w:ind w:left="0" w:hanging="2"/>
        <w:rPr>
          <w:color w:val="000000"/>
          <w:szCs w:val="24"/>
        </w:rPr>
      </w:pPr>
      <w:r>
        <w:rPr>
          <w:b/>
          <w:color w:val="000000"/>
          <w:szCs w:val="24"/>
        </w:rPr>
        <w:t>1.</w:t>
      </w:r>
      <w:r>
        <w:rPr>
          <w:color w:val="000000"/>
          <w:szCs w:val="24"/>
        </w:rPr>
        <w:tab/>
      </w:r>
      <w:r>
        <w:rPr>
          <w:b/>
          <w:color w:val="000000"/>
          <w:szCs w:val="24"/>
        </w:rPr>
        <w:t>Parengto teisės akto projekto tikslai -</w:t>
      </w:r>
      <w:r>
        <w:rPr>
          <w:color w:val="000000"/>
          <w:szCs w:val="24"/>
        </w:rPr>
        <w:t xml:space="preserve"> sudaryti galimybes rengti ir pateikti Plungės rajono savivaldybės kultūros srities investicijų projektus Valstybės</w:t>
      </w:r>
      <w:r w:rsidR="009A4DEA">
        <w:rPr>
          <w:color w:val="000000"/>
          <w:szCs w:val="24"/>
        </w:rPr>
        <w:t xml:space="preserve"> investicijų </w:t>
      </w:r>
      <w:r w:rsidR="00606437">
        <w:rPr>
          <w:color w:val="000000"/>
          <w:szCs w:val="24"/>
        </w:rPr>
        <w:t xml:space="preserve">programos </w:t>
      </w:r>
      <w:r>
        <w:rPr>
          <w:color w:val="000000"/>
          <w:szCs w:val="24"/>
        </w:rPr>
        <w:t>finansavimui gauti pagal Kultūros srities investicijų projektų įrašymo į planuojamų metų Valstybės investicijų programą ir lėšų ilgalaikiam materialiajam ir nematerialiajam turtui skurti, įsigyti ar jo vertei padidinti planavimo, skyrimo ir panaudojimo kontrolės tvarkos aprašą ir numatyti šių projektų dalinį finansavimą</w:t>
      </w:r>
      <w:r w:rsidR="00973C55" w:rsidRPr="00973C55">
        <w:rPr>
          <w:color w:val="000000"/>
          <w:szCs w:val="24"/>
        </w:rPr>
        <w:t xml:space="preserve"> </w:t>
      </w:r>
      <w:r w:rsidR="00973C55">
        <w:rPr>
          <w:color w:val="000000"/>
          <w:szCs w:val="24"/>
        </w:rPr>
        <w:t>Savivaldybės lėšomis</w:t>
      </w:r>
      <w:r>
        <w:rPr>
          <w:color w:val="000000"/>
          <w:szCs w:val="24"/>
        </w:rPr>
        <w:t>, jei projektams būtų gautas finansavimas pagal numatytą programą.</w:t>
      </w:r>
    </w:p>
    <w:p w:rsidR="003F1247" w:rsidRDefault="005170F8" w:rsidP="003F22DD">
      <w:pPr>
        <w:pBdr>
          <w:top w:val="nil"/>
          <w:left w:val="nil"/>
          <w:bottom w:val="nil"/>
          <w:right w:val="nil"/>
          <w:between w:val="nil"/>
        </w:pBdr>
        <w:spacing w:line="240" w:lineRule="auto"/>
        <w:ind w:left="0" w:hanging="2"/>
        <w:rPr>
          <w:color w:val="000000"/>
          <w:szCs w:val="24"/>
        </w:rPr>
      </w:pPr>
      <w:r>
        <w:rPr>
          <w:b/>
          <w:color w:val="000000"/>
          <w:szCs w:val="24"/>
        </w:rPr>
        <w:t>2.</w:t>
      </w:r>
      <w:r>
        <w:rPr>
          <w:b/>
          <w:color w:val="000000"/>
          <w:szCs w:val="24"/>
        </w:rPr>
        <w:tab/>
        <w:t xml:space="preserve">Teisės akto projekto esmė, rengimo priežastys ir motyvai. </w:t>
      </w:r>
      <w:r w:rsidR="00973C55">
        <w:rPr>
          <w:b/>
          <w:color w:val="000000"/>
          <w:szCs w:val="24"/>
        </w:rPr>
        <w:t xml:space="preserve"> </w:t>
      </w:r>
    </w:p>
    <w:p w:rsidR="003F1247" w:rsidRDefault="005170F8" w:rsidP="002C5D9F">
      <w:pPr>
        <w:pBdr>
          <w:top w:val="nil"/>
          <w:left w:val="nil"/>
          <w:bottom w:val="nil"/>
          <w:right w:val="nil"/>
          <w:between w:val="nil"/>
        </w:pBdr>
        <w:spacing w:line="240" w:lineRule="auto"/>
        <w:ind w:leftChars="0" w:left="0" w:firstLineChars="0" w:firstLine="720"/>
        <w:rPr>
          <w:color w:val="000000"/>
          <w:szCs w:val="24"/>
        </w:rPr>
      </w:pPr>
      <w:r>
        <w:rPr>
          <w:color w:val="000000"/>
          <w:szCs w:val="24"/>
        </w:rPr>
        <w:t>Pritarti sprendimo projekte įrašytų 2 investicijų projektų teikimui Valstybės</w:t>
      </w:r>
      <w:r w:rsidR="009A4DEA">
        <w:rPr>
          <w:color w:val="000000"/>
          <w:szCs w:val="24"/>
        </w:rPr>
        <w:t xml:space="preserve"> investicijų programos</w:t>
      </w:r>
      <w:r>
        <w:rPr>
          <w:color w:val="000000"/>
          <w:szCs w:val="24"/>
        </w:rPr>
        <w:t xml:space="preserve"> finansavimui gauti.  </w:t>
      </w:r>
    </w:p>
    <w:p w:rsidR="003F1247" w:rsidRDefault="005170F8" w:rsidP="003F22DD">
      <w:pPr>
        <w:pBdr>
          <w:top w:val="nil"/>
          <w:left w:val="nil"/>
          <w:bottom w:val="nil"/>
          <w:right w:val="nil"/>
          <w:between w:val="nil"/>
        </w:pBdr>
        <w:spacing w:line="240" w:lineRule="auto"/>
        <w:ind w:left="0" w:hanging="2"/>
        <w:rPr>
          <w:color w:val="000000"/>
          <w:szCs w:val="24"/>
        </w:rPr>
      </w:pPr>
      <w:r>
        <w:rPr>
          <w:b/>
          <w:color w:val="000000"/>
          <w:szCs w:val="24"/>
        </w:rPr>
        <w:t>3.</w:t>
      </w:r>
      <w:r>
        <w:rPr>
          <w:color w:val="000000"/>
          <w:szCs w:val="24"/>
        </w:rPr>
        <w:tab/>
      </w:r>
      <w:r>
        <w:rPr>
          <w:b/>
          <w:color w:val="000000"/>
          <w:szCs w:val="24"/>
        </w:rPr>
        <w:t>Lėšų poreikis (jeigu teisės aktui įgyvendinti reikalingos lėšos).</w:t>
      </w:r>
      <w:r w:rsidR="00973C55">
        <w:rPr>
          <w:b/>
          <w:color w:val="000000"/>
          <w:szCs w:val="24"/>
        </w:rPr>
        <w:t xml:space="preserve"> </w:t>
      </w:r>
    </w:p>
    <w:p w:rsidR="003F1247" w:rsidRDefault="005170F8" w:rsidP="002C5D9F">
      <w:pPr>
        <w:pBdr>
          <w:top w:val="nil"/>
          <w:left w:val="nil"/>
          <w:bottom w:val="nil"/>
          <w:right w:val="nil"/>
          <w:between w:val="nil"/>
        </w:pBdr>
        <w:spacing w:line="240" w:lineRule="auto"/>
        <w:ind w:leftChars="0" w:left="0" w:firstLineChars="0" w:firstLine="720"/>
        <w:rPr>
          <w:color w:val="000000"/>
          <w:szCs w:val="24"/>
        </w:rPr>
      </w:pPr>
      <w:r>
        <w:rPr>
          <w:color w:val="000000"/>
          <w:szCs w:val="24"/>
        </w:rPr>
        <w:t>Gavus Valstybės</w:t>
      </w:r>
      <w:r w:rsidR="00292F3B">
        <w:rPr>
          <w:color w:val="000000"/>
          <w:szCs w:val="24"/>
        </w:rPr>
        <w:t xml:space="preserve"> investicijų programos</w:t>
      </w:r>
      <w:r>
        <w:rPr>
          <w:color w:val="000000"/>
          <w:szCs w:val="24"/>
        </w:rPr>
        <w:t xml:space="preserve"> finansavimą, būtų reikalingos Savivaldybės biudžeto lėšos prisidėti prie projektų: „Plungės M. Oginskio dvaro sodybos pastato – žirgyno pritaikymas visuomenės kultūros ir rekreacijos reikmėms (II etapas)“ ir </w:t>
      </w:r>
      <w:r w:rsidR="00973C55">
        <w:rPr>
          <w:color w:val="000000"/>
          <w:szCs w:val="24"/>
        </w:rPr>
        <w:t>„</w:t>
      </w:r>
      <w:r w:rsidR="00973C55" w:rsidRPr="009A4DEA">
        <w:rPr>
          <w:color w:val="000000"/>
          <w:szCs w:val="24"/>
        </w:rPr>
        <w:t>Pastato - bibliotekos (</w:t>
      </w:r>
      <w:r w:rsidR="00973C55">
        <w:rPr>
          <w:color w:val="000000"/>
          <w:szCs w:val="24"/>
        </w:rPr>
        <w:t>a</w:t>
      </w:r>
      <w:r w:rsidR="00973C55" w:rsidRPr="009A4DEA">
        <w:rPr>
          <w:color w:val="000000"/>
          <w:szCs w:val="24"/>
        </w:rPr>
        <w:t xml:space="preserve">dvokatų namo), </w:t>
      </w:r>
      <w:r w:rsidR="00973C55">
        <w:rPr>
          <w:color w:val="000000"/>
          <w:szCs w:val="24"/>
        </w:rPr>
        <w:t>esančio Laisvės al. 17, Plungės mieste,</w:t>
      </w:r>
      <w:r w:rsidR="00973C55" w:rsidRPr="009A4DEA">
        <w:rPr>
          <w:color w:val="000000"/>
          <w:szCs w:val="24"/>
        </w:rPr>
        <w:t xml:space="preserve"> remontas</w:t>
      </w:r>
      <w:r w:rsidR="00973C55">
        <w:rPr>
          <w:color w:val="000000"/>
          <w:szCs w:val="24"/>
        </w:rPr>
        <w:t xml:space="preserve"> ir pritaikymas kultūrinėms veikloms“.  </w:t>
      </w: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4.</w:t>
      </w:r>
      <w:r>
        <w:rPr>
          <w:color w:val="000000"/>
          <w:szCs w:val="24"/>
        </w:rPr>
        <w:tab/>
      </w:r>
      <w:r>
        <w:rPr>
          <w:b/>
          <w:color w:val="000000"/>
          <w:szCs w:val="24"/>
        </w:rPr>
        <w:t>Laukiami rezultatai.</w:t>
      </w:r>
      <w:r w:rsidR="00973C55">
        <w:rPr>
          <w:b/>
          <w:color w:val="000000"/>
          <w:szCs w:val="24"/>
        </w:rPr>
        <w:t xml:space="preserve"> </w:t>
      </w:r>
    </w:p>
    <w:p w:rsidR="003F1247" w:rsidRDefault="005170F8" w:rsidP="002C5D9F">
      <w:pPr>
        <w:pBdr>
          <w:top w:val="nil"/>
          <w:left w:val="nil"/>
          <w:bottom w:val="nil"/>
          <w:right w:val="nil"/>
          <w:between w:val="nil"/>
        </w:pBdr>
        <w:spacing w:line="240" w:lineRule="auto"/>
        <w:ind w:leftChars="0" w:left="0" w:firstLineChars="0" w:firstLine="720"/>
        <w:rPr>
          <w:color w:val="000000"/>
          <w:szCs w:val="24"/>
        </w:rPr>
      </w:pPr>
      <w:r>
        <w:rPr>
          <w:color w:val="000000"/>
          <w:szCs w:val="24"/>
        </w:rPr>
        <w:t>Patvirtinus Plungės rajono savivaldybės tarybos sprendimą, bus gautas pritarimas rengti ir teikti investicijų projektus, nurodytus šio sprendimo projekte,</w:t>
      </w:r>
      <w:r w:rsidR="00292F3B">
        <w:rPr>
          <w:color w:val="000000"/>
          <w:szCs w:val="24"/>
        </w:rPr>
        <w:t xml:space="preserve"> </w:t>
      </w:r>
      <w:r>
        <w:rPr>
          <w:color w:val="000000"/>
          <w:szCs w:val="24"/>
        </w:rPr>
        <w:t>Valstybės</w:t>
      </w:r>
      <w:r w:rsidR="00292F3B">
        <w:rPr>
          <w:color w:val="000000"/>
          <w:szCs w:val="24"/>
        </w:rPr>
        <w:t xml:space="preserve"> investicijų programos</w:t>
      </w:r>
      <w:r>
        <w:rPr>
          <w:color w:val="000000"/>
          <w:szCs w:val="24"/>
        </w:rPr>
        <w:t xml:space="preserve"> finansavimui gauti. </w:t>
      </w:r>
    </w:p>
    <w:p w:rsidR="003F1247" w:rsidRDefault="005170F8" w:rsidP="003F22DD">
      <w:pPr>
        <w:pBdr>
          <w:top w:val="nil"/>
          <w:left w:val="nil"/>
          <w:bottom w:val="nil"/>
          <w:right w:val="nil"/>
          <w:between w:val="nil"/>
        </w:pBdr>
        <w:spacing w:line="240" w:lineRule="auto"/>
        <w:ind w:left="0" w:hanging="2"/>
        <w:rPr>
          <w:color w:val="000000"/>
          <w:szCs w:val="24"/>
        </w:rPr>
      </w:pPr>
      <w:r>
        <w:rPr>
          <w:b/>
          <w:color w:val="000000"/>
          <w:szCs w:val="24"/>
        </w:rPr>
        <w:t>5.</w:t>
      </w:r>
      <w:r>
        <w:rPr>
          <w:color w:val="000000"/>
          <w:szCs w:val="24"/>
        </w:rPr>
        <w:t xml:space="preserve"> </w:t>
      </w:r>
      <w:r>
        <w:rPr>
          <w:b/>
          <w:color w:val="000000"/>
          <w:szCs w:val="24"/>
        </w:rPr>
        <w:t>Kita svarbi informacija.</w:t>
      </w:r>
      <w:r>
        <w:rPr>
          <w:color w:val="000000"/>
          <w:szCs w:val="24"/>
        </w:rPr>
        <w:t xml:space="preserve"> </w:t>
      </w:r>
      <w:r w:rsidR="00973C55">
        <w:rPr>
          <w:color w:val="000000"/>
          <w:szCs w:val="24"/>
        </w:rPr>
        <w:t xml:space="preserve"> </w:t>
      </w:r>
    </w:p>
    <w:p w:rsidR="003F1247" w:rsidRDefault="005170F8" w:rsidP="002C5D9F">
      <w:pPr>
        <w:pBdr>
          <w:top w:val="nil"/>
          <w:left w:val="nil"/>
          <w:bottom w:val="nil"/>
          <w:right w:val="nil"/>
          <w:between w:val="nil"/>
        </w:pBdr>
        <w:spacing w:line="240" w:lineRule="auto"/>
        <w:ind w:leftChars="0" w:left="0" w:firstLineChars="0" w:firstLine="720"/>
        <w:rPr>
          <w:color w:val="000000"/>
          <w:szCs w:val="24"/>
        </w:rPr>
      </w:pPr>
      <w:r>
        <w:rPr>
          <w:color w:val="000000"/>
          <w:szCs w:val="24"/>
        </w:rPr>
        <w:t xml:space="preserve">2019 m. vasario 1 d. vyko Investicijų projektų, siūlomų teikti Valstybės investicijų programos finansavimui gauti, vertinimo komisijos, kuri patvirtinta Plungės rajono savivaldybės administracijos direktoriaus 2018 m. sausio 10 d. įsakymu Nr. D-26, posėdis. Komisija </w:t>
      </w:r>
      <w:r w:rsidR="00973C55">
        <w:rPr>
          <w:color w:val="000000"/>
          <w:szCs w:val="24"/>
        </w:rPr>
        <w:t>pritarė</w:t>
      </w:r>
      <w:r>
        <w:rPr>
          <w:color w:val="000000"/>
          <w:szCs w:val="24"/>
        </w:rPr>
        <w:t xml:space="preserve"> numatomam teikti investicijų projektui „Plungės M. Oginskio dvaro sodybos pastato – žirgyno pritaikymas visuomenės kultūros ir rekreacijos reikmėms (II etapas)“.</w:t>
      </w:r>
    </w:p>
    <w:p w:rsidR="00973C55" w:rsidRDefault="005170F8" w:rsidP="00973C55">
      <w:pPr>
        <w:pBdr>
          <w:top w:val="nil"/>
          <w:left w:val="nil"/>
          <w:bottom w:val="nil"/>
          <w:right w:val="nil"/>
          <w:between w:val="nil"/>
        </w:pBdr>
        <w:spacing w:line="240" w:lineRule="auto"/>
        <w:ind w:leftChars="0" w:left="0" w:firstLineChars="0" w:firstLine="720"/>
        <w:rPr>
          <w:color w:val="000000"/>
          <w:szCs w:val="24"/>
        </w:rPr>
      </w:pPr>
      <w:r>
        <w:rPr>
          <w:color w:val="000000"/>
          <w:szCs w:val="24"/>
        </w:rPr>
        <w:t>2019 m. gruodžio 5 d. Ūkio, ekologijos ir kaimo reikalų komitet</w:t>
      </w:r>
      <w:r w:rsidR="00973C55">
        <w:rPr>
          <w:color w:val="000000"/>
          <w:szCs w:val="24"/>
        </w:rPr>
        <w:t>o posėdyje</w:t>
      </w:r>
      <w:r>
        <w:rPr>
          <w:color w:val="000000"/>
          <w:szCs w:val="24"/>
        </w:rPr>
        <w:t xml:space="preserve"> buvo aptartas LR kultūros ministerijos 2019-11-20 raštas Nr. (7.9E) S2-3110 „Dėl pasirengimo 2021-2023 m. kultūros infrastruktūros modernizavimo poreikių teikimui“ ir protokoliniu sprendimu buvo nutarta teikti  </w:t>
      </w:r>
      <w:r w:rsidR="00973C55">
        <w:rPr>
          <w:color w:val="000000"/>
          <w:szCs w:val="24"/>
        </w:rPr>
        <w:t>projektą „</w:t>
      </w:r>
      <w:r w:rsidR="00973C55" w:rsidRPr="009A4DEA">
        <w:rPr>
          <w:color w:val="000000"/>
          <w:szCs w:val="24"/>
        </w:rPr>
        <w:t>Pastato - bibliotekos (</w:t>
      </w:r>
      <w:r w:rsidR="00973C55">
        <w:rPr>
          <w:color w:val="000000"/>
          <w:szCs w:val="24"/>
        </w:rPr>
        <w:t>a</w:t>
      </w:r>
      <w:r w:rsidR="00973C55" w:rsidRPr="009A4DEA">
        <w:rPr>
          <w:color w:val="000000"/>
          <w:szCs w:val="24"/>
        </w:rPr>
        <w:t xml:space="preserve">dvokatų namo), </w:t>
      </w:r>
      <w:r w:rsidR="00973C55">
        <w:rPr>
          <w:color w:val="000000"/>
          <w:szCs w:val="24"/>
        </w:rPr>
        <w:t>esančio Laisvės al. 17, Plungės mieste,</w:t>
      </w:r>
      <w:r w:rsidR="00973C55" w:rsidRPr="009A4DEA">
        <w:rPr>
          <w:color w:val="000000"/>
          <w:szCs w:val="24"/>
        </w:rPr>
        <w:t xml:space="preserve"> remontas</w:t>
      </w:r>
      <w:r w:rsidR="00973C55">
        <w:rPr>
          <w:color w:val="000000"/>
          <w:szCs w:val="24"/>
        </w:rPr>
        <w:t xml:space="preserve"> ir pritaikymas kultūrinėms veikloms“ Valstybės investicijų programos finansavimui gauti. </w:t>
      </w:r>
    </w:p>
    <w:p w:rsidR="003F1247" w:rsidRDefault="005170F8" w:rsidP="003F22DD">
      <w:pPr>
        <w:pBdr>
          <w:top w:val="nil"/>
          <w:left w:val="nil"/>
          <w:bottom w:val="nil"/>
          <w:right w:val="nil"/>
          <w:between w:val="nil"/>
        </w:pBdr>
        <w:spacing w:line="240" w:lineRule="auto"/>
        <w:ind w:left="0" w:hanging="2"/>
        <w:rPr>
          <w:color w:val="000000"/>
          <w:szCs w:val="24"/>
        </w:rPr>
      </w:pPr>
      <w:bookmarkStart w:id="0" w:name="_GoBack"/>
      <w:bookmarkEnd w:id="0"/>
      <w:r>
        <w:rPr>
          <w:b/>
          <w:color w:val="000000"/>
          <w:szCs w:val="24"/>
        </w:rPr>
        <w:t>6.</w:t>
      </w:r>
      <w:r>
        <w:rPr>
          <w:color w:val="000000"/>
          <w:szCs w:val="24"/>
        </w:rPr>
        <w:t xml:space="preserve"> </w:t>
      </w:r>
      <w:r>
        <w:rPr>
          <w:b/>
          <w:color w:val="000000"/>
          <w:szCs w:val="24"/>
        </w:rPr>
        <w:t>Numatomo teisinio reguliavimo poveikio vertinimas*</w:t>
      </w:r>
    </w:p>
    <w:tbl>
      <w:tblPr>
        <w:tblStyle w:val="a4"/>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gridCol w:w="2835"/>
      </w:tblGrid>
      <w:tr w:rsidR="003F1247">
        <w:trPr>
          <w:trHeight w:val="280"/>
        </w:trPr>
        <w:tc>
          <w:tcPr>
            <w:tcW w:w="3118" w:type="dxa"/>
            <w:vMerge w:val="restart"/>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b/>
                <w:color w:val="000000"/>
                <w:sz w:val="22"/>
                <w:szCs w:val="22"/>
              </w:rPr>
              <w:t>Sritys</w:t>
            </w:r>
          </w:p>
        </w:tc>
        <w:tc>
          <w:tcPr>
            <w:tcW w:w="5812" w:type="dxa"/>
            <w:gridSpan w:val="2"/>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b/>
                <w:color w:val="000000"/>
                <w:sz w:val="22"/>
                <w:szCs w:val="22"/>
              </w:rPr>
              <w:t>Numatomo teisinio reguliavimo poveikio vertinimo rezultatai</w:t>
            </w:r>
          </w:p>
        </w:tc>
      </w:tr>
      <w:tr w:rsidR="003F1247" w:rsidTr="00F74D8F">
        <w:trPr>
          <w:trHeight w:val="248"/>
        </w:trPr>
        <w:tc>
          <w:tcPr>
            <w:tcW w:w="3118" w:type="dxa"/>
            <w:vMerge/>
            <w:tcBorders>
              <w:top w:val="single" w:sz="4" w:space="0" w:color="000000"/>
              <w:left w:val="single" w:sz="4" w:space="0" w:color="000000"/>
              <w:bottom w:val="single" w:sz="4" w:space="0" w:color="000000"/>
              <w:right w:val="single" w:sz="4" w:space="0" w:color="000000"/>
            </w:tcBorders>
          </w:tcPr>
          <w:p w:rsidR="003F1247" w:rsidRDefault="003F1247" w:rsidP="003F22DD">
            <w:pPr>
              <w:widowControl w:val="0"/>
              <w:pBdr>
                <w:top w:val="nil"/>
                <w:left w:val="nil"/>
                <w:bottom w:val="nil"/>
                <w:right w:val="nil"/>
                <w:between w:val="nil"/>
              </w:pBdr>
              <w:spacing w:line="276" w:lineRule="auto"/>
              <w:ind w:left="0" w:hanging="2"/>
              <w:jc w:val="left"/>
              <w:rPr>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b/>
                <w:color w:val="000000"/>
                <w:sz w:val="22"/>
                <w:szCs w:val="22"/>
              </w:rPr>
              <w:t>Teigiamas poveikis</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b/>
                <w:color w:val="000000"/>
                <w:sz w:val="22"/>
                <w:szCs w:val="22"/>
              </w:rPr>
              <w:t>Neigiamas poveikis</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left"/>
              <w:rPr>
                <w:color w:val="000000"/>
                <w:sz w:val="22"/>
                <w:szCs w:val="22"/>
              </w:rPr>
            </w:pPr>
            <w:r>
              <w:rPr>
                <w:i/>
                <w:color w:val="000000"/>
                <w:sz w:val="22"/>
                <w:szCs w:val="22"/>
              </w:rPr>
              <w:t xml:space="preserve">Bus sudarytos sąlygos efektyviai planuoti kultūros srities investicijų projektus ir juos teikti Valstybės investicijų </w:t>
            </w:r>
            <w:r>
              <w:rPr>
                <w:i/>
                <w:color w:val="000000"/>
                <w:sz w:val="22"/>
                <w:szCs w:val="22"/>
              </w:rPr>
              <w:lastRenderedPageBreak/>
              <w:t>programos finansavimui gauti. Teigiamai paveiks ekonomiką, didinant</w:t>
            </w:r>
            <w:r>
              <w:rPr>
                <w:color w:val="000000"/>
                <w:sz w:val="22"/>
                <w:szCs w:val="22"/>
              </w:rPr>
              <w:t xml:space="preserve"> </w:t>
            </w:r>
            <w:r>
              <w:rPr>
                <w:i/>
                <w:color w:val="000000"/>
                <w:sz w:val="22"/>
                <w:szCs w:val="22"/>
              </w:rPr>
              <w:t>ūkinės veiklos įvairovę, gerinant sąlygas investicijų pritraukimui, siekiant kurti naujas darbo vietas.</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lastRenderedPageBreak/>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lastRenderedPageBreak/>
              <w:t>Finansams</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tabs>
                <w:tab w:val="left" w:pos="825"/>
              </w:tabs>
              <w:spacing w:line="240" w:lineRule="auto"/>
              <w:ind w:left="0" w:hanging="2"/>
              <w:jc w:val="left"/>
              <w:rPr>
                <w:color w:val="000000"/>
                <w:sz w:val="22"/>
                <w:szCs w:val="22"/>
              </w:rPr>
            </w:pPr>
            <w:r>
              <w:rPr>
                <w:i/>
                <w:color w:val="000000"/>
                <w:sz w:val="22"/>
                <w:szCs w:val="22"/>
              </w:rPr>
              <w:t xml:space="preserve">Turės teigiamos įtakos finansams, nes, įgyvendinus projektus,  sumažės </w:t>
            </w:r>
            <w:r w:rsidR="00973C55">
              <w:rPr>
                <w:i/>
                <w:color w:val="000000"/>
                <w:sz w:val="22"/>
                <w:szCs w:val="22"/>
              </w:rPr>
              <w:t xml:space="preserve">objektų </w:t>
            </w:r>
            <w:r>
              <w:rPr>
                <w:i/>
                <w:color w:val="000000"/>
                <w:sz w:val="22"/>
                <w:szCs w:val="22"/>
              </w:rPr>
              <w:t>eksploatacinės išlaidos</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left"/>
              <w:rPr>
                <w:color w:val="000000"/>
                <w:sz w:val="22"/>
                <w:szCs w:val="22"/>
              </w:rPr>
            </w:pPr>
            <w:r>
              <w:rPr>
                <w:i/>
                <w:color w:val="000000"/>
                <w:sz w:val="22"/>
                <w:szCs w:val="22"/>
              </w:rPr>
              <w:t>Bus tinkamai sutvarkyta viešoji infrastruktūra</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center"/>
              <w:rPr>
                <w:color w:val="000000"/>
                <w:sz w:val="22"/>
                <w:szCs w:val="22"/>
              </w:rPr>
            </w:pPr>
            <w:r>
              <w:rPr>
                <w:i/>
                <w:color w:val="000000"/>
                <w:sz w:val="22"/>
                <w:szCs w:val="22"/>
              </w:rPr>
              <w:t>Nenumatoma</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center"/>
              <w:rPr>
                <w:color w:val="000000"/>
                <w:sz w:val="22"/>
                <w:szCs w:val="22"/>
              </w:rPr>
            </w:pPr>
            <w:r>
              <w:rPr>
                <w:i/>
                <w:color w:val="000000"/>
                <w:sz w:val="22"/>
                <w:szCs w:val="22"/>
              </w:rPr>
              <w:t>Nenumatoma</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left"/>
              <w:rPr>
                <w:color w:val="000000"/>
                <w:sz w:val="22"/>
                <w:szCs w:val="22"/>
              </w:rPr>
            </w:pPr>
            <w:r>
              <w:rPr>
                <w:i/>
                <w:color w:val="000000"/>
                <w:sz w:val="22"/>
                <w:szCs w:val="22"/>
              </w:rPr>
              <w:t>Teigiamai paveiks kriminogeninę situaciją, nes bus užtikrintas viešųjų pastatų ir erdvių saugumas</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left"/>
              <w:rPr>
                <w:color w:val="000000"/>
                <w:sz w:val="22"/>
                <w:szCs w:val="22"/>
              </w:rPr>
            </w:pPr>
            <w:r>
              <w:rPr>
                <w:i/>
                <w:color w:val="000000"/>
                <w:sz w:val="22"/>
                <w:szCs w:val="22"/>
              </w:rPr>
              <w:t>Turės teigiamos įtakos, nes didės Plungės miesto patrauklumas.</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center"/>
              <w:rPr>
                <w:color w:val="000000"/>
                <w:sz w:val="22"/>
                <w:szCs w:val="22"/>
              </w:rPr>
            </w:pPr>
            <w:r>
              <w:rPr>
                <w:i/>
                <w:color w:val="000000"/>
                <w:sz w:val="22"/>
                <w:szCs w:val="22"/>
              </w:rPr>
              <w:t>Nenumatoma</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left"/>
              <w:rPr>
                <w:color w:val="000000"/>
                <w:sz w:val="22"/>
                <w:szCs w:val="22"/>
              </w:rPr>
            </w:pPr>
            <w:r>
              <w:rPr>
                <w:i/>
                <w:color w:val="000000"/>
                <w:sz w:val="22"/>
                <w:szCs w:val="22"/>
              </w:rPr>
              <w:t>Teigiamai paveiks regiono plėtrą, nes padidės įgyvendinamų  projektų  veiklų apimtys,</w:t>
            </w:r>
            <w:r>
              <w:rPr>
                <w:color w:val="000000"/>
                <w:szCs w:val="24"/>
              </w:rPr>
              <w:t xml:space="preserve"> </w:t>
            </w:r>
            <w:r>
              <w:rPr>
                <w:i/>
                <w:color w:val="000000"/>
                <w:sz w:val="22"/>
                <w:szCs w:val="22"/>
              </w:rPr>
              <w:t>bus pagerinta gyvenimo kokybė ir aplinka</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r w:rsidR="003F1247">
        <w:tc>
          <w:tcPr>
            <w:tcW w:w="3118"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jc w:val="left"/>
              <w:rPr>
                <w:color w:val="000000"/>
                <w:sz w:val="22"/>
                <w:szCs w:val="22"/>
              </w:rPr>
            </w:pPr>
            <w:r>
              <w:rPr>
                <w:i/>
                <w:color w:val="000000"/>
                <w:sz w:val="22"/>
                <w:szCs w:val="22"/>
              </w:rPr>
              <w:t>Turės teigiamos įtakos Plungės rajono  ir miesto  gyventojams  bei svečiams.</w:t>
            </w:r>
          </w:p>
        </w:tc>
        <w:tc>
          <w:tcPr>
            <w:tcW w:w="2835" w:type="dxa"/>
            <w:tcBorders>
              <w:top w:val="single" w:sz="4" w:space="0" w:color="000000"/>
              <w:left w:val="single" w:sz="4" w:space="0" w:color="000000"/>
              <w:bottom w:val="single" w:sz="4" w:space="0" w:color="000000"/>
              <w:right w:val="single" w:sz="4" w:space="0" w:color="000000"/>
            </w:tcBorders>
          </w:tcPr>
          <w:p w:rsidR="003F1247" w:rsidRDefault="005170F8" w:rsidP="003F22DD">
            <w:pPr>
              <w:widowControl w:val="0"/>
              <w:pBdr>
                <w:top w:val="nil"/>
                <w:left w:val="nil"/>
                <w:bottom w:val="nil"/>
                <w:right w:val="nil"/>
                <w:between w:val="nil"/>
              </w:pBdr>
              <w:spacing w:line="240" w:lineRule="auto"/>
              <w:ind w:left="0" w:hanging="2"/>
              <w:rPr>
                <w:color w:val="000000"/>
                <w:sz w:val="22"/>
                <w:szCs w:val="22"/>
              </w:rPr>
            </w:pPr>
            <w:r>
              <w:rPr>
                <w:i/>
                <w:color w:val="000000"/>
                <w:sz w:val="22"/>
                <w:szCs w:val="22"/>
              </w:rPr>
              <w:t>Nenumatoma</w:t>
            </w:r>
          </w:p>
        </w:tc>
      </w:tr>
    </w:tbl>
    <w:p w:rsidR="003F1247" w:rsidRDefault="005170F8" w:rsidP="003F22DD">
      <w:pPr>
        <w:pBdr>
          <w:top w:val="nil"/>
          <w:left w:val="nil"/>
          <w:bottom w:val="nil"/>
          <w:right w:val="nil"/>
          <w:between w:val="nil"/>
        </w:pBdr>
        <w:spacing w:line="240" w:lineRule="auto"/>
        <w:ind w:left="0" w:hanging="2"/>
        <w:rPr>
          <w:color w:val="000000"/>
          <w:szCs w:val="24"/>
        </w:rPr>
      </w:pPr>
      <w:r>
        <w:rPr>
          <w:b/>
          <w:color w:val="000000"/>
          <w:szCs w:val="24"/>
        </w:rPr>
        <w:t xml:space="preserve">Antikorupcinis vertinimas. </w:t>
      </w:r>
      <w:r>
        <w:rPr>
          <w:color w:val="000000"/>
          <w:szCs w:val="24"/>
        </w:rPr>
        <w:t>Šis sprendimo projektas yra aiškiai suprantamas ir nesudaro galimybės korupcijos rizikos tikimybei pasireikšti.</w:t>
      </w:r>
    </w:p>
    <w:p w:rsidR="003F1247" w:rsidRDefault="005170F8" w:rsidP="003F22D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Cs w:val="24"/>
        </w:rPr>
        <w:t>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 xml:space="preserve">Rengėja </w:t>
      </w: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 xml:space="preserve">Strateginio planavimo ir investicijų skyriaus vedėja ______________   Žaneta Piepalienė </w:t>
      </w: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3F22DD">
      <w:pPr>
        <w:pBdr>
          <w:top w:val="nil"/>
          <w:left w:val="nil"/>
          <w:bottom w:val="nil"/>
          <w:right w:val="nil"/>
          <w:between w:val="nil"/>
        </w:pBdr>
        <w:spacing w:line="240" w:lineRule="auto"/>
        <w:ind w:left="0" w:hanging="2"/>
        <w:rPr>
          <w:color w:val="000000"/>
          <w:szCs w:val="24"/>
        </w:rPr>
      </w:pPr>
      <w:r>
        <w:rPr>
          <w:color w:val="000000"/>
          <w:szCs w:val="24"/>
        </w:rPr>
        <w:t xml:space="preserve"> </w:t>
      </w:r>
    </w:p>
    <w:p w:rsidR="003F1247" w:rsidRDefault="005170F8" w:rsidP="003F22DD">
      <w:pPr>
        <w:pBdr>
          <w:top w:val="nil"/>
          <w:left w:val="nil"/>
          <w:bottom w:val="nil"/>
          <w:right w:val="nil"/>
          <w:between w:val="nil"/>
        </w:pBdr>
        <w:spacing w:line="240" w:lineRule="auto"/>
        <w:ind w:left="0" w:hanging="2"/>
        <w:jc w:val="right"/>
        <w:rPr>
          <w:color w:val="000000"/>
          <w:szCs w:val="24"/>
        </w:rPr>
      </w:pPr>
      <w:r>
        <w:rPr>
          <w:color w:val="000000"/>
          <w:szCs w:val="24"/>
        </w:rPr>
        <w:t xml:space="preserve"> </w:t>
      </w:r>
    </w:p>
    <w:p w:rsidR="003F1247" w:rsidRDefault="005170F8" w:rsidP="003F22DD">
      <w:pPr>
        <w:pBdr>
          <w:top w:val="nil"/>
          <w:left w:val="nil"/>
          <w:bottom w:val="nil"/>
          <w:right w:val="nil"/>
          <w:between w:val="nil"/>
        </w:pBdr>
        <w:spacing w:line="240" w:lineRule="auto"/>
        <w:ind w:left="0" w:hanging="2"/>
        <w:jc w:val="right"/>
        <w:rPr>
          <w:color w:val="000000"/>
          <w:szCs w:val="24"/>
        </w:rPr>
      </w:pPr>
      <w:r>
        <w:br w:type="page"/>
      </w:r>
      <w:r>
        <w:rPr>
          <w:color w:val="000000"/>
          <w:szCs w:val="24"/>
        </w:rPr>
        <w:lastRenderedPageBreak/>
        <w:t>Aiškinamojo rašto</w:t>
      </w:r>
    </w:p>
    <w:p w:rsidR="003F1247" w:rsidRDefault="005170F8" w:rsidP="003F22DD">
      <w:pPr>
        <w:pBdr>
          <w:top w:val="nil"/>
          <w:left w:val="nil"/>
          <w:bottom w:val="nil"/>
          <w:right w:val="nil"/>
          <w:between w:val="nil"/>
        </w:pBdr>
        <w:spacing w:line="240" w:lineRule="auto"/>
        <w:ind w:left="0" w:hanging="2"/>
        <w:jc w:val="right"/>
        <w:rPr>
          <w:color w:val="000000"/>
          <w:szCs w:val="24"/>
        </w:rPr>
      </w:pPr>
      <w:r>
        <w:rPr>
          <w:color w:val="000000"/>
          <w:szCs w:val="24"/>
        </w:rPr>
        <w:t xml:space="preserve">priedas </w:t>
      </w:r>
    </w:p>
    <w:p w:rsidR="003F1247" w:rsidRDefault="003F1247" w:rsidP="003F22DD">
      <w:pPr>
        <w:pBdr>
          <w:top w:val="nil"/>
          <w:left w:val="nil"/>
          <w:bottom w:val="nil"/>
          <w:right w:val="nil"/>
          <w:between w:val="nil"/>
        </w:pBdr>
        <w:spacing w:line="240" w:lineRule="auto"/>
        <w:ind w:left="0" w:hanging="2"/>
        <w:jc w:val="right"/>
        <w:rPr>
          <w:color w:val="000000"/>
          <w:szCs w:val="24"/>
        </w:rPr>
      </w:pPr>
    </w:p>
    <w:tbl>
      <w:tblPr>
        <w:tblStyle w:val="a5"/>
        <w:tblW w:w="9855" w:type="dxa"/>
        <w:tblInd w:w="0" w:type="dxa"/>
        <w:tblLayout w:type="fixed"/>
        <w:tblLook w:val="0000" w:firstRow="0" w:lastRow="0" w:firstColumn="0" w:lastColumn="0" w:noHBand="0" w:noVBand="0"/>
      </w:tblPr>
      <w:tblGrid>
        <w:gridCol w:w="832"/>
        <w:gridCol w:w="2554"/>
        <w:gridCol w:w="4464"/>
        <w:gridCol w:w="2005"/>
      </w:tblGrid>
      <w:tr w:rsidR="003F1247">
        <w:trPr>
          <w:trHeight w:val="680"/>
        </w:trPr>
        <w:tc>
          <w:tcPr>
            <w:tcW w:w="9855" w:type="dxa"/>
            <w:gridSpan w:val="4"/>
            <w:tcBorders>
              <w:top w:val="nil"/>
              <w:left w:val="nil"/>
              <w:bottom w:val="single" w:sz="4" w:space="0" w:color="000000"/>
              <w:right w:val="nil"/>
            </w:tcBorders>
          </w:tcPr>
          <w:p w:rsidR="003F1247" w:rsidRDefault="005170F8" w:rsidP="003F22DD">
            <w:pPr>
              <w:pBdr>
                <w:top w:val="nil"/>
                <w:left w:val="nil"/>
                <w:bottom w:val="nil"/>
                <w:right w:val="nil"/>
                <w:between w:val="nil"/>
              </w:pBdr>
              <w:spacing w:line="240" w:lineRule="auto"/>
              <w:ind w:left="0" w:hanging="2"/>
              <w:jc w:val="center"/>
              <w:rPr>
                <w:color w:val="000000"/>
                <w:sz w:val="20"/>
              </w:rPr>
            </w:pPr>
            <w:r>
              <w:rPr>
                <w:b/>
                <w:color w:val="000000"/>
                <w:sz w:val="20"/>
              </w:rPr>
              <w:t>INFORMACIJA APIE NUMATOMUS TEIKTI  INVESTICIJŲ PROJEKTUS 2021-2023 METŲ VALSTYBĖS INVESTICIJŲ PROGRAMOS FINANSAVIMUI GAUTI</w:t>
            </w:r>
          </w:p>
        </w:tc>
      </w:tr>
      <w:tr w:rsidR="003F1247">
        <w:trPr>
          <w:trHeight w:val="440"/>
        </w:trPr>
        <w:tc>
          <w:tcPr>
            <w:tcW w:w="832" w:type="dxa"/>
            <w:tcBorders>
              <w:top w:val="nil"/>
              <w:left w:val="single" w:sz="4" w:space="0" w:color="000000"/>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center"/>
              <w:rPr>
                <w:color w:val="000000"/>
                <w:sz w:val="20"/>
              </w:rPr>
            </w:pPr>
            <w:r>
              <w:rPr>
                <w:b/>
                <w:color w:val="000000"/>
                <w:sz w:val="20"/>
              </w:rPr>
              <w:t>Eil. Nr.</w:t>
            </w:r>
          </w:p>
        </w:tc>
        <w:tc>
          <w:tcPr>
            <w:tcW w:w="2554"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center"/>
              <w:rPr>
                <w:color w:val="000000"/>
                <w:sz w:val="20"/>
              </w:rPr>
            </w:pPr>
            <w:r>
              <w:rPr>
                <w:b/>
                <w:color w:val="000000"/>
                <w:sz w:val="20"/>
              </w:rPr>
              <w:t>Investicijų projekto pavadinimas</w:t>
            </w:r>
          </w:p>
        </w:tc>
        <w:tc>
          <w:tcPr>
            <w:tcW w:w="4464"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center"/>
              <w:rPr>
                <w:color w:val="000000"/>
                <w:sz w:val="20"/>
              </w:rPr>
            </w:pPr>
            <w:r>
              <w:rPr>
                <w:b/>
                <w:color w:val="000000"/>
                <w:sz w:val="20"/>
              </w:rPr>
              <w:t xml:space="preserve">Bendra projekto vertė, gautos lėšos, </w:t>
            </w:r>
            <w:proofErr w:type="spellStart"/>
            <w:r>
              <w:rPr>
                <w:b/>
                <w:color w:val="000000"/>
                <w:sz w:val="20"/>
              </w:rPr>
              <w:t>Eur</w:t>
            </w:r>
            <w:proofErr w:type="spellEnd"/>
          </w:p>
        </w:tc>
        <w:tc>
          <w:tcPr>
            <w:tcW w:w="2005"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center"/>
              <w:rPr>
                <w:color w:val="000000"/>
                <w:sz w:val="20"/>
              </w:rPr>
            </w:pPr>
            <w:r>
              <w:rPr>
                <w:b/>
                <w:color w:val="000000"/>
                <w:sz w:val="20"/>
              </w:rPr>
              <w:t xml:space="preserve">Prašoma lėšų suma  2021 m., tūkst. </w:t>
            </w:r>
            <w:proofErr w:type="spellStart"/>
            <w:r>
              <w:rPr>
                <w:b/>
                <w:color w:val="000000"/>
                <w:sz w:val="20"/>
              </w:rPr>
              <w:t>Eur</w:t>
            </w:r>
            <w:proofErr w:type="spellEnd"/>
          </w:p>
        </w:tc>
      </w:tr>
      <w:tr w:rsidR="003F1247">
        <w:trPr>
          <w:trHeight w:val="300"/>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95B3D7"/>
          </w:tcPr>
          <w:p w:rsidR="003F1247" w:rsidRDefault="005170F8" w:rsidP="003F22DD">
            <w:pPr>
              <w:pBdr>
                <w:top w:val="nil"/>
                <w:left w:val="nil"/>
                <w:bottom w:val="nil"/>
                <w:right w:val="nil"/>
                <w:between w:val="nil"/>
              </w:pBdr>
              <w:spacing w:line="240" w:lineRule="auto"/>
              <w:ind w:left="0" w:hanging="2"/>
              <w:jc w:val="left"/>
              <w:rPr>
                <w:color w:val="000000"/>
                <w:sz w:val="20"/>
              </w:rPr>
            </w:pPr>
            <w:r>
              <w:rPr>
                <w:b/>
                <w:color w:val="000000"/>
                <w:sz w:val="20"/>
              </w:rPr>
              <w:t>LR kultūros ministerijai</w:t>
            </w:r>
          </w:p>
        </w:tc>
      </w:tr>
      <w:tr w:rsidR="003F1247">
        <w:trPr>
          <w:trHeight w:val="540"/>
        </w:trPr>
        <w:tc>
          <w:tcPr>
            <w:tcW w:w="832" w:type="dxa"/>
            <w:tcBorders>
              <w:top w:val="nil"/>
              <w:left w:val="single" w:sz="4" w:space="0" w:color="000000"/>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left"/>
              <w:rPr>
                <w:color w:val="000000"/>
                <w:sz w:val="20"/>
              </w:rPr>
            </w:pPr>
            <w:r>
              <w:rPr>
                <w:color w:val="000000"/>
                <w:sz w:val="20"/>
              </w:rPr>
              <w:t>1.</w:t>
            </w:r>
          </w:p>
        </w:tc>
        <w:tc>
          <w:tcPr>
            <w:tcW w:w="2554"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left"/>
              <w:rPr>
                <w:color w:val="000000"/>
                <w:sz w:val="20"/>
              </w:rPr>
            </w:pPr>
            <w:r>
              <w:rPr>
                <w:b/>
                <w:color w:val="000000"/>
                <w:sz w:val="20"/>
              </w:rPr>
              <w:t xml:space="preserve">Plungės M. Oginskio dvaro sodybos pastato – žirgyno pritaikymas visuomenės kultūros ir rekreacijos reikmėms (II etapas) </w:t>
            </w:r>
          </w:p>
        </w:tc>
        <w:tc>
          <w:tcPr>
            <w:tcW w:w="4464"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left"/>
              <w:rPr>
                <w:color w:val="000000"/>
                <w:sz w:val="20"/>
              </w:rPr>
            </w:pPr>
            <w:r>
              <w:rPr>
                <w:b/>
                <w:color w:val="000000"/>
                <w:sz w:val="20"/>
              </w:rPr>
              <w:t xml:space="preserve">Bendra projekto vertė – 1 175  000,00 </w:t>
            </w:r>
          </w:p>
          <w:p w:rsidR="003F1247" w:rsidRDefault="003F1247" w:rsidP="003F22DD">
            <w:pPr>
              <w:pBdr>
                <w:top w:val="nil"/>
                <w:left w:val="nil"/>
                <w:bottom w:val="nil"/>
                <w:right w:val="nil"/>
                <w:between w:val="nil"/>
              </w:pBdr>
              <w:spacing w:line="240" w:lineRule="auto"/>
              <w:ind w:left="0" w:hanging="2"/>
              <w:jc w:val="left"/>
              <w:rPr>
                <w:color w:val="000000"/>
                <w:sz w:val="20"/>
              </w:rPr>
            </w:pPr>
          </w:p>
          <w:p w:rsidR="003F1247" w:rsidRDefault="005170F8" w:rsidP="003F22DD">
            <w:pPr>
              <w:pBdr>
                <w:top w:val="nil"/>
                <w:left w:val="nil"/>
                <w:bottom w:val="nil"/>
                <w:right w:val="nil"/>
                <w:between w:val="nil"/>
              </w:pBdr>
              <w:spacing w:line="240" w:lineRule="auto"/>
              <w:ind w:left="0" w:hanging="2"/>
              <w:jc w:val="left"/>
              <w:rPr>
                <w:color w:val="000000"/>
                <w:sz w:val="20"/>
              </w:rPr>
            </w:pPr>
            <w:r>
              <w:rPr>
                <w:color w:val="000000"/>
                <w:sz w:val="20"/>
              </w:rPr>
              <w:t xml:space="preserve">Tarybos 2018-11-29 sprendimu Nr. T1-257 pritarta prisidėti prie projekto 40 proc. (470 tūkst.  </w:t>
            </w:r>
            <w:proofErr w:type="spellStart"/>
            <w:r>
              <w:rPr>
                <w:color w:val="000000"/>
                <w:sz w:val="20"/>
              </w:rPr>
              <w:t>Eur</w:t>
            </w:r>
            <w:proofErr w:type="spellEnd"/>
            <w:r>
              <w:rPr>
                <w:color w:val="000000"/>
                <w:sz w:val="20"/>
              </w:rPr>
              <w:t>)</w:t>
            </w:r>
          </w:p>
          <w:p w:rsidR="003F1247" w:rsidRDefault="003F1247" w:rsidP="003F22DD">
            <w:pPr>
              <w:pBdr>
                <w:top w:val="nil"/>
                <w:left w:val="nil"/>
                <w:bottom w:val="nil"/>
                <w:right w:val="nil"/>
                <w:between w:val="nil"/>
              </w:pBdr>
              <w:spacing w:line="240" w:lineRule="auto"/>
              <w:ind w:left="0" w:hanging="2"/>
              <w:jc w:val="left"/>
              <w:rPr>
                <w:color w:val="FF0000"/>
                <w:sz w:val="20"/>
              </w:rPr>
            </w:pPr>
          </w:p>
          <w:p w:rsidR="003F1247" w:rsidRDefault="003F1247" w:rsidP="003F22DD">
            <w:pPr>
              <w:pBdr>
                <w:top w:val="nil"/>
                <w:left w:val="nil"/>
                <w:bottom w:val="nil"/>
                <w:right w:val="nil"/>
                <w:between w:val="nil"/>
              </w:pBdr>
              <w:spacing w:line="240" w:lineRule="auto"/>
              <w:ind w:left="0" w:hanging="2"/>
              <w:jc w:val="left"/>
              <w:rPr>
                <w:color w:val="000000"/>
                <w:sz w:val="20"/>
              </w:rPr>
            </w:pPr>
          </w:p>
        </w:tc>
        <w:tc>
          <w:tcPr>
            <w:tcW w:w="2005"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center"/>
              <w:rPr>
                <w:color w:val="000000"/>
                <w:sz w:val="20"/>
              </w:rPr>
            </w:pPr>
            <w:r>
              <w:rPr>
                <w:color w:val="000000"/>
                <w:sz w:val="20"/>
              </w:rPr>
              <w:t>573,6</w:t>
            </w:r>
          </w:p>
          <w:p w:rsidR="003F1247" w:rsidRDefault="005170F8" w:rsidP="003F22DD">
            <w:pPr>
              <w:pBdr>
                <w:top w:val="nil"/>
                <w:left w:val="nil"/>
                <w:bottom w:val="nil"/>
                <w:right w:val="nil"/>
                <w:between w:val="nil"/>
              </w:pBdr>
              <w:spacing w:line="240" w:lineRule="auto"/>
              <w:ind w:left="0" w:hanging="2"/>
              <w:jc w:val="center"/>
              <w:rPr>
                <w:color w:val="000000"/>
                <w:sz w:val="20"/>
              </w:rPr>
            </w:pPr>
            <w:r>
              <w:rPr>
                <w:color w:val="000000"/>
                <w:sz w:val="20"/>
              </w:rPr>
              <w:t>(SB – 382,4)</w:t>
            </w:r>
          </w:p>
          <w:p w:rsidR="003F1247" w:rsidRDefault="003F1247" w:rsidP="003F22DD">
            <w:pPr>
              <w:pBdr>
                <w:top w:val="nil"/>
                <w:left w:val="nil"/>
                <w:bottom w:val="nil"/>
                <w:right w:val="nil"/>
                <w:between w:val="nil"/>
              </w:pBdr>
              <w:spacing w:line="240" w:lineRule="auto"/>
              <w:ind w:left="0" w:hanging="2"/>
              <w:jc w:val="center"/>
              <w:rPr>
                <w:color w:val="000000"/>
                <w:sz w:val="20"/>
              </w:rPr>
            </w:pPr>
          </w:p>
        </w:tc>
      </w:tr>
      <w:tr w:rsidR="003F1247">
        <w:trPr>
          <w:trHeight w:val="540"/>
        </w:trPr>
        <w:tc>
          <w:tcPr>
            <w:tcW w:w="832" w:type="dxa"/>
            <w:tcBorders>
              <w:top w:val="nil"/>
              <w:left w:val="single" w:sz="4" w:space="0" w:color="000000"/>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left"/>
              <w:rPr>
                <w:color w:val="000000"/>
                <w:sz w:val="20"/>
              </w:rPr>
            </w:pPr>
            <w:r>
              <w:rPr>
                <w:color w:val="000000"/>
                <w:sz w:val="20"/>
              </w:rPr>
              <w:t>2.</w:t>
            </w:r>
          </w:p>
        </w:tc>
        <w:tc>
          <w:tcPr>
            <w:tcW w:w="2554" w:type="dxa"/>
            <w:tcBorders>
              <w:top w:val="nil"/>
              <w:left w:val="nil"/>
              <w:bottom w:val="single" w:sz="4" w:space="0" w:color="000000"/>
              <w:right w:val="single" w:sz="4" w:space="0" w:color="000000"/>
            </w:tcBorders>
          </w:tcPr>
          <w:p w:rsidR="003F1247" w:rsidRDefault="007064CB" w:rsidP="003F22DD">
            <w:pPr>
              <w:pBdr>
                <w:top w:val="nil"/>
                <w:left w:val="nil"/>
                <w:bottom w:val="nil"/>
                <w:right w:val="nil"/>
                <w:between w:val="nil"/>
              </w:pBdr>
              <w:spacing w:line="240" w:lineRule="auto"/>
              <w:ind w:left="0" w:hanging="2"/>
              <w:jc w:val="left"/>
              <w:rPr>
                <w:color w:val="000000"/>
                <w:sz w:val="20"/>
              </w:rPr>
            </w:pPr>
            <w:r w:rsidRPr="007064CB">
              <w:rPr>
                <w:b/>
                <w:color w:val="000000"/>
                <w:sz w:val="20"/>
              </w:rPr>
              <w:t>Pastato - bibliotekos (Advokatų namo), adresu Laisvės al. 17, Plungė mieste remontas ir p</w:t>
            </w:r>
            <w:r>
              <w:rPr>
                <w:b/>
                <w:color w:val="000000"/>
                <w:sz w:val="20"/>
              </w:rPr>
              <w:t>ritaikymas kultūrinėms veikloms</w:t>
            </w:r>
          </w:p>
        </w:tc>
        <w:tc>
          <w:tcPr>
            <w:tcW w:w="4464"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left"/>
              <w:rPr>
                <w:color w:val="000000"/>
                <w:sz w:val="20"/>
              </w:rPr>
            </w:pPr>
            <w:r>
              <w:rPr>
                <w:b/>
                <w:color w:val="000000"/>
                <w:sz w:val="20"/>
              </w:rPr>
              <w:t xml:space="preserve">Bendra projekto vertė – 365 000 </w:t>
            </w:r>
            <w:r>
              <w:rPr>
                <w:color w:val="000000"/>
                <w:sz w:val="20"/>
              </w:rPr>
              <w:t>Prisidėjimas prie projekto įgyvendinimo nuosavu indėliu 40 proc. (146 tūkst. eurų)</w:t>
            </w:r>
          </w:p>
        </w:tc>
        <w:tc>
          <w:tcPr>
            <w:tcW w:w="2005" w:type="dxa"/>
            <w:tcBorders>
              <w:top w:val="nil"/>
              <w:left w:val="nil"/>
              <w:bottom w:val="single" w:sz="4" w:space="0" w:color="000000"/>
              <w:right w:val="single" w:sz="4" w:space="0" w:color="000000"/>
            </w:tcBorders>
          </w:tcPr>
          <w:p w:rsidR="003F1247" w:rsidRDefault="005170F8" w:rsidP="003F22DD">
            <w:pPr>
              <w:pBdr>
                <w:top w:val="nil"/>
                <w:left w:val="nil"/>
                <w:bottom w:val="nil"/>
                <w:right w:val="nil"/>
                <w:between w:val="nil"/>
              </w:pBdr>
              <w:spacing w:line="240" w:lineRule="auto"/>
              <w:ind w:left="0" w:hanging="2"/>
              <w:jc w:val="center"/>
              <w:rPr>
                <w:color w:val="000000"/>
                <w:sz w:val="20"/>
              </w:rPr>
            </w:pPr>
            <w:r>
              <w:rPr>
                <w:color w:val="000000"/>
                <w:sz w:val="20"/>
              </w:rPr>
              <w:t>365</w:t>
            </w:r>
          </w:p>
          <w:p w:rsidR="003F1247" w:rsidRDefault="005170F8" w:rsidP="003F22DD">
            <w:pPr>
              <w:pBdr>
                <w:top w:val="nil"/>
                <w:left w:val="nil"/>
                <w:bottom w:val="nil"/>
                <w:right w:val="nil"/>
                <w:between w:val="nil"/>
              </w:pBdr>
              <w:spacing w:line="240" w:lineRule="auto"/>
              <w:ind w:left="0" w:hanging="2"/>
              <w:jc w:val="center"/>
              <w:rPr>
                <w:color w:val="000000"/>
                <w:sz w:val="20"/>
              </w:rPr>
            </w:pPr>
            <w:r>
              <w:rPr>
                <w:color w:val="000000"/>
                <w:sz w:val="20"/>
              </w:rPr>
              <w:t>(SB – 146,0)</w:t>
            </w:r>
          </w:p>
        </w:tc>
      </w:tr>
    </w:tbl>
    <w:p w:rsidR="003F1247" w:rsidRDefault="003F1247" w:rsidP="003F22DD">
      <w:pPr>
        <w:pBdr>
          <w:top w:val="nil"/>
          <w:left w:val="nil"/>
          <w:bottom w:val="nil"/>
          <w:right w:val="nil"/>
          <w:between w:val="nil"/>
        </w:pBdr>
        <w:spacing w:line="240" w:lineRule="auto"/>
        <w:ind w:left="0" w:hanging="2"/>
        <w:rPr>
          <w:color w:val="000000"/>
          <w:szCs w:val="24"/>
        </w:rPr>
      </w:pPr>
    </w:p>
    <w:p w:rsidR="003F1247" w:rsidRDefault="005170F8" w:rsidP="003F1247">
      <w:pPr>
        <w:pBdr>
          <w:top w:val="nil"/>
          <w:left w:val="nil"/>
          <w:bottom w:val="nil"/>
          <w:right w:val="nil"/>
          <w:between w:val="nil"/>
        </w:pBdr>
        <w:spacing w:line="240" w:lineRule="auto"/>
        <w:ind w:left="0" w:hanging="2"/>
        <w:rPr>
          <w:color w:val="000000"/>
          <w:szCs w:val="24"/>
        </w:rPr>
      </w:pPr>
      <w:r>
        <w:rPr>
          <w:color w:val="000000"/>
          <w:szCs w:val="24"/>
        </w:rPr>
        <w:t xml:space="preserve">Pastaba: sumos gali tikslintis pakoregavus ir </w:t>
      </w:r>
      <w:r w:rsidR="00292F3B">
        <w:rPr>
          <w:color w:val="000000"/>
          <w:szCs w:val="24"/>
        </w:rPr>
        <w:t>patikslinus</w:t>
      </w:r>
      <w:r>
        <w:rPr>
          <w:color w:val="000000"/>
          <w:szCs w:val="24"/>
        </w:rPr>
        <w:t xml:space="preserve"> Investicijų projektus ir teikiant finansavimui gauti iki 2020-03-16.</w:t>
      </w:r>
    </w:p>
    <w:sectPr w:rsidR="003F1247">
      <w:pgSz w:w="11907" w:h="16839"/>
      <w:pgMar w:top="1134" w:right="567" w:bottom="1134" w:left="1701"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EE2"/>
    <w:multiLevelType w:val="multilevel"/>
    <w:tmpl w:val="2E78345E"/>
    <w:lvl w:ilvl="0">
      <w:start w:val="1"/>
      <w:numFmt w:val="decimal"/>
      <w:lvlText w:val="%1."/>
      <w:lvlJc w:val="left"/>
      <w:pPr>
        <w:ind w:left="1785" w:hanging="1065"/>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08B4C5D"/>
    <w:multiLevelType w:val="multilevel"/>
    <w:tmpl w:val="BC5A51B2"/>
    <w:lvl w:ilvl="0">
      <w:start w:val="1"/>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
  <w:rsids>
    <w:rsidRoot w:val="003F1247"/>
    <w:rsid w:val="00292F3B"/>
    <w:rsid w:val="002C335A"/>
    <w:rsid w:val="002C5D9F"/>
    <w:rsid w:val="003F1247"/>
    <w:rsid w:val="003F22DD"/>
    <w:rsid w:val="004F6D8F"/>
    <w:rsid w:val="005170F8"/>
    <w:rsid w:val="00606437"/>
    <w:rsid w:val="007064CB"/>
    <w:rsid w:val="00973C55"/>
    <w:rsid w:val="009A4DEA"/>
    <w:rsid w:val="00DB3912"/>
    <w:rsid w:val="00ED34C2"/>
    <w:rsid w:val="00F74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hanging="1"/>
      <w:jc w:val="both"/>
      <w:textDirection w:val="btLr"/>
      <w:textAlignment w:val="top"/>
      <w:outlineLvl w:val="0"/>
    </w:pPr>
    <w:rPr>
      <w:position w:val="-1"/>
      <w:sz w:val="24"/>
      <w:lang w:eastAsia="en-US"/>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umatytasispastraiposriftasDiagramaDiagrama">
    <w:name w:val="Numatytasis pastraipos šriftas;Diagrama Diagrama"/>
    <w:rPr>
      <w:w w:val="100"/>
      <w:position w:val="-1"/>
      <w:effect w:val="none"/>
      <w:vertAlign w:val="baseline"/>
      <w:cs w:val="0"/>
      <w:em w:val="none"/>
    </w:rPr>
  </w:style>
  <w:style w:type="character" w:styleId="Komentaronuoroda">
    <w:name w:val="annotation reference"/>
    <w:rPr>
      <w:w w:val="100"/>
      <w:position w:val="-1"/>
      <w:sz w:val="16"/>
      <w:effect w:val="none"/>
      <w:vertAlign w:val="baseline"/>
      <w:cs w:val="0"/>
      <w:em w:val="none"/>
    </w:rPr>
  </w:style>
  <w:style w:type="paragraph" w:customStyle="1" w:styleId="a">
    <w:basedOn w:val="prastasis"/>
    <w:pPr>
      <w:spacing w:after="160" w:line="240" w:lineRule="atLeast"/>
      <w:ind w:firstLine="0"/>
      <w:jc w:val="left"/>
    </w:pPr>
    <w:rPr>
      <w:rFonts w:ascii="Verdana" w:hAnsi="Verdana" w:cs="Verdana"/>
      <w:sz w:val="20"/>
      <w:lang w:eastAsia="lt-LT"/>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CharCharChar">
    <w:name w:val="Char Char Char"/>
    <w:basedOn w:val="prastasis"/>
    <w:pPr>
      <w:spacing w:after="160" w:line="240" w:lineRule="atLeast"/>
      <w:ind w:firstLine="0"/>
      <w:jc w:val="left"/>
    </w:pPr>
    <w:rPr>
      <w:rFonts w:ascii="Verdana" w:hAnsi="Verdana" w:cs="Verdana"/>
      <w:sz w:val="20"/>
      <w:lang w:eastAsia="lt-LT"/>
    </w:rPr>
  </w:style>
  <w:style w:type="paragraph" w:customStyle="1" w:styleId="DiagramaDiagrama1CharCharDiagramaDiagrama1CharCharDiagramaDiagramaCharCharDiagramaDiagramaCharCharDiagramaDiagramaCharCharDiagramaDiagrama">
    <w:name w:val="Diagrama Diagrama1 Char Char Diagrama Diagrama1 Char Char Diagrama Diagrama Char Char Diagrama Diagrama Char Char Diagrama Diagrama Char Char Diagrama Diagrama"/>
    <w:basedOn w:val="prastasis"/>
    <w:pPr>
      <w:spacing w:after="160" w:line="240" w:lineRule="atLeast"/>
      <w:ind w:firstLine="0"/>
      <w:jc w:val="left"/>
    </w:pPr>
    <w:rPr>
      <w:rFonts w:ascii="Verdana" w:hAnsi="Verdana" w:cs="Verdana"/>
      <w:sz w:val="20"/>
      <w:lang w:eastAsia="lt-LT"/>
    </w:rPr>
  </w:style>
  <w:style w:type="paragraph" w:styleId="Debesliotekstas">
    <w:name w:val="Balloon Text"/>
    <w:basedOn w:val="prastasis"/>
    <w:rPr>
      <w:rFonts w:ascii="Tahoma" w:hAnsi="Tahoma" w:cs="Tahoma"/>
      <w:sz w:val="16"/>
      <w:szCs w:val="16"/>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paragraph" w:styleId="Sraopastraipa">
    <w:name w:val="List Paragraph"/>
    <w:basedOn w:val="prastasis"/>
    <w:uiPriority w:val="34"/>
    <w:qFormat/>
    <w:rsid w:val="009A4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hanging="1"/>
      <w:jc w:val="both"/>
      <w:textDirection w:val="btLr"/>
      <w:textAlignment w:val="top"/>
      <w:outlineLvl w:val="0"/>
    </w:pPr>
    <w:rPr>
      <w:position w:val="-1"/>
      <w:sz w:val="24"/>
      <w:lang w:eastAsia="en-US"/>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umatytasispastraiposriftasDiagramaDiagrama">
    <w:name w:val="Numatytasis pastraipos šriftas;Diagrama Diagrama"/>
    <w:rPr>
      <w:w w:val="100"/>
      <w:position w:val="-1"/>
      <w:effect w:val="none"/>
      <w:vertAlign w:val="baseline"/>
      <w:cs w:val="0"/>
      <w:em w:val="none"/>
    </w:rPr>
  </w:style>
  <w:style w:type="character" w:styleId="Komentaronuoroda">
    <w:name w:val="annotation reference"/>
    <w:rPr>
      <w:w w:val="100"/>
      <w:position w:val="-1"/>
      <w:sz w:val="16"/>
      <w:effect w:val="none"/>
      <w:vertAlign w:val="baseline"/>
      <w:cs w:val="0"/>
      <w:em w:val="none"/>
    </w:rPr>
  </w:style>
  <w:style w:type="paragraph" w:customStyle="1" w:styleId="a">
    <w:basedOn w:val="prastasis"/>
    <w:pPr>
      <w:spacing w:after="160" w:line="240" w:lineRule="atLeast"/>
      <w:ind w:firstLine="0"/>
      <w:jc w:val="left"/>
    </w:pPr>
    <w:rPr>
      <w:rFonts w:ascii="Verdana" w:hAnsi="Verdana" w:cs="Verdana"/>
      <w:sz w:val="20"/>
      <w:lang w:eastAsia="lt-LT"/>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CharCharChar">
    <w:name w:val="Char Char Char"/>
    <w:basedOn w:val="prastasis"/>
    <w:pPr>
      <w:spacing w:after="160" w:line="240" w:lineRule="atLeast"/>
      <w:ind w:firstLine="0"/>
      <w:jc w:val="left"/>
    </w:pPr>
    <w:rPr>
      <w:rFonts w:ascii="Verdana" w:hAnsi="Verdana" w:cs="Verdana"/>
      <w:sz w:val="20"/>
      <w:lang w:eastAsia="lt-LT"/>
    </w:rPr>
  </w:style>
  <w:style w:type="paragraph" w:customStyle="1" w:styleId="DiagramaDiagrama1CharCharDiagramaDiagrama1CharCharDiagramaDiagramaCharCharDiagramaDiagramaCharCharDiagramaDiagramaCharCharDiagramaDiagrama">
    <w:name w:val="Diagrama Diagrama1 Char Char Diagrama Diagrama1 Char Char Diagrama Diagrama Char Char Diagrama Diagrama Char Char Diagrama Diagrama Char Char Diagrama Diagrama"/>
    <w:basedOn w:val="prastasis"/>
    <w:pPr>
      <w:spacing w:after="160" w:line="240" w:lineRule="atLeast"/>
      <w:ind w:firstLine="0"/>
      <w:jc w:val="left"/>
    </w:pPr>
    <w:rPr>
      <w:rFonts w:ascii="Verdana" w:hAnsi="Verdana" w:cs="Verdana"/>
      <w:sz w:val="20"/>
      <w:lang w:eastAsia="lt-LT"/>
    </w:rPr>
  </w:style>
  <w:style w:type="paragraph" w:styleId="Debesliotekstas">
    <w:name w:val="Balloon Text"/>
    <w:basedOn w:val="prastasis"/>
    <w:rPr>
      <w:rFonts w:ascii="Tahoma" w:hAnsi="Tahoma" w:cs="Tahoma"/>
      <w:sz w:val="16"/>
      <w:szCs w:val="16"/>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paragraph" w:styleId="Sraopastraipa">
    <w:name w:val="List Paragraph"/>
    <w:basedOn w:val="prastasis"/>
    <w:uiPriority w:val="34"/>
    <w:qFormat/>
    <w:rsid w:val="009A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DFF7458F</Template>
  <TotalTime>3</TotalTime>
  <Pages>4</Pages>
  <Words>4989</Words>
  <Characters>2845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inga.gruzdiene</dc:creator>
  <cp:lastModifiedBy>Jovita Šumskienė</cp:lastModifiedBy>
  <cp:revision>5</cp:revision>
  <dcterms:created xsi:type="dcterms:W3CDTF">2020-02-12T08:05:00Z</dcterms:created>
  <dcterms:modified xsi:type="dcterms:W3CDTF">2020-02-12T08:36:00Z</dcterms:modified>
</cp:coreProperties>
</file>