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533961">
        <w:rPr>
          <w:b/>
        </w:rPr>
        <w:t>rojektas</w:t>
      </w:r>
    </w:p>
    <w:p w:rsidR="00E148B9" w:rsidRDefault="00D56554" w:rsidP="00D565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2C42">
        <w:rPr>
          <w:b/>
          <w:sz w:val="28"/>
          <w:szCs w:val="28"/>
        </w:rPr>
        <w:t>PLUNGĖS RAJONO SAVIVALDYBĖS</w:t>
      </w:r>
    </w:p>
    <w:p w:rsidR="00D56554" w:rsidRPr="00FC2C42" w:rsidRDefault="00D56554" w:rsidP="00D56554">
      <w:pPr>
        <w:jc w:val="center"/>
        <w:rPr>
          <w:b/>
          <w:sz w:val="28"/>
          <w:szCs w:val="28"/>
        </w:rPr>
      </w:pPr>
      <w:r w:rsidRPr="00FC2C42">
        <w:rPr>
          <w:b/>
          <w:sz w:val="28"/>
          <w:szCs w:val="28"/>
        </w:rPr>
        <w:t>TARYBA</w:t>
      </w:r>
    </w:p>
    <w:p w:rsidR="00D56554" w:rsidRPr="00FC2C42" w:rsidRDefault="00D56554" w:rsidP="00D56554">
      <w:pPr>
        <w:jc w:val="center"/>
        <w:rPr>
          <w:b/>
          <w:sz w:val="28"/>
          <w:szCs w:val="28"/>
        </w:rPr>
      </w:pPr>
    </w:p>
    <w:p w:rsidR="00D56554" w:rsidRPr="00FC2C42" w:rsidRDefault="00D56554" w:rsidP="00D56554">
      <w:pPr>
        <w:jc w:val="center"/>
        <w:rPr>
          <w:b/>
          <w:sz w:val="28"/>
          <w:szCs w:val="28"/>
        </w:rPr>
      </w:pPr>
      <w:r w:rsidRPr="00FC2C42">
        <w:rPr>
          <w:b/>
          <w:sz w:val="28"/>
          <w:szCs w:val="28"/>
        </w:rPr>
        <w:t>SPRENDIMAS</w:t>
      </w:r>
    </w:p>
    <w:p w:rsidR="00D56554" w:rsidRPr="00FC2C42" w:rsidRDefault="00AB7972" w:rsidP="00D565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DĖL PLUNGĖS RAJONO SAVIVALDYBĖS TARYBOS 2019 M. SPALIO 31 D. SPRENDIMO NR. T1-</w:t>
      </w:r>
      <w:r w:rsidR="003424AA">
        <w:rPr>
          <w:b/>
          <w:caps/>
          <w:sz w:val="28"/>
          <w:szCs w:val="28"/>
        </w:rPr>
        <w:t>268</w:t>
      </w:r>
      <w:r>
        <w:rPr>
          <w:b/>
          <w:caps/>
          <w:sz w:val="28"/>
          <w:szCs w:val="28"/>
        </w:rPr>
        <w:t xml:space="preserve"> „</w:t>
      </w:r>
      <w:r w:rsidR="00D56554" w:rsidRPr="00FC2C42">
        <w:rPr>
          <w:b/>
          <w:caps/>
          <w:sz w:val="28"/>
          <w:szCs w:val="28"/>
        </w:rPr>
        <w:t xml:space="preserve">DĖL </w:t>
      </w:r>
      <w:r w:rsidR="007E21A2">
        <w:rPr>
          <w:b/>
          <w:caps/>
          <w:sz w:val="28"/>
          <w:szCs w:val="28"/>
        </w:rPr>
        <w:t>MAKSIMALAUS BE</w:t>
      </w:r>
      <w:r w:rsidR="006378DB" w:rsidRPr="00FC2C42">
        <w:rPr>
          <w:b/>
          <w:caps/>
          <w:sz w:val="28"/>
          <w:szCs w:val="28"/>
        </w:rPr>
        <w:t xml:space="preserve">NDROJO NAUDOJIMO OBJEKTŲ ADMINISTRAVIMO </w:t>
      </w:r>
      <w:r w:rsidR="00E87708" w:rsidRPr="00FC2C42">
        <w:rPr>
          <w:b/>
          <w:caps/>
          <w:sz w:val="28"/>
          <w:szCs w:val="28"/>
        </w:rPr>
        <w:t xml:space="preserve">MOKESČIO </w:t>
      </w:r>
      <w:r w:rsidR="006378DB" w:rsidRPr="00FC2C42">
        <w:rPr>
          <w:b/>
          <w:caps/>
          <w:sz w:val="28"/>
          <w:szCs w:val="28"/>
        </w:rPr>
        <w:t>TARIFO APSKAIČIAVIMO TVARKOS APRAŠO PATVIRTINIMO</w:t>
      </w:r>
      <w:r>
        <w:rPr>
          <w:b/>
          <w:caps/>
          <w:sz w:val="28"/>
          <w:szCs w:val="28"/>
        </w:rPr>
        <w:t>“ PAKEITIMO</w:t>
      </w:r>
    </w:p>
    <w:p w:rsidR="006378DB" w:rsidRDefault="006378DB" w:rsidP="00D56554">
      <w:pPr>
        <w:jc w:val="center"/>
        <w:rPr>
          <w:b/>
          <w:caps/>
        </w:rPr>
      </w:pPr>
    </w:p>
    <w:p w:rsidR="00D56554" w:rsidRDefault="00AB7972" w:rsidP="00D56554">
      <w:pPr>
        <w:jc w:val="center"/>
      </w:pPr>
      <w:r>
        <w:t>2020 m. vasario</w:t>
      </w:r>
      <w:r w:rsidR="006378DB" w:rsidRPr="006378DB">
        <w:t xml:space="preserve"> 1</w:t>
      </w:r>
      <w:r>
        <w:t>3</w:t>
      </w:r>
      <w:r w:rsidR="006378DB" w:rsidRPr="006378DB">
        <w:t xml:space="preserve"> d. Nr.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2E25C0" w:rsidRDefault="002E25C0" w:rsidP="002E25C0">
      <w:pPr>
        <w:ind w:firstLine="737"/>
      </w:pPr>
    </w:p>
    <w:p w:rsidR="00594FDA" w:rsidRDefault="003424AA" w:rsidP="00D530E9">
      <w:pPr>
        <w:ind w:firstLine="720"/>
        <w:jc w:val="both"/>
      </w:pPr>
      <w:r>
        <w:t>Plungės rajono savivaldybės taryba n u s p r e n d ž i a:</w:t>
      </w:r>
    </w:p>
    <w:p w:rsidR="00DE2EB2" w:rsidRDefault="00E87708" w:rsidP="00D530E9">
      <w:pPr>
        <w:ind w:firstLine="720"/>
        <w:jc w:val="both"/>
      </w:pPr>
      <w:r>
        <w:t>Pa</w:t>
      </w:r>
      <w:r w:rsidR="009811A5">
        <w:t xml:space="preserve">keisti Plungės rajono savivaldybės </w:t>
      </w:r>
      <w:r w:rsidR="003424AA">
        <w:t>t</w:t>
      </w:r>
      <w:r w:rsidR="009811A5">
        <w:t>arybos 2019 m. spalio 31 d. sprendimo Nr. T1-268 „Dėl maksimalaus bendrojo naudojimo objektų administravimo mokesčio tarifo apskaičiavimo tvarkos aprašo patvirtinimo“ 2 punktą ir jį išdėstyti taip:</w:t>
      </w:r>
    </w:p>
    <w:p w:rsidR="009811A5" w:rsidRDefault="009811A5" w:rsidP="00D530E9">
      <w:pPr>
        <w:ind w:firstLine="720"/>
        <w:jc w:val="both"/>
      </w:pPr>
      <w:r>
        <w:t xml:space="preserve">„2. Nustatyti, kad asmens, pretenduojančio teikti administravimo paslaugas, </w:t>
      </w:r>
      <w:r w:rsidR="00CB4217">
        <w:t>siūlomas</w:t>
      </w:r>
      <w:r>
        <w:t xml:space="preserve"> administravimo tarifas </w:t>
      </w:r>
      <w:r w:rsidR="00AF756F">
        <w:t>i</w:t>
      </w:r>
      <w:r>
        <w:t xml:space="preserve">r </w:t>
      </w:r>
      <w:r w:rsidR="00CB4217">
        <w:t xml:space="preserve">Plungės rajono savivaldybės administracijos direktoriaus įsakymu paskirto administratoriaus </w:t>
      </w:r>
      <w:r w:rsidR="00AF756F">
        <w:t>taikomas</w:t>
      </w:r>
      <w:r w:rsidR="00CB4217">
        <w:t xml:space="preserve"> administravimo tarifas negali viršyti šio sprendimo 1 punktu patvirtinto Aprašo nustatyta tvarka apskaičiuoto namo maksimalaus administravimo mokesčio tarifo (be pridėtinės vertės mokesčio</w:t>
      </w:r>
      <w:r w:rsidR="003424AA">
        <w:t>)</w:t>
      </w:r>
      <w:r w:rsidR="00CB4217">
        <w:t>“.</w:t>
      </w:r>
    </w:p>
    <w:p w:rsidR="00DE2EB2" w:rsidRDefault="00DE2EB2" w:rsidP="00594FDA">
      <w:pPr>
        <w:jc w:val="both"/>
      </w:pPr>
    </w:p>
    <w:p w:rsidR="00D530E9" w:rsidRDefault="00D530E9" w:rsidP="00594FDA">
      <w:pPr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D530E9" w:rsidRDefault="00D530E9" w:rsidP="00594FDA">
      <w:pPr>
        <w:ind w:firstLine="737"/>
        <w:jc w:val="both"/>
      </w:pPr>
    </w:p>
    <w:p w:rsidR="00D530E9" w:rsidRDefault="00D530E9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bookmarkStart w:id="1" w:name="Text9"/>
    <w:p w:rsidR="00D530E9" w:rsidRDefault="00DE6703" w:rsidP="00FE1F6A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bookmarkEnd w:id="2"/>
      <w:r w:rsidR="00D530E9" w:rsidRPr="00D530E9">
        <w:t xml:space="preserve"> </w:t>
      </w:r>
      <w:r w:rsidR="00D530E9">
        <w:t>Mindaugas Kaunas</w:t>
      </w:r>
    </w:p>
    <w:p w:rsidR="00D530E9" w:rsidRDefault="007D46EC" w:rsidP="00FE1F6A">
      <w:pPr>
        <w:jc w:val="both"/>
      </w:pPr>
      <w:r>
        <w:fldChar w:fldCharType="begin">
          <w:ffData>
            <w:name w:val="Text9"/>
            <w:enabled/>
            <w:calcOnExit w:val="0"/>
            <w:textInput>
              <w:default w:val="Padalinio vadov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Padalinio vadovas</w:t>
      </w:r>
      <w:r>
        <w:fldChar w:fldCharType="end"/>
      </w:r>
      <w:bookmarkStart w:id="3" w:name="Text10"/>
      <w:bookmarkEnd w:id="1"/>
      <w:r w:rsidR="00D530E9">
        <w:t xml:space="preserve"> Arvydas Liutika       </w:t>
      </w:r>
    </w:p>
    <w:bookmarkStart w:id="4" w:name="Text11"/>
    <w:bookmarkEnd w:id="3"/>
    <w:p w:rsidR="00D530E9" w:rsidRDefault="00072080" w:rsidP="00FE1F6A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Kalbos tvarkytojas</w:t>
      </w:r>
      <w:r>
        <w:fldChar w:fldCharType="end"/>
      </w:r>
      <w:r w:rsidR="00D530E9">
        <w:t xml:space="preserve"> Algirdas Eidukaitis   </w:t>
      </w:r>
    </w:p>
    <w:p w:rsidR="007D46EC" w:rsidRDefault="007D46EC" w:rsidP="00FE1F6A">
      <w:pPr>
        <w:jc w:val="both"/>
      </w:pPr>
      <w:r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Juristas</w:t>
      </w:r>
      <w:r>
        <w:fldChar w:fldCharType="end"/>
      </w:r>
      <w:bookmarkEnd w:id="4"/>
      <w:r w:rsidR="00D530E9">
        <w:t xml:space="preserve"> S. Žilinskas</w:t>
      </w:r>
    </w:p>
    <w:p w:rsidR="00267763" w:rsidRDefault="00267763" w:rsidP="00267763">
      <w:pPr>
        <w:tabs>
          <w:tab w:val="left" w:pos="2410"/>
        </w:tabs>
        <w:jc w:val="both"/>
      </w:pPr>
      <w:bookmarkStart w:id="5" w:name="Text19"/>
    </w:p>
    <w:bookmarkEnd w:id="5"/>
    <w:p w:rsidR="00FE1F6A" w:rsidRDefault="007D46EC" w:rsidP="00FE1F6A">
      <w:pPr>
        <w:jc w:val="both"/>
      </w:pPr>
      <w:r>
        <w:tab/>
      </w:r>
    </w:p>
    <w:p w:rsidR="00FE1F6A" w:rsidRDefault="00FE1F6A" w:rsidP="00594FDA">
      <w:pPr>
        <w:jc w:val="both"/>
      </w:pPr>
    </w:p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bookmarkStart w:id="6" w:name="Text8"/>
    <w:p w:rsidR="00FE1F6A" w:rsidRDefault="006F5609" w:rsidP="00FE1F6A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6"/>
      <w:r w:rsidR="007D46EC">
        <w:t xml:space="preserve"> </w:t>
      </w:r>
    </w:p>
    <w:p w:rsidR="001F2EB5" w:rsidRDefault="001F2EB5" w:rsidP="00594FDA">
      <w:pPr>
        <w:jc w:val="both"/>
      </w:pPr>
      <w:r>
        <w:t xml:space="preserve">Vietos ūkio skyriaus </w:t>
      </w:r>
      <w:r w:rsidR="00533961">
        <w:t>v</w:t>
      </w:r>
      <w:r>
        <w:t xml:space="preserve">yr. </w:t>
      </w:r>
      <w:proofErr w:type="spellStart"/>
      <w:r>
        <w:t>spec</w:t>
      </w:r>
      <w:proofErr w:type="spellEnd"/>
      <w:r>
        <w:t>. K. Milierius</w:t>
      </w:r>
    </w:p>
    <w:p w:rsidR="00595CB0" w:rsidRDefault="00595CB0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D530E9" w:rsidRDefault="00D530E9" w:rsidP="00577823">
      <w:pPr>
        <w:ind w:left="5103"/>
        <w:jc w:val="both"/>
      </w:pPr>
    </w:p>
    <w:p w:rsidR="00595CB0" w:rsidRDefault="00595CB0" w:rsidP="00577823">
      <w:pPr>
        <w:ind w:left="5103"/>
        <w:jc w:val="both"/>
      </w:pPr>
    </w:p>
    <w:p w:rsidR="00533961" w:rsidRDefault="00533961" w:rsidP="00C3670C">
      <w:pPr>
        <w:ind w:firstLine="420"/>
        <w:jc w:val="both"/>
        <w:rPr>
          <w:b/>
        </w:rPr>
      </w:pPr>
    </w:p>
    <w:p w:rsidR="00EB6A8B" w:rsidRPr="003424AA" w:rsidRDefault="00EB6A8B" w:rsidP="00F0543A">
      <w:pPr>
        <w:ind w:firstLine="142"/>
        <w:jc w:val="both"/>
        <w:rPr>
          <w:b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3424AA" w:rsidRPr="00E228B9">
        <w:rPr>
          <w:b/>
        </w:rPr>
        <w:t>VIETOS ŪKIO SKYRIUS</w:t>
      </w:r>
    </w:p>
    <w:p w:rsidR="00EB6A8B" w:rsidRDefault="00C06718" w:rsidP="00EB6A8B">
      <w:pPr>
        <w:ind w:firstLine="142"/>
        <w:jc w:val="both"/>
        <w:rPr>
          <w:vertAlign w:val="superscript"/>
        </w:rPr>
      </w:pPr>
      <w:r>
        <w:rPr>
          <w:vertAlign w:val="superscript"/>
        </w:rPr>
        <w:lastRenderedPageBreak/>
        <w:t xml:space="preserve">              </w:t>
      </w:r>
    </w:p>
    <w:p w:rsidR="003424AA" w:rsidRPr="00E228B9" w:rsidRDefault="00EB6A8B" w:rsidP="00E228B9">
      <w:pPr>
        <w:jc w:val="center"/>
        <w:rPr>
          <w:b/>
        </w:rPr>
      </w:pPr>
      <w:r w:rsidRPr="00E228B9">
        <w:rPr>
          <w:b/>
        </w:rPr>
        <w:t>AIŠKINAMASIS RAŠTAS</w:t>
      </w:r>
    </w:p>
    <w:p w:rsidR="00EB6A8B" w:rsidRPr="00E228B9" w:rsidRDefault="00EB6A8B" w:rsidP="00E228B9">
      <w:pPr>
        <w:jc w:val="center"/>
        <w:rPr>
          <w:b/>
          <w:vertAlign w:val="superscript"/>
        </w:rPr>
      </w:pPr>
      <w:r w:rsidRPr="00E228B9">
        <w:rPr>
          <w:b/>
        </w:rPr>
        <w:t>PRIE SPRENDIMO PROJEKTO</w:t>
      </w:r>
    </w:p>
    <w:p w:rsidR="00EB6A8B" w:rsidRDefault="003424AA" w:rsidP="00E228B9">
      <w:pPr>
        <w:jc w:val="center"/>
        <w:rPr>
          <w:b/>
        </w:rPr>
      </w:pPr>
      <w:r>
        <w:rPr>
          <w:b/>
        </w:rPr>
        <w:t>„</w:t>
      </w:r>
      <w:r w:rsidR="006C3866" w:rsidRPr="003424AA">
        <w:rPr>
          <w:b/>
        </w:rPr>
        <w:t>DĖL PLUNGĖS RAJONO SAVIVALDYBĖS TARYBOS 2019 M. SPALIO 31 D. SPRENDIMO NR. T1-</w:t>
      </w:r>
      <w:r>
        <w:rPr>
          <w:b/>
        </w:rPr>
        <w:t>268</w:t>
      </w:r>
      <w:r w:rsidR="006C3866" w:rsidRPr="003424AA">
        <w:rPr>
          <w:b/>
        </w:rPr>
        <w:t xml:space="preserve"> „DĖL MAKSIMALAUS BENDROJO NAUDOJIMO OBJEKTŲ ADMINISTRAVIMO MOKESČIO TARIFO APSKAIČIAVIMO TVARKOS APRAŠO      PATVIRTINIMO“ PAKEITIMO</w:t>
      </w:r>
      <w:r>
        <w:rPr>
          <w:b/>
        </w:rPr>
        <w:t>“</w:t>
      </w:r>
    </w:p>
    <w:p w:rsidR="003424AA" w:rsidRPr="003424AA" w:rsidRDefault="003424AA" w:rsidP="00E228B9">
      <w:pPr>
        <w:jc w:val="center"/>
        <w:rPr>
          <w:b/>
        </w:rPr>
      </w:pPr>
    </w:p>
    <w:p w:rsidR="00EB6A8B" w:rsidRDefault="00EB6A8B" w:rsidP="00EB6A8B">
      <w:pPr>
        <w:ind w:firstLine="142"/>
        <w:jc w:val="both"/>
      </w:pPr>
      <w:r>
        <w:t xml:space="preserve">                                                      </w:t>
      </w:r>
      <w:r w:rsidR="006C3866">
        <w:t>2020</w:t>
      </w:r>
      <w:r>
        <w:t xml:space="preserve"> m. </w:t>
      </w:r>
      <w:r w:rsidR="003424AA">
        <w:t>sausio</w:t>
      </w:r>
      <w:r>
        <w:t xml:space="preserve"> </w:t>
      </w:r>
      <w:r w:rsidR="003424AA">
        <w:t>2</w:t>
      </w:r>
      <w:r w:rsidR="006C3866">
        <w:t>3</w:t>
      </w:r>
      <w:r>
        <w:t xml:space="preserve"> d.</w:t>
      </w:r>
    </w:p>
    <w:p w:rsidR="00EB6A8B" w:rsidRDefault="00EB6A8B" w:rsidP="00EB6A8B">
      <w:pPr>
        <w:ind w:firstLine="142"/>
        <w:jc w:val="both"/>
      </w:pPr>
      <w:r>
        <w:t xml:space="preserve">                                                                Plungė</w:t>
      </w:r>
    </w:p>
    <w:p w:rsidR="00EB6A8B" w:rsidRDefault="00EB6A8B" w:rsidP="00EB6A8B">
      <w:pPr>
        <w:ind w:firstLine="142"/>
        <w:jc w:val="both"/>
      </w:pPr>
    </w:p>
    <w:p w:rsidR="00731C56" w:rsidRDefault="00EB6A8B" w:rsidP="00D530E9">
      <w:pPr>
        <w:ind w:firstLine="720"/>
        <w:jc w:val="both"/>
        <w:rPr>
          <w:b/>
        </w:rPr>
      </w:pPr>
      <w:r w:rsidRPr="00EB6A8B">
        <w:rPr>
          <w:b/>
        </w:rPr>
        <w:t>1. Sprendimo projekto esmė.</w:t>
      </w:r>
      <w:r w:rsidR="00731C56">
        <w:rPr>
          <w:b/>
        </w:rPr>
        <w:t xml:space="preserve"> </w:t>
      </w:r>
      <w:r w:rsidR="00731C56" w:rsidRPr="00731C56">
        <w:t>Šiuo</w:t>
      </w:r>
      <w:r w:rsidR="00731C56">
        <w:t xml:space="preserve"> sprendimo projektu </w:t>
      </w:r>
      <w:r w:rsidR="009E6B8E">
        <w:t xml:space="preserve">Plungės mieste esančiam daugiabučių namų administratoriui </w:t>
      </w:r>
      <w:r w:rsidR="003424AA">
        <w:t xml:space="preserve">- </w:t>
      </w:r>
      <w:r w:rsidR="009E6B8E">
        <w:t xml:space="preserve">SĮ „Plungės būstas“ </w:t>
      </w:r>
      <w:r w:rsidR="003424AA">
        <w:t xml:space="preserve">- </w:t>
      </w:r>
      <w:r w:rsidR="009E6B8E">
        <w:t>nurodoma, kad</w:t>
      </w:r>
      <w:r w:rsidR="003424AA">
        <w:t>,</w:t>
      </w:r>
      <w:r w:rsidR="009E6B8E">
        <w:t xml:space="preserve"> teik</w:t>
      </w:r>
      <w:r w:rsidR="003424AA">
        <w:t>damas</w:t>
      </w:r>
      <w:r w:rsidR="009E6B8E">
        <w:t xml:space="preserve"> administravimo paslaugą</w:t>
      </w:r>
      <w:r w:rsidR="003424AA">
        <w:t>,</w:t>
      </w:r>
      <w:r w:rsidR="009E6B8E">
        <w:t xml:space="preserve"> neviršyt</w:t>
      </w:r>
      <w:r w:rsidR="003424AA">
        <w:t>ų</w:t>
      </w:r>
      <w:r w:rsidR="009E6B8E">
        <w:t xml:space="preserve"> patvirtintų maksimalių administravimo tarifų.</w:t>
      </w:r>
    </w:p>
    <w:p w:rsidR="00E11AF3" w:rsidRPr="00E11AF3" w:rsidRDefault="00EB6A8B" w:rsidP="00D530E9">
      <w:pPr>
        <w:ind w:firstLine="720"/>
        <w:jc w:val="both"/>
      </w:pPr>
      <w:r w:rsidRPr="00EB6A8B">
        <w:rPr>
          <w:b/>
        </w:rPr>
        <w:t>2.</w:t>
      </w:r>
      <w:r>
        <w:rPr>
          <w:b/>
        </w:rPr>
        <w:t xml:space="preserve"> </w:t>
      </w:r>
      <w:r w:rsidRPr="00EB6A8B">
        <w:rPr>
          <w:b/>
        </w:rPr>
        <w:t>Kuo vadovaujantis parengtas sprendimo projektas.</w:t>
      </w:r>
      <w:r w:rsidR="00E11AF3">
        <w:rPr>
          <w:b/>
        </w:rPr>
        <w:t xml:space="preserve"> </w:t>
      </w:r>
      <w:r w:rsidR="00E11AF3" w:rsidRPr="00E11AF3">
        <w:t>Sprendimo</w:t>
      </w:r>
      <w:r w:rsidR="00E11AF3">
        <w:t xml:space="preserve"> projektas parengtas iškilus neaiškumams, kaip patvirtinti maksimalūs tarifai taikomi esamam bendrojo naudojimo objektų administratoriui SĮ „Plungės būstas“.</w:t>
      </w:r>
    </w:p>
    <w:p w:rsidR="00270A32" w:rsidRDefault="00EB6A8B" w:rsidP="00D530E9">
      <w:pPr>
        <w:ind w:firstLine="720"/>
        <w:jc w:val="both"/>
      </w:pPr>
      <w:r>
        <w:rPr>
          <w:b/>
        </w:rPr>
        <w:t xml:space="preserve">3. </w:t>
      </w:r>
      <w:r w:rsidRPr="00EB6A8B">
        <w:rPr>
          <w:b/>
        </w:rPr>
        <w:t>Sp</w:t>
      </w:r>
      <w:r>
        <w:rPr>
          <w:b/>
        </w:rPr>
        <w:t>r</w:t>
      </w:r>
      <w:r w:rsidRPr="00EB6A8B">
        <w:rPr>
          <w:b/>
        </w:rPr>
        <w:t>endimo projekto tikslai ir uždaviniai.</w:t>
      </w:r>
      <w:r w:rsidR="00F55F0D" w:rsidRPr="00F55F0D">
        <w:t xml:space="preserve"> Pagrindinis tikslas –</w:t>
      </w:r>
      <w:r w:rsidR="00270A32">
        <w:t xml:space="preserve"> aiškumas bei nuoroda bendrojo naudojimo objektų administratoriui </w:t>
      </w:r>
      <w:r w:rsidR="003424AA">
        <w:t xml:space="preserve">- </w:t>
      </w:r>
      <w:r w:rsidR="00270A32">
        <w:t>SĮ „Plungės būstas“.</w:t>
      </w:r>
    </w:p>
    <w:p w:rsidR="00EB6A8B" w:rsidRPr="00F60B14" w:rsidRDefault="00EB6A8B" w:rsidP="00D530E9">
      <w:pPr>
        <w:ind w:firstLine="720"/>
        <w:jc w:val="both"/>
      </w:pPr>
      <w:r>
        <w:rPr>
          <w:b/>
        </w:rPr>
        <w:t>4. Laukiami rezultatai.</w:t>
      </w:r>
      <w:r w:rsidR="00F60B14">
        <w:rPr>
          <w:b/>
        </w:rPr>
        <w:t xml:space="preserve"> </w:t>
      </w:r>
      <w:r w:rsidR="00175C1B" w:rsidRPr="00175C1B">
        <w:t xml:space="preserve">Aiškumas </w:t>
      </w:r>
      <w:r w:rsidR="00661D76">
        <w:t>dėl maksimalių priežiūros tarifų taikymo.</w:t>
      </w:r>
    </w:p>
    <w:p w:rsidR="00EB6A8B" w:rsidRPr="00661D76" w:rsidRDefault="00EB6A8B" w:rsidP="00D530E9">
      <w:pPr>
        <w:ind w:firstLine="720"/>
        <w:jc w:val="both"/>
      </w:pPr>
      <w:r>
        <w:rPr>
          <w:b/>
        </w:rPr>
        <w:t xml:space="preserve">5. </w:t>
      </w:r>
      <w:r w:rsidRPr="00EB6A8B">
        <w:rPr>
          <w:b/>
        </w:rPr>
        <w:t>Galimos teigiamos ar neigia</w:t>
      </w:r>
      <w:r>
        <w:rPr>
          <w:b/>
        </w:rPr>
        <w:t>mos sprendimo priėmimo pasekmės.</w:t>
      </w:r>
      <w:r w:rsidRPr="00EB6A8B">
        <w:rPr>
          <w:b/>
        </w:rPr>
        <w:t xml:space="preserve"> </w:t>
      </w:r>
      <w:r w:rsidR="00661D76" w:rsidRPr="00661D76">
        <w:t>Neigiamų pasekmių nebus.</w:t>
      </w:r>
    </w:p>
    <w:p w:rsidR="00EB6A8B" w:rsidRDefault="00EB6A8B" w:rsidP="00D530E9">
      <w:pPr>
        <w:ind w:firstLine="720"/>
        <w:jc w:val="both"/>
      </w:pPr>
      <w:r w:rsidRPr="00EB6A8B">
        <w:rPr>
          <w:b/>
        </w:rPr>
        <w:t>6. Sprendimo projekto rengimo metu gauti specialistų</w:t>
      </w:r>
      <w:r w:rsidR="004334EB">
        <w:rPr>
          <w:b/>
        </w:rPr>
        <w:t xml:space="preserve"> vertinimai.</w:t>
      </w:r>
      <w:r w:rsidRPr="00EB6A8B">
        <w:rPr>
          <w:b/>
        </w:rPr>
        <w:t xml:space="preserve"> </w:t>
      </w:r>
      <w:r w:rsidR="004334EB">
        <w:rPr>
          <w:b/>
        </w:rPr>
        <w:t>N</w:t>
      </w:r>
      <w:r w:rsidRPr="00EB6A8B">
        <w:t>egauta.</w:t>
      </w:r>
    </w:p>
    <w:p w:rsidR="005151D9" w:rsidRDefault="005151D9" w:rsidP="00D530E9">
      <w:pPr>
        <w:ind w:firstLine="720"/>
        <w:jc w:val="both"/>
      </w:pPr>
      <w:r w:rsidRPr="005151D9">
        <w:rPr>
          <w:b/>
        </w:rPr>
        <w:t>7. Lėšų poreikis sprendimui įgyvendinti</w:t>
      </w:r>
      <w:r w:rsidR="004334EB">
        <w:rPr>
          <w:b/>
        </w:rPr>
        <w:t>.</w:t>
      </w:r>
      <w:r>
        <w:t xml:space="preserve"> </w:t>
      </w:r>
      <w:r w:rsidR="004334EB">
        <w:t>L</w:t>
      </w:r>
      <w:r>
        <w:t>ėšos nereikalingos.</w:t>
      </w:r>
    </w:p>
    <w:p w:rsidR="005151D9" w:rsidRDefault="005151D9" w:rsidP="00D530E9">
      <w:pPr>
        <w:ind w:firstLine="720"/>
        <w:jc w:val="both"/>
      </w:pPr>
      <w:r w:rsidRPr="005151D9">
        <w:rPr>
          <w:b/>
        </w:rPr>
        <w:t>8. Kokie šios srities aktai tebegalioja (pateikiamas aktų sąrašas) ir kokius galiojančius aktus būtina pakeisti ar panaik</w:t>
      </w:r>
      <w:r w:rsidR="004334EB">
        <w:rPr>
          <w:b/>
        </w:rPr>
        <w:t>inti, priėmus teikiamą projektą.</w:t>
      </w:r>
      <w:r w:rsidRPr="005151D9">
        <w:rPr>
          <w:b/>
        </w:rPr>
        <w:t xml:space="preserve"> </w:t>
      </w:r>
      <w:r w:rsidR="004334EB">
        <w:rPr>
          <w:b/>
        </w:rPr>
        <w:t>N</w:t>
      </w:r>
      <w:r>
        <w:t>ereikės.</w:t>
      </w:r>
    </w:p>
    <w:p w:rsidR="005151D9" w:rsidRDefault="005151D9" w:rsidP="00D530E9">
      <w:pPr>
        <w:ind w:firstLine="720"/>
        <w:jc w:val="both"/>
      </w:pPr>
      <w:r w:rsidRPr="005151D9">
        <w:rPr>
          <w:b/>
        </w:rPr>
        <w:t>9. Antikorupcinis vertinimas.</w:t>
      </w:r>
      <w:r w:rsidRPr="005151D9">
        <w:t xml:space="preserve"> Manome, kad projektas suprantamas ir nesudaro galimybės korupcijos rizikos tikimybei pasireikšti.</w:t>
      </w:r>
    </w:p>
    <w:p w:rsidR="005151D9" w:rsidRDefault="005151D9" w:rsidP="00D530E9">
      <w:pPr>
        <w:ind w:firstLine="720"/>
        <w:jc w:val="both"/>
        <w:rPr>
          <w:b/>
        </w:rPr>
      </w:pPr>
      <w:r w:rsidRPr="005151D9">
        <w:rPr>
          <w:b/>
        </w:rPr>
        <w:t>10. Priedai prie sprendimo projekto:</w:t>
      </w:r>
    </w:p>
    <w:p w:rsidR="00215355" w:rsidRPr="00661D76" w:rsidRDefault="00661D76" w:rsidP="00D530E9">
      <w:pPr>
        <w:ind w:firstLine="720"/>
        <w:jc w:val="both"/>
      </w:pPr>
      <w:r w:rsidRPr="00661D76">
        <w:t>Plungės rajono</w:t>
      </w:r>
      <w:r>
        <w:t xml:space="preserve"> savivaldybės tarybos 2019 m. spalio 31 d. sprendimo  Nr. T1-268 „Dėl maksimalaus bendrojo naudojimo objektų administravimo mokesčio tarifo apskaičiavimo tvarkos aprašo patvirtinimo“ kopija, 1 lapas.</w:t>
      </w:r>
    </w:p>
    <w:p w:rsidR="00661D76" w:rsidRDefault="00661D76" w:rsidP="00661D76">
      <w:pPr>
        <w:jc w:val="both"/>
      </w:pPr>
    </w:p>
    <w:p w:rsidR="00D530E9" w:rsidRPr="00661D76" w:rsidRDefault="00D530E9" w:rsidP="00661D76">
      <w:pPr>
        <w:jc w:val="both"/>
      </w:pPr>
    </w:p>
    <w:p w:rsidR="00215355" w:rsidRPr="00541D63" w:rsidRDefault="00215355" w:rsidP="005151D9">
      <w:pPr>
        <w:jc w:val="both"/>
        <w:rPr>
          <w:b/>
        </w:rPr>
      </w:pPr>
      <w:r>
        <w:t xml:space="preserve">Vietos ūkio sk. vyr. specialistas </w:t>
      </w:r>
      <w:r w:rsidR="003424AA">
        <w:t xml:space="preserve">                                                                 </w:t>
      </w:r>
      <w:r>
        <w:t>Kazys Milierius</w:t>
      </w:r>
    </w:p>
    <w:p w:rsidR="00F0543A" w:rsidRPr="00857191" w:rsidRDefault="00F0543A" w:rsidP="00AB7972"/>
    <w:sectPr w:rsidR="00F0543A" w:rsidRPr="00857191" w:rsidSect="00267763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911"/>
    <w:multiLevelType w:val="hybridMultilevel"/>
    <w:tmpl w:val="1FC2AF9E"/>
    <w:lvl w:ilvl="0" w:tplc="1F44C8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3B0B11"/>
    <w:multiLevelType w:val="hybridMultilevel"/>
    <w:tmpl w:val="98C65A6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3D6"/>
    <w:multiLevelType w:val="multilevel"/>
    <w:tmpl w:val="8760E1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00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309" w:hanging="1800"/>
      </w:pPr>
      <w:rPr>
        <w:rFonts w:hint="default"/>
      </w:rPr>
    </w:lvl>
  </w:abstractNum>
  <w:abstractNum w:abstractNumId="3">
    <w:nsid w:val="2D7C1925"/>
    <w:multiLevelType w:val="hybridMultilevel"/>
    <w:tmpl w:val="A55657B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5AF8"/>
    <w:multiLevelType w:val="hybridMultilevel"/>
    <w:tmpl w:val="5E707932"/>
    <w:lvl w:ilvl="0" w:tplc="E7C2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878BD"/>
    <w:multiLevelType w:val="hybridMultilevel"/>
    <w:tmpl w:val="FDC28F1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DB"/>
    <w:rsid w:val="00072080"/>
    <w:rsid w:val="000D0B1B"/>
    <w:rsid w:val="000E1A08"/>
    <w:rsid w:val="00133BA1"/>
    <w:rsid w:val="0016391D"/>
    <w:rsid w:val="00175C1B"/>
    <w:rsid w:val="001767B0"/>
    <w:rsid w:val="001E55E2"/>
    <w:rsid w:val="001F2EB5"/>
    <w:rsid w:val="001F78E2"/>
    <w:rsid w:val="002014AA"/>
    <w:rsid w:val="00215355"/>
    <w:rsid w:val="00267763"/>
    <w:rsid w:val="00270A32"/>
    <w:rsid w:val="002E25C0"/>
    <w:rsid w:val="002E5472"/>
    <w:rsid w:val="00321B52"/>
    <w:rsid w:val="003424AA"/>
    <w:rsid w:val="00395865"/>
    <w:rsid w:val="003E3417"/>
    <w:rsid w:val="003E693E"/>
    <w:rsid w:val="004334EB"/>
    <w:rsid w:val="00437EB8"/>
    <w:rsid w:val="004B10D2"/>
    <w:rsid w:val="004B3E21"/>
    <w:rsid w:val="004C467C"/>
    <w:rsid w:val="005151D9"/>
    <w:rsid w:val="00533961"/>
    <w:rsid w:val="00541D63"/>
    <w:rsid w:val="00577823"/>
    <w:rsid w:val="00594FDA"/>
    <w:rsid w:val="00595CB0"/>
    <w:rsid w:val="005E1008"/>
    <w:rsid w:val="00612A92"/>
    <w:rsid w:val="006378DB"/>
    <w:rsid w:val="0065398A"/>
    <w:rsid w:val="00661D76"/>
    <w:rsid w:val="006C315E"/>
    <w:rsid w:val="006C3866"/>
    <w:rsid w:val="006E7C3D"/>
    <w:rsid w:val="006F5609"/>
    <w:rsid w:val="0071102A"/>
    <w:rsid w:val="00731C56"/>
    <w:rsid w:val="0074071D"/>
    <w:rsid w:val="007D46EC"/>
    <w:rsid w:val="007D637A"/>
    <w:rsid w:val="007E21A2"/>
    <w:rsid w:val="0085073E"/>
    <w:rsid w:val="00857191"/>
    <w:rsid w:val="008A2288"/>
    <w:rsid w:val="009027B9"/>
    <w:rsid w:val="00911ABD"/>
    <w:rsid w:val="009811A5"/>
    <w:rsid w:val="009A5339"/>
    <w:rsid w:val="009E6B8E"/>
    <w:rsid w:val="00A00419"/>
    <w:rsid w:val="00A02490"/>
    <w:rsid w:val="00A1512A"/>
    <w:rsid w:val="00AB7972"/>
    <w:rsid w:val="00AF756F"/>
    <w:rsid w:val="00BF1ECC"/>
    <w:rsid w:val="00C06718"/>
    <w:rsid w:val="00C3670C"/>
    <w:rsid w:val="00C93342"/>
    <w:rsid w:val="00C93D3C"/>
    <w:rsid w:val="00CB00D1"/>
    <w:rsid w:val="00CB4217"/>
    <w:rsid w:val="00CC0ED9"/>
    <w:rsid w:val="00D530E9"/>
    <w:rsid w:val="00D56554"/>
    <w:rsid w:val="00DC536E"/>
    <w:rsid w:val="00DD4DB8"/>
    <w:rsid w:val="00DE2EB2"/>
    <w:rsid w:val="00DE6703"/>
    <w:rsid w:val="00E11ADE"/>
    <w:rsid w:val="00E11AF3"/>
    <w:rsid w:val="00E148B9"/>
    <w:rsid w:val="00E228B9"/>
    <w:rsid w:val="00E4617F"/>
    <w:rsid w:val="00E55A15"/>
    <w:rsid w:val="00E61579"/>
    <w:rsid w:val="00E725B7"/>
    <w:rsid w:val="00E87708"/>
    <w:rsid w:val="00E94FF9"/>
    <w:rsid w:val="00EA7464"/>
    <w:rsid w:val="00EB6A8B"/>
    <w:rsid w:val="00F01168"/>
    <w:rsid w:val="00F015B1"/>
    <w:rsid w:val="00F0543A"/>
    <w:rsid w:val="00F55F0D"/>
    <w:rsid w:val="00F60B14"/>
    <w:rsid w:val="00FB5399"/>
    <w:rsid w:val="00FC2C42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1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0048-E6A7-4A68-B055-9C779719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6</TotalTime>
  <Pages>2</Pages>
  <Words>377</Words>
  <Characters>3073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Jovita Šumskienė</cp:lastModifiedBy>
  <cp:revision>5</cp:revision>
  <cp:lastPrinted>2020-02-03T09:54:00Z</cp:lastPrinted>
  <dcterms:created xsi:type="dcterms:W3CDTF">2020-01-24T08:32:00Z</dcterms:created>
  <dcterms:modified xsi:type="dcterms:W3CDTF">2020-02-05T11:54:00Z</dcterms:modified>
</cp:coreProperties>
</file>