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4C" w:rsidRDefault="002F654C" w:rsidP="002F654C">
      <w:pPr>
        <w:ind w:firstLine="0"/>
        <w:jc w:val="right"/>
        <w:rPr>
          <w:b/>
          <w:szCs w:val="24"/>
        </w:rPr>
      </w:pPr>
      <w:r>
        <w:rPr>
          <w:b/>
          <w:szCs w:val="24"/>
        </w:rPr>
        <w:t>Projektas</w:t>
      </w:r>
    </w:p>
    <w:p w:rsidR="003B7569" w:rsidRDefault="002F654C" w:rsidP="002F654C">
      <w:pPr>
        <w:ind w:firstLine="0"/>
        <w:jc w:val="center"/>
        <w:rPr>
          <w:b/>
          <w:sz w:val="28"/>
        </w:rPr>
      </w:pPr>
      <w:r>
        <w:rPr>
          <w:b/>
          <w:sz w:val="28"/>
        </w:rPr>
        <w:t xml:space="preserve">PLUNGĖS RAJONO SAVIVALDYBĖS </w:t>
      </w:r>
    </w:p>
    <w:p w:rsidR="002F654C" w:rsidRDefault="002F654C" w:rsidP="002F654C">
      <w:pPr>
        <w:ind w:firstLine="0"/>
        <w:jc w:val="center"/>
        <w:rPr>
          <w:b/>
          <w:sz w:val="28"/>
        </w:rPr>
      </w:pPr>
      <w:r>
        <w:rPr>
          <w:b/>
          <w:sz w:val="28"/>
        </w:rPr>
        <w:t>TARYBA</w:t>
      </w:r>
    </w:p>
    <w:p w:rsidR="002F654C" w:rsidRDefault="002F654C" w:rsidP="002F654C">
      <w:pPr>
        <w:ind w:firstLine="0"/>
        <w:jc w:val="center"/>
        <w:rPr>
          <w:b/>
        </w:rPr>
      </w:pPr>
    </w:p>
    <w:p w:rsidR="002F654C" w:rsidRDefault="002F654C" w:rsidP="002F654C">
      <w:pPr>
        <w:ind w:firstLine="0"/>
        <w:jc w:val="center"/>
        <w:rPr>
          <w:rStyle w:val="Komentaronuoroda"/>
          <w:sz w:val="28"/>
        </w:rPr>
      </w:pPr>
      <w:r>
        <w:rPr>
          <w:rStyle w:val="Komentaronuoroda"/>
          <w:b/>
          <w:sz w:val="28"/>
        </w:rPr>
        <w:t>SPRENDIMAS</w:t>
      </w:r>
    </w:p>
    <w:p w:rsidR="002F654C" w:rsidRDefault="002F654C" w:rsidP="002F654C">
      <w:pPr>
        <w:ind w:firstLine="0"/>
        <w:jc w:val="center"/>
        <w:rPr>
          <w:lang w:eastAsia="lt-LT"/>
        </w:rPr>
      </w:pPr>
      <w:r>
        <w:rPr>
          <w:b/>
          <w:bCs/>
          <w:caps/>
          <w:sz w:val="28"/>
          <w:lang w:eastAsia="lt-LT"/>
        </w:rPr>
        <w:t xml:space="preserve">DĖL </w:t>
      </w:r>
      <w:r w:rsidR="00A8667D">
        <w:rPr>
          <w:b/>
          <w:bCs/>
          <w:sz w:val="28"/>
          <w:lang w:eastAsia="lt-LT"/>
        </w:rPr>
        <w:t>SAVIVALDYBĖS BŪSTO</w:t>
      </w:r>
      <w:r>
        <w:rPr>
          <w:b/>
          <w:bCs/>
          <w:sz w:val="28"/>
          <w:lang w:eastAsia="lt-LT"/>
        </w:rPr>
        <w:t xml:space="preserve"> PARDAVIMO </w:t>
      </w:r>
      <w:r>
        <w:rPr>
          <w:sz w:val="28"/>
          <w:lang w:eastAsia="lt-LT"/>
        </w:rPr>
        <w:t> </w:t>
      </w:r>
    </w:p>
    <w:p w:rsidR="002F654C" w:rsidRDefault="002F654C" w:rsidP="002F654C">
      <w:pPr>
        <w:ind w:firstLine="0"/>
        <w:jc w:val="center"/>
        <w:rPr>
          <w:rStyle w:val="Komentaronuoroda"/>
          <w:b/>
          <w:sz w:val="28"/>
        </w:rPr>
      </w:pPr>
    </w:p>
    <w:p w:rsidR="002F654C" w:rsidRPr="00EF1857" w:rsidRDefault="00682B58" w:rsidP="00720D0D">
      <w:pPr>
        <w:ind w:firstLine="992"/>
        <w:jc w:val="center"/>
        <w:rPr>
          <w:rStyle w:val="Komentaronuoroda"/>
          <w:sz w:val="24"/>
          <w:szCs w:val="24"/>
        </w:rPr>
      </w:pPr>
      <w:r w:rsidRPr="00EF1857">
        <w:rPr>
          <w:rStyle w:val="Komentaronuoroda"/>
          <w:sz w:val="24"/>
          <w:szCs w:val="24"/>
        </w:rPr>
        <w:t>2019</w:t>
      </w:r>
      <w:r w:rsidR="003C2AF9" w:rsidRPr="00EF1857">
        <w:rPr>
          <w:rStyle w:val="Komentaronuoroda"/>
          <w:sz w:val="24"/>
          <w:szCs w:val="24"/>
        </w:rPr>
        <w:t xml:space="preserve"> m. </w:t>
      </w:r>
      <w:r w:rsidR="005E1C8D">
        <w:rPr>
          <w:rStyle w:val="Komentaronuoroda"/>
          <w:sz w:val="24"/>
          <w:szCs w:val="24"/>
        </w:rPr>
        <w:t>spalio 31</w:t>
      </w:r>
      <w:r w:rsidR="002F654C" w:rsidRPr="00EF1857">
        <w:rPr>
          <w:rStyle w:val="Komentaronuoroda"/>
          <w:sz w:val="24"/>
          <w:szCs w:val="24"/>
        </w:rPr>
        <w:t xml:space="preserve"> d. Nr.</w:t>
      </w:r>
      <w:r w:rsidR="003B7569">
        <w:rPr>
          <w:rStyle w:val="Komentaronuoroda"/>
          <w:sz w:val="24"/>
          <w:szCs w:val="24"/>
        </w:rPr>
        <w:t xml:space="preserve"> </w:t>
      </w:r>
      <w:r w:rsidR="002F654C" w:rsidRPr="00EF1857">
        <w:rPr>
          <w:rStyle w:val="Komentaronuoroda"/>
          <w:sz w:val="24"/>
          <w:szCs w:val="24"/>
        </w:rPr>
        <w:t>T1-</w:t>
      </w:r>
    </w:p>
    <w:p w:rsidR="002F654C" w:rsidRPr="00EF1857" w:rsidRDefault="002F654C" w:rsidP="00720D0D">
      <w:pPr>
        <w:ind w:firstLine="992"/>
        <w:jc w:val="center"/>
        <w:rPr>
          <w:rStyle w:val="Komentaronuoroda"/>
          <w:sz w:val="24"/>
          <w:szCs w:val="24"/>
        </w:rPr>
      </w:pPr>
      <w:r w:rsidRPr="00EF1857">
        <w:rPr>
          <w:rStyle w:val="Komentaronuoroda"/>
          <w:sz w:val="24"/>
          <w:szCs w:val="24"/>
        </w:rPr>
        <w:t>Plungė</w:t>
      </w:r>
    </w:p>
    <w:p w:rsidR="002F654C" w:rsidRPr="00850A4C" w:rsidRDefault="002F654C" w:rsidP="00720D0D">
      <w:pPr>
        <w:ind w:firstLine="992"/>
        <w:rPr>
          <w:szCs w:val="24"/>
          <w:lang w:eastAsia="lt-LT"/>
        </w:rPr>
      </w:pPr>
    </w:p>
    <w:p w:rsidR="003C2AF9" w:rsidRPr="00EF1857" w:rsidRDefault="003C2AF9" w:rsidP="003B7569">
      <w:pPr>
        <w:rPr>
          <w:szCs w:val="24"/>
          <w:lang w:eastAsia="lt-LT"/>
        </w:rPr>
      </w:pPr>
      <w:r w:rsidRPr="00EF1857">
        <w:rPr>
          <w:szCs w:val="24"/>
          <w:lang w:eastAsia="lt-LT"/>
        </w:rPr>
        <w:t>Vadovaudamasi Lietuvos Respublikos vietos savivaldos įstatymo 16 straipsnio 2 dalies 26 punktu, Lietuvos Respublikos paramos būstui įs</w:t>
      </w:r>
      <w:r w:rsidR="00682B58" w:rsidRPr="00EF1857">
        <w:rPr>
          <w:szCs w:val="24"/>
          <w:lang w:eastAsia="lt-LT"/>
        </w:rPr>
        <w:t>igyti ar išsinuomoti įstatymo 25</w:t>
      </w:r>
      <w:r w:rsidRPr="00EF1857">
        <w:rPr>
          <w:szCs w:val="24"/>
          <w:lang w:eastAsia="lt-LT"/>
        </w:rPr>
        <w:t xml:space="preserve"> straipsnio 2 dalies 5 punktu, 26 straipsniu, Plungės rajono savivaldybės taryba </w:t>
      </w:r>
      <w:r w:rsidRPr="00EF1857">
        <w:rPr>
          <w:spacing w:val="60"/>
          <w:szCs w:val="24"/>
          <w:lang w:eastAsia="lt-LT"/>
        </w:rPr>
        <w:t>nusprendži</w:t>
      </w:r>
      <w:r w:rsidRPr="00EF1857">
        <w:rPr>
          <w:szCs w:val="24"/>
          <w:lang w:eastAsia="lt-LT"/>
        </w:rPr>
        <w:t>a:</w:t>
      </w:r>
    </w:p>
    <w:p w:rsidR="005C068F" w:rsidRPr="00EF1857" w:rsidRDefault="008D0FFF" w:rsidP="003B7569">
      <w:pPr>
        <w:rPr>
          <w:szCs w:val="24"/>
          <w:lang w:eastAsia="lt-LT"/>
        </w:rPr>
      </w:pPr>
      <w:r w:rsidRPr="00EF1857">
        <w:rPr>
          <w:szCs w:val="24"/>
          <w:lang w:eastAsia="lt-LT"/>
        </w:rPr>
        <w:t xml:space="preserve">1. </w:t>
      </w:r>
      <w:r w:rsidR="003A01A8" w:rsidRPr="00EF1857">
        <w:rPr>
          <w:szCs w:val="24"/>
          <w:lang w:eastAsia="lt-LT"/>
        </w:rPr>
        <w:t xml:space="preserve">Parduoti </w:t>
      </w:r>
      <w:r w:rsidR="0010739A" w:rsidRPr="00EF1857">
        <w:rPr>
          <w:szCs w:val="24"/>
          <w:lang w:eastAsia="lt-LT"/>
        </w:rPr>
        <w:t>Savivaldybės būsto nuomininke</w:t>
      </w:r>
      <w:r w:rsidR="00A35366" w:rsidRPr="00EF1857">
        <w:rPr>
          <w:szCs w:val="24"/>
          <w:lang w:eastAsia="lt-LT"/>
        </w:rPr>
        <w:t>i</w:t>
      </w:r>
      <w:r w:rsidR="004C12F4" w:rsidRPr="00EF1857">
        <w:rPr>
          <w:szCs w:val="24"/>
          <w:lang w:eastAsia="lt-LT"/>
        </w:rPr>
        <w:t xml:space="preserve"> </w:t>
      </w:r>
      <w:proofErr w:type="spellStart"/>
      <w:r w:rsidR="00BE585C">
        <w:rPr>
          <w:szCs w:val="24"/>
          <w:lang w:eastAsia="lt-LT"/>
        </w:rPr>
        <w:t>Xxxx</w:t>
      </w:r>
      <w:proofErr w:type="spellEnd"/>
      <w:r w:rsidR="005E1C8D">
        <w:rPr>
          <w:szCs w:val="24"/>
          <w:lang w:eastAsia="lt-LT"/>
        </w:rPr>
        <w:t xml:space="preserve"> </w:t>
      </w:r>
      <w:proofErr w:type="spellStart"/>
      <w:r w:rsidR="00BE585C">
        <w:rPr>
          <w:szCs w:val="24"/>
          <w:lang w:eastAsia="lt-LT"/>
        </w:rPr>
        <w:t>Xxxxx</w:t>
      </w:r>
      <w:proofErr w:type="spellEnd"/>
      <w:r w:rsidR="00A35366" w:rsidRPr="00EF1857">
        <w:rPr>
          <w:szCs w:val="24"/>
          <w:lang w:eastAsia="lt-LT"/>
        </w:rPr>
        <w:t xml:space="preserve"> </w:t>
      </w:r>
      <w:r w:rsidR="004C12F4" w:rsidRPr="00EF1857">
        <w:rPr>
          <w:szCs w:val="24"/>
          <w:lang w:eastAsia="lt-LT"/>
        </w:rPr>
        <w:t>Sa</w:t>
      </w:r>
      <w:r w:rsidR="00A35366" w:rsidRPr="00EF1857">
        <w:rPr>
          <w:szCs w:val="24"/>
          <w:lang w:eastAsia="lt-LT"/>
        </w:rPr>
        <w:t>vivaldybės būstą</w:t>
      </w:r>
      <w:r w:rsidR="00682B58" w:rsidRPr="00EF1857">
        <w:rPr>
          <w:szCs w:val="24"/>
          <w:lang w:eastAsia="lt-LT"/>
        </w:rPr>
        <w:t xml:space="preserve"> su rūsiu</w:t>
      </w:r>
      <w:r w:rsidR="0010739A" w:rsidRPr="00EF1857">
        <w:rPr>
          <w:szCs w:val="24"/>
          <w:lang w:eastAsia="lt-LT"/>
        </w:rPr>
        <w:t xml:space="preserve"> (</w:t>
      </w:r>
      <w:r w:rsidR="00A35366" w:rsidRPr="00EF1857">
        <w:rPr>
          <w:szCs w:val="24"/>
          <w:lang w:eastAsia="lt-LT"/>
        </w:rPr>
        <w:t>unikalus Nr.</w:t>
      </w:r>
      <w:r w:rsidR="00682B58" w:rsidRPr="00EF1857">
        <w:rPr>
          <w:szCs w:val="24"/>
          <w:lang w:eastAsia="lt-LT"/>
        </w:rPr>
        <w:t xml:space="preserve"> </w:t>
      </w:r>
      <w:proofErr w:type="spellStart"/>
      <w:r w:rsidR="00BE585C">
        <w:rPr>
          <w:szCs w:val="24"/>
          <w:lang w:eastAsia="lt-LT"/>
        </w:rPr>
        <w:t>xxxx</w:t>
      </w:r>
      <w:r w:rsidR="005E1C8D">
        <w:rPr>
          <w:szCs w:val="24"/>
          <w:lang w:eastAsia="lt-LT"/>
        </w:rPr>
        <w:t>-</w:t>
      </w:r>
      <w:r w:rsidR="00BE585C">
        <w:rPr>
          <w:szCs w:val="24"/>
          <w:lang w:eastAsia="lt-LT"/>
        </w:rPr>
        <w:t>xxxx</w:t>
      </w:r>
      <w:r w:rsidR="005E1C8D">
        <w:rPr>
          <w:szCs w:val="24"/>
          <w:lang w:eastAsia="lt-LT"/>
        </w:rPr>
        <w:t>-</w:t>
      </w:r>
      <w:r w:rsidR="00BE585C">
        <w:rPr>
          <w:szCs w:val="24"/>
          <w:lang w:eastAsia="lt-LT"/>
        </w:rPr>
        <w:t>xxxx</w:t>
      </w:r>
      <w:r w:rsidR="005E1C8D">
        <w:rPr>
          <w:szCs w:val="24"/>
          <w:lang w:eastAsia="lt-LT"/>
        </w:rPr>
        <w:t>:</w:t>
      </w:r>
      <w:r w:rsidR="00BE585C">
        <w:rPr>
          <w:szCs w:val="24"/>
          <w:lang w:eastAsia="lt-LT"/>
        </w:rPr>
        <w:t>xxxx</w:t>
      </w:r>
      <w:proofErr w:type="spellEnd"/>
      <w:r w:rsidR="00A35366" w:rsidRPr="00EF1857">
        <w:rPr>
          <w:szCs w:val="24"/>
          <w:lang w:eastAsia="lt-LT"/>
        </w:rPr>
        <w:t xml:space="preserve"> )</w:t>
      </w:r>
      <w:r w:rsidR="00480633" w:rsidRPr="00EF1857">
        <w:rPr>
          <w:szCs w:val="24"/>
          <w:lang w:eastAsia="lt-LT"/>
        </w:rPr>
        <w:t xml:space="preserve">, </w:t>
      </w:r>
      <w:r w:rsidR="00850A4C">
        <w:rPr>
          <w:szCs w:val="24"/>
          <w:lang w:eastAsia="lt-LT"/>
        </w:rPr>
        <w:t xml:space="preserve">kurio </w:t>
      </w:r>
      <w:r w:rsidR="00480633" w:rsidRPr="00EF1857">
        <w:rPr>
          <w:szCs w:val="24"/>
          <w:lang w:eastAsia="lt-LT"/>
        </w:rPr>
        <w:t xml:space="preserve">bendras plotas – </w:t>
      </w:r>
      <w:r w:rsidR="005E1C8D">
        <w:rPr>
          <w:szCs w:val="24"/>
          <w:lang w:eastAsia="lt-LT"/>
        </w:rPr>
        <w:t>63,27</w:t>
      </w:r>
      <w:r w:rsidR="00480633" w:rsidRPr="00EF1857">
        <w:rPr>
          <w:szCs w:val="24"/>
          <w:lang w:eastAsia="lt-LT"/>
        </w:rPr>
        <w:t xml:space="preserve"> kv. m</w:t>
      </w:r>
      <w:r w:rsidR="004C12F4" w:rsidRPr="00EF1857">
        <w:rPr>
          <w:szCs w:val="24"/>
          <w:lang w:eastAsia="lt-LT"/>
        </w:rPr>
        <w:t xml:space="preserve">, esantį </w:t>
      </w:r>
      <w:r w:rsidR="004C12F4" w:rsidRPr="00EF1857">
        <w:rPr>
          <w:bCs/>
          <w:szCs w:val="24"/>
        </w:rPr>
        <w:t>Plungės r. sav.,</w:t>
      </w:r>
      <w:r w:rsidR="00712C39" w:rsidRPr="00EF1857">
        <w:rPr>
          <w:bCs/>
          <w:szCs w:val="24"/>
        </w:rPr>
        <w:t xml:space="preserve"> Plungės m., </w:t>
      </w:r>
      <w:proofErr w:type="spellStart"/>
      <w:r w:rsidR="00BE585C">
        <w:rPr>
          <w:bCs/>
          <w:szCs w:val="24"/>
        </w:rPr>
        <w:t>Xxxx</w:t>
      </w:r>
      <w:proofErr w:type="spellEnd"/>
      <w:r w:rsidR="003A01A8" w:rsidRPr="00EF1857">
        <w:rPr>
          <w:bCs/>
          <w:szCs w:val="24"/>
        </w:rPr>
        <w:t xml:space="preserve"> g. </w:t>
      </w:r>
      <w:proofErr w:type="spellStart"/>
      <w:r w:rsidR="00BE585C">
        <w:rPr>
          <w:bCs/>
          <w:szCs w:val="24"/>
        </w:rPr>
        <w:t>xx</w:t>
      </w:r>
      <w:r w:rsidR="005E1C8D">
        <w:rPr>
          <w:bCs/>
          <w:szCs w:val="24"/>
        </w:rPr>
        <w:t>-</w:t>
      </w:r>
      <w:r w:rsidR="00BE585C">
        <w:rPr>
          <w:bCs/>
          <w:szCs w:val="24"/>
        </w:rPr>
        <w:t>x</w:t>
      </w:r>
      <w:r w:rsidR="00682B58" w:rsidRPr="00EF1857">
        <w:rPr>
          <w:bCs/>
          <w:szCs w:val="24"/>
        </w:rPr>
        <w:t>,</w:t>
      </w:r>
      <w:proofErr w:type="spellEnd"/>
      <w:r w:rsidR="004C12F4" w:rsidRPr="00EF1857">
        <w:rPr>
          <w:rFonts w:ascii="Arial" w:hAnsi="Arial" w:cs="Arial"/>
          <w:b/>
          <w:bCs/>
          <w:szCs w:val="24"/>
        </w:rPr>
        <w:t xml:space="preserve"> </w:t>
      </w:r>
      <w:r w:rsidR="004C12F4" w:rsidRPr="00EF1857">
        <w:rPr>
          <w:szCs w:val="24"/>
          <w:lang w:eastAsia="lt-LT"/>
        </w:rPr>
        <w:t>namo st</w:t>
      </w:r>
      <w:r w:rsidR="00BE585C">
        <w:rPr>
          <w:szCs w:val="24"/>
          <w:lang w:eastAsia="lt-LT"/>
        </w:rPr>
        <w:t xml:space="preserve">atybos </w:t>
      </w:r>
      <w:r w:rsidR="00712C39" w:rsidRPr="00EF1857">
        <w:rPr>
          <w:szCs w:val="24"/>
          <w:lang w:eastAsia="lt-LT"/>
        </w:rPr>
        <w:t xml:space="preserve">metai – </w:t>
      </w:r>
      <w:r w:rsidR="005E1C8D">
        <w:rPr>
          <w:szCs w:val="24"/>
          <w:lang w:eastAsia="lt-LT"/>
        </w:rPr>
        <w:t>1992</w:t>
      </w:r>
      <w:r w:rsidR="00712C39" w:rsidRPr="00EF1857">
        <w:rPr>
          <w:szCs w:val="24"/>
          <w:lang w:eastAsia="lt-LT"/>
        </w:rPr>
        <w:t xml:space="preserve">, kaina – </w:t>
      </w:r>
      <w:proofErr w:type="spellStart"/>
      <w:r w:rsidR="00BE585C">
        <w:rPr>
          <w:szCs w:val="24"/>
          <w:lang w:eastAsia="lt-LT"/>
        </w:rPr>
        <w:t>xx</w:t>
      </w:r>
      <w:proofErr w:type="spellEnd"/>
      <w:r w:rsidR="005E1C8D">
        <w:rPr>
          <w:szCs w:val="24"/>
          <w:lang w:eastAsia="lt-LT"/>
        </w:rPr>
        <w:t xml:space="preserve"> </w:t>
      </w:r>
      <w:proofErr w:type="spellStart"/>
      <w:r w:rsidR="00BE585C">
        <w:rPr>
          <w:szCs w:val="24"/>
          <w:lang w:eastAsia="lt-LT"/>
        </w:rPr>
        <w:t>xxx</w:t>
      </w:r>
      <w:r w:rsidR="00FF4F44">
        <w:rPr>
          <w:szCs w:val="24"/>
          <w:lang w:eastAsia="lt-LT"/>
        </w:rPr>
        <w:t>,xx</w:t>
      </w:r>
      <w:proofErr w:type="spellEnd"/>
      <w:r w:rsidR="004C12F4" w:rsidRPr="00EF1857">
        <w:rPr>
          <w:szCs w:val="24"/>
          <w:lang w:eastAsia="lt-LT"/>
        </w:rPr>
        <w:t xml:space="preserve"> </w:t>
      </w:r>
      <w:proofErr w:type="spellStart"/>
      <w:r w:rsidR="004C12F4" w:rsidRPr="00EF1857">
        <w:rPr>
          <w:szCs w:val="24"/>
          <w:lang w:eastAsia="lt-LT"/>
        </w:rPr>
        <w:t>Eur</w:t>
      </w:r>
      <w:proofErr w:type="spellEnd"/>
      <w:r w:rsidR="004C12F4" w:rsidRPr="00EF1857">
        <w:rPr>
          <w:szCs w:val="24"/>
          <w:lang w:eastAsia="lt-LT"/>
        </w:rPr>
        <w:t xml:space="preserve"> (</w:t>
      </w:r>
      <w:proofErr w:type="spellStart"/>
      <w:r w:rsidR="00BE585C">
        <w:rPr>
          <w:szCs w:val="24"/>
          <w:lang w:eastAsia="lt-LT"/>
        </w:rPr>
        <w:t>xxxxx</w:t>
      </w:r>
      <w:proofErr w:type="spellEnd"/>
      <w:r w:rsidR="00BE585C">
        <w:rPr>
          <w:szCs w:val="24"/>
          <w:lang w:eastAsia="lt-LT"/>
        </w:rPr>
        <w:t xml:space="preserve"> </w:t>
      </w:r>
      <w:proofErr w:type="spellStart"/>
      <w:r w:rsidR="00BE585C">
        <w:rPr>
          <w:szCs w:val="24"/>
          <w:lang w:eastAsia="lt-LT"/>
        </w:rPr>
        <w:t>xxxx</w:t>
      </w:r>
      <w:proofErr w:type="spellEnd"/>
      <w:r w:rsidR="005E1C8D">
        <w:rPr>
          <w:szCs w:val="24"/>
          <w:lang w:eastAsia="lt-LT"/>
        </w:rPr>
        <w:t xml:space="preserve"> tūkstančiai </w:t>
      </w:r>
      <w:proofErr w:type="spellStart"/>
      <w:r w:rsidR="00BE585C">
        <w:rPr>
          <w:szCs w:val="24"/>
          <w:lang w:eastAsia="lt-LT"/>
        </w:rPr>
        <w:t>xxxx</w:t>
      </w:r>
      <w:proofErr w:type="spellEnd"/>
      <w:r w:rsidR="005E1C8D">
        <w:rPr>
          <w:szCs w:val="24"/>
          <w:lang w:eastAsia="lt-LT"/>
        </w:rPr>
        <w:t xml:space="preserve"> </w:t>
      </w:r>
      <w:proofErr w:type="spellStart"/>
      <w:r w:rsidR="00BE585C">
        <w:rPr>
          <w:szCs w:val="24"/>
          <w:lang w:eastAsia="lt-LT"/>
        </w:rPr>
        <w:t>xxxx</w:t>
      </w:r>
      <w:proofErr w:type="spellEnd"/>
      <w:r w:rsidR="005E1C8D">
        <w:rPr>
          <w:szCs w:val="24"/>
          <w:lang w:eastAsia="lt-LT"/>
        </w:rPr>
        <w:t xml:space="preserve"> eu</w:t>
      </w:r>
      <w:r w:rsidR="00A35366" w:rsidRPr="00EF1857">
        <w:rPr>
          <w:szCs w:val="24"/>
          <w:lang w:eastAsia="lt-LT"/>
        </w:rPr>
        <w:t>rų</w:t>
      </w:r>
      <w:r w:rsidR="004C12F4" w:rsidRPr="00EF1857">
        <w:rPr>
          <w:szCs w:val="24"/>
          <w:lang w:eastAsia="lt-LT"/>
        </w:rPr>
        <w:t xml:space="preserve">), iš jų </w:t>
      </w:r>
      <w:r w:rsidR="00330DCF">
        <w:rPr>
          <w:szCs w:val="24"/>
          <w:lang w:eastAsia="lt-LT"/>
        </w:rPr>
        <w:t xml:space="preserve">- </w:t>
      </w:r>
      <w:r w:rsidR="00BE585C">
        <w:rPr>
          <w:szCs w:val="24"/>
          <w:lang w:eastAsia="lt-LT"/>
        </w:rPr>
        <w:t>xx</w:t>
      </w:r>
      <w:r w:rsidR="00FF4F44">
        <w:rPr>
          <w:szCs w:val="24"/>
          <w:lang w:eastAsia="lt-LT"/>
        </w:rPr>
        <w:t>,xx</w:t>
      </w:r>
      <w:bookmarkStart w:id="0" w:name="_GoBack"/>
      <w:bookmarkEnd w:id="0"/>
      <w:r w:rsidR="004C12F4" w:rsidRPr="00EF1857">
        <w:rPr>
          <w:szCs w:val="24"/>
          <w:lang w:eastAsia="lt-LT"/>
        </w:rPr>
        <w:t> </w:t>
      </w:r>
      <w:proofErr w:type="spellStart"/>
      <w:r w:rsidR="004C12F4" w:rsidRPr="00EF1857">
        <w:rPr>
          <w:szCs w:val="24"/>
          <w:lang w:eastAsia="lt-LT"/>
        </w:rPr>
        <w:t>Eur</w:t>
      </w:r>
      <w:proofErr w:type="spellEnd"/>
      <w:r w:rsidR="004C12F4" w:rsidRPr="00EF1857">
        <w:rPr>
          <w:szCs w:val="24"/>
          <w:lang w:eastAsia="lt-LT"/>
        </w:rPr>
        <w:t xml:space="preserve"> (</w:t>
      </w:r>
      <w:proofErr w:type="spellStart"/>
      <w:r w:rsidR="00BE585C">
        <w:rPr>
          <w:szCs w:val="24"/>
          <w:lang w:eastAsia="lt-LT"/>
        </w:rPr>
        <w:t>xxx</w:t>
      </w:r>
      <w:proofErr w:type="spellEnd"/>
      <w:r w:rsidR="0010739A" w:rsidRPr="00EF1857">
        <w:rPr>
          <w:szCs w:val="24"/>
          <w:lang w:eastAsia="lt-LT"/>
        </w:rPr>
        <w:t xml:space="preserve"> </w:t>
      </w:r>
      <w:proofErr w:type="spellStart"/>
      <w:r w:rsidR="00BE585C">
        <w:rPr>
          <w:szCs w:val="24"/>
          <w:lang w:eastAsia="lt-LT"/>
        </w:rPr>
        <w:t>xxxx</w:t>
      </w:r>
      <w:proofErr w:type="spellEnd"/>
      <w:r w:rsidR="0010739A" w:rsidRPr="00EF1857">
        <w:rPr>
          <w:szCs w:val="24"/>
          <w:lang w:eastAsia="lt-LT"/>
        </w:rPr>
        <w:t xml:space="preserve"> eurai</w:t>
      </w:r>
      <w:r w:rsidR="004C12F4" w:rsidRPr="00EF1857">
        <w:rPr>
          <w:szCs w:val="24"/>
          <w:lang w:eastAsia="lt-LT"/>
        </w:rPr>
        <w:t xml:space="preserve"> su PVM) – už būsto vertės nustatymą. </w:t>
      </w:r>
    </w:p>
    <w:p w:rsidR="003C2AF9" w:rsidRPr="00EF1857" w:rsidRDefault="00850A4C" w:rsidP="003B7569">
      <w:pPr>
        <w:pStyle w:val="Sraopastraipa"/>
        <w:ind w:left="0"/>
        <w:rPr>
          <w:szCs w:val="24"/>
          <w:lang w:eastAsia="lt-LT"/>
        </w:rPr>
      </w:pPr>
      <w:r>
        <w:rPr>
          <w:szCs w:val="24"/>
          <w:lang w:eastAsia="lt-LT"/>
        </w:rPr>
        <w:t>2</w:t>
      </w:r>
      <w:r w:rsidR="008D0FFF" w:rsidRPr="00EF1857">
        <w:rPr>
          <w:szCs w:val="24"/>
          <w:lang w:eastAsia="lt-LT"/>
        </w:rPr>
        <w:t xml:space="preserve">. </w:t>
      </w:r>
      <w:r w:rsidR="003C2AF9" w:rsidRPr="00EF1857">
        <w:rPr>
          <w:szCs w:val="24"/>
          <w:lang w:eastAsia="lt-LT"/>
        </w:rPr>
        <w:t xml:space="preserve">Nustatyti, kad: </w:t>
      </w:r>
    </w:p>
    <w:p w:rsidR="003C2AF9" w:rsidRPr="00EF1857" w:rsidRDefault="003C2AF9" w:rsidP="003B7569">
      <w:pPr>
        <w:rPr>
          <w:szCs w:val="24"/>
          <w:lang w:eastAsia="lt-LT"/>
        </w:rPr>
      </w:pPr>
      <w:r w:rsidRPr="00EF1857">
        <w:rPr>
          <w:szCs w:val="24"/>
          <w:lang w:eastAsia="lt-LT"/>
        </w:rPr>
        <w:t xml:space="preserve">2. 1. už parduodamą Savivaldybės būstą atsiskaitoma, sumokant nustatytą kainą </w:t>
      </w:r>
      <w:r w:rsidR="00712060" w:rsidRPr="00EF1857">
        <w:rPr>
          <w:szCs w:val="24"/>
          <w:lang w:eastAsia="lt-LT"/>
        </w:rPr>
        <w:t>ne vėliau kaip per 3 mėnesius</w:t>
      </w:r>
      <w:r w:rsidRPr="00EF1857">
        <w:rPr>
          <w:szCs w:val="24"/>
          <w:lang w:eastAsia="lt-LT"/>
        </w:rPr>
        <w:t xml:space="preserve"> po pirkimo</w:t>
      </w:r>
      <w:r w:rsidR="00210162" w:rsidRPr="00EF1857">
        <w:rPr>
          <w:szCs w:val="24"/>
          <w:lang w:eastAsia="lt-LT"/>
        </w:rPr>
        <w:t xml:space="preserve"> </w:t>
      </w:r>
      <w:r w:rsidRPr="00EF1857">
        <w:rPr>
          <w:szCs w:val="24"/>
          <w:lang w:eastAsia="lt-LT"/>
        </w:rPr>
        <w:t>-</w:t>
      </w:r>
      <w:r w:rsidR="00210162" w:rsidRPr="00EF1857">
        <w:rPr>
          <w:szCs w:val="24"/>
          <w:lang w:eastAsia="lt-LT"/>
        </w:rPr>
        <w:t xml:space="preserve"> </w:t>
      </w:r>
      <w:r w:rsidRPr="00EF1857">
        <w:rPr>
          <w:szCs w:val="24"/>
          <w:lang w:eastAsia="lt-LT"/>
        </w:rPr>
        <w:t>pardavimo sutarties pasirašymo;</w:t>
      </w:r>
    </w:p>
    <w:p w:rsidR="003C2AF9" w:rsidRPr="00EF1857" w:rsidRDefault="00850A4C" w:rsidP="003B7569">
      <w:pPr>
        <w:rPr>
          <w:szCs w:val="24"/>
          <w:lang w:eastAsia="lt-LT"/>
        </w:rPr>
      </w:pPr>
      <w:r>
        <w:rPr>
          <w:szCs w:val="24"/>
          <w:lang w:eastAsia="lt-LT"/>
        </w:rPr>
        <w:t>2</w:t>
      </w:r>
      <w:r w:rsidR="003C2AF9" w:rsidRPr="00EF1857">
        <w:rPr>
          <w:szCs w:val="24"/>
          <w:lang w:eastAsia="lt-LT"/>
        </w:rPr>
        <w:t xml:space="preserve">. 2. nuosavybės teisė į įsigytą Savivaldybės būstą pirkėjui pereina, kai jis visiškai atsiskaito už parduotą Savivaldybės būstą; </w:t>
      </w:r>
    </w:p>
    <w:p w:rsidR="003C2AF9" w:rsidRPr="00EF1857" w:rsidRDefault="00850A4C" w:rsidP="003B7569">
      <w:pPr>
        <w:rPr>
          <w:szCs w:val="24"/>
          <w:lang w:eastAsia="lt-LT"/>
        </w:rPr>
      </w:pPr>
      <w:r>
        <w:rPr>
          <w:szCs w:val="24"/>
          <w:lang w:eastAsia="lt-LT"/>
        </w:rPr>
        <w:t>2</w:t>
      </w:r>
      <w:r w:rsidR="003C2AF9" w:rsidRPr="00EF1857">
        <w:rPr>
          <w:szCs w:val="24"/>
          <w:lang w:eastAsia="lt-LT"/>
        </w:rPr>
        <w:t>. 3. lėšos, gautos pardavus Savivaldybės būstą, pervedamos į Savivaldybės biudžetą ir naudojamos Socialinio būsto fondo plėtrai, atskaičiavus  su Savivaldybės būsto vertės nustatymu susijusias išlaidas</w:t>
      </w:r>
      <w:r w:rsidR="00210162" w:rsidRPr="00EF1857">
        <w:rPr>
          <w:szCs w:val="24"/>
          <w:lang w:eastAsia="lt-LT"/>
        </w:rPr>
        <w:t>.</w:t>
      </w:r>
    </w:p>
    <w:p w:rsidR="00720D0D" w:rsidRPr="00EF1857" w:rsidRDefault="00850A4C" w:rsidP="003B7569">
      <w:pPr>
        <w:pStyle w:val="Pagrindinistekstas"/>
        <w:spacing w:after="0"/>
        <w:ind w:firstLine="720"/>
        <w:contextualSpacing/>
        <w:jc w:val="both"/>
      </w:pPr>
      <w:r>
        <w:t>3</w:t>
      </w:r>
      <w:r w:rsidR="003C2AF9" w:rsidRPr="00EF1857">
        <w:t xml:space="preserve">. </w:t>
      </w:r>
      <w:r w:rsidR="00720D0D" w:rsidRPr="00EF1857">
        <w:t>Leisti perkam</w:t>
      </w:r>
      <w:r w:rsidR="008D0FFF" w:rsidRPr="00EF1857">
        <w:t>ą</w:t>
      </w:r>
      <w:r w:rsidR="00720D0D" w:rsidRPr="00EF1857">
        <w:t xml:space="preserve"> Savivaldybės būst</w:t>
      </w:r>
      <w:r w:rsidR="008D0FFF" w:rsidRPr="00EF1857">
        <w:t>ą</w:t>
      </w:r>
      <w:r w:rsidR="00720D0D" w:rsidRPr="00EF1857">
        <w:t xml:space="preserve"> įkeisti Lietuvos Respublikoje registruotoms kredito įstaigoms, nustatant, kad hipoteka įsigalios, kai su Plungės rajono savivaldybės administracija bus visiškai atsiskaityta už perkam</w:t>
      </w:r>
      <w:r w:rsidR="008D0FFF" w:rsidRPr="00EF1857">
        <w:t>ą</w:t>
      </w:r>
      <w:r w:rsidR="00720D0D" w:rsidRPr="00EF1857">
        <w:t xml:space="preserve"> būst</w:t>
      </w:r>
      <w:r w:rsidR="008D0FFF" w:rsidRPr="00EF1857">
        <w:t>ą</w:t>
      </w:r>
      <w:r w:rsidR="00720D0D" w:rsidRPr="00EF1857">
        <w:t>, sumokėta būsto kaina, netesybos ir įvykdytos kitos prievolės.</w:t>
      </w:r>
    </w:p>
    <w:p w:rsidR="002F654C" w:rsidRPr="00EF1857" w:rsidRDefault="00850A4C" w:rsidP="003B7569">
      <w:pPr>
        <w:rPr>
          <w:szCs w:val="24"/>
          <w:lang w:eastAsia="lt-LT"/>
        </w:rPr>
      </w:pPr>
      <w:r>
        <w:rPr>
          <w:szCs w:val="24"/>
          <w:lang w:eastAsia="lt-LT"/>
        </w:rPr>
        <w:t>4</w:t>
      </w:r>
      <w:r w:rsidR="00720D0D" w:rsidRPr="00EF1857">
        <w:rPr>
          <w:szCs w:val="24"/>
          <w:lang w:eastAsia="lt-LT"/>
        </w:rPr>
        <w:t xml:space="preserve">. </w:t>
      </w:r>
      <w:r w:rsidR="000650C7" w:rsidRPr="00EF1857">
        <w:rPr>
          <w:szCs w:val="24"/>
          <w:lang w:eastAsia="lt-LT"/>
        </w:rPr>
        <w:t>Įgalioti Plungės rajono savivaldybės administracijos direktorių, o jo nesant - Administracijos direktoriaus pavaduotoją notarų biure pasirašyti sprendimo 1 punkte nurodyto nekilnojamojo turto pirkimo - pardavimo sutart</w:t>
      </w:r>
      <w:r w:rsidR="008D0FFF" w:rsidRPr="00EF1857">
        <w:rPr>
          <w:szCs w:val="24"/>
          <w:lang w:eastAsia="lt-LT"/>
        </w:rPr>
        <w:t>į</w:t>
      </w:r>
      <w:r w:rsidR="000650C7" w:rsidRPr="00EF1857">
        <w:rPr>
          <w:szCs w:val="24"/>
          <w:lang w:eastAsia="lt-LT"/>
        </w:rPr>
        <w:t>, sąlyginės hipotekos sutart</w:t>
      </w:r>
      <w:r w:rsidR="008D0FFF" w:rsidRPr="00EF1857">
        <w:rPr>
          <w:szCs w:val="24"/>
          <w:lang w:eastAsia="lt-LT"/>
        </w:rPr>
        <w:t>į</w:t>
      </w:r>
      <w:r w:rsidR="000650C7" w:rsidRPr="00EF1857">
        <w:rPr>
          <w:szCs w:val="24"/>
          <w:lang w:eastAsia="lt-LT"/>
        </w:rPr>
        <w:t xml:space="preserve"> ir kitus dokumentus, susijusius su būst</w:t>
      </w:r>
      <w:r w:rsidR="008D0FFF" w:rsidRPr="00EF1857">
        <w:rPr>
          <w:szCs w:val="24"/>
          <w:lang w:eastAsia="lt-LT"/>
        </w:rPr>
        <w:t>o</w:t>
      </w:r>
      <w:r w:rsidR="000650C7" w:rsidRPr="00EF1857">
        <w:rPr>
          <w:szCs w:val="24"/>
          <w:lang w:eastAsia="lt-LT"/>
        </w:rPr>
        <w:t xml:space="preserve"> pardavimu.</w:t>
      </w:r>
    </w:p>
    <w:p w:rsidR="005C068F" w:rsidRPr="00EF1857" w:rsidRDefault="005C068F" w:rsidP="005C068F">
      <w:pPr>
        <w:ind w:firstLine="992"/>
        <w:rPr>
          <w:szCs w:val="24"/>
          <w:lang w:eastAsia="lt-LT"/>
        </w:rPr>
      </w:pPr>
    </w:p>
    <w:p w:rsidR="005C068F" w:rsidRPr="00EF1857" w:rsidRDefault="002F654C" w:rsidP="001A7E75">
      <w:pPr>
        <w:ind w:firstLine="0"/>
        <w:rPr>
          <w:szCs w:val="24"/>
        </w:rPr>
      </w:pPr>
      <w:r w:rsidRPr="00EF1857">
        <w:rPr>
          <w:szCs w:val="24"/>
        </w:rPr>
        <w:t xml:space="preserve">Savivaldybės meras </w:t>
      </w:r>
      <w:r w:rsidRPr="00EF1857">
        <w:rPr>
          <w:szCs w:val="24"/>
        </w:rPr>
        <w:tab/>
      </w:r>
      <w:r w:rsidRPr="00EF1857">
        <w:rPr>
          <w:szCs w:val="24"/>
        </w:rPr>
        <w:tab/>
      </w:r>
    </w:p>
    <w:p w:rsidR="001A7E75" w:rsidRPr="00EF1857" w:rsidRDefault="002F654C" w:rsidP="001A7E75">
      <w:pPr>
        <w:ind w:firstLine="0"/>
        <w:rPr>
          <w:szCs w:val="24"/>
        </w:rPr>
      </w:pPr>
      <w:r w:rsidRPr="00EF1857">
        <w:rPr>
          <w:szCs w:val="24"/>
        </w:rPr>
        <w:tab/>
      </w:r>
      <w:r w:rsidRPr="00EF1857">
        <w:rPr>
          <w:szCs w:val="24"/>
        </w:rPr>
        <w:tab/>
      </w:r>
      <w:r w:rsidRPr="00EF1857">
        <w:rPr>
          <w:szCs w:val="24"/>
        </w:rPr>
        <w:tab/>
        <w:t xml:space="preserve">  </w:t>
      </w:r>
    </w:p>
    <w:p w:rsidR="001A7E75" w:rsidRPr="00EF1857" w:rsidRDefault="001A7E75" w:rsidP="001A7E75">
      <w:pPr>
        <w:ind w:firstLine="0"/>
        <w:rPr>
          <w:szCs w:val="24"/>
          <w:lang w:eastAsia="lt-LT"/>
        </w:rPr>
      </w:pPr>
      <w:r w:rsidRPr="00EF1857">
        <w:rPr>
          <w:szCs w:val="24"/>
          <w:lang w:eastAsia="lt-LT"/>
        </w:rPr>
        <w:t>SUDERINTA:</w:t>
      </w:r>
    </w:p>
    <w:p w:rsidR="001A7E75" w:rsidRPr="00EF1857" w:rsidRDefault="001A7E75" w:rsidP="001A7E75">
      <w:pPr>
        <w:ind w:firstLine="0"/>
        <w:rPr>
          <w:szCs w:val="24"/>
          <w:lang w:eastAsia="lt-LT"/>
        </w:rPr>
      </w:pPr>
      <w:r w:rsidRPr="00EF1857">
        <w:rPr>
          <w:szCs w:val="24"/>
          <w:lang w:eastAsia="lt-LT"/>
        </w:rPr>
        <w:t xml:space="preserve">Administracijos </w:t>
      </w:r>
      <w:r w:rsidR="00A8667D" w:rsidRPr="00EF1857">
        <w:rPr>
          <w:szCs w:val="24"/>
          <w:lang w:eastAsia="lt-LT"/>
        </w:rPr>
        <w:t>direktorius Mindaugas Kaunas</w:t>
      </w:r>
    </w:p>
    <w:p w:rsidR="001A7E75" w:rsidRPr="00EF1857" w:rsidRDefault="001A7E75" w:rsidP="001A7E75">
      <w:pPr>
        <w:ind w:firstLine="0"/>
        <w:rPr>
          <w:szCs w:val="24"/>
          <w:lang w:eastAsia="lt-LT"/>
        </w:rPr>
      </w:pPr>
      <w:r w:rsidRPr="00EF1857">
        <w:rPr>
          <w:szCs w:val="24"/>
          <w:lang w:eastAsia="lt-LT"/>
        </w:rPr>
        <w:t>Juridinio ir personalo administravimo skyriaus vedėjas Vytautas Tumas</w:t>
      </w:r>
    </w:p>
    <w:p w:rsidR="001A7E75" w:rsidRPr="00EF1857" w:rsidRDefault="001A7E75" w:rsidP="001A7E75">
      <w:pPr>
        <w:ind w:firstLine="0"/>
        <w:rPr>
          <w:szCs w:val="24"/>
          <w:lang w:eastAsia="lt-LT"/>
        </w:rPr>
      </w:pPr>
      <w:r w:rsidRPr="00EF1857">
        <w:rPr>
          <w:szCs w:val="24"/>
          <w:lang w:eastAsia="lt-LT"/>
        </w:rPr>
        <w:t>Turto skyriaus vedėja Živilė Bieliauskienė</w:t>
      </w:r>
    </w:p>
    <w:p w:rsidR="001A7E75" w:rsidRPr="00EF1857" w:rsidRDefault="001A7E75" w:rsidP="001A7E75">
      <w:pPr>
        <w:ind w:firstLine="0"/>
        <w:rPr>
          <w:szCs w:val="24"/>
          <w:lang w:eastAsia="lt-LT"/>
        </w:rPr>
      </w:pPr>
      <w:r w:rsidRPr="00EF1857">
        <w:rPr>
          <w:szCs w:val="24"/>
          <w:lang w:eastAsia="lt-LT"/>
        </w:rPr>
        <w:t>Protokolo skyriaus kalbos tvarkytojas Algirdas Eidukaitis</w:t>
      </w:r>
    </w:p>
    <w:p w:rsidR="001A7E75" w:rsidRPr="00EF1857" w:rsidRDefault="001A7E75" w:rsidP="001A7E75">
      <w:pPr>
        <w:rPr>
          <w:szCs w:val="24"/>
          <w:lang w:eastAsia="lt-LT"/>
        </w:rPr>
      </w:pPr>
    </w:p>
    <w:p w:rsidR="001A7E75" w:rsidRPr="00EF1857" w:rsidRDefault="001A7E75" w:rsidP="001A7E75">
      <w:pPr>
        <w:rPr>
          <w:szCs w:val="24"/>
          <w:lang w:eastAsia="lt-LT"/>
        </w:rPr>
      </w:pPr>
    </w:p>
    <w:p w:rsidR="008D0FFF" w:rsidRPr="00EF1857" w:rsidRDefault="001A7E75" w:rsidP="001A7E75">
      <w:pPr>
        <w:ind w:firstLine="0"/>
        <w:rPr>
          <w:szCs w:val="24"/>
        </w:rPr>
      </w:pPr>
      <w:r w:rsidRPr="00EF1857">
        <w:rPr>
          <w:szCs w:val="24"/>
          <w:lang w:eastAsia="lt-LT"/>
        </w:rPr>
        <w:t>Sprendimo projektą rengė</w:t>
      </w:r>
      <w:r w:rsidR="008D0FFF" w:rsidRPr="00EF1857">
        <w:rPr>
          <w:szCs w:val="24"/>
          <w:lang w:eastAsia="lt-LT"/>
        </w:rPr>
        <w:t xml:space="preserve"> </w:t>
      </w:r>
      <w:r w:rsidRPr="00EF1857">
        <w:rPr>
          <w:szCs w:val="24"/>
          <w:lang w:eastAsia="lt-LT"/>
        </w:rPr>
        <w:t>Turto skyriaus vyr. specialistė</w:t>
      </w:r>
      <w:r w:rsidR="008D0FFF" w:rsidRPr="00EF1857">
        <w:rPr>
          <w:szCs w:val="24"/>
          <w:lang w:eastAsia="lt-LT"/>
        </w:rPr>
        <w:t xml:space="preserve"> </w:t>
      </w:r>
      <w:r w:rsidRPr="00EF1857">
        <w:rPr>
          <w:szCs w:val="24"/>
          <w:lang w:eastAsia="lt-LT"/>
        </w:rPr>
        <w:t>Neringa Žilienė</w:t>
      </w:r>
      <w:r w:rsidRPr="00EF1857">
        <w:rPr>
          <w:szCs w:val="24"/>
        </w:rPr>
        <w:t xml:space="preserve">    </w:t>
      </w:r>
    </w:p>
    <w:p w:rsidR="003B7569" w:rsidRDefault="003B7569">
      <w:pPr>
        <w:spacing w:after="200" w:line="276" w:lineRule="auto"/>
        <w:ind w:firstLine="0"/>
        <w:jc w:val="left"/>
        <w:rPr>
          <w:rFonts w:eastAsia="Arial Unicode MS" w:cs="Tahoma"/>
          <w:b/>
          <w:kern w:val="2"/>
          <w:lang w:eastAsia="hi-IN" w:bidi="hi-IN"/>
        </w:rPr>
      </w:pPr>
      <w:r>
        <w:rPr>
          <w:rFonts w:eastAsia="Arial Unicode MS" w:cs="Tahoma"/>
          <w:b/>
          <w:kern w:val="2"/>
          <w:lang w:eastAsia="hi-IN" w:bidi="hi-IN"/>
        </w:rPr>
        <w:br w:type="page"/>
      </w:r>
    </w:p>
    <w:p w:rsidR="002F654C" w:rsidRPr="001A7E75" w:rsidRDefault="002F654C" w:rsidP="001A7E75">
      <w:pPr>
        <w:ind w:firstLine="0"/>
        <w:jc w:val="center"/>
        <w:rPr>
          <w:szCs w:val="24"/>
        </w:rPr>
      </w:pPr>
      <w:r>
        <w:rPr>
          <w:rFonts w:eastAsia="Arial Unicode MS" w:cs="Tahoma"/>
          <w:b/>
          <w:kern w:val="2"/>
          <w:lang w:eastAsia="hi-IN" w:bidi="hi-IN"/>
        </w:rPr>
        <w:lastRenderedPageBreak/>
        <w:t>PLUNGĖS RAJONO SAVIVALDYBĖS ADMINISTRACIJOS</w:t>
      </w:r>
    </w:p>
    <w:p w:rsidR="002F654C" w:rsidRDefault="002F654C" w:rsidP="005A146A">
      <w:pPr>
        <w:jc w:val="center"/>
        <w:rPr>
          <w:rFonts w:eastAsia="Arial Unicode MS" w:cs="Tahoma"/>
          <w:b/>
          <w:bCs/>
          <w:kern w:val="2"/>
          <w:lang w:eastAsia="hi-IN" w:bidi="hi-IN"/>
        </w:rPr>
      </w:pPr>
      <w:r>
        <w:rPr>
          <w:rFonts w:eastAsia="Arial Unicode MS" w:cs="Tahoma"/>
          <w:b/>
          <w:bCs/>
          <w:kern w:val="2"/>
          <w:lang w:eastAsia="hi-IN" w:bidi="hi-IN"/>
        </w:rPr>
        <w:t>TURTO SKYRIUS</w:t>
      </w:r>
    </w:p>
    <w:p w:rsidR="002F654C" w:rsidRDefault="002F654C" w:rsidP="002F654C">
      <w:pPr>
        <w:rPr>
          <w:rFonts w:eastAsia="Arial Unicode MS" w:cs="Tahoma"/>
          <w:b/>
          <w:bCs/>
          <w:kern w:val="2"/>
          <w:lang w:eastAsia="hi-IN" w:bidi="hi-IN"/>
        </w:rPr>
      </w:pPr>
    </w:p>
    <w:p w:rsidR="002F654C" w:rsidRDefault="002F654C" w:rsidP="002F654C">
      <w:pPr>
        <w:tabs>
          <w:tab w:val="left" w:pos="2612"/>
        </w:tabs>
        <w:jc w:val="center"/>
        <w:rPr>
          <w:rFonts w:eastAsia="Arial Unicode MS" w:cs="Tahoma"/>
          <w:b/>
          <w:bCs/>
          <w:kern w:val="2"/>
          <w:lang w:eastAsia="hi-IN" w:bidi="hi-IN"/>
        </w:rPr>
      </w:pPr>
      <w:r>
        <w:rPr>
          <w:rFonts w:eastAsia="Arial Unicode MS" w:cs="Tahoma"/>
          <w:b/>
          <w:bCs/>
          <w:kern w:val="2"/>
          <w:lang w:eastAsia="hi-IN" w:bidi="hi-IN"/>
        </w:rPr>
        <w:t>AIŠKINAMASIS RAŠTAS</w:t>
      </w:r>
    </w:p>
    <w:p w:rsidR="002F654C" w:rsidRDefault="002F654C" w:rsidP="002F654C">
      <w:pPr>
        <w:tabs>
          <w:tab w:val="left" w:pos="2612"/>
        </w:tabs>
        <w:jc w:val="center"/>
        <w:rPr>
          <w:rFonts w:eastAsia="Arial Unicode MS" w:cs="Tahoma"/>
          <w:b/>
          <w:bCs/>
          <w:kern w:val="2"/>
          <w:lang w:eastAsia="hi-IN" w:bidi="hi-IN"/>
        </w:rPr>
      </w:pPr>
      <w:r>
        <w:rPr>
          <w:rFonts w:eastAsia="Arial Unicode MS" w:cs="Tahoma"/>
          <w:b/>
          <w:bCs/>
          <w:kern w:val="2"/>
          <w:lang w:eastAsia="hi-IN" w:bidi="hi-IN"/>
        </w:rPr>
        <w:t xml:space="preserve">PRIE  SPRENDIMO PROJEKTO </w:t>
      </w:r>
    </w:p>
    <w:p w:rsidR="002F654C" w:rsidRDefault="002F654C" w:rsidP="002F654C">
      <w:pPr>
        <w:jc w:val="center"/>
        <w:rPr>
          <w:b/>
          <w:bCs/>
        </w:rPr>
      </w:pPr>
      <w:r>
        <w:rPr>
          <w:rFonts w:eastAsia="Arial Unicode MS" w:cs="Tahoma"/>
          <w:b/>
          <w:bCs/>
          <w:kern w:val="2"/>
          <w:lang w:eastAsia="hi-IN" w:bidi="hi-IN"/>
        </w:rPr>
        <w:t>„</w:t>
      </w:r>
      <w:r w:rsidR="005A146A">
        <w:rPr>
          <w:b/>
          <w:bCs/>
        </w:rPr>
        <w:t>DĖL SAVIVALDYBĖS BŪST</w:t>
      </w:r>
      <w:r w:rsidR="00A8667D">
        <w:rPr>
          <w:b/>
          <w:bCs/>
        </w:rPr>
        <w:t>O</w:t>
      </w:r>
      <w:r>
        <w:rPr>
          <w:b/>
          <w:bCs/>
        </w:rPr>
        <w:t xml:space="preserve"> PARDAVIMO“</w:t>
      </w:r>
    </w:p>
    <w:p w:rsidR="002F654C" w:rsidRDefault="002F654C" w:rsidP="002F654C">
      <w:pPr>
        <w:jc w:val="right"/>
        <w:rPr>
          <w:rFonts w:eastAsia="Arial Unicode MS" w:cs="Tahoma"/>
          <w:kern w:val="2"/>
          <w:lang w:eastAsia="hi-IN" w:bidi="hi-IN"/>
        </w:rPr>
      </w:pPr>
    </w:p>
    <w:p w:rsidR="002F654C" w:rsidRDefault="005E1C8D" w:rsidP="002F654C">
      <w:pPr>
        <w:jc w:val="center"/>
        <w:rPr>
          <w:rFonts w:eastAsia="Arial Unicode MS" w:cs="Tahoma"/>
          <w:kern w:val="2"/>
          <w:lang w:eastAsia="hi-IN" w:bidi="hi-IN"/>
        </w:rPr>
      </w:pPr>
      <w:r>
        <w:rPr>
          <w:rFonts w:eastAsia="Arial Unicode MS" w:cs="Tahoma"/>
          <w:kern w:val="2"/>
          <w:lang w:eastAsia="hi-IN" w:bidi="hi-IN"/>
        </w:rPr>
        <w:t>2019-10-23</w:t>
      </w:r>
    </w:p>
    <w:p w:rsidR="002F654C" w:rsidRDefault="002F654C" w:rsidP="002F654C">
      <w:pPr>
        <w:jc w:val="center"/>
        <w:rPr>
          <w:rFonts w:eastAsia="Arial Unicode MS" w:cs="Tahoma"/>
          <w:kern w:val="2"/>
          <w:lang w:eastAsia="hi-IN" w:bidi="hi-IN"/>
        </w:rPr>
      </w:pPr>
      <w:r>
        <w:rPr>
          <w:rFonts w:eastAsia="Arial Unicode MS" w:cs="Tahoma"/>
          <w:kern w:val="2"/>
          <w:lang w:eastAsia="hi-IN" w:bidi="hi-IN"/>
        </w:rPr>
        <w:t>Plungė</w:t>
      </w:r>
    </w:p>
    <w:p w:rsidR="002F654C" w:rsidRDefault="002F654C" w:rsidP="002F654C">
      <w:pPr>
        <w:rPr>
          <w:rFonts w:eastAsia="Arial Unicode MS" w:cs="Tahoma"/>
          <w:kern w:val="2"/>
          <w:lang w:eastAsia="hi-IN" w:bidi="hi-IN"/>
        </w:rPr>
      </w:pPr>
    </w:p>
    <w:p w:rsidR="002F654C" w:rsidRDefault="002F654C" w:rsidP="002F654C">
      <w:pPr>
        <w:ind w:firstLine="992"/>
        <w:rPr>
          <w:rFonts w:eastAsia="Arial Unicode MS" w:cs="Tahoma"/>
          <w:kern w:val="2"/>
          <w:lang w:eastAsia="hi-IN" w:bidi="hi-IN"/>
        </w:rPr>
      </w:pPr>
      <w:r>
        <w:rPr>
          <w:rFonts w:eastAsia="Arial Unicode MS" w:cs="Tahoma"/>
          <w:b/>
          <w:bCs/>
          <w:kern w:val="2"/>
          <w:lang w:eastAsia="hi-IN" w:bidi="hi-IN"/>
        </w:rPr>
        <w:t>Parengto sprendimo projekto tikslas</w:t>
      </w:r>
      <w:r>
        <w:rPr>
          <w:rFonts w:eastAsia="Arial Unicode MS" w:cs="Tahoma"/>
          <w:kern w:val="2"/>
          <w:lang w:eastAsia="hi-IN" w:bidi="hi-IN"/>
        </w:rPr>
        <w:t xml:space="preserve"> – parduoti Savivaldy</w:t>
      </w:r>
      <w:r w:rsidR="00A8667D">
        <w:rPr>
          <w:rFonts w:eastAsia="Arial Unicode MS" w:cs="Tahoma"/>
          <w:kern w:val="2"/>
          <w:lang w:eastAsia="hi-IN" w:bidi="hi-IN"/>
        </w:rPr>
        <w:t>bės būstą</w:t>
      </w:r>
      <w:r>
        <w:rPr>
          <w:rFonts w:eastAsia="Arial Unicode MS" w:cs="Tahoma"/>
          <w:kern w:val="2"/>
          <w:lang w:eastAsia="hi-IN" w:bidi="hi-IN"/>
        </w:rPr>
        <w:t xml:space="preserve"> už rinkos kainą, apskaičiuotą vadovaujantis Lietuvos Respublikos turto ir verslo vertinimo pagrindų įstatymu.</w:t>
      </w:r>
    </w:p>
    <w:p w:rsidR="002F654C" w:rsidRPr="00AD59E8" w:rsidRDefault="002F654C" w:rsidP="00566D2B">
      <w:pPr>
        <w:ind w:firstLine="992"/>
        <w:rPr>
          <w:szCs w:val="24"/>
          <w:lang w:eastAsia="lt-LT"/>
        </w:rPr>
      </w:pPr>
      <w:r>
        <w:rPr>
          <w:b/>
          <w:kern w:val="2"/>
        </w:rPr>
        <w:t xml:space="preserve">  Teisės akto projekto esmė</w:t>
      </w:r>
      <w:r>
        <w:rPr>
          <w:kern w:val="2"/>
        </w:rPr>
        <w:t xml:space="preserve">, </w:t>
      </w:r>
      <w:r>
        <w:rPr>
          <w:b/>
          <w:kern w:val="2"/>
        </w:rPr>
        <w:t xml:space="preserve">rengimo priežastys ir motyvai. </w:t>
      </w:r>
      <w:r>
        <w:rPr>
          <w:kern w:val="2"/>
        </w:rPr>
        <w:t xml:space="preserve">Sprendimo projektu </w:t>
      </w:r>
      <w:r w:rsidRPr="00AD59E8">
        <w:rPr>
          <w:kern w:val="2"/>
          <w:szCs w:val="24"/>
        </w:rPr>
        <w:t>siū</w:t>
      </w:r>
      <w:r w:rsidR="005A146A">
        <w:rPr>
          <w:kern w:val="2"/>
          <w:szCs w:val="24"/>
        </w:rPr>
        <w:t>loma parduoti Savivaldybė</w:t>
      </w:r>
      <w:r w:rsidR="00B10254">
        <w:rPr>
          <w:kern w:val="2"/>
          <w:szCs w:val="24"/>
        </w:rPr>
        <w:t>s būstą, įvertintą</w:t>
      </w:r>
      <w:r w:rsidRPr="00AD59E8">
        <w:rPr>
          <w:kern w:val="2"/>
          <w:szCs w:val="24"/>
        </w:rPr>
        <w:t xml:space="preserve"> rinkos kaina, kuri apskaičiuota pagal Lietuvos Respublikos turto ir verslo vertinimo pagrindų įstatymą. </w:t>
      </w:r>
      <w:r w:rsidR="005A146A">
        <w:rPr>
          <w:color w:val="000000"/>
          <w:szCs w:val="24"/>
          <w:shd w:val="clear" w:color="auto" w:fill="FFFFFF"/>
        </w:rPr>
        <w:t>Parduodam</w:t>
      </w:r>
      <w:r w:rsidR="00B10254">
        <w:rPr>
          <w:color w:val="000000"/>
          <w:szCs w:val="24"/>
          <w:shd w:val="clear" w:color="auto" w:fill="FFFFFF"/>
        </w:rPr>
        <w:t>as</w:t>
      </w:r>
      <w:r w:rsidR="004D7D69" w:rsidRPr="008E568A">
        <w:rPr>
          <w:color w:val="000000"/>
          <w:szCs w:val="24"/>
          <w:shd w:val="clear" w:color="auto" w:fill="FFFFFF"/>
        </w:rPr>
        <w:t xml:space="preserve"> b</w:t>
      </w:r>
      <w:r w:rsidR="004D7D69" w:rsidRPr="008E568A">
        <w:rPr>
          <w:szCs w:val="24"/>
        </w:rPr>
        <w:t>ūsta</w:t>
      </w:r>
      <w:r w:rsidR="00B10254">
        <w:rPr>
          <w:szCs w:val="24"/>
        </w:rPr>
        <w:t>s</w:t>
      </w:r>
      <w:r w:rsidR="004D7D69" w:rsidRPr="008E568A">
        <w:rPr>
          <w:szCs w:val="24"/>
        </w:rPr>
        <w:t xml:space="preserve"> Savivald</w:t>
      </w:r>
      <w:r w:rsidR="00B10254">
        <w:rPr>
          <w:szCs w:val="24"/>
        </w:rPr>
        <w:t>ybės tarybos sprendimu įtrauktas</w:t>
      </w:r>
      <w:r w:rsidR="004D7D69" w:rsidRPr="008E568A">
        <w:rPr>
          <w:szCs w:val="24"/>
        </w:rPr>
        <w:t xml:space="preserve"> į P</w:t>
      </w:r>
      <w:r w:rsidR="004D7D69" w:rsidRPr="008E568A">
        <w:rPr>
          <w:szCs w:val="24"/>
          <w:lang w:eastAsia="lt-LT"/>
        </w:rPr>
        <w:t xml:space="preserve">arduodamų Savivaldybės būstų ir pagalbinio ūkio paskirties pastatų, jų dalių sąrašą. </w:t>
      </w:r>
      <w:r w:rsidR="00A8667D">
        <w:rPr>
          <w:szCs w:val="24"/>
          <w:lang w:eastAsia="lt-LT"/>
        </w:rPr>
        <w:t>Sprendimo projekte nurodytas</w:t>
      </w:r>
      <w:r w:rsidR="000650C7">
        <w:rPr>
          <w:szCs w:val="24"/>
          <w:lang w:eastAsia="lt-LT"/>
        </w:rPr>
        <w:t xml:space="preserve"> </w:t>
      </w:r>
      <w:r w:rsidR="006162AE">
        <w:rPr>
          <w:szCs w:val="24"/>
          <w:lang w:eastAsia="lt-LT"/>
        </w:rPr>
        <w:t>S</w:t>
      </w:r>
      <w:r w:rsidR="000650C7">
        <w:rPr>
          <w:szCs w:val="24"/>
          <w:lang w:eastAsia="lt-LT"/>
        </w:rPr>
        <w:t>avivaldybės būsta</w:t>
      </w:r>
      <w:r w:rsidR="00A8667D">
        <w:rPr>
          <w:szCs w:val="24"/>
          <w:lang w:eastAsia="lt-LT"/>
        </w:rPr>
        <w:t>s</w:t>
      </w:r>
      <w:r w:rsidR="000650C7">
        <w:rPr>
          <w:szCs w:val="24"/>
          <w:lang w:eastAsia="lt-LT"/>
        </w:rPr>
        <w:t xml:space="preserve"> </w:t>
      </w:r>
      <w:r w:rsidR="00A8667D">
        <w:rPr>
          <w:szCs w:val="24"/>
          <w:lang w:eastAsia="lt-LT"/>
        </w:rPr>
        <w:t>nuomininkei</w:t>
      </w:r>
      <w:r w:rsidR="0031003A">
        <w:rPr>
          <w:szCs w:val="24"/>
          <w:lang w:eastAsia="lt-LT"/>
        </w:rPr>
        <w:t xml:space="preserve"> </w:t>
      </w:r>
      <w:r w:rsidR="00A8667D">
        <w:rPr>
          <w:szCs w:val="24"/>
          <w:lang w:eastAsia="lt-LT"/>
        </w:rPr>
        <w:t>nuomojamas</w:t>
      </w:r>
      <w:r w:rsidR="000650C7">
        <w:rPr>
          <w:szCs w:val="24"/>
          <w:lang w:eastAsia="lt-LT"/>
        </w:rPr>
        <w:t xml:space="preserve"> ne soc</w:t>
      </w:r>
      <w:r w:rsidR="00D01F28">
        <w:rPr>
          <w:szCs w:val="24"/>
          <w:lang w:eastAsia="lt-LT"/>
        </w:rPr>
        <w:t>ialinio būsto n</w:t>
      </w:r>
      <w:r w:rsidR="00B10254">
        <w:rPr>
          <w:szCs w:val="24"/>
          <w:lang w:eastAsia="lt-LT"/>
        </w:rPr>
        <w:t>uomos sąl</w:t>
      </w:r>
      <w:r w:rsidR="00F16561">
        <w:rPr>
          <w:szCs w:val="24"/>
          <w:lang w:eastAsia="lt-LT"/>
        </w:rPr>
        <w:t>y</w:t>
      </w:r>
      <w:r w:rsidR="00A8667D">
        <w:rPr>
          <w:szCs w:val="24"/>
          <w:lang w:eastAsia="lt-LT"/>
        </w:rPr>
        <w:t>gomis, nuomos sutartis sudaryta</w:t>
      </w:r>
      <w:r w:rsidR="00D01F28">
        <w:rPr>
          <w:szCs w:val="24"/>
          <w:lang w:eastAsia="lt-LT"/>
        </w:rPr>
        <w:t xml:space="preserve"> </w:t>
      </w:r>
      <w:r w:rsidR="00F16561">
        <w:rPr>
          <w:szCs w:val="24"/>
          <w:lang w:eastAsia="lt-LT"/>
        </w:rPr>
        <w:t>iki</w:t>
      </w:r>
      <w:r w:rsidR="00D01F28">
        <w:rPr>
          <w:szCs w:val="24"/>
          <w:lang w:eastAsia="lt-LT"/>
        </w:rPr>
        <w:t xml:space="preserve"> 200</w:t>
      </w:r>
      <w:r w:rsidR="00F16561">
        <w:rPr>
          <w:szCs w:val="24"/>
          <w:lang w:eastAsia="lt-LT"/>
        </w:rPr>
        <w:t>3</w:t>
      </w:r>
      <w:r w:rsidR="00D01F28">
        <w:rPr>
          <w:szCs w:val="24"/>
          <w:lang w:eastAsia="lt-LT"/>
        </w:rPr>
        <w:t xml:space="preserve"> metų.</w:t>
      </w:r>
    </w:p>
    <w:p w:rsidR="002F654C" w:rsidRDefault="002F654C" w:rsidP="002F654C">
      <w:pPr>
        <w:ind w:firstLine="992"/>
        <w:rPr>
          <w:rFonts w:eastAsia="Arial Unicode MS" w:cs="Tahoma"/>
          <w:kern w:val="2"/>
          <w:lang w:eastAsia="hi-IN" w:bidi="hi-IN"/>
        </w:rPr>
      </w:pPr>
      <w:r>
        <w:rPr>
          <w:rFonts w:eastAsia="Arial Unicode MS" w:cs="Tahoma"/>
          <w:kern w:val="2"/>
          <w:lang w:eastAsia="hi-IN" w:bidi="hi-IN"/>
        </w:rPr>
        <w:t xml:space="preserve">  </w:t>
      </w:r>
      <w:r>
        <w:rPr>
          <w:rFonts w:eastAsia="Arial Unicode MS" w:cs="Tahoma"/>
          <w:b/>
          <w:bCs/>
          <w:kern w:val="2"/>
          <w:lang w:eastAsia="hi-IN" w:bidi="hi-IN"/>
        </w:rPr>
        <w:t>Dabartinis sprendimo projekte aptariamų klausimų reguliavimas.</w:t>
      </w:r>
      <w:r>
        <w:rPr>
          <w:rFonts w:eastAsia="Arial Unicode MS" w:cs="Tahoma"/>
          <w:kern w:val="2"/>
          <w:lang w:eastAsia="hi-IN" w:bidi="hi-IN"/>
        </w:rPr>
        <w:t xml:space="preserve"> </w:t>
      </w:r>
    </w:p>
    <w:p w:rsidR="002F654C" w:rsidRPr="008E568A" w:rsidRDefault="002F654C" w:rsidP="002F654C">
      <w:pPr>
        <w:pStyle w:val="HTMLiankstoformatuotas"/>
        <w:jc w:val="both"/>
        <w:rPr>
          <w:rFonts w:ascii="Times New Roman" w:hAnsi="Times New Roman" w:cs="Times New Roman"/>
          <w:color w:val="000000"/>
          <w:sz w:val="24"/>
          <w:szCs w:val="24"/>
          <w:shd w:val="clear" w:color="auto" w:fill="FFFFFF"/>
          <w:lang w:val="lt-LT"/>
        </w:rPr>
      </w:pPr>
      <w:r>
        <w:rPr>
          <w:rFonts w:eastAsia="Arial Unicode MS" w:cs="Tahoma"/>
          <w:kern w:val="2"/>
          <w:lang w:val="pt-BR" w:eastAsia="hi-IN" w:bidi="hi-IN"/>
        </w:rPr>
        <w:t xml:space="preserve"> </w:t>
      </w:r>
      <w:r>
        <w:rPr>
          <w:rFonts w:ascii="Times New Roman" w:eastAsia="Arial Unicode MS" w:hAnsi="Times New Roman" w:cs="Times New Roman"/>
          <w:kern w:val="2"/>
          <w:sz w:val="24"/>
          <w:lang w:val="pt-BR" w:eastAsia="hi-IN" w:bidi="hi-IN"/>
        </w:rPr>
        <w:t xml:space="preserve">Lietuvos Respublikos paramos būstui įsigyti ar išsinuomoti įstatymo 4 straipsnio 5 dalies 6 punkte nustatyta, kad savivaldybės taryba priima sprendimą dėl būsto </w:t>
      </w:r>
      <w:r>
        <w:rPr>
          <w:rFonts w:ascii="Times New Roman" w:eastAsia="Arial Unicode MS" w:hAnsi="Times New Roman" w:cs="Times New Roman"/>
          <w:kern w:val="2"/>
          <w:sz w:val="24"/>
          <w:lang w:val="lt-LT" w:eastAsia="hi-IN" w:bidi="hi-IN"/>
        </w:rPr>
        <w:t>pardavimo:</w:t>
      </w:r>
      <w:r>
        <w:rPr>
          <w:rFonts w:eastAsia="Arial Unicode MS" w:cs="Tahoma"/>
          <w:kern w:val="2"/>
          <w:sz w:val="24"/>
          <w:lang w:val="pt-BR" w:eastAsia="hi-IN" w:bidi="hi-IN"/>
        </w:rPr>
        <w:t xml:space="preserve"> </w:t>
      </w:r>
      <w:r>
        <w:rPr>
          <w:rFonts w:ascii="Times New Roman" w:hAnsi="Times New Roman" w:cs="Times New Roman"/>
          <w:sz w:val="24"/>
          <w:szCs w:val="24"/>
          <w:lang w:val="lt-LT"/>
        </w:rPr>
        <w:t>„</w:t>
      </w:r>
      <w:r>
        <w:rPr>
          <w:rFonts w:ascii="Times New Roman" w:hAnsi="Times New Roman" w:cs="Times New Roman"/>
          <w:i/>
          <w:sz w:val="24"/>
          <w:szCs w:val="24"/>
          <w:lang w:val="lt-LT"/>
        </w:rPr>
        <w:t xml:space="preserve">Savivaldybės taryba </w:t>
      </w:r>
      <w:r>
        <w:rPr>
          <w:rFonts w:ascii="Times New Roman" w:hAnsi="Times New Roman" w:cs="Times New Roman"/>
          <w:i/>
          <w:color w:val="000000"/>
          <w:sz w:val="24"/>
          <w:szCs w:val="24"/>
          <w:shd w:val="clear" w:color="auto" w:fill="FFFFFF"/>
          <w:lang w:val="lt-LT"/>
        </w:rPr>
        <w:t>priima sprendimą dėl būsto pardavimo ir sudaro parduodamų savivaldybės būstų ir pagalbinio ūkio paskirties pastatų sąrašą</w:t>
      </w:r>
      <w:r>
        <w:rPr>
          <w:rFonts w:ascii="Times New Roman" w:hAnsi="Times New Roman" w:cs="Times New Roman"/>
          <w:color w:val="000000"/>
          <w:sz w:val="24"/>
          <w:szCs w:val="24"/>
          <w:shd w:val="clear" w:color="auto" w:fill="FFFFFF"/>
          <w:lang w:val="lt-LT"/>
        </w:rPr>
        <w:t>”</w:t>
      </w:r>
      <w:r>
        <w:rPr>
          <w:rFonts w:ascii="Times New Roman" w:eastAsia="Arial Unicode MS" w:hAnsi="Times New Roman" w:cs="Times New Roman"/>
          <w:kern w:val="2"/>
          <w:sz w:val="24"/>
          <w:szCs w:val="24"/>
          <w:lang w:val="pt-BR" w:eastAsia="hi-IN" w:bidi="hi-IN"/>
        </w:rPr>
        <w:t xml:space="preserve">. </w:t>
      </w:r>
      <w:r>
        <w:rPr>
          <w:rFonts w:ascii="Times New Roman" w:hAnsi="Times New Roman" w:cs="Times New Roman"/>
          <w:sz w:val="24"/>
          <w:szCs w:val="24"/>
          <w:lang w:val="lt-LT"/>
        </w:rPr>
        <w:t>„</w:t>
      </w:r>
      <w:r>
        <w:rPr>
          <w:rFonts w:ascii="Times New Roman" w:hAnsi="Times New Roman" w:cs="Times New Roman"/>
          <w:i/>
          <w:color w:val="000000"/>
          <w:sz w:val="24"/>
          <w:szCs w:val="24"/>
          <w:shd w:val="clear" w:color="auto" w:fill="FFFFFF"/>
          <w:lang w:val="lt-LT"/>
        </w:rPr>
        <w:t>Už rinkos kainą, apskaičiuotą pagal Lietuvos Respublikos turto ir verslo vertinimo pagrindų įstatymą, Civiliniame kodekse nustatyta tvarka įvertinus parduodamo objekto vertę pakeitusias nuomininko investicijas, gali būti parduodami šie savivaldybei nuosavybės teise priklausantys būstai ir pagalbinio ūkio paskirties pastatai ir jų dalys: … savivaldybės būstai, kurie nuomojami ne socialinio būsto nuomos sąlygomis ir kuriuose nuomininkai yra išgyvenę ne trumpiau kaip 5 metus nuo būsto nuomos sutarties sudarymo dienos, neatsižvelgiant į taikytas būsto nuomos sąlygas</w:t>
      </w:r>
      <w:r>
        <w:rPr>
          <w:rFonts w:ascii="Times New Roman" w:hAnsi="Times New Roman" w:cs="Times New Roman"/>
          <w:color w:val="000000"/>
          <w:sz w:val="24"/>
          <w:szCs w:val="24"/>
          <w:shd w:val="clear" w:color="auto" w:fill="FFFFFF"/>
          <w:lang w:val="lt-LT"/>
        </w:rPr>
        <w:t>”</w:t>
      </w:r>
      <w:r>
        <w:rPr>
          <w:color w:val="000000"/>
          <w:sz w:val="23"/>
          <w:szCs w:val="23"/>
          <w:shd w:val="clear" w:color="auto" w:fill="FFFFFF"/>
          <w:lang w:val="lt-LT"/>
        </w:rPr>
        <w:t xml:space="preserve"> </w:t>
      </w:r>
      <w:r>
        <w:rPr>
          <w:rFonts w:ascii="Times New Roman" w:hAnsi="Times New Roman" w:cs="Times New Roman"/>
          <w:color w:val="000000"/>
          <w:sz w:val="23"/>
          <w:szCs w:val="23"/>
          <w:shd w:val="clear" w:color="auto" w:fill="FFFFFF"/>
          <w:lang w:val="lt-LT"/>
        </w:rPr>
        <w:t>(</w:t>
      </w:r>
      <w:r>
        <w:rPr>
          <w:rFonts w:ascii="Times New Roman" w:hAnsi="Times New Roman" w:cs="Times New Roman"/>
          <w:sz w:val="23"/>
          <w:szCs w:val="23"/>
          <w:lang w:val="lt-LT"/>
        </w:rPr>
        <w:t>24 straipsnio 2 dalies 5 punktas). „</w:t>
      </w:r>
      <w:r>
        <w:rPr>
          <w:rFonts w:ascii="Times New Roman" w:hAnsi="Times New Roman" w:cs="Times New Roman"/>
          <w:i/>
          <w:color w:val="000000"/>
          <w:sz w:val="24"/>
          <w:szCs w:val="23"/>
          <w:shd w:val="clear" w:color="auto" w:fill="FFFFFF"/>
          <w:lang w:val="lt-LT"/>
        </w:rPr>
        <w:t xml:space="preserve">Savivaldybės išlaidos, susijusios su parduodamo </w:t>
      </w:r>
      <w:r w:rsidRPr="00AD59E8">
        <w:rPr>
          <w:rFonts w:ascii="Times New Roman" w:hAnsi="Times New Roman" w:cs="Times New Roman"/>
          <w:i/>
          <w:color w:val="000000"/>
          <w:sz w:val="24"/>
          <w:szCs w:val="24"/>
          <w:shd w:val="clear" w:color="auto" w:fill="FFFFFF"/>
          <w:lang w:val="lt-LT"/>
        </w:rPr>
        <w:t>savivaldybės būsto ir pagalbinio ūkio paskirti</w:t>
      </w:r>
      <w:r w:rsidRPr="002E02BC">
        <w:rPr>
          <w:rFonts w:ascii="Times New Roman" w:hAnsi="Times New Roman" w:cs="Times New Roman"/>
          <w:i/>
          <w:color w:val="000000"/>
          <w:sz w:val="24"/>
          <w:szCs w:val="24"/>
          <w:shd w:val="clear" w:color="auto" w:fill="FFFFFF"/>
          <w:lang w:val="lt-LT"/>
        </w:rPr>
        <w:t>es pastatų vertės nustatymu, įskaitomos į būsto ir pagalbinio ūkio paskirties pastatų pardavimo kainą</w:t>
      </w:r>
      <w:r w:rsidR="004D7D69" w:rsidRPr="008E568A">
        <w:rPr>
          <w:rFonts w:ascii="Times New Roman" w:hAnsi="Times New Roman" w:cs="Times New Roman"/>
          <w:color w:val="000000"/>
          <w:sz w:val="24"/>
          <w:szCs w:val="24"/>
          <w:shd w:val="clear" w:color="auto" w:fill="FFFFFF"/>
          <w:lang w:val="lt-LT"/>
        </w:rPr>
        <w:t xml:space="preserve">” (25 str. 2 dalis). </w:t>
      </w:r>
    </w:p>
    <w:p w:rsidR="002F654C" w:rsidRPr="00AD59E8" w:rsidRDefault="002F654C" w:rsidP="002F654C">
      <w:pPr>
        <w:ind w:firstLine="992"/>
        <w:rPr>
          <w:rFonts w:eastAsia="Arial Unicode MS" w:cs="Tahoma"/>
          <w:kern w:val="2"/>
          <w:szCs w:val="24"/>
          <w:lang w:eastAsia="hi-IN" w:bidi="hi-IN"/>
        </w:rPr>
      </w:pPr>
      <w:r w:rsidRPr="00AD59E8">
        <w:rPr>
          <w:rFonts w:eastAsia="Arial Unicode MS" w:cs="Tahoma"/>
          <w:b/>
          <w:bCs/>
          <w:kern w:val="2"/>
          <w:szCs w:val="24"/>
          <w:lang w:eastAsia="hi-IN" w:bidi="hi-IN"/>
        </w:rPr>
        <w:t xml:space="preserve">Laukiami rezultatai. </w:t>
      </w:r>
      <w:r w:rsidRPr="002E02BC">
        <w:rPr>
          <w:rFonts w:eastAsia="Arial Unicode MS" w:cs="Tahoma"/>
          <w:bCs/>
          <w:kern w:val="2"/>
          <w:szCs w:val="24"/>
          <w:lang w:eastAsia="hi-IN" w:bidi="hi-IN"/>
        </w:rPr>
        <w:t>Savivaldybės tarybai priėmus sprendimą</w:t>
      </w:r>
      <w:r w:rsidR="005A146A">
        <w:rPr>
          <w:rFonts w:eastAsia="Arial Unicode MS" w:cs="Tahoma"/>
          <w:bCs/>
          <w:kern w:val="2"/>
          <w:szCs w:val="24"/>
          <w:lang w:eastAsia="hi-IN" w:bidi="hi-IN"/>
        </w:rPr>
        <w:t>, Savivaldybės būst</w:t>
      </w:r>
      <w:r w:rsidR="008D0FFF">
        <w:rPr>
          <w:rFonts w:eastAsia="Arial Unicode MS" w:cs="Tahoma"/>
          <w:bCs/>
          <w:kern w:val="2"/>
          <w:szCs w:val="24"/>
          <w:lang w:eastAsia="hi-IN" w:bidi="hi-IN"/>
        </w:rPr>
        <w:t>o</w:t>
      </w:r>
      <w:r w:rsidR="005A146A">
        <w:rPr>
          <w:rFonts w:eastAsia="Arial Unicode MS" w:cs="Tahoma"/>
          <w:bCs/>
          <w:kern w:val="2"/>
          <w:szCs w:val="24"/>
          <w:lang w:eastAsia="hi-IN" w:bidi="hi-IN"/>
        </w:rPr>
        <w:t xml:space="preserve"> nuominink</w:t>
      </w:r>
      <w:r w:rsidR="008D0FFF">
        <w:rPr>
          <w:rFonts w:eastAsia="Arial Unicode MS" w:cs="Tahoma"/>
          <w:bCs/>
          <w:kern w:val="2"/>
          <w:szCs w:val="24"/>
          <w:lang w:eastAsia="hi-IN" w:bidi="hi-IN"/>
        </w:rPr>
        <w:t>ė</w:t>
      </w:r>
      <w:r w:rsidRPr="002E02BC">
        <w:rPr>
          <w:rFonts w:eastAsia="Arial Unicode MS" w:cs="Tahoma"/>
          <w:bCs/>
          <w:kern w:val="2"/>
          <w:szCs w:val="24"/>
          <w:lang w:eastAsia="hi-IN" w:bidi="hi-IN"/>
        </w:rPr>
        <w:t xml:space="preserve"> galės išsipirkti nuomojam</w:t>
      </w:r>
      <w:r w:rsidR="00EA234C">
        <w:rPr>
          <w:rFonts w:eastAsia="Arial Unicode MS" w:cs="Tahoma"/>
          <w:bCs/>
          <w:kern w:val="2"/>
          <w:szCs w:val="24"/>
          <w:lang w:eastAsia="hi-IN" w:bidi="hi-IN"/>
        </w:rPr>
        <w:t>ą</w:t>
      </w:r>
      <w:r w:rsidRPr="002E02BC">
        <w:rPr>
          <w:rFonts w:eastAsia="Arial Unicode MS" w:cs="Tahoma"/>
          <w:bCs/>
          <w:kern w:val="2"/>
          <w:szCs w:val="24"/>
          <w:lang w:eastAsia="hi-IN" w:bidi="hi-IN"/>
        </w:rPr>
        <w:t xml:space="preserve"> Savivaldybės </w:t>
      </w:r>
      <w:r w:rsidRPr="008E568A">
        <w:rPr>
          <w:rFonts w:eastAsia="Arial Unicode MS" w:cs="Tahoma"/>
          <w:bCs/>
          <w:kern w:val="2"/>
          <w:szCs w:val="24"/>
          <w:lang w:eastAsia="hi-IN" w:bidi="hi-IN"/>
        </w:rPr>
        <w:t>būst</w:t>
      </w:r>
      <w:r w:rsidR="00EA234C">
        <w:rPr>
          <w:rFonts w:eastAsia="Arial Unicode MS" w:cs="Tahoma"/>
          <w:bCs/>
          <w:kern w:val="2"/>
          <w:szCs w:val="24"/>
          <w:lang w:eastAsia="hi-IN" w:bidi="hi-IN"/>
        </w:rPr>
        <w:t>ą</w:t>
      </w:r>
      <w:r w:rsidRPr="008E568A">
        <w:rPr>
          <w:rFonts w:eastAsia="Arial Unicode MS" w:cs="Tahoma"/>
          <w:bCs/>
          <w:kern w:val="2"/>
          <w:szCs w:val="24"/>
          <w:lang w:eastAsia="hi-IN" w:bidi="hi-IN"/>
        </w:rPr>
        <w:t xml:space="preserve"> už apskaičiuotą rinkos kainą</w:t>
      </w:r>
      <w:r w:rsidRPr="008E568A">
        <w:rPr>
          <w:rFonts w:eastAsia="Arial Unicode MS" w:cs="Tahoma"/>
          <w:kern w:val="2"/>
          <w:szCs w:val="24"/>
          <w:lang w:eastAsia="hi-IN" w:bidi="hi-IN"/>
        </w:rPr>
        <w:t xml:space="preserve">, </w:t>
      </w:r>
      <w:r w:rsidRPr="008E568A">
        <w:rPr>
          <w:bCs/>
          <w:szCs w:val="24"/>
        </w:rPr>
        <w:t>bus parduot</w:t>
      </w:r>
      <w:r w:rsidR="00A8667D">
        <w:rPr>
          <w:bCs/>
          <w:szCs w:val="24"/>
        </w:rPr>
        <w:t>as</w:t>
      </w:r>
      <w:r w:rsidRPr="008E568A">
        <w:rPr>
          <w:bCs/>
          <w:szCs w:val="24"/>
        </w:rPr>
        <w:t xml:space="preserve"> </w:t>
      </w:r>
      <w:r w:rsidRPr="008E568A">
        <w:rPr>
          <w:szCs w:val="24"/>
        </w:rPr>
        <w:t>ne socialinio būsto nuomos sąlygomis nuomojam</w:t>
      </w:r>
      <w:r w:rsidR="00A8667D">
        <w:rPr>
          <w:szCs w:val="24"/>
        </w:rPr>
        <w:t xml:space="preserve">as </w:t>
      </w:r>
      <w:r w:rsidRPr="008E568A">
        <w:rPr>
          <w:szCs w:val="24"/>
        </w:rPr>
        <w:t>būst</w:t>
      </w:r>
      <w:r w:rsidR="00EC39BB">
        <w:rPr>
          <w:szCs w:val="24"/>
        </w:rPr>
        <w:t>a</w:t>
      </w:r>
      <w:r w:rsidR="00A8667D">
        <w:rPr>
          <w:szCs w:val="24"/>
        </w:rPr>
        <w:t>s</w:t>
      </w:r>
      <w:r w:rsidRPr="008E568A">
        <w:rPr>
          <w:szCs w:val="24"/>
        </w:rPr>
        <w:t xml:space="preserve"> ir gauta finansinė nauda.</w:t>
      </w:r>
    </w:p>
    <w:p w:rsidR="002F654C" w:rsidRDefault="002F654C" w:rsidP="002F654C">
      <w:pPr>
        <w:ind w:firstLine="992"/>
        <w:rPr>
          <w:rFonts w:eastAsia="Arial Unicode MS" w:cs="Tahoma"/>
          <w:kern w:val="2"/>
          <w:szCs w:val="24"/>
          <w:lang w:eastAsia="hi-IN" w:bidi="hi-IN"/>
        </w:rPr>
      </w:pPr>
      <w:r w:rsidRPr="008E568A">
        <w:rPr>
          <w:b/>
          <w:kern w:val="2"/>
          <w:szCs w:val="24"/>
        </w:rPr>
        <w:t xml:space="preserve">Lėšų poreikis (jeigu teisės aktui įgyvendinti reikalingos lėšos). </w:t>
      </w:r>
      <w:r w:rsidRPr="008E568A">
        <w:rPr>
          <w:kern w:val="2"/>
          <w:szCs w:val="24"/>
        </w:rPr>
        <w:t>N</w:t>
      </w:r>
      <w:r w:rsidRPr="008E568A">
        <w:rPr>
          <w:rFonts w:eastAsia="Arial Unicode MS" w:cs="Tahoma"/>
          <w:kern w:val="2"/>
          <w:szCs w:val="24"/>
          <w:lang w:eastAsia="hi-IN" w:bidi="hi-IN"/>
        </w:rPr>
        <w:t>ereikalingos.</w:t>
      </w:r>
    </w:p>
    <w:p w:rsidR="002F654C" w:rsidRDefault="002F654C" w:rsidP="002F654C">
      <w:pPr>
        <w:ind w:firstLine="992"/>
        <w:rPr>
          <w:b/>
          <w:bCs/>
          <w:kern w:val="2"/>
        </w:rPr>
      </w:pPr>
      <w:r>
        <w:rPr>
          <w:b/>
          <w:bCs/>
          <w:kern w:val="2"/>
        </w:rPr>
        <w:t>Numatomo teisinio reguliavimo poveikio vertinimas*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2F654C" w:rsidTr="002F654C">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2F654C" w:rsidRDefault="002F654C">
            <w:pPr>
              <w:rPr>
                <w:b/>
                <w:kern w:val="2"/>
                <w:lang w:eastAsia="lt-LT" w:bidi="lo-LA"/>
              </w:rPr>
            </w:pPr>
            <w:r>
              <w:rPr>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2F654C" w:rsidRDefault="002F654C">
            <w:pPr>
              <w:rPr>
                <w:b/>
                <w:bCs/>
                <w:kern w:val="2"/>
              </w:rPr>
            </w:pPr>
            <w:r>
              <w:rPr>
                <w:b/>
                <w:bCs/>
                <w:kern w:val="2"/>
              </w:rPr>
              <w:t>Numatomo teisinio reguliavimo poveikio vertinimo rezultatai</w:t>
            </w:r>
          </w:p>
        </w:tc>
      </w:tr>
      <w:tr w:rsidR="002F654C" w:rsidTr="002F654C">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54C" w:rsidRDefault="002F654C">
            <w:pPr>
              <w:ind w:firstLine="0"/>
              <w:jc w:val="left"/>
              <w:rPr>
                <w:b/>
                <w:kern w:val="2"/>
                <w:lang w:eastAsia="lt-LT"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2F654C" w:rsidRDefault="002F654C">
            <w:pPr>
              <w:rPr>
                <w:b/>
                <w:kern w:val="2"/>
              </w:rPr>
            </w:pPr>
            <w:r>
              <w:rPr>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2F654C" w:rsidRDefault="002F654C">
            <w:pPr>
              <w:rPr>
                <w:b/>
                <w:kern w:val="2"/>
                <w:lang w:eastAsia="lt-LT" w:bidi="lo-LA"/>
              </w:rPr>
            </w:pPr>
            <w:r>
              <w:rPr>
                <w:b/>
                <w:kern w:val="2"/>
              </w:rPr>
              <w:t>Neigiamas poveikis</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jc w:val="left"/>
              <w:rPr>
                <w:i/>
                <w:kern w:val="2"/>
                <w:lang w:eastAsia="lt-LT" w:bidi="lo-LA"/>
              </w:rPr>
            </w:pPr>
            <w:r>
              <w:rPr>
                <w:i/>
                <w:kern w:val="2"/>
                <w:lang w:eastAsia="lt-LT" w:bidi="lo-LA"/>
              </w:rPr>
              <w:t>Gautos lėšos bus pervedamos į Savivaldybės biudžetą.</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Už gautas lėšas bus plečiamas Socialinio būsto fondas.</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Nenumatomas</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lastRenderedPageBreak/>
              <w:t>Aplinkai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bl>
    <w:p w:rsidR="002F654C" w:rsidRDefault="002F654C" w:rsidP="002F654C">
      <w:pPr>
        <w:rPr>
          <w:kern w:val="2"/>
          <w:lang w:eastAsia="lt-LT" w:bidi="lo-LA"/>
        </w:rPr>
      </w:pPr>
    </w:p>
    <w:p w:rsidR="002F654C" w:rsidRDefault="002F654C" w:rsidP="002F654C">
      <w:pPr>
        <w:rPr>
          <w:kern w:val="2"/>
        </w:rPr>
      </w:pPr>
      <w:r>
        <w:rPr>
          <w:b/>
          <w:kern w:val="2"/>
          <w:lang w:eastAsia="lt-LT" w:bidi="lo-LA"/>
        </w:rPr>
        <w:t>*</w:t>
      </w:r>
      <w:r>
        <w:rPr>
          <w:bCs/>
          <w:kern w:val="2"/>
        </w:rPr>
        <w:t xml:space="preserve"> Numatomo teisinio reguliavimo poveikio vertinimas atliekamas r</w:t>
      </w:r>
      <w:r>
        <w:rPr>
          <w:kern w:val="2"/>
        </w:rPr>
        <w:t>engiant teisės akto, kuriuo numatoma reglamentuoti iki tol nereglamentuotus santykius, taip pat kuriuo iš esmės keičiamas teisinis reguliavimas, projektą.</w:t>
      </w:r>
      <w:r>
        <w:rPr>
          <w:kern w:val="2"/>
          <w:lang w:eastAsia="lt-LT" w:bidi="lo-LA"/>
        </w:rPr>
        <w:t xml:space="preserve"> </w:t>
      </w:r>
      <w:r>
        <w:rPr>
          <w:kern w:val="2"/>
        </w:rPr>
        <w:t>Atliekant vertinimą, nustatomas galimas teigiamas ir neigiamas poveikis to teisinio reguliavimo sričiai, asmenims ar jų grupėms, kuriems bus taikomas numatomas teisinis reguliavimas.</w:t>
      </w:r>
    </w:p>
    <w:p w:rsidR="002F654C" w:rsidRDefault="002F654C" w:rsidP="002F654C">
      <w:pPr>
        <w:jc w:val="left"/>
        <w:rPr>
          <w:kern w:val="2"/>
        </w:rPr>
      </w:pPr>
    </w:p>
    <w:p w:rsidR="002F654C" w:rsidRDefault="00B10254" w:rsidP="002F654C">
      <w:pPr>
        <w:ind w:firstLine="0"/>
        <w:jc w:val="left"/>
        <w:rPr>
          <w:kern w:val="2"/>
        </w:rPr>
      </w:pPr>
      <w:r>
        <w:rPr>
          <w:kern w:val="2"/>
        </w:rPr>
        <w:t>T</w:t>
      </w:r>
      <w:r w:rsidR="002F654C">
        <w:rPr>
          <w:kern w:val="2"/>
        </w:rPr>
        <w:t xml:space="preserve">urto skyriaus </w:t>
      </w:r>
      <w:r w:rsidR="002F654C">
        <w:rPr>
          <w:rFonts w:eastAsia="Arial Unicode MS" w:cs="Tahoma"/>
          <w:kern w:val="2"/>
          <w:lang w:eastAsia="hi-IN" w:bidi="hi-IN"/>
        </w:rPr>
        <w:t xml:space="preserve">vyr. specialistė                                                              </w:t>
      </w:r>
      <w:r w:rsidR="00F16561">
        <w:rPr>
          <w:rFonts w:eastAsia="Arial Unicode MS" w:cs="Tahoma"/>
          <w:kern w:val="2"/>
          <w:lang w:eastAsia="hi-IN" w:bidi="hi-IN"/>
        </w:rPr>
        <w:t xml:space="preserve">                      </w:t>
      </w:r>
      <w:r w:rsidR="002F654C">
        <w:rPr>
          <w:rFonts w:eastAsia="Arial Unicode MS" w:cs="Tahoma"/>
          <w:kern w:val="2"/>
          <w:lang w:eastAsia="hi-IN" w:bidi="hi-IN"/>
        </w:rPr>
        <w:t xml:space="preserve">Neringa Žilienė                                                                  </w:t>
      </w:r>
    </w:p>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6C1B32" w:rsidRDefault="006C1B32"/>
    <w:sectPr w:rsidR="006C1B32" w:rsidSect="003B756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1684E"/>
    <w:multiLevelType w:val="multilevel"/>
    <w:tmpl w:val="60C4D1FA"/>
    <w:lvl w:ilvl="0">
      <w:start w:val="1"/>
      <w:numFmt w:val="decimal"/>
      <w:lvlText w:val="%1."/>
      <w:lvlJc w:val="left"/>
      <w:pPr>
        <w:ind w:left="1352" w:hanging="360"/>
      </w:pPr>
      <w:rPr>
        <w:rFonts w:hint="default"/>
      </w:rPr>
    </w:lvl>
    <w:lvl w:ilvl="1">
      <w:start w:val="1"/>
      <w:numFmt w:val="decimal"/>
      <w:isLgl/>
      <w:lvlText w:val="%1.%2."/>
      <w:lvlJc w:val="left"/>
      <w:pPr>
        <w:ind w:left="1352" w:hanging="360"/>
      </w:pPr>
      <w:rPr>
        <w:rFonts w:hint="default"/>
        <w:sz w:val="24"/>
        <w:szCs w:val="24"/>
      </w:rPr>
    </w:lvl>
    <w:lvl w:ilvl="2">
      <w:start w:val="1"/>
      <w:numFmt w:val="decimal"/>
      <w:isLgl/>
      <w:lvlText w:val="%1.%2.%3."/>
      <w:lvlJc w:val="left"/>
      <w:pPr>
        <w:ind w:left="1712" w:hanging="720"/>
      </w:pPr>
      <w:rPr>
        <w:rFonts w:hint="default"/>
        <w:sz w:val="22"/>
      </w:rPr>
    </w:lvl>
    <w:lvl w:ilvl="3">
      <w:start w:val="1"/>
      <w:numFmt w:val="decimal"/>
      <w:isLgl/>
      <w:lvlText w:val="%1.%2.%3.%4."/>
      <w:lvlJc w:val="left"/>
      <w:pPr>
        <w:ind w:left="1712" w:hanging="720"/>
      </w:pPr>
      <w:rPr>
        <w:rFonts w:hint="default"/>
        <w:sz w:val="22"/>
      </w:rPr>
    </w:lvl>
    <w:lvl w:ilvl="4">
      <w:start w:val="1"/>
      <w:numFmt w:val="decimal"/>
      <w:isLgl/>
      <w:lvlText w:val="%1.%2.%3.%4.%5."/>
      <w:lvlJc w:val="left"/>
      <w:pPr>
        <w:ind w:left="2072" w:hanging="1080"/>
      </w:pPr>
      <w:rPr>
        <w:rFonts w:hint="default"/>
        <w:sz w:val="22"/>
      </w:rPr>
    </w:lvl>
    <w:lvl w:ilvl="5">
      <w:start w:val="1"/>
      <w:numFmt w:val="decimal"/>
      <w:isLgl/>
      <w:lvlText w:val="%1.%2.%3.%4.%5.%6."/>
      <w:lvlJc w:val="left"/>
      <w:pPr>
        <w:ind w:left="2072" w:hanging="1080"/>
      </w:pPr>
      <w:rPr>
        <w:rFonts w:hint="default"/>
        <w:sz w:val="22"/>
      </w:rPr>
    </w:lvl>
    <w:lvl w:ilvl="6">
      <w:start w:val="1"/>
      <w:numFmt w:val="decimal"/>
      <w:isLgl/>
      <w:lvlText w:val="%1.%2.%3.%4.%5.%6.%7."/>
      <w:lvlJc w:val="left"/>
      <w:pPr>
        <w:ind w:left="2432" w:hanging="1440"/>
      </w:pPr>
      <w:rPr>
        <w:rFonts w:hint="default"/>
        <w:sz w:val="22"/>
      </w:rPr>
    </w:lvl>
    <w:lvl w:ilvl="7">
      <w:start w:val="1"/>
      <w:numFmt w:val="decimal"/>
      <w:isLgl/>
      <w:lvlText w:val="%1.%2.%3.%4.%5.%6.%7.%8."/>
      <w:lvlJc w:val="left"/>
      <w:pPr>
        <w:ind w:left="2432" w:hanging="1440"/>
      </w:pPr>
      <w:rPr>
        <w:rFonts w:hint="default"/>
        <w:sz w:val="22"/>
      </w:rPr>
    </w:lvl>
    <w:lvl w:ilvl="8">
      <w:start w:val="1"/>
      <w:numFmt w:val="decimal"/>
      <w:isLgl/>
      <w:lvlText w:val="%1.%2.%3.%4.%5.%6.%7.%8.%9."/>
      <w:lvlJc w:val="left"/>
      <w:pPr>
        <w:ind w:left="2792" w:hanging="180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4C"/>
    <w:rsid w:val="00037461"/>
    <w:rsid w:val="00051EA4"/>
    <w:rsid w:val="000650C7"/>
    <w:rsid w:val="000724F3"/>
    <w:rsid w:val="0010739A"/>
    <w:rsid w:val="001239A2"/>
    <w:rsid w:val="001763B2"/>
    <w:rsid w:val="00180AA8"/>
    <w:rsid w:val="001A7E75"/>
    <w:rsid w:val="001E0991"/>
    <w:rsid w:val="00210162"/>
    <w:rsid w:val="00227D49"/>
    <w:rsid w:val="00295DF1"/>
    <w:rsid w:val="002E02BC"/>
    <w:rsid w:val="002F654C"/>
    <w:rsid w:val="0031003A"/>
    <w:rsid w:val="00330DCF"/>
    <w:rsid w:val="00392A6A"/>
    <w:rsid w:val="003A01A8"/>
    <w:rsid w:val="003B7569"/>
    <w:rsid w:val="003C2AF9"/>
    <w:rsid w:val="003D71C0"/>
    <w:rsid w:val="003F15D3"/>
    <w:rsid w:val="00411736"/>
    <w:rsid w:val="0042592D"/>
    <w:rsid w:val="00480633"/>
    <w:rsid w:val="004C12F4"/>
    <w:rsid w:val="004C2222"/>
    <w:rsid w:val="004D7D69"/>
    <w:rsid w:val="00521482"/>
    <w:rsid w:val="00522B25"/>
    <w:rsid w:val="00566D2B"/>
    <w:rsid w:val="005A146A"/>
    <w:rsid w:val="005C068F"/>
    <w:rsid w:val="005C44D7"/>
    <w:rsid w:val="005E1C8D"/>
    <w:rsid w:val="005E7C5D"/>
    <w:rsid w:val="006162AE"/>
    <w:rsid w:val="006247CF"/>
    <w:rsid w:val="00651526"/>
    <w:rsid w:val="00682B58"/>
    <w:rsid w:val="00686700"/>
    <w:rsid w:val="00687605"/>
    <w:rsid w:val="006C1B32"/>
    <w:rsid w:val="006E3A80"/>
    <w:rsid w:val="006F036E"/>
    <w:rsid w:val="00712060"/>
    <w:rsid w:val="00712C39"/>
    <w:rsid w:val="00720D0D"/>
    <w:rsid w:val="00754215"/>
    <w:rsid w:val="00766080"/>
    <w:rsid w:val="00773514"/>
    <w:rsid w:val="007C4146"/>
    <w:rsid w:val="008432C6"/>
    <w:rsid w:val="008476FD"/>
    <w:rsid w:val="00850A4C"/>
    <w:rsid w:val="008C02CF"/>
    <w:rsid w:val="008D0FFF"/>
    <w:rsid w:val="008E568A"/>
    <w:rsid w:val="009376F7"/>
    <w:rsid w:val="00945ABB"/>
    <w:rsid w:val="009611B8"/>
    <w:rsid w:val="009F5D01"/>
    <w:rsid w:val="00A35366"/>
    <w:rsid w:val="00A8667D"/>
    <w:rsid w:val="00AD59E8"/>
    <w:rsid w:val="00AE2BA9"/>
    <w:rsid w:val="00B10087"/>
    <w:rsid w:val="00B10254"/>
    <w:rsid w:val="00B8570B"/>
    <w:rsid w:val="00BA37F8"/>
    <w:rsid w:val="00BB0B39"/>
    <w:rsid w:val="00BD5FFB"/>
    <w:rsid w:val="00BE585C"/>
    <w:rsid w:val="00C12655"/>
    <w:rsid w:val="00D01F28"/>
    <w:rsid w:val="00D6177F"/>
    <w:rsid w:val="00D952B8"/>
    <w:rsid w:val="00DB7F8E"/>
    <w:rsid w:val="00E81C04"/>
    <w:rsid w:val="00EA234C"/>
    <w:rsid w:val="00EB02AC"/>
    <w:rsid w:val="00EB43FB"/>
    <w:rsid w:val="00EC39BB"/>
    <w:rsid w:val="00EF1857"/>
    <w:rsid w:val="00EF5DD4"/>
    <w:rsid w:val="00F16561"/>
    <w:rsid w:val="00F61E46"/>
    <w:rsid w:val="00FB4193"/>
    <w:rsid w:val="00FC3DAA"/>
    <w:rsid w:val="00FF4F44"/>
    <w:rsid w:val="00FF63CF"/>
    <w:rsid w:val="00FF74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654C"/>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2F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uiPriority w:val="99"/>
    <w:semiHidden/>
    <w:rsid w:val="002F654C"/>
    <w:rPr>
      <w:rFonts w:ascii="Courier New" w:eastAsia="Courier New" w:hAnsi="Courier New" w:cs="Courier New"/>
      <w:sz w:val="20"/>
      <w:szCs w:val="20"/>
      <w:lang w:val="en-US"/>
    </w:rPr>
  </w:style>
  <w:style w:type="character" w:styleId="Komentaronuoroda">
    <w:name w:val="annotation reference"/>
    <w:semiHidden/>
    <w:unhideWhenUsed/>
    <w:rsid w:val="002F654C"/>
    <w:rPr>
      <w:sz w:val="16"/>
    </w:rPr>
  </w:style>
  <w:style w:type="paragraph" w:styleId="Debesliotekstas">
    <w:name w:val="Balloon Text"/>
    <w:basedOn w:val="prastasis"/>
    <w:link w:val="DebesliotekstasDiagrama"/>
    <w:uiPriority w:val="99"/>
    <w:semiHidden/>
    <w:unhideWhenUsed/>
    <w:rsid w:val="00AD59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59E8"/>
    <w:rPr>
      <w:rFonts w:ascii="Tahoma" w:eastAsia="Calibri" w:hAnsi="Tahoma" w:cs="Tahoma"/>
      <w:sz w:val="16"/>
      <w:szCs w:val="16"/>
    </w:rPr>
  </w:style>
  <w:style w:type="paragraph" w:styleId="Pagrindinistekstas">
    <w:name w:val="Body Text"/>
    <w:basedOn w:val="prastasis"/>
    <w:link w:val="PagrindinistekstasDiagrama"/>
    <w:uiPriority w:val="99"/>
    <w:rsid w:val="0042592D"/>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uiPriority w:val="99"/>
    <w:rsid w:val="0042592D"/>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99"/>
    <w:qFormat/>
    <w:rsid w:val="0042592D"/>
    <w:pPr>
      <w:spacing w:after="120"/>
      <w:ind w:firstLine="709"/>
      <w:jc w:val="center"/>
    </w:pPr>
    <w:rPr>
      <w:rFonts w:eastAsia="Times New Roman"/>
    </w:rPr>
  </w:style>
  <w:style w:type="character" w:customStyle="1" w:styleId="PavadinimasDiagrama">
    <w:name w:val="Pavadinimas Diagrama"/>
    <w:basedOn w:val="Numatytasispastraiposriftas"/>
    <w:link w:val="Pavadinimas"/>
    <w:uiPriority w:val="99"/>
    <w:rsid w:val="0042592D"/>
    <w:rPr>
      <w:rFonts w:ascii="Times New Roman" w:eastAsia="Times New Roman" w:hAnsi="Times New Roman" w:cs="Times New Roman"/>
      <w:sz w:val="24"/>
      <w:szCs w:val="20"/>
    </w:rPr>
  </w:style>
  <w:style w:type="paragraph" w:styleId="Sraopastraipa">
    <w:name w:val="List Paragraph"/>
    <w:basedOn w:val="prastasis"/>
    <w:uiPriority w:val="34"/>
    <w:qFormat/>
    <w:rsid w:val="004C12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654C"/>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2F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uiPriority w:val="99"/>
    <w:semiHidden/>
    <w:rsid w:val="002F654C"/>
    <w:rPr>
      <w:rFonts w:ascii="Courier New" w:eastAsia="Courier New" w:hAnsi="Courier New" w:cs="Courier New"/>
      <w:sz w:val="20"/>
      <w:szCs w:val="20"/>
      <w:lang w:val="en-US"/>
    </w:rPr>
  </w:style>
  <w:style w:type="character" w:styleId="Komentaronuoroda">
    <w:name w:val="annotation reference"/>
    <w:semiHidden/>
    <w:unhideWhenUsed/>
    <w:rsid w:val="002F654C"/>
    <w:rPr>
      <w:sz w:val="16"/>
    </w:rPr>
  </w:style>
  <w:style w:type="paragraph" w:styleId="Debesliotekstas">
    <w:name w:val="Balloon Text"/>
    <w:basedOn w:val="prastasis"/>
    <w:link w:val="DebesliotekstasDiagrama"/>
    <w:uiPriority w:val="99"/>
    <w:semiHidden/>
    <w:unhideWhenUsed/>
    <w:rsid w:val="00AD59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59E8"/>
    <w:rPr>
      <w:rFonts w:ascii="Tahoma" w:eastAsia="Calibri" w:hAnsi="Tahoma" w:cs="Tahoma"/>
      <w:sz w:val="16"/>
      <w:szCs w:val="16"/>
    </w:rPr>
  </w:style>
  <w:style w:type="paragraph" w:styleId="Pagrindinistekstas">
    <w:name w:val="Body Text"/>
    <w:basedOn w:val="prastasis"/>
    <w:link w:val="PagrindinistekstasDiagrama"/>
    <w:uiPriority w:val="99"/>
    <w:rsid w:val="0042592D"/>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uiPriority w:val="99"/>
    <w:rsid w:val="0042592D"/>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99"/>
    <w:qFormat/>
    <w:rsid w:val="0042592D"/>
    <w:pPr>
      <w:spacing w:after="120"/>
      <w:ind w:firstLine="709"/>
      <w:jc w:val="center"/>
    </w:pPr>
    <w:rPr>
      <w:rFonts w:eastAsia="Times New Roman"/>
    </w:rPr>
  </w:style>
  <w:style w:type="character" w:customStyle="1" w:styleId="PavadinimasDiagrama">
    <w:name w:val="Pavadinimas Diagrama"/>
    <w:basedOn w:val="Numatytasispastraiposriftas"/>
    <w:link w:val="Pavadinimas"/>
    <w:uiPriority w:val="99"/>
    <w:rsid w:val="0042592D"/>
    <w:rPr>
      <w:rFonts w:ascii="Times New Roman" w:eastAsia="Times New Roman" w:hAnsi="Times New Roman" w:cs="Times New Roman"/>
      <w:sz w:val="24"/>
      <w:szCs w:val="20"/>
    </w:rPr>
  </w:style>
  <w:style w:type="paragraph" w:styleId="Sraopastraipa">
    <w:name w:val="List Paragraph"/>
    <w:basedOn w:val="prastasis"/>
    <w:uiPriority w:val="34"/>
    <w:qFormat/>
    <w:rsid w:val="004C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8EE44CF3</Template>
  <TotalTime>5</TotalTime>
  <Pages>3</Pages>
  <Words>3782</Words>
  <Characters>2157</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Plunges Rajono Savivaldybe</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Žilienė</dc:creator>
  <cp:lastModifiedBy>Jovita Šumskienė</cp:lastModifiedBy>
  <cp:revision>5</cp:revision>
  <cp:lastPrinted>2017-01-18T11:03:00Z</cp:lastPrinted>
  <dcterms:created xsi:type="dcterms:W3CDTF">2019-10-17T06:53:00Z</dcterms:created>
  <dcterms:modified xsi:type="dcterms:W3CDTF">2019-10-24T07:23:00Z</dcterms:modified>
</cp:coreProperties>
</file>