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0C5463" w:rsidRPr="00D00529" w:rsidTr="00F747DD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C5463" w:rsidRPr="00D00529" w:rsidRDefault="000C5463" w:rsidP="00F747DD">
            <w:pPr>
              <w:spacing w:line="480" w:lineRule="auto"/>
              <w:jc w:val="right"/>
              <w:rPr>
                <w:b/>
                <w:szCs w:val="24"/>
              </w:rPr>
            </w:pPr>
            <w:r w:rsidRPr="00D00529">
              <w:rPr>
                <w:b/>
                <w:szCs w:val="24"/>
              </w:rPr>
              <w:t>Projektas</w:t>
            </w:r>
          </w:p>
        </w:tc>
      </w:tr>
      <w:tr w:rsidR="000C5463" w:rsidRPr="00D00529" w:rsidTr="00F747DD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C5463" w:rsidRPr="005809C2" w:rsidRDefault="000C5463" w:rsidP="00A3495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809C2">
              <w:rPr>
                <w:b/>
                <w:sz w:val="28"/>
                <w:szCs w:val="28"/>
              </w:rPr>
              <w:t>PLUNGĖS RAJONO SAVIVALDYBĖS</w:t>
            </w:r>
            <w:r w:rsidR="00CC555F">
              <w:rPr>
                <w:b/>
                <w:sz w:val="28"/>
                <w:szCs w:val="28"/>
              </w:rPr>
              <w:t xml:space="preserve"> </w:t>
            </w:r>
            <w:r w:rsidRPr="005809C2">
              <w:rPr>
                <w:b/>
                <w:sz w:val="28"/>
                <w:szCs w:val="28"/>
              </w:rPr>
              <w:t>TARYBA</w:t>
            </w:r>
          </w:p>
        </w:tc>
      </w:tr>
      <w:tr w:rsidR="000C5463" w:rsidRPr="00D00529" w:rsidTr="00F747DD"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C5463" w:rsidRPr="005809C2" w:rsidRDefault="000C5463" w:rsidP="00F747D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809C2">
              <w:rPr>
                <w:b/>
                <w:sz w:val="28"/>
                <w:szCs w:val="28"/>
              </w:rPr>
              <w:t>SPRENDIMAS</w:t>
            </w:r>
          </w:p>
        </w:tc>
      </w:tr>
      <w:tr w:rsidR="000C5463" w:rsidRPr="00D00529" w:rsidTr="00F747DD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B2274" w:rsidRPr="00A8236C" w:rsidRDefault="000C5463" w:rsidP="00A02BDA">
            <w:pPr>
              <w:ind w:firstLine="0"/>
              <w:jc w:val="center"/>
              <w:rPr>
                <w:rStyle w:val="Komentaronuoroda"/>
                <w:b/>
                <w:sz w:val="28"/>
                <w:szCs w:val="28"/>
              </w:rPr>
            </w:pPr>
            <w:bookmarkStart w:id="0" w:name="_Hlk500922754"/>
            <w:r w:rsidRPr="00FF1F1E">
              <w:rPr>
                <w:b/>
                <w:bCs/>
                <w:sz w:val="27"/>
                <w:szCs w:val="27"/>
                <w:lang w:eastAsia="lt-LT"/>
              </w:rPr>
              <w:t xml:space="preserve">DĖL </w:t>
            </w:r>
            <w:bookmarkEnd w:id="0"/>
            <w:r w:rsidR="00481551" w:rsidRPr="00FF1F1E">
              <w:rPr>
                <w:b/>
                <w:bCs/>
                <w:sz w:val="27"/>
                <w:szCs w:val="27"/>
                <w:lang w:eastAsia="lt-LT"/>
              </w:rPr>
              <w:t>PLUNGĖS RAJONO SAVIVALDYBĖS TARYBOS 2009</w:t>
            </w:r>
            <w:r w:rsidR="009020AF" w:rsidRPr="00FF1F1E">
              <w:rPr>
                <w:b/>
                <w:bCs/>
                <w:sz w:val="27"/>
                <w:szCs w:val="27"/>
                <w:lang w:eastAsia="lt-LT"/>
              </w:rPr>
              <w:t xml:space="preserve"> </w:t>
            </w:r>
            <w:r w:rsidR="00481551" w:rsidRPr="00FF1F1E">
              <w:rPr>
                <w:b/>
                <w:bCs/>
                <w:sz w:val="27"/>
                <w:szCs w:val="27"/>
                <w:lang w:eastAsia="lt-LT"/>
              </w:rPr>
              <w:t>M. RUGSĖJO 24</w:t>
            </w:r>
            <w:r w:rsidR="009020AF" w:rsidRPr="00FF1F1E">
              <w:rPr>
                <w:b/>
                <w:bCs/>
                <w:sz w:val="27"/>
                <w:szCs w:val="27"/>
                <w:lang w:eastAsia="lt-LT"/>
              </w:rPr>
              <w:t xml:space="preserve"> </w:t>
            </w:r>
            <w:r w:rsidR="00481551" w:rsidRPr="00FF1F1E">
              <w:rPr>
                <w:b/>
                <w:bCs/>
                <w:sz w:val="27"/>
                <w:szCs w:val="27"/>
                <w:lang w:eastAsia="lt-LT"/>
              </w:rPr>
              <w:t>D. SPRENDIMO NR.</w:t>
            </w:r>
            <w:r w:rsidR="009020AF" w:rsidRPr="00FF1F1E">
              <w:rPr>
                <w:b/>
                <w:bCs/>
                <w:sz w:val="27"/>
                <w:szCs w:val="27"/>
                <w:lang w:eastAsia="lt-LT"/>
              </w:rPr>
              <w:t xml:space="preserve"> </w:t>
            </w:r>
            <w:r w:rsidR="00481551" w:rsidRPr="00FF1F1E">
              <w:rPr>
                <w:b/>
                <w:bCs/>
                <w:sz w:val="27"/>
                <w:szCs w:val="27"/>
                <w:lang w:eastAsia="lt-LT"/>
              </w:rPr>
              <w:t>T1-226 „DĖL APMOKĖJIMO VEŽĖJAMS IR MOKYKLOMS UŽ MOKSLEIVIŲ VEŽIMĄ Į UGDYMO ĮSTAIGAS TVARKOS PATVIRTINIMO</w:t>
            </w:r>
            <w:r w:rsidR="00AD28A4" w:rsidRPr="00FF1F1E">
              <w:rPr>
                <w:b/>
                <w:bCs/>
                <w:sz w:val="27"/>
                <w:szCs w:val="27"/>
                <w:lang w:eastAsia="lt-LT"/>
              </w:rPr>
              <w:t xml:space="preserve">“ </w:t>
            </w:r>
            <w:r w:rsidR="007A4DF2" w:rsidRPr="00FF1F1E">
              <w:rPr>
                <w:b/>
                <w:bCs/>
                <w:sz w:val="27"/>
                <w:szCs w:val="27"/>
                <w:lang w:eastAsia="lt-LT"/>
              </w:rPr>
              <w:t xml:space="preserve">PAKEITIMO </w:t>
            </w:r>
          </w:p>
        </w:tc>
      </w:tr>
      <w:tr w:rsidR="000C5463" w:rsidRPr="00D00529" w:rsidTr="00F747DD">
        <w:trPr>
          <w:cantSplit/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C5463" w:rsidRPr="00A45D63" w:rsidRDefault="000C5463" w:rsidP="009020AF">
            <w:pPr>
              <w:spacing w:before="240"/>
              <w:ind w:left="-68" w:firstLine="0"/>
              <w:jc w:val="center"/>
              <w:rPr>
                <w:rStyle w:val="Komentaronuoroda"/>
                <w:sz w:val="24"/>
                <w:szCs w:val="24"/>
              </w:rPr>
            </w:pPr>
            <w:r w:rsidRPr="00A45D63">
              <w:rPr>
                <w:rStyle w:val="Komentaronuoroda"/>
                <w:sz w:val="24"/>
                <w:szCs w:val="24"/>
              </w:rPr>
              <w:t>201</w:t>
            </w:r>
            <w:r w:rsidR="00FA6447">
              <w:rPr>
                <w:rStyle w:val="Komentaronuoroda"/>
                <w:sz w:val="24"/>
                <w:szCs w:val="24"/>
              </w:rPr>
              <w:t>9</w:t>
            </w:r>
            <w:r w:rsidRPr="00A45D63">
              <w:rPr>
                <w:rStyle w:val="Komentaronuoroda"/>
                <w:sz w:val="24"/>
                <w:szCs w:val="24"/>
              </w:rPr>
              <w:t xml:space="preserve"> </w:t>
            </w:r>
            <w:proofErr w:type="spellStart"/>
            <w:r w:rsidRPr="00A45D63">
              <w:rPr>
                <w:rStyle w:val="Komentaronuoroda"/>
                <w:sz w:val="24"/>
                <w:szCs w:val="24"/>
              </w:rPr>
              <w:t>m</w:t>
            </w:r>
            <w:proofErr w:type="spellEnd"/>
            <w:r w:rsidRPr="00A45D63">
              <w:rPr>
                <w:rStyle w:val="Komentaronuoroda"/>
                <w:sz w:val="24"/>
                <w:szCs w:val="24"/>
              </w:rPr>
              <w:t xml:space="preserve">. </w:t>
            </w:r>
            <w:r w:rsidR="00EA4194">
              <w:rPr>
                <w:rStyle w:val="Komentaronuoroda"/>
                <w:sz w:val="24"/>
                <w:szCs w:val="24"/>
              </w:rPr>
              <w:t>rugsėjo</w:t>
            </w:r>
            <w:r w:rsidR="009020AF">
              <w:rPr>
                <w:rStyle w:val="Komentaronuoroda"/>
                <w:sz w:val="24"/>
                <w:szCs w:val="24"/>
              </w:rPr>
              <w:t xml:space="preserve"> 26 </w:t>
            </w:r>
            <w:proofErr w:type="spellStart"/>
            <w:r w:rsidR="009020AF">
              <w:rPr>
                <w:rStyle w:val="Komentaronuoroda"/>
                <w:sz w:val="24"/>
                <w:szCs w:val="24"/>
              </w:rPr>
              <w:t>d</w:t>
            </w:r>
            <w:proofErr w:type="spellEnd"/>
            <w:r w:rsidR="009020AF">
              <w:rPr>
                <w:rStyle w:val="Komentaronuoroda"/>
                <w:sz w:val="24"/>
                <w:szCs w:val="24"/>
              </w:rPr>
              <w:t xml:space="preserve">. </w:t>
            </w:r>
            <w:proofErr w:type="spellStart"/>
            <w:r w:rsidR="009020AF">
              <w:rPr>
                <w:rStyle w:val="Komentaronuoroda"/>
                <w:sz w:val="24"/>
                <w:szCs w:val="24"/>
              </w:rPr>
              <w:t>Nr</w:t>
            </w:r>
            <w:proofErr w:type="spellEnd"/>
            <w:r w:rsidR="009020AF">
              <w:rPr>
                <w:rStyle w:val="Komentaronuoroda"/>
                <w:sz w:val="24"/>
                <w:szCs w:val="24"/>
              </w:rPr>
              <w:t>. T1-</w:t>
            </w:r>
          </w:p>
        </w:tc>
      </w:tr>
      <w:tr w:rsidR="000C5463" w:rsidRPr="00D00529" w:rsidTr="00F747DD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C5463" w:rsidRDefault="000C5463" w:rsidP="00F747DD">
            <w:pPr>
              <w:ind w:firstLine="0"/>
              <w:jc w:val="center"/>
              <w:rPr>
                <w:rStyle w:val="Komentaronuoroda"/>
                <w:sz w:val="24"/>
                <w:szCs w:val="24"/>
              </w:rPr>
            </w:pPr>
            <w:r w:rsidRPr="00A45D63">
              <w:rPr>
                <w:rStyle w:val="Komentaronuoroda"/>
                <w:sz w:val="24"/>
                <w:szCs w:val="24"/>
              </w:rPr>
              <w:t xml:space="preserve">Plungė </w:t>
            </w:r>
          </w:p>
          <w:p w:rsidR="00FA6447" w:rsidRPr="00A45D63" w:rsidRDefault="00FA6447" w:rsidP="00F747DD">
            <w:pPr>
              <w:ind w:firstLine="0"/>
              <w:jc w:val="center"/>
              <w:rPr>
                <w:rStyle w:val="Komentaronuoroda"/>
                <w:sz w:val="24"/>
                <w:szCs w:val="24"/>
              </w:rPr>
            </w:pPr>
          </w:p>
        </w:tc>
      </w:tr>
    </w:tbl>
    <w:p w:rsidR="00AB2274" w:rsidRPr="002A651E" w:rsidRDefault="00AB2274" w:rsidP="00AB2274">
      <w:pPr>
        <w:rPr>
          <w:color w:val="000000"/>
          <w:spacing w:val="40"/>
          <w:szCs w:val="24"/>
        </w:rPr>
      </w:pPr>
      <w:r w:rsidRPr="002A651E">
        <w:rPr>
          <w:color w:val="000000"/>
          <w:szCs w:val="24"/>
        </w:rPr>
        <w:t xml:space="preserve">Plungės rajono savivaldybės taryba </w:t>
      </w:r>
      <w:r w:rsidRPr="002A651E">
        <w:rPr>
          <w:color w:val="000000"/>
          <w:spacing w:val="40"/>
          <w:szCs w:val="24"/>
        </w:rPr>
        <w:t>nusprendžia:</w:t>
      </w:r>
    </w:p>
    <w:p w:rsidR="00EB5B45" w:rsidRPr="008576C2" w:rsidRDefault="00EB5B45" w:rsidP="0061717B">
      <w:pPr>
        <w:shd w:val="clear" w:color="auto" w:fill="FFFFFF"/>
        <w:rPr>
          <w:color w:val="000000"/>
          <w:szCs w:val="24"/>
          <w:lang w:eastAsia="lt-LT"/>
        </w:rPr>
      </w:pPr>
      <w:r w:rsidRPr="008576C2">
        <w:rPr>
          <w:color w:val="000000"/>
          <w:szCs w:val="24"/>
          <w:lang w:eastAsia="lt-LT"/>
        </w:rPr>
        <w:t xml:space="preserve">1. </w:t>
      </w:r>
      <w:r w:rsidR="00AD28A4" w:rsidRPr="008576C2">
        <w:rPr>
          <w:color w:val="000000"/>
          <w:szCs w:val="24"/>
          <w:lang w:eastAsia="lt-LT"/>
        </w:rPr>
        <w:t xml:space="preserve">Pakeisti </w:t>
      </w:r>
      <w:r w:rsidR="00AB2274">
        <w:rPr>
          <w:color w:val="000000"/>
          <w:szCs w:val="24"/>
          <w:lang w:eastAsia="lt-LT"/>
        </w:rPr>
        <w:t>A</w:t>
      </w:r>
      <w:r w:rsidR="00AB2274" w:rsidRPr="008576C2">
        <w:rPr>
          <w:color w:val="000000"/>
          <w:szCs w:val="24"/>
          <w:lang w:eastAsia="lt-LT"/>
        </w:rPr>
        <w:t xml:space="preserve">pmokėjimo vežėjams ir mokykloms už mokinių </w:t>
      </w:r>
      <w:r w:rsidR="00AB2274">
        <w:rPr>
          <w:color w:val="000000"/>
          <w:szCs w:val="24"/>
          <w:lang w:eastAsia="lt-LT"/>
        </w:rPr>
        <w:t>vežimą į ugdymo įstaigas tvarkos, patvirtintos</w:t>
      </w:r>
      <w:r w:rsidR="00AB2274" w:rsidRPr="008576C2">
        <w:rPr>
          <w:color w:val="000000"/>
          <w:szCs w:val="24"/>
          <w:lang w:eastAsia="lt-LT"/>
        </w:rPr>
        <w:t xml:space="preserve"> </w:t>
      </w:r>
      <w:r w:rsidR="00AD28A4" w:rsidRPr="008576C2">
        <w:rPr>
          <w:color w:val="000000"/>
          <w:szCs w:val="24"/>
          <w:lang w:eastAsia="lt-LT"/>
        </w:rPr>
        <w:t>Plungės rajono savivaldybės tarybos 2009</w:t>
      </w:r>
      <w:r w:rsidR="00AB2274">
        <w:rPr>
          <w:color w:val="000000"/>
          <w:szCs w:val="24"/>
          <w:lang w:eastAsia="lt-LT"/>
        </w:rPr>
        <w:t xml:space="preserve"> </w:t>
      </w:r>
      <w:proofErr w:type="spellStart"/>
      <w:r w:rsidR="00AD28A4" w:rsidRPr="008576C2">
        <w:rPr>
          <w:color w:val="000000"/>
          <w:szCs w:val="24"/>
          <w:lang w:eastAsia="lt-LT"/>
        </w:rPr>
        <w:t>m</w:t>
      </w:r>
      <w:proofErr w:type="spellEnd"/>
      <w:r w:rsidR="00AD28A4" w:rsidRPr="008576C2">
        <w:rPr>
          <w:color w:val="000000"/>
          <w:szCs w:val="24"/>
          <w:lang w:eastAsia="lt-LT"/>
        </w:rPr>
        <w:t>. rugsėjo 24</w:t>
      </w:r>
      <w:r w:rsidR="00AB2274">
        <w:rPr>
          <w:color w:val="000000"/>
          <w:szCs w:val="24"/>
          <w:lang w:eastAsia="lt-LT"/>
        </w:rPr>
        <w:t xml:space="preserve"> </w:t>
      </w:r>
      <w:proofErr w:type="spellStart"/>
      <w:r w:rsidR="00AB2274">
        <w:rPr>
          <w:color w:val="000000"/>
          <w:szCs w:val="24"/>
          <w:lang w:eastAsia="lt-LT"/>
        </w:rPr>
        <w:t>d</w:t>
      </w:r>
      <w:proofErr w:type="spellEnd"/>
      <w:r w:rsidR="00AB2274">
        <w:rPr>
          <w:color w:val="000000"/>
          <w:szCs w:val="24"/>
          <w:lang w:eastAsia="lt-LT"/>
        </w:rPr>
        <w:t>. sprendimu</w:t>
      </w:r>
      <w:r w:rsidR="00AD28A4" w:rsidRPr="008576C2">
        <w:rPr>
          <w:color w:val="000000"/>
          <w:szCs w:val="24"/>
          <w:lang w:eastAsia="lt-LT"/>
        </w:rPr>
        <w:t xml:space="preserve"> </w:t>
      </w:r>
      <w:proofErr w:type="spellStart"/>
      <w:r w:rsidR="00AD28A4" w:rsidRPr="008576C2">
        <w:rPr>
          <w:color w:val="000000"/>
          <w:szCs w:val="24"/>
          <w:lang w:eastAsia="lt-LT"/>
        </w:rPr>
        <w:t>Nr</w:t>
      </w:r>
      <w:proofErr w:type="spellEnd"/>
      <w:r w:rsidR="00AD28A4" w:rsidRPr="008576C2">
        <w:rPr>
          <w:color w:val="000000"/>
          <w:szCs w:val="24"/>
          <w:lang w:eastAsia="lt-LT"/>
        </w:rPr>
        <w:t>.</w:t>
      </w:r>
      <w:r w:rsidR="00AB2274">
        <w:rPr>
          <w:color w:val="000000"/>
          <w:szCs w:val="24"/>
          <w:lang w:eastAsia="lt-LT"/>
        </w:rPr>
        <w:t xml:space="preserve"> T1-226, </w:t>
      </w:r>
      <w:r w:rsidR="00AD28A4" w:rsidRPr="008576C2">
        <w:rPr>
          <w:color w:val="000000"/>
          <w:szCs w:val="24"/>
          <w:lang w:eastAsia="lt-LT"/>
        </w:rPr>
        <w:t>16 punktą ir išdėstyti jį taip:</w:t>
      </w:r>
    </w:p>
    <w:p w:rsidR="00AD28A4" w:rsidRPr="008576C2" w:rsidRDefault="00AD28A4" w:rsidP="0061717B">
      <w:pPr>
        <w:shd w:val="clear" w:color="auto" w:fill="FFFFFF"/>
        <w:rPr>
          <w:color w:val="000000"/>
          <w:szCs w:val="24"/>
          <w:lang w:eastAsia="lt-LT"/>
        </w:rPr>
      </w:pPr>
      <w:r w:rsidRPr="008576C2">
        <w:rPr>
          <w:color w:val="000000"/>
          <w:szCs w:val="24"/>
          <w:lang w:eastAsia="lt-LT"/>
        </w:rPr>
        <w:t xml:space="preserve">„16. Su mokyklomis, turinčiomis </w:t>
      </w:r>
      <w:r w:rsidR="00D83859">
        <w:rPr>
          <w:color w:val="000000"/>
          <w:szCs w:val="24"/>
          <w:lang w:eastAsia="lt-LT"/>
        </w:rPr>
        <w:t>mokyklinius</w:t>
      </w:r>
      <w:r w:rsidR="00E77257">
        <w:rPr>
          <w:color w:val="000000"/>
          <w:szCs w:val="24"/>
          <w:lang w:eastAsia="lt-LT"/>
        </w:rPr>
        <w:t xml:space="preserve"> autobusus</w:t>
      </w:r>
      <w:r w:rsidRPr="008576C2">
        <w:rPr>
          <w:color w:val="000000"/>
          <w:szCs w:val="24"/>
          <w:lang w:eastAsia="lt-LT"/>
        </w:rPr>
        <w:t xml:space="preserve">, Plungės rajono savivaldybės administracija sudaro sutartis (nuo einamųjų mokslo metų rugsėjo 1 </w:t>
      </w:r>
      <w:proofErr w:type="spellStart"/>
      <w:r w:rsidRPr="008576C2">
        <w:rPr>
          <w:color w:val="000000"/>
          <w:szCs w:val="24"/>
          <w:lang w:eastAsia="lt-LT"/>
        </w:rPr>
        <w:t>d</w:t>
      </w:r>
      <w:proofErr w:type="spellEnd"/>
      <w:r w:rsidRPr="008576C2">
        <w:rPr>
          <w:color w:val="000000"/>
          <w:szCs w:val="24"/>
          <w:lang w:eastAsia="lt-LT"/>
        </w:rPr>
        <w:t xml:space="preserve">. iki kitų metų liepos 1 </w:t>
      </w:r>
      <w:proofErr w:type="spellStart"/>
      <w:r w:rsidRPr="008576C2">
        <w:rPr>
          <w:color w:val="000000"/>
          <w:szCs w:val="24"/>
          <w:lang w:eastAsia="lt-LT"/>
        </w:rPr>
        <w:t>d</w:t>
      </w:r>
      <w:proofErr w:type="spellEnd"/>
      <w:r w:rsidRPr="008576C2">
        <w:rPr>
          <w:color w:val="000000"/>
          <w:szCs w:val="24"/>
          <w:lang w:eastAsia="lt-LT"/>
        </w:rPr>
        <w:t xml:space="preserve">.) ir moka faktiškai patirtas moksleivių vežimo į mokyklą išlaidas pagal </w:t>
      </w:r>
      <w:r w:rsidR="00D83859">
        <w:rPr>
          <w:color w:val="000000"/>
          <w:szCs w:val="24"/>
          <w:lang w:eastAsia="lt-LT"/>
        </w:rPr>
        <w:t xml:space="preserve">per </w:t>
      </w:r>
      <w:r w:rsidR="00A02BDA">
        <w:rPr>
          <w:color w:val="000000"/>
          <w:szCs w:val="24"/>
          <w:lang w:eastAsia="lt-LT"/>
        </w:rPr>
        <w:t>m</w:t>
      </w:r>
      <w:r w:rsidRPr="008576C2">
        <w:rPr>
          <w:color w:val="000000"/>
          <w:szCs w:val="24"/>
          <w:lang w:eastAsia="lt-LT"/>
        </w:rPr>
        <w:t>ėnes</w:t>
      </w:r>
      <w:r w:rsidR="00D83859">
        <w:rPr>
          <w:color w:val="000000"/>
          <w:szCs w:val="24"/>
          <w:lang w:eastAsia="lt-LT"/>
        </w:rPr>
        <w:t>į</w:t>
      </w:r>
      <w:r w:rsidRPr="008576C2">
        <w:rPr>
          <w:color w:val="000000"/>
          <w:szCs w:val="24"/>
          <w:lang w:eastAsia="lt-LT"/>
        </w:rPr>
        <w:t xml:space="preserve"> </w:t>
      </w:r>
      <w:r w:rsidR="00A02BDA">
        <w:rPr>
          <w:color w:val="000000"/>
          <w:szCs w:val="24"/>
          <w:lang w:eastAsia="lt-LT"/>
        </w:rPr>
        <w:t>suteiktų</w:t>
      </w:r>
      <w:r w:rsidRPr="008576C2">
        <w:rPr>
          <w:color w:val="000000"/>
          <w:szCs w:val="24"/>
          <w:lang w:eastAsia="lt-LT"/>
        </w:rPr>
        <w:t xml:space="preserve"> paslaugų perdavimo ir priėmimo aktus. Į skaičiuojamas faktines išlaidas įtraukiamos išlaidos </w:t>
      </w:r>
      <w:r w:rsidR="00A02BDA">
        <w:rPr>
          <w:color w:val="000000"/>
          <w:szCs w:val="24"/>
          <w:lang w:eastAsia="lt-LT"/>
        </w:rPr>
        <w:t xml:space="preserve">už </w:t>
      </w:r>
      <w:r w:rsidRPr="008576C2">
        <w:rPr>
          <w:color w:val="000000"/>
          <w:szCs w:val="24"/>
          <w:lang w:eastAsia="lt-LT"/>
        </w:rPr>
        <w:t>degal</w:t>
      </w:r>
      <w:r w:rsidR="00A02BDA">
        <w:rPr>
          <w:color w:val="000000"/>
          <w:szCs w:val="24"/>
          <w:lang w:eastAsia="lt-LT"/>
        </w:rPr>
        <w:t>u</w:t>
      </w:r>
      <w:r w:rsidRPr="008576C2">
        <w:rPr>
          <w:color w:val="000000"/>
          <w:szCs w:val="24"/>
          <w:lang w:eastAsia="lt-LT"/>
        </w:rPr>
        <w:t>s, remont</w:t>
      </w:r>
      <w:r w:rsidR="00A02BDA">
        <w:rPr>
          <w:color w:val="000000"/>
          <w:szCs w:val="24"/>
          <w:lang w:eastAsia="lt-LT"/>
        </w:rPr>
        <w:t>ą</w:t>
      </w:r>
      <w:r w:rsidRPr="008576C2">
        <w:rPr>
          <w:color w:val="000000"/>
          <w:szCs w:val="24"/>
          <w:lang w:eastAsia="lt-LT"/>
        </w:rPr>
        <w:t>,  proporcingai tenkančios pagal sutartį nuvažiuotiems kilometrams. Į aktą įtraukiamos ir išlaidos</w:t>
      </w:r>
      <w:r w:rsidR="00D83859">
        <w:rPr>
          <w:color w:val="000000"/>
          <w:szCs w:val="24"/>
          <w:lang w:eastAsia="lt-LT"/>
        </w:rPr>
        <w:t>,</w:t>
      </w:r>
      <w:r w:rsidRPr="008576C2">
        <w:rPr>
          <w:color w:val="000000"/>
          <w:szCs w:val="24"/>
          <w:lang w:eastAsia="lt-LT"/>
        </w:rPr>
        <w:t xml:space="preserve"> susijusios </w:t>
      </w:r>
      <w:r w:rsidR="008576C2" w:rsidRPr="008576C2">
        <w:rPr>
          <w:color w:val="000000"/>
          <w:szCs w:val="24"/>
          <w:lang w:eastAsia="lt-LT"/>
        </w:rPr>
        <w:t>su vairuotojo atlyginimu</w:t>
      </w:r>
      <w:r w:rsidR="00D83859">
        <w:rPr>
          <w:color w:val="000000"/>
          <w:szCs w:val="24"/>
          <w:lang w:eastAsia="lt-LT"/>
        </w:rPr>
        <w:t>,</w:t>
      </w:r>
      <w:r w:rsidR="008576C2" w:rsidRPr="008576C2">
        <w:rPr>
          <w:color w:val="000000"/>
          <w:szCs w:val="24"/>
          <w:lang w:eastAsia="lt-LT"/>
        </w:rPr>
        <w:t xml:space="preserve"> ir draudimo išlaidos – 100 </w:t>
      </w:r>
      <w:proofErr w:type="spellStart"/>
      <w:r w:rsidR="008576C2" w:rsidRPr="008576C2">
        <w:rPr>
          <w:color w:val="000000"/>
          <w:szCs w:val="24"/>
          <w:lang w:eastAsia="lt-LT"/>
        </w:rPr>
        <w:t>proc</w:t>
      </w:r>
      <w:proofErr w:type="spellEnd"/>
      <w:r w:rsidR="008576C2" w:rsidRPr="008576C2">
        <w:rPr>
          <w:color w:val="000000"/>
          <w:szCs w:val="24"/>
          <w:lang w:eastAsia="lt-LT"/>
        </w:rPr>
        <w:t>.“</w:t>
      </w:r>
      <w:r w:rsidRPr="008576C2">
        <w:rPr>
          <w:color w:val="000000"/>
          <w:szCs w:val="24"/>
          <w:lang w:eastAsia="lt-LT"/>
        </w:rPr>
        <w:t xml:space="preserve"> </w:t>
      </w:r>
    </w:p>
    <w:p w:rsidR="007A4DF2" w:rsidRDefault="00EB5B45" w:rsidP="0061717B">
      <w:pPr>
        <w:shd w:val="clear" w:color="auto" w:fill="FFFFFF"/>
        <w:rPr>
          <w:color w:val="000000"/>
          <w:szCs w:val="24"/>
          <w:lang w:eastAsia="lt-LT"/>
        </w:rPr>
      </w:pPr>
      <w:r w:rsidRPr="008576C2">
        <w:rPr>
          <w:color w:val="000000"/>
          <w:szCs w:val="24"/>
          <w:lang w:eastAsia="lt-LT"/>
        </w:rPr>
        <w:t xml:space="preserve">2. </w:t>
      </w:r>
      <w:r w:rsidR="007A4DF2">
        <w:rPr>
          <w:color w:val="000000"/>
          <w:szCs w:val="24"/>
          <w:lang w:eastAsia="lt-LT"/>
        </w:rPr>
        <w:t>Pripažinti netekusiais</w:t>
      </w:r>
      <w:r w:rsidR="00E41969">
        <w:rPr>
          <w:color w:val="000000"/>
          <w:szCs w:val="24"/>
          <w:lang w:eastAsia="lt-LT"/>
        </w:rPr>
        <w:t xml:space="preserve"> galios </w:t>
      </w:r>
      <w:r w:rsidR="008576C2" w:rsidRPr="008576C2">
        <w:rPr>
          <w:color w:val="000000"/>
          <w:szCs w:val="24"/>
          <w:lang w:eastAsia="lt-LT"/>
        </w:rPr>
        <w:t>Plungės rajono savivaldybės tarybos</w:t>
      </w:r>
      <w:r w:rsidR="007A4DF2">
        <w:rPr>
          <w:color w:val="000000"/>
          <w:szCs w:val="24"/>
          <w:lang w:eastAsia="lt-LT"/>
        </w:rPr>
        <w:t>:</w:t>
      </w:r>
    </w:p>
    <w:p w:rsidR="007A4DF2" w:rsidRPr="00FF1F1E" w:rsidRDefault="007A4DF2" w:rsidP="0061717B">
      <w:pPr>
        <w:shd w:val="clear" w:color="auto" w:fill="FFFFFF"/>
        <w:rPr>
          <w:szCs w:val="24"/>
          <w:lang w:eastAsia="lt-LT"/>
        </w:rPr>
      </w:pPr>
      <w:r w:rsidRPr="00FF1F1E">
        <w:rPr>
          <w:szCs w:val="24"/>
          <w:lang w:eastAsia="lt-LT"/>
        </w:rPr>
        <w:t>2.1. 2</w:t>
      </w:r>
      <w:r w:rsidR="00FF1F1E" w:rsidRPr="00FF1F1E">
        <w:rPr>
          <w:szCs w:val="24"/>
          <w:lang w:eastAsia="lt-LT"/>
        </w:rPr>
        <w:t xml:space="preserve">007 </w:t>
      </w:r>
      <w:proofErr w:type="spellStart"/>
      <w:r w:rsidR="00FF1F1E" w:rsidRPr="00FF1F1E">
        <w:rPr>
          <w:szCs w:val="24"/>
          <w:lang w:eastAsia="lt-LT"/>
        </w:rPr>
        <w:t>m</w:t>
      </w:r>
      <w:proofErr w:type="spellEnd"/>
      <w:r w:rsidR="00FF1F1E" w:rsidRPr="00FF1F1E">
        <w:rPr>
          <w:szCs w:val="24"/>
          <w:lang w:eastAsia="lt-LT"/>
        </w:rPr>
        <w:t xml:space="preserve">. lapkričio 29 </w:t>
      </w:r>
      <w:proofErr w:type="spellStart"/>
      <w:r w:rsidR="00FF1F1E" w:rsidRPr="00FF1F1E">
        <w:rPr>
          <w:szCs w:val="24"/>
          <w:lang w:eastAsia="lt-LT"/>
        </w:rPr>
        <w:t>d</w:t>
      </w:r>
      <w:proofErr w:type="spellEnd"/>
      <w:r w:rsidR="00FF1F1E" w:rsidRPr="00FF1F1E">
        <w:rPr>
          <w:szCs w:val="24"/>
          <w:lang w:eastAsia="lt-LT"/>
        </w:rPr>
        <w:t>. sprendimo</w:t>
      </w:r>
      <w:r w:rsidRPr="00FF1F1E">
        <w:rPr>
          <w:szCs w:val="24"/>
          <w:lang w:eastAsia="lt-LT"/>
        </w:rPr>
        <w:t xml:space="preserve"> </w:t>
      </w:r>
      <w:proofErr w:type="spellStart"/>
      <w:r w:rsidRPr="00FF1F1E">
        <w:rPr>
          <w:szCs w:val="24"/>
          <w:lang w:eastAsia="lt-LT"/>
        </w:rPr>
        <w:t>Nr</w:t>
      </w:r>
      <w:proofErr w:type="spellEnd"/>
      <w:r w:rsidRPr="00FF1F1E">
        <w:rPr>
          <w:szCs w:val="24"/>
          <w:lang w:eastAsia="lt-LT"/>
        </w:rPr>
        <w:t xml:space="preserve">. T1-12-271 „Dėl </w:t>
      </w:r>
      <w:r w:rsidRPr="00FF1F1E">
        <w:rPr>
          <w:szCs w:val="24"/>
        </w:rPr>
        <w:t>Keleivių ir moksleivių vežimo vietinio susisiekimo maršrutais tarifų patvirtinimo ir apmokėjimo vežėjams už keleivių ir moksleivių vežimą tvarkos patvirtinimo“</w:t>
      </w:r>
      <w:r w:rsidR="00FF1F1E" w:rsidRPr="00FF1F1E">
        <w:rPr>
          <w:szCs w:val="24"/>
        </w:rPr>
        <w:t xml:space="preserve"> 1 punktą</w:t>
      </w:r>
      <w:r w:rsidR="00D83859">
        <w:rPr>
          <w:szCs w:val="24"/>
        </w:rPr>
        <w:t>;</w:t>
      </w:r>
    </w:p>
    <w:p w:rsidR="00EB5B45" w:rsidRPr="008576C2" w:rsidRDefault="007A4DF2" w:rsidP="0061717B">
      <w:pPr>
        <w:shd w:val="clear" w:color="auto" w:fill="FFFFFF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2.2.</w:t>
      </w:r>
      <w:r w:rsidR="008576C2" w:rsidRPr="008576C2">
        <w:rPr>
          <w:color w:val="000000"/>
          <w:szCs w:val="24"/>
          <w:lang w:eastAsia="lt-LT"/>
        </w:rPr>
        <w:t xml:space="preserve"> 2011</w:t>
      </w:r>
      <w:r w:rsidR="00AB2274">
        <w:rPr>
          <w:color w:val="000000"/>
          <w:szCs w:val="24"/>
          <w:lang w:eastAsia="lt-LT"/>
        </w:rPr>
        <w:t xml:space="preserve"> </w:t>
      </w:r>
      <w:proofErr w:type="spellStart"/>
      <w:r w:rsidR="008576C2" w:rsidRPr="008576C2">
        <w:rPr>
          <w:color w:val="000000"/>
          <w:szCs w:val="24"/>
          <w:lang w:eastAsia="lt-LT"/>
        </w:rPr>
        <w:t>m</w:t>
      </w:r>
      <w:proofErr w:type="spellEnd"/>
      <w:r w:rsidR="008576C2" w:rsidRPr="008576C2">
        <w:rPr>
          <w:color w:val="000000"/>
          <w:szCs w:val="24"/>
          <w:lang w:eastAsia="lt-LT"/>
        </w:rPr>
        <w:t>. vasario 24</w:t>
      </w:r>
      <w:r w:rsidR="00AB2274">
        <w:rPr>
          <w:color w:val="000000"/>
          <w:szCs w:val="24"/>
          <w:lang w:eastAsia="lt-LT"/>
        </w:rPr>
        <w:t xml:space="preserve"> </w:t>
      </w:r>
      <w:proofErr w:type="spellStart"/>
      <w:r w:rsidR="008576C2" w:rsidRPr="008576C2">
        <w:rPr>
          <w:color w:val="000000"/>
          <w:szCs w:val="24"/>
          <w:lang w:eastAsia="lt-LT"/>
        </w:rPr>
        <w:t>d</w:t>
      </w:r>
      <w:proofErr w:type="spellEnd"/>
      <w:r w:rsidR="008576C2" w:rsidRPr="008576C2">
        <w:rPr>
          <w:color w:val="000000"/>
          <w:szCs w:val="24"/>
          <w:lang w:eastAsia="lt-LT"/>
        </w:rPr>
        <w:t xml:space="preserve">. sprendimą </w:t>
      </w:r>
      <w:proofErr w:type="spellStart"/>
      <w:r w:rsidR="008576C2" w:rsidRPr="008576C2">
        <w:rPr>
          <w:color w:val="000000"/>
          <w:szCs w:val="24"/>
          <w:lang w:eastAsia="lt-LT"/>
        </w:rPr>
        <w:t>Nr</w:t>
      </w:r>
      <w:proofErr w:type="spellEnd"/>
      <w:r w:rsidR="008576C2" w:rsidRPr="008576C2">
        <w:rPr>
          <w:color w:val="000000"/>
          <w:szCs w:val="24"/>
          <w:lang w:eastAsia="lt-LT"/>
        </w:rPr>
        <w:t>.</w:t>
      </w:r>
      <w:r w:rsidR="00AB2274">
        <w:rPr>
          <w:color w:val="000000"/>
          <w:szCs w:val="24"/>
          <w:lang w:eastAsia="lt-LT"/>
        </w:rPr>
        <w:t xml:space="preserve"> </w:t>
      </w:r>
      <w:r w:rsidR="008576C2" w:rsidRPr="008576C2">
        <w:rPr>
          <w:color w:val="000000"/>
          <w:szCs w:val="24"/>
          <w:lang w:eastAsia="lt-LT"/>
        </w:rPr>
        <w:t>T1-31 „Dėl Plungės rajono savivaldybės tarybos 2009</w:t>
      </w:r>
      <w:r w:rsidR="00AB2274">
        <w:rPr>
          <w:color w:val="000000"/>
          <w:szCs w:val="24"/>
          <w:lang w:eastAsia="lt-LT"/>
        </w:rPr>
        <w:t xml:space="preserve"> </w:t>
      </w:r>
      <w:proofErr w:type="spellStart"/>
      <w:r w:rsidR="008576C2" w:rsidRPr="008576C2">
        <w:rPr>
          <w:color w:val="000000"/>
          <w:szCs w:val="24"/>
          <w:lang w:eastAsia="lt-LT"/>
        </w:rPr>
        <w:t>m</w:t>
      </w:r>
      <w:proofErr w:type="spellEnd"/>
      <w:r w:rsidR="008576C2" w:rsidRPr="008576C2">
        <w:rPr>
          <w:color w:val="000000"/>
          <w:szCs w:val="24"/>
          <w:lang w:eastAsia="lt-LT"/>
        </w:rPr>
        <w:t>. rugsėjo 24</w:t>
      </w:r>
      <w:r w:rsidR="00AB2274">
        <w:rPr>
          <w:color w:val="000000"/>
          <w:szCs w:val="24"/>
          <w:lang w:eastAsia="lt-LT"/>
        </w:rPr>
        <w:t xml:space="preserve"> </w:t>
      </w:r>
      <w:proofErr w:type="spellStart"/>
      <w:r w:rsidR="008576C2" w:rsidRPr="008576C2">
        <w:rPr>
          <w:color w:val="000000"/>
          <w:szCs w:val="24"/>
          <w:lang w:eastAsia="lt-LT"/>
        </w:rPr>
        <w:t>d</w:t>
      </w:r>
      <w:proofErr w:type="spellEnd"/>
      <w:r w:rsidR="008576C2" w:rsidRPr="008576C2">
        <w:rPr>
          <w:color w:val="000000"/>
          <w:szCs w:val="24"/>
          <w:lang w:eastAsia="lt-LT"/>
        </w:rPr>
        <w:t>. sprendim</w:t>
      </w:r>
      <w:r w:rsidR="00D83859">
        <w:rPr>
          <w:color w:val="000000"/>
          <w:szCs w:val="24"/>
          <w:lang w:eastAsia="lt-LT"/>
        </w:rPr>
        <w:t>o</w:t>
      </w:r>
      <w:r w:rsidR="008576C2" w:rsidRPr="008576C2">
        <w:rPr>
          <w:color w:val="000000"/>
          <w:szCs w:val="24"/>
          <w:lang w:eastAsia="lt-LT"/>
        </w:rPr>
        <w:t xml:space="preserve"> </w:t>
      </w:r>
      <w:proofErr w:type="spellStart"/>
      <w:r w:rsidR="008576C2" w:rsidRPr="008576C2">
        <w:rPr>
          <w:color w:val="000000"/>
          <w:szCs w:val="24"/>
          <w:lang w:eastAsia="lt-LT"/>
        </w:rPr>
        <w:t>Nr</w:t>
      </w:r>
      <w:proofErr w:type="spellEnd"/>
      <w:r w:rsidR="008576C2" w:rsidRPr="008576C2">
        <w:rPr>
          <w:color w:val="000000"/>
          <w:szCs w:val="24"/>
          <w:lang w:eastAsia="lt-LT"/>
        </w:rPr>
        <w:t>.</w:t>
      </w:r>
      <w:r w:rsidR="00AB2274">
        <w:rPr>
          <w:color w:val="000000"/>
          <w:szCs w:val="24"/>
          <w:lang w:eastAsia="lt-LT"/>
        </w:rPr>
        <w:t xml:space="preserve"> </w:t>
      </w:r>
      <w:r w:rsidR="008576C2" w:rsidRPr="008576C2">
        <w:rPr>
          <w:color w:val="000000"/>
          <w:szCs w:val="24"/>
          <w:lang w:eastAsia="lt-LT"/>
        </w:rPr>
        <w:t xml:space="preserve">T1-226 „Dėl </w:t>
      </w:r>
      <w:r w:rsidR="00D83859">
        <w:rPr>
          <w:color w:val="000000"/>
          <w:szCs w:val="24"/>
          <w:lang w:eastAsia="lt-LT"/>
        </w:rPr>
        <w:t>A</w:t>
      </w:r>
      <w:r w:rsidR="008576C2" w:rsidRPr="008576C2">
        <w:rPr>
          <w:color w:val="000000"/>
          <w:szCs w:val="24"/>
          <w:lang w:eastAsia="lt-LT"/>
        </w:rPr>
        <w:t>pmokėjimo vežėjams ir mokykloms už mokinių vežimą į ugdymo įstaigas t</w:t>
      </w:r>
      <w:r w:rsidR="00E41969">
        <w:rPr>
          <w:color w:val="000000"/>
          <w:szCs w:val="24"/>
          <w:lang w:eastAsia="lt-LT"/>
        </w:rPr>
        <w:t>varkos patvirtinimo“ pakeitimo“</w:t>
      </w:r>
      <w:r w:rsidR="008576C2" w:rsidRPr="008576C2">
        <w:rPr>
          <w:color w:val="000000"/>
          <w:szCs w:val="24"/>
          <w:lang w:eastAsia="lt-LT"/>
        </w:rPr>
        <w:t xml:space="preserve">.   </w:t>
      </w:r>
    </w:p>
    <w:p w:rsidR="007A4DF2" w:rsidRDefault="007A4DF2" w:rsidP="00387E1E">
      <w:pPr>
        <w:ind w:firstLine="0"/>
      </w:pPr>
    </w:p>
    <w:p w:rsidR="007A4DF2" w:rsidRDefault="007A4DF2" w:rsidP="00387E1E">
      <w:pPr>
        <w:ind w:firstLine="0"/>
      </w:pPr>
      <w:bookmarkStart w:id="1" w:name="_GoBack"/>
      <w:bookmarkEnd w:id="1"/>
    </w:p>
    <w:p w:rsidR="00387E1E" w:rsidRDefault="000C5463" w:rsidP="00A3495C">
      <w:pPr>
        <w:ind w:firstLine="0"/>
      </w:pPr>
      <w:r>
        <w:t>Savivaldybės meras</w:t>
      </w:r>
    </w:p>
    <w:p w:rsidR="00387E1E" w:rsidRDefault="00387E1E" w:rsidP="000C5463"/>
    <w:p w:rsidR="00CC555F" w:rsidRDefault="00CC555F" w:rsidP="000C5463"/>
    <w:p w:rsidR="00CC555F" w:rsidRDefault="00CC555F" w:rsidP="000C5463"/>
    <w:p w:rsidR="00CC555F" w:rsidRDefault="00CC555F" w:rsidP="000C5463"/>
    <w:p w:rsidR="00CC555F" w:rsidRDefault="00CC555F" w:rsidP="000C5463"/>
    <w:p w:rsidR="00387E1E" w:rsidRDefault="00387E1E" w:rsidP="000C5463"/>
    <w:p w:rsidR="000C5463" w:rsidRDefault="000C5463" w:rsidP="000C5463">
      <w:r>
        <w:t xml:space="preserve">                                                                                                    </w:t>
      </w:r>
    </w:p>
    <w:p w:rsidR="000C5463" w:rsidRDefault="000C5463" w:rsidP="00CC555F">
      <w:pPr>
        <w:ind w:firstLine="0"/>
      </w:pPr>
      <w:r>
        <w:t>SUDERINTA:</w:t>
      </w:r>
    </w:p>
    <w:p w:rsidR="00CC555F" w:rsidRPr="00CC555F" w:rsidRDefault="00CC555F" w:rsidP="00CC555F">
      <w:pPr>
        <w:ind w:firstLine="0"/>
      </w:pPr>
      <w:bookmarkStart w:id="2" w:name="Text9"/>
      <w:r>
        <w:t>Administracijos direktorius</w:t>
      </w:r>
      <w:r w:rsidRPr="00CC555F">
        <w:t xml:space="preserve"> </w:t>
      </w:r>
      <w:r>
        <w:t>M</w:t>
      </w:r>
      <w:r>
        <w:t>.</w:t>
      </w:r>
      <w:r>
        <w:t xml:space="preserve"> Kaunas</w:t>
      </w:r>
    </w:p>
    <w:p w:rsidR="00CC555F" w:rsidRPr="00CC555F" w:rsidRDefault="00CC555F" w:rsidP="00CC555F">
      <w:pPr>
        <w:ind w:firstLine="0"/>
      </w:pPr>
      <w:bookmarkStart w:id="3" w:name="Text11"/>
      <w:bookmarkEnd w:id="2"/>
      <w:r w:rsidRPr="00CC555F">
        <w:t xml:space="preserve">Laikinai einantis Vietos ūkio skyriaus vedėjo pareigas </w:t>
      </w:r>
      <w:r>
        <w:t>A.Liutika</w:t>
      </w:r>
    </w:p>
    <w:p w:rsidR="00CC555F" w:rsidRPr="00CC555F" w:rsidRDefault="00CC555F" w:rsidP="00CC555F">
      <w:pPr>
        <w:ind w:firstLine="0"/>
      </w:pPr>
      <w:r>
        <w:t>Kalbos tvarkytojas</w:t>
      </w:r>
      <w:r w:rsidRPr="00CC555F">
        <w:t xml:space="preserve"> </w:t>
      </w:r>
      <w:r>
        <w:t>A. Eidukaitis</w:t>
      </w:r>
    </w:p>
    <w:bookmarkEnd w:id="3"/>
    <w:p w:rsidR="000C5463" w:rsidRDefault="00CC555F" w:rsidP="00CC555F">
      <w:pPr>
        <w:ind w:firstLine="0"/>
      </w:pPr>
      <w:r>
        <w:t>Juridinio ir personalo administravimo skyriaus vedėjas</w:t>
      </w:r>
      <w:r w:rsidRPr="00CC555F">
        <w:t xml:space="preserve"> </w:t>
      </w:r>
      <w:r>
        <w:t>V. Tumas</w:t>
      </w:r>
    </w:p>
    <w:p w:rsidR="000C5463" w:rsidRDefault="000C5463" w:rsidP="000C5463">
      <w:pPr>
        <w:tabs>
          <w:tab w:val="left" w:pos="2410"/>
        </w:tabs>
      </w:pPr>
      <w:bookmarkStart w:id="4" w:name="Text19"/>
    </w:p>
    <w:bookmarkEnd w:id="4"/>
    <w:p w:rsidR="000C5463" w:rsidRDefault="008B4B74" w:rsidP="000C5463">
      <w:r>
        <w:t xml:space="preserve">                   </w:t>
      </w:r>
      <w:r w:rsidR="000C5463">
        <w:t xml:space="preserve">       </w:t>
      </w:r>
      <w:r>
        <w:t xml:space="preserve">            </w:t>
      </w:r>
      <w:r w:rsidR="000C5463">
        <w:t xml:space="preserve">               </w:t>
      </w:r>
    </w:p>
    <w:p w:rsidR="008B4B74" w:rsidRDefault="000C5463" w:rsidP="000C5463">
      <w:pPr>
        <w:ind w:firstLine="0"/>
        <w:rPr>
          <w:szCs w:val="24"/>
        </w:rPr>
      </w:pPr>
      <w:r>
        <w:rPr>
          <w:szCs w:val="24"/>
        </w:rPr>
        <w:t xml:space="preserve">          </w:t>
      </w:r>
    </w:p>
    <w:p w:rsidR="008B4B74" w:rsidRDefault="008B4B74" w:rsidP="000C5463">
      <w:pPr>
        <w:ind w:firstLine="0"/>
        <w:rPr>
          <w:szCs w:val="24"/>
        </w:rPr>
      </w:pPr>
    </w:p>
    <w:p w:rsidR="000C5463" w:rsidRDefault="000C5463" w:rsidP="000C5463">
      <w:pPr>
        <w:ind w:firstLine="0"/>
        <w:rPr>
          <w:szCs w:val="24"/>
        </w:rPr>
      </w:pPr>
      <w:r>
        <w:rPr>
          <w:szCs w:val="24"/>
        </w:rPr>
        <w:t>Sprendi</w:t>
      </w:r>
      <w:r w:rsidR="008B4B74">
        <w:rPr>
          <w:szCs w:val="24"/>
        </w:rPr>
        <w:t xml:space="preserve">mo projektą rengė Vietos ūkio </w:t>
      </w:r>
      <w:r>
        <w:rPr>
          <w:szCs w:val="24"/>
        </w:rPr>
        <w:t xml:space="preserve">skyriaus </w:t>
      </w:r>
      <w:r w:rsidR="00EA4194">
        <w:rPr>
          <w:szCs w:val="24"/>
        </w:rPr>
        <w:t>specialistas</w:t>
      </w:r>
      <w:r>
        <w:rPr>
          <w:szCs w:val="24"/>
        </w:rPr>
        <w:t xml:space="preserve"> </w:t>
      </w:r>
      <w:r w:rsidR="00EA4194">
        <w:rPr>
          <w:szCs w:val="24"/>
        </w:rPr>
        <w:t>E.</w:t>
      </w:r>
      <w:r w:rsidR="00D83859">
        <w:rPr>
          <w:szCs w:val="24"/>
        </w:rPr>
        <w:t xml:space="preserve"> </w:t>
      </w:r>
      <w:r w:rsidR="00EA4194">
        <w:rPr>
          <w:szCs w:val="24"/>
        </w:rPr>
        <w:t>Jankauskas</w:t>
      </w:r>
    </w:p>
    <w:p w:rsidR="00A3495C" w:rsidRDefault="00A3495C">
      <w:pPr>
        <w:spacing w:after="200" w:line="276" w:lineRule="auto"/>
        <w:ind w:firstLine="0"/>
        <w:jc w:val="left"/>
      </w:pPr>
      <w:r>
        <w:br w:type="page"/>
      </w:r>
    </w:p>
    <w:p w:rsidR="000C5463" w:rsidRDefault="009020AF" w:rsidP="00CC555F">
      <w:pPr>
        <w:ind w:left="5670" w:firstLine="0"/>
      </w:pPr>
      <w:r>
        <w:lastRenderedPageBreak/>
        <w:t xml:space="preserve"> </w:t>
      </w:r>
      <w:r w:rsidR="000C5463">
        <w:t xml:space="preserve">                                                                            Teisės aktų projektų numatomo teisinio                                                                                         </w:t>
      </w:r>
    </w:p>
    <w:p w:rsidR="000C5463" w:rsidRDefault="000C5463" w:rsidP="00CC555F">
      <w:pPr>
        <w:widowControl w:val="0"/>
        <w:ind w:left="5670" w:firstLine="0"/>
      </w:pPr>
      <w:r>
        <w:t>reguliavimo poveikio vertinimo rezultatų</w:t>
      </w:r>
    </w:p>
    <w:p w:rsidR="00CC555F" w:rsidRDefault="000C5463" w:rsidP="00CC555F">
      <w:pPr>
        <w:widowControl w:val="0"/>
        <w:ind w:left="5670" w:firstLine="0"/>
      </w:pPr>
      <w:r>
        <w:t xml:space="preserve">pateikimo tvarkos aprašo </w:t>
      </w:r>
      <w:r w:rsidR="00CC555F">
        <w:t>priedas</w:t>
      </w:r>
    </w:p>
    <w:p w:rsidR="00CC555F" w:rsidRDefault="00CC555F" w:rsidP="00D905CD">
      <w:pPr>
        <w:widowControl w:val="0"/>
        <w:ind w:firstLine="0"/>
        <w:jc w:val="center"/>
        <w:rPr>
          <w:b/>
          <w:caps/>
          <w:szCs w:val="24"/>
          <w:lang w:eastAsia="my-MM" w:bidi="my-MM"/>
        </w:rPr>
      </w:pPr>
    </w:p>
    <w:p w:rsidR="000C5463" w:rsidRPr="00CC555F" w:rsidRDefault="00D905CD" w:rsidP="00D905CD">
      <w:pPr>
        <w:widowControl w:val="0"/>
        <w:ind w:firstLine="0"/>
        <w:jc w:val="center"/>
        <w:rPr>
          <w:b/>
          <w:caps/>
          <w:sz w:val="28"/>
          <w:szCs w:val="28"/>
          <w:lang w:eastAsia="my-MM" w:bidi="my-MM"/>
        </w:rPr>
      </w:pPr>
      <w:r w:rsidRPr="00CC555F">
        <w:rPr>
          <w:b/>
          <w:caps/>
          <w:sz w:val="28"/>
          <w:szCs w:val="28"/>
          <w:lang w:eastAsia="my-MM" w:bidi="my-MM"/>
        </w:rPr>
        <w:t xml:space="preserve">VIETOS ŪKIO </w:t>
      </w:r>
      <w:r w:rsidR="000C5463" w:rsidRPr="00CC555F">
        <w:rPr>
          <w:b/>
          <w:caps/>
          <w:sz w:val="28"/>
          <w:szCs w:val="28"/>
          <w:lang w:eastAsia="my-MM" w:bidi="my-MM"/>
        </w:rPr>
        <w:t>SKYRIUS</w:t>
      </w:r>
    </w:p>
    <w:p w:rsidR="000C5463" w:rsidRPr="00CC555F" w:rsidRDefault="000C5463" w:rsidP="00D905CD">
      <w:pPr>
        <w:widowControl w:val="0"/>
        <w:ind w:firstLine="0"/>
        <w:rPr>
          <w:rFonts w:eastAsia="Lucida Sans Unicode"/>
          <w:kern w:val="1"/>
          <w:sz w:val="28"/>
          <w:szCs w:val="28"/>
        </w:rPr>
      </w:pPr>
    </w:p>
    <w:p w:rsidR="000C5463" w:rsidRPr="00CC555F" w:rsidRDefault="000C5463" w:rsidP="00D905CD">
      <w:pPr>
        <w:widowControl w:val="0"/>
        <w:ind w:firstLine="0"/>
        <w:jc w:val="center"/>
        <w:rPr>
          <w:rFonts w:eastAsia="Lucida Sans Unicode"/>
          <w:kern w:val="1"/>
          <w:sz w:val="28"/>
          <w:szCs w:val="28"/>
        </w:rPr>
      </w:pPr>
      <w:r w:rsidRPr="00CC555F">
        <w:rPr>
          <w:rFonts w:eastAsia="Lucida Sans Unicode"/>
          <w:b/>
          <w:kern w:val="1"/>
          <w:sz w:val="28"/>
          <w:szCs w:val="28"/>
        </w:rPr>
        <w:t>AIŠKINAMASIS RAŠTAS</w:t>
      </w:r>
    </w:p>
    <w:p w:rsidR="00D83859" w:rsidRPr="00CC555F" w:rsidRDefault="000C5463" w:rsidP="009F38AA">
      <w:pPr>
        <w:widowControl w:val="0"/>
        <w:ind w:firstLine="0"/>
        <w:jc w:val="center"/>
        <w:rPr>
          <w:b/>
          <w:sz w:val="28"/>
          <w:szCs w:val="28"/>
        </w:rPr>
      </w:pPr>
      <w:r w:rsidRPr="00CC555F">
        <w:rPr>
          <w:b/>
          <w:sz w:val="28"/>
          <w:szCs w:val="28"/>
        </w:rPr>
        <w:t>PRIE SAVIVALDYBĖS TARYBOS SPRENDIMO PROJEKTO</w:t>
      </w:r>
      <w:r w:rsidR="009F38AA" w:rsidRPr="00CC555F">
        <w:rPr>
          <w:b/>
          <w:sz w:val="28"/>
          <w:szCs w:val="28"/>
        </w:rPr>
        <w:t xml:space="preserve"> </w:t>
      </w:r>
    </w:p>
    <w:p w:rsidR="008B4B74" w:rsidRPr="00CC555F" w:rsidRDefault="008B4B74" w:rsidP="009F38AA">
      <w:pPr>
        <w:widowControl w:val="0"/>
        <w:ind w:firstLine="0"/>
        <w:jc w:val="center"/>
        <w:rPr>
          <w:b/>
          <w:bCs/>
          <w:color w:val="000000"/>
          <w:sz w:val="28"/>
          <w:szCs w:val="28"/>
          <w:lang w:eastAsia="lt-LT"/>
        </w:rPr>
      </w:pPr>
      <w:r w:rsidRPr="00CC555F">
        <w:rPr>
          <w:b/>
          <w:bCs/>
          <w:color w:val="000000"/>
          <w:sz w:val="28"/>
          <w:szCs w:val="28"/>
          <w:lang w:eastAsia="lt-LT"/>
        </w:rPr>
        <w:t>„</w:t>
      </w:r>
      <w:r w:rsidR="00A8236C" w:rsidRPr="00CC555F">
        <w:rPr>
          <w:b/>
          <w:bCs/>
          <w:color w:val="000000"/>
          <w:sz w:val="28"/>
          <w:szCs w:val="28"/>
          <w:lang w:eastAsia="lt-LT"/>
        </w:rPr>
        <w:t>DĖL PLUNGĖS RAJONO SAVIVALDYBĖS TARYBOS 2009</w:t>
      </w:r>
      <w:r w:rsidR="00D83859" w:rsidRPr="00CC555F">
        <w:rPr>
          <w:b/>
          <w:bCs/>
          <w:color w:val="000000"/>
          <w:sz w:val="28"/>
          <w:szCs w:val="28"/>
          <w:lang w:eastAsia="lt-LT"/>
        </w:rPr>
        <w:t xml:space="preserve"> </w:t>
      </w:r>
      <w:r w:rsidR="00A8236C" w:rsidRPr="00CC555F">
        <w:rPr>
          <w:b/>
          <w:bCs/>
          <w:color w:val="000000"/>
          <w:sz w:val="28"/>
          <w:szCs w:val="28"/>
          <w:lang w:eastAsia="lt-LT"/>
        </w:rPr>
        <w:t>M. RUGSĖJO 24</w:t>
      </w:r>
      <w:r w:rsidR="00D83859" w:rsidRPr="00CC555F">
        <w:rPr>
          <w:b/>
          <w:bCs/>
          <w:color w:val="000000"/>
          <w:sz w:val="28"/>
          <w:szCs w:val="28"/>
          <w:lang w:eastAsia="lt-LT"/>
        </w:rPr>
        <w:t xml:space="preserve"> </w:t>
      </w:r>
      <w:r w:rsidR="00A8236C" w:rsidRPr="00CC555F">
        <w:rPr>
          <w:b/>
          <w:bCs/>
          <w:color w:val="000000"/>
          <w:sz w:val="28"/>
          <w:szCs w:val="28"/>
          <w:lang w:eastAsia="lt-LT"/>
        </w:rPr>
        <w:t>D. SPRENDIMO NR.</w:t>
      </w:r>
      <w:r w:rsidR="00CC555F">
        <w:rPr>
          <w:b/>
          <w:bCs/>
          <w:color w:val="000000"/>
          <w:sz w:val="28"/>
          <w:szCs w:val="28"/>
          <w:lang w:eastAsia="lt-LT"/>
        </w:rPr>
        <w:t xml:space="preserve"> </w:t>
      </w:r>
      <w:r w:rsidR="00A8236C" w:rsidRPr="00CC555F">
        <w:rPr>
          <w:b/>
          <w:bCs/>
          <w:color w:val="000000"/>
          <w:sz w:val="28"/>
          <w:szCs w:val="28"/>
          <w:lang w:eastAsia="lt-LT"/>
        </w:rPr>
        <w:t xml:space="preserve">T1-226 „DĖL APMOKĖJIMO VEŽĖJAMS IR MOKYKLOMS UŽ MOKSLEIVIŲ VEŽIMĄ Į UGDYMO ĮSTAIGAS TVARKOS PATVIRTINIMO“ </w:t>
      </w:r>
      <w:r w:rsidR="007A4DF2" w:rsidRPr="00CC555F">
        <w:rPr>
          <w:b/>
          <w:bCs/>
          <w:color w:val="000000"/>
          <w:sz w:val="28"/>
          <w:szCs w:val="28"/>
          <w:lang w:eastAsia="lt-LT"/>
        </w:rPr>
        <w:t>PAKEITIMO</w:t>
      </w:r>
      <w:r w:rsidR="00D83859" w:rsidRPr="00CC555F">
        <w:rPr>
          <w:b/>
          <w:bCs/>
          <w:color w:val="000000"/>
          <w:sz w:val="28"/>
          <w:szCs w:val="28"/>
          <w:lang w:eastAsia="lt-LT"/>
        </w:rPr>
        <w:t>“</w:t>
      </w:r>
      <w:r w:rsidR="007A4DF2" w:rsidRPr="00CC555F">
        <w:rPr>
          <w:b/>
          <w:bCs/>
          <w:color w:val="000000"/>
          <w:sz w:val="28"/>
          <w:szCs w:val="28"/>
          <w:lang w:eastAsia="lt-LT"/>
        </w:rPr>
        <w:t xml:space="preserve"> </w:t>
      </w:r>
    </w:p>
    <w:p w:rsidR="000C5463" w:rsidRPr="007D4B69" w:rsidRDefault="000C5463" w:rsidP="00D905CD">
      <w:pPr>
        <w:widowControl w:val="0"/>
        <w:ind w:firstLine="0"/>
        <w:rPr>
          <w:rFonts w:eastAsia="Lucida Sans Unicode" w:cs="Tahoma"/>
          <w:kern w:val="1"/>
          <w:szCs w:val="24"/>
        </w:rPr>
      </w:pPr>
    </w:p>
    <w:p w:rsidR="000C5463" w:rsidRPr="007D4B69" w:rsidRDefault="000C5463" w:rsidP="00D905CD">
      <w:pPr>
        <w:widowControl w:val="0"/>
        <w:ind w:firstLine="0"/>
        <w:jc w:val="center"/>
        <w:rPr>
          <w:rFonts w:eastAsia="Lucida Sans Unicode" w:cs="Tahoma"/>
          <w:kern w:val="1"/>
          <w:szCs w:val="24"/>
        </w:rPr>
      </w:pPr>
      <w:r w:rsidRPr="007D4B69">
        <w:rPr>
          <w:rFonts w:eastAsia="Lucida Sans Unicode" w:cs="Tahoma"/>
          <w:kern w:val="1"/>
          <w:szCs w:val="24"/>
        </w:rPr>
        <w:t>20</w:t>
      </w:r>
      <w:r>
        <w:rPr>
          <w:rFonts w:eastAsia="Lucida Sans Unicode" w:cs="Tahoma"/>
          <w:kern w:val="1"/>
          <w:szCs w:val="24"/>
        </w:rPr>
        <w:t>1</w:t>
      </w:r>
      <w:r w:rsidR="008B4B74">
        <w:rPr>
          <w:rFonts w:eastAsia="Lucida Sans Unicode" w:cs="Tahoma"/>
          <w:kern w:val="1"/>
          <w:szCs w:val="24"/>
        </w:rPr>
        <w:t>9</w:t>
      </w:r>
      <w:r>
        <w:rPr>
          <w:rFonts w:eastAsia="Lucida Sans Unicode" w:cs="Tahoma"/>
          <w:kern w:val="1"/>
          <w:szCs w:val="24"/>
        </w:rPr>
        <w:t xml:space="preserve"> </w:t>
      </w:r>
      <w:proofErr w:type="spellStart"/>
      <w:r>
        <w:rPr>
          <w:rFonts w:eastAsia="Lucida Sans Unicode" w:cs="Tahoma"/>
          <w:kern w:val="1"/>
          <w:szCs w:val="24"/>
        </w:rPr>
        <w:t>m</w:t>
      </w:r>
      <w:proofErr w:type="spellEnd"/>
      <w:r>
        <w:rPr>
          <w:rFonts w:eastAsia="Lucida Sans Unicode" w:cs="Tahoma"/>
          <w:kern w:val="1"/>
          <w:szCs w:val="24"/>
        </w:rPr>
        <w:t>.</w:t>
      </w:r>
      <w:r w:rsidR="00D905CD">
        <w:rPr>
          <w:rFonts w:eastAsia="Lucida Sans Unicode" w:cs="Tahoma"/>
          <w:kern w:val="1"/>
          <w:szCs w:val="24"/>
        </w:rPr>
        <w:t xml:space="preserve"> </w:t>
      </w:r>
      <w:r w:rsidR="003A1B2F">
        <w:rPr>
          <w:rFonts w:eastAsia="Lucida Sans Unicode" w:cs="Tahoma"/>
          <w:kern w:val="1"/>
          <w:szCs w:val="24"/>
        </w:rPr>
        <w:t>rugsėjo</w:t>
      </w:r>
      <w:r w:rsidR="0054258F">
        <w:rPr>
          <w:rFonts w:eastAsia="Lucida Sans Unicode" w:cs="Tahoma"/>
          <w:kern w:val="1"/>
          <w:szCs w:val="24"/>
        </w:rPr>
        <w:t xml:space="preserve"> </w:t>
      </w:r>
      <w:r w:rsidR="00A8236C">
        <w:rPr>
          <w:rFonts w:eastAsia="Lucida Sans Unicode" w:cs="Tahoma"/>
          <w:kern w:val="1"/>
          <w:szCs w:val="24"/>
        </w:rPr>
        <w:t>2</w:t>
      </w:r>
      <w:r>
        <w:rPr>
          <w:rFonts w:eastAsia="Lucida Sans Unicode" w:cs="Tahoma"/>
          <w:kern w:val="1"/>
          <w:szCs w:val="24"/>
        </w:rPr>
        <w:t xml:space="preserve"> </w:t>
      </w:r>
      <w:proofErr w:type="spellStart"/>
      <w:r w:rsidRPr="007D4B69">
        <w:rPr>
          <w:rFonts w:eastAsia="Lucida Sans Unicode" w:cs="Tahoma"/>
          <w:kern w:val="1"/>
          <w:szCs w:val="24"/>
        </w:rPr>
        <w:t>d</w:t>
      </w:r>
      <w:proofErr w:type="spellEnd"/>
      <w:r w:rsidRPr="007D4B69">
        <w:rPr>
          <w:rFonts w:eastAsia="Lucida Sans Unicode" w:cs="Tahoma"/>
          <w:kern w:val="1"/>
          <w:szCs w:val="24"/>
        </w:rPr>
        <w:t>.</w:t>
      </w:r>
    </w:p>
    <w:p w:rsidR="000C5463" w:rsidRDefault="000C5463" w:rsidP="00D905CD">
      <w:pPr>
        <w:widowControl w:val="0"/>
        <w:ind w:firstLine="0"/>
        <w:jc w:val="center"/>
        <w:rPr>
          <w:rFonts w:eastAsia="Lucida Sans Unicode" w:cs="Tahoma"/>
          <w:kern w:val="1"/>
          <w:szCs w:val="24"/>
        </w:rPr>
      </w:pPr>
      <w:r w:rsidRPr="007D4B69">
        <w:rPr>
          <w:rFonts w:eastAsia="Lucida Sans Unicode" w:cs="Tahoma"/>
          <w:kern w:val="1"/>
          <w:szCs w:val="24"/>
        </w:rPr>
        <w:t>Plungė</w:t>
      </w:r>
    </w:p>
    <w:p w:rsidR="000C5463" w:rsidRPr="007D4B69" w:rsidRDefault="000C5463" w:rsidP="000C5463">
      <w:pPr>
        <w:widowControl w:val="0"/>
        <w:jc w:val="center"/>
        <w:rPr>
          <w:rFonts w:eastAsia="Lucida Sans Unicode" w:cs="Tahoma"/>
          <w:kern w:val="1"/>
          <w:szCs w:val="24"/>
        </w:rPr>
      </w:pPr>
    </w:p>
    <w:p w:rsidR="00D83859" w:rsidRPr="00107E9F" w:rsidRDefault="000C5463" w:rsidP="00CC555F">
      <w:pPr>
        <w:pStyle w:val="Sraopastraipa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rPr>
          <w:color w:val="000000"/>
          <w:szCs w:val="24"/>
          <w:lang w:eastAsia="lt-LT"/>
        </w:rPr>
      </w:pPr>
      <w:r w:rsidRPr="00D83859">
        <w:rPr>
          <w:rFonts w:eastAsia="Lucida Sans Unicode"/>
          <w:b/>
          <w:kern w:val="1"/>
          <w:szCs w:val="24"/>
        </w:rPr>
        <w:t xml:space="preserve">Parengto teisės akto projekto tikslai – </w:t>
      </w:r>
      <w:r w:rsidR="00CC555F">
        <w:rPr>
          <w:color w:val="000000"/>
          <w:szCs w:val="24"/>
          <w:lang w:eastAsia="lt-LT"/>
        </w:rPr>
        <w:t>p</w:t>
      </w:r>
      <w:r w:rsidR="00105C11" w:rsidRPr="00D83859">
        <w:rPr>
          <w:color w:val="000000"/>
          <w:szCs w:val="24"/>
          <w:lang w:eastAsia="lt-LT"/>
        </w:rPr>
        <w:t>ak</w:t>
      </w:r>
      <w:r w:rsidR="00D83859" w:rsidRPr="00D83859">
        <w:rPr>
          <w:color w:val="000000"/>
          <w:szCs w:val="24"/>
          <w:lang w:eastAsia="lt-LT"/>
        </w:rPr>
        <w:t>eisti</w:t>
      </w:r>
      <w:r w:rsidR="00105C11" w:rsidRPr="00D83859">
        <w:rPr>
          <w:color w:val="000000"/>
          <w:szCs w:val="24"/>
          <w:lang w:eastAsia="lt-LT"/>
        </w:rPr>
        <w:t xml:space="preserve"> </w:t>
      </w:r>
      <w:r w:rsidR="00CC555F">
        <w:rPr>
          <w:color w:val="000000"/>
          <w:szCs w:val="24"/>
          <w:lang w:eastAsia="lt-LT"/>
        </w:rPr>
        <w:t>a</w:t>
      </w:r>
      <w:r w:rsidR="00D83859" w:rsidRPr="00D83859">
        <w:rPr>
          <w:color w:val="000000"/>
          <w:szCs w:val="24"/>
          <w:lang w:eastAsia="lt-LT"/>
        </w:rPr>
        <w:t xml:space="preserve">pmokėjimo vežėjams ir mokykloms už mokinių </w:t>
      </w:r>
      <w:r w:rsidR="00D83859" w:rsidRPr="00107E9F">
        <w:rPr>
          <w:color w:val="000000"/>
          <w:szCs w:val="24"/>
          <w:lang w:eastAsia="lt-LT"/>
        </w:rPr>
        <w:t xml:space="preserve">vežimą į ugdymo įstaigas tvarkos, patvirtintos Plungės rajono savivaldybės tarybos 2009 </w:t>
      </w:r>
      <w:proofErr w:type="spellStart"/>
      <w:r w:rsidR="00D83859" w:rsidRPr="00107E9F">
        <w:rPr>
          <w:color w:val="000000"/>
          <w:szCs w:val="24"/>
          <w:lang w:eastAsia="lt-LT"/>
        </w:rPr>
        <w:t>m</w:t>
      </w:r>
      <w:proofErr w:type="spellEnd"/>
      <w:r w:rsidR="00D83859" w:rsidRPr="00107E9F">
        <w:rPr>
          <w:color w:val="000000"/>
          <w:szCs w:val="24"/>
          <w:lang w:eastAsia="lt-LT"/>
        </w:rPr>
        <w:t xml:space="preserve">. rugsėjo 24 </w:t>
      </w:r>
      <w:proofErr w:type="spellStart"/>
      <w:r w:rsidR="00D83859" w:rsidRPr="00107E9F">
        <w:rPr>
          <w:color w:val="000000"/>
          <w:szCs w:val="24"/>
          <w:lang w:eastAsia="lt-LT"/>
        </w:rPr>
        <w:t>d</w:t>
      </w:r>
      <w:proofErr w:type="spellEnd"/>
      <w:r w:rsidR="00D83859" w:rsidRPr="00107E9F">
        <w:rPr>
          <w:color w:val="000000"/>
          <w:szCs w:val="24"/>
          <w:lang w:eastAsia="lt-LT"/>
        </w:rPr>
        <w:t xml:space="preserve">. sprendimu </w:t>
      </w:r>
      <w:proofErr w:type="spellStart"/>
      <w:r w:rsidR="00D83859" w:rsidRPr="00107E9F">
        <w:rPr>
          <w:color w:val="000000"/>
          <w:szCs w:val="24"/>
          <w:lang w:eastAsia="lt-LT"/>
        </w:rPr>
        <w:t>Nr</w:t>
      </w:r>
      <w:proofErr w:type="spellEnd"/>
      <w:r w:rsidR="00D83859" w:rsidRPr="00107E9F">
        <w:rPr>
          <w:color w:val="000000"/>
          <w:szCs w:val="24"/>
          <w:lang w:eastAsia="lt-LT"/>
        </w:rPr>
        <w:t>. T1-226, 16 punktą.</w:t>
      </w:r>
      <w:r w:rsidR="00D83859">
        <w:rPr>
          <w:color w:val="000000"/>
          <w:szCs w:val="24"/>
          <w:lang w:eastAsia="lt-LT"/>
        </w:rPr>
        <w:t xml:space="preserve"> </w:t>
      </w:r>
    </w:p>
    <w:p w:rsidR="008B4B74" w:rsidRPr="00107E9F" w:rsidRDefault="000C5463" w:rsidP="00107E9F">
      <w:pPr>
        <w:widowControl w:val="0"/>
        <w:shd w:val="clear" w:color="auto" w:fill="FFFFFF"/>
        <w:rPr>
          <w:color w:val="000000"/>
          <w:szCs w:val="24"/>
          <w:lang w:eastAsia="lt-LT"/>
        </w:rPr>
      </w:pPr>
      <w:r w:rsidRPr="00D83859">
        <w:rPr>
          <w:rFonts w:eastAsia="Lucida Sans Unicode"/>
          <w:b/>
          <w:kern w:val="1"/>
          <w:szCs w:val="24"/>
        </w:rPr>
        <w:t>2. Teisės akto projekto esmė</w:t>
      </w:r>
      <w:r w:rsidRPr="00D83859">
        <w:rPr>
          <w:rFonts w:eastAsia="Lucida Sans Unicode"/>
          <w:kern w:val="1"/>
          <w:szCs w:val="24"/>
        </w:rPr>
        <w:t xml:space="preserve">, </w:t>
      </w:r>
      <w:r w:rsidRPr="00D83859">
        <w:rPr>
          <w:rFonts w:eastAsia="Lucida Sans Unicode"/>
          <w:b/>
          <w:kern w:val="1"/>
          <w:szCs w:val="24"/>
        </w:rPr>
        <w:t>rengimo priežastys ir motyvai.</w:t>
      </w:r>
      <w:r w:rsidR="0054258F" w:rsidRPr="00D83859">
        <w:rPr>
          <w:rFonts w:eastAsia="Lucida Sans Unicode"/>
          <w:b/>
          <w:kern w:val="1"/>
          <w:szCs w:val="24"/>
        </w:rPr>
        <w:t xml:space="preserve"> </w:t>
      </w:r>
      <w:r w:rsidR="00105C11" w:rsidRPr="00D83859">
        <w:rPr>
          <w:color w:val="000000"/>
          <w:szCs w:val="24"/>
          <w:lang w:eastAsia="lt-LT"/>
        </w:rPr>
        <w:t xml:space="preserve">Keičiamas </w:t>
      </w:r>
      <w:r w:rsidR="00112375" w:rsidRPr="00D83859">
        <w:rPr>
          <w:color w:val="000000"/>
          <w:szCs w:val="24"/>
          <w:lang w:eastAsia="lt-LT"/>
        </w:rPr>
        <w:t xml:space="preserve">Tvarkos </w:t>
      </w:r>
      <w:r w:rsidR="00105C11" w:rsidRPr="00D83859">
        <w:rPr>
          <w:color w:val="000000"/>
          <w:szCs w:val="24"/>
          <w:lang w:eastAsia="lt-LT"/>
        </w:rPr>
        <w:t xml:space="preserve">16-asis punktas, reglamentuojantis geltonųjų autobusų </w:t>
      </w:r>
      <w:r w:rsidR="00BB0CF1" w:rsidRPr="00D83859">
        <w:rPr>
          <w:color w:val="000000"/>
          <w:szCs w:val="24"/>
          <w:lang w:eastAsia="lt-LT"/>
        </w:rPr>
        <w:t xml:space="preserve">važiavimo </w:t>
      </w:r>
      <w:r w:rsidR="00105C11" w:rsidRPr="00D83859">
        <w:rPr>
          <w:color w:val="000000"/>
          <w:szCs w:val="24"/>
          <w:lang w:eastAsia="lt-LT"/>
        </w:rPr>
        <w:t xml:space="preserve">apmokėjimą. LR Vyriausybė kiekvienais metais </w:t>
      </w:r>
      <w:r w:rsidR="00112375" w:rsidRPr="00107E9F">
        <w:rPr>
          <w:color w:val="000000"/>
          <w:szCs w:val="24"/>
          <w:lang w:eastAsia="lt-LT"/>
        </w:rPr>
        <w:t>pa</w:t>
      </w:r>
      <w:r w:rsidR="00105C11" w:rsidRPr="00107E9F">
        <w:rPr>
          <w:color w:val="000000"/>
          <w:szCs w:val="24"/>
          <w:lang w:eastAsia="lt-LT"/>
        </w:rPr>
        <w:t xml:space="preserve">keičia minimalios mėnesio algos dydį, pavyzdžiui: 2019 metams yra patvirtintas 555 eurų MMA, o 2020 metams – 607 eurai. Taigi, būtina nuolat koreguoti apmokėjimą </w:t>
      </w:r>
      <w:r w:rsidR="00112375" w:rsidRPr="00107E9F">
        <w:rPr>
          <w:color w:val="000000"/>
          <w:szCs w:val="24"/>
          <w:lang w:eastAsia="lt-LT"/>
        </w:rPr>
        <w:t>geltonųjų autobusų vairuotojams.</w:t>
      </w:r>
    </w:p>
    <w:p w:rsidR="00112375" w:rsidRDefault="000C5463" w:rsidP="00401A0F">
      <w:pPr>
        <w:rPr>
          <w:rFonts w:eastAsia="Lucida Sans Unicode"/>
          <w:kern w:val="1"/>
          <w:szCs w:val="24"/>
        </w:rPr>
      </w:pPr>
      <w:r w:rsidRPr="00CF4B10">
        <w:rPr>
          <w:rFonts w:eastAsia="Lucida Sans Unicode"/>
          <w:b/>
          <w:kern w:val="1"/>
          <w:szCs w:val="24"/>
        </w:rPr>
        <w:t>3. Lėšų poreikis (jeigu teisės aktui įgyvendinti reikalingos lėšos).</w:t>
      </w:r>
      <w:r w:rsidR="009F38AA">
        <w:rPr>
          <w:rFonts w:eastAsia="Lucida Sans Unicode"/>
          <w:b/>
          <w:kern w:val="1"/>
          <w:szCs w:val="24"/>
        </w:rPr>
        <w:t xml:space="preserve"> </w:t>
      </w:r>
      <w:r w:rsidR="007377AB">
        <w:rPr>
          <w:rFonts w:eastAsia="Lucida Sans Unicode"/>
          <w:kern w:val="1"/>
          <w:szCs w:val="24"/>
        </w:rPr>
        <w:t>I</w:t>
      </w:r>
      <w:r w:rsidR="00112375">
        <w:rPr>
          <w:rFonts w:eastAsia="Lucida Sans Unicode"/>
          <w:kern w:val="1"/>
          <w:szCs w:val="24"/>
        </w:rPr>
        <w:t xml:space="preserve">šlaidos yra planinės, atsižvelgiant į </w:t>
      </w:r>
      <w:r w:rsidR="00E03F78">
        <w:rPr>
          <w:rFonts w:eastAsia="Lucida Sans Unicode"/>
          <w:kern w:val="1"/>
          <w:szCs w:val="24"/>
        </w:rPr>
        <w:t>galiojančius teisės aktus</w:t>
      </w:r>
      <w:r w:rsidR="00112375">
        <w:rPr>
          <w:rFonts w:eastAsia="Lucida Sans Unicode"/>
          <w:kern w:val="1"/>
          <w:szCs w:val="24"/>
        </w:rPr>
        <w:t>.</w:t>
      </w:r>
    </w:p>
    <w:p w:rsidR="003F44E1" w:rsidRPr="00BB0CF1" w:rsidRDefault="000C5463" w:rsidP="00A3495C">
      <w:pPr>
        <w:widowControl w:val="0"/>
        <w:rPr>
          <w:rFonts w:eastAsia="Lucida Sans Unicode"/>
          <w:kern w:val="1"/>
          <w:szCs w:val="24"/>
        </w:rPr>
      </w:pPr>
      <w:r w:rsidRPr="00CF4B10">
        <w:rPr>
          <w:rFonts w:eastAsia="Lucida Sans Unicode"/>
          <w:b/>
          <w:kern w:val="1"/>
          <w:szCs w:val="24"/>
        </w:rPr>
        <w:t>4.</w:t>
      </w:r>
      <w:r w:rsidR="00CC555F">
        <w:rPr>
          <w:rFonts w:eastAsia="Lucida Sans Unicode"/>
          <w:b/>
          <w:kern w:val="1"/>
          <w:szCs w:val="24"/>
        </w:rPr>
        <w:t xml:space="preserve"> </w:t>
      </w:r>
      <w:r w:rsidRPr="00CF4B10">
        <w:rPr>
          <w:rFonts w:eastAsia="Lucida Sans Unicode"/>
          <w:b/>
          <w:kern w:val="1"/>
          <w:szCs w:val="24"/>
        </w:rPr>
        <w:t>Laukiami rezultatai.</w:t>
      </w:r>
      <w:r w:rsidR="00401A0F">
        <w:rPr>
          <w:rFonts w:eastAsia="Lucida Sans Unicode"/>
          <w:b/>
          <w:kern w:val="1"/>
          <w:szCs w:val="24"/>
        </w:rPr>
        <w:t xml:space="preserve"> </w:t>
      </w:r>
      <w:r w:rsidR="00BB0CF1" w:rsidRPr="00BB0CF1">
        <w:rPr>
          <w:rFonts w:eastAsia="Lucida Sans Unicode"/>
          <w:kern w:val="1"/>
          <w:szCs w:val="24"/>
        </w:rPr>
        <w:t xml:space="preserve">Pozityvus poveikis didelei mokinių bendruomenei, nes </w:t>
      </w:r>
      <w:r w:rsidR="00BB0CF1">
        <w:rPr>
          <w:rFonts w:eastAsia="Lucida Sans Unicode"/>
          <w:kern w:val="1"/>
          <w:szCs w:val="24"/>
          <w:lang w:bidi="lo-LA"/>
        </w:rPr>
        <w:t>m</w:t>
      </w:r>
      <w:r w:rsidR="00BB0CF1" w:rsidRPr="00BB0CF1">
        <w:rPr>
          <w:rFonts w:eastAsia="Lucida Sans Unicode"/>
          <w:kern w:val="1"/>
          <w:szCs w:val="24"/>
          <w:lang w:bidi="lo-LA"/>
        </w:rPr>
        <w:t>oksleiviams garantuojama galimybė pasiekti mokymosi įstaigą ir grįžti namo</w:t>
      </w:r>
      <w:r w:rsidR="00BB0CF1">
        <w:rPr>
          <w:rFonts w:eastAsia="Lucida Sans Unicode"/>
          <w:kern w:val="1"/>
          <w:szCs w:val="24"/>
          <w:lang w:bidi="lo-LA"/>
        </w:rPr>
        <w:t>.</w:t>
      </w:r>
    </w:p>
    <w:p w:rsidR="003A1B2F" w:rsidRDefault="00BA57D3" w:rsidP="00A3495C">
      <w:pPr>
        <w:widowControl w:val="0"/>
        <w:rPr>
          <w:rFonts w:eastAsia="Lucida Sans Unicode"/>
          <w:b/>
          <w:kern w:val="1"/>
          <w:szCs w:val="24"/>
        </w:rPr>
      </w:pPr>
      <w:r>
        <w:rPr>
          <w:rFonts w:eastAsia="Lucida Sans Unicode"/>
          <w:b/>
          <w:kern w:val="1"/>
          <w:szCs w:val="24"/>
        </w:rPr>
        <w:t>5. Kita svarbi informacija</w:t>
      </w:r>
      <w:r w:rsidR="00CC555F">
        <w:rPr>
          <w:rFonts w:eastAsia="Lucida Sans Unicode"/>
          <w:b/>
          <w:kern w:val="1"/>
          <w:szCs w:val="24"/>
        </w:rPr>
        <w:t>.</w:t>
      </w:r>
      <w:r w:rsidR="00D905CD">
        <w:rPr>
          <w:rFonts w:eastAsia="Lucida Sans Unicode"/>
          <w:b/>
          <w:kern w:val="1"/>
          <w:szCs w:val="24"/>
        </w:rPr>
        <w:t xml:space="preserve"> -</w:t>
      </w:r>
    </w:p>
    <w:p w:rsidR="000C5463" w:rsidRPr="00CF4B10" w:rsidRDefault="000C5463" w:rsidP="00A3495C">
      <w:pPr>
        <w:widowControl w:val="0"/>
        <w:rPr>
          <w:rFonts w:eastAsia="Lucida Sans Unicode"/>
          <w:b/>
          <w:bCs/>
          <w:kern w:val="1"/>
          <w:szCs w:val="24"/>
        </w:rPr>
      </w:pPr>
      <w:r w:rsidRPr="000E121E">
        <w:rPr>
          <w:rFonts w:eastAsia="Lucida Sans Unicode"/>
          <w:b/>
          <w:bCs/>
          <w:kern w:val="1"/>
          <w:szCs w:val="24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544"/>
        <w:gridCol w:w="2268"/>
      </w:tblGrid>
      <w:tr w:rsidR="000C5463" w:rsidRPr="00CF4B10" w:rsidTr="00F747D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63" w:rsidRPr="009F38AA" w:rsidRDefault="000C5463" w:rsidP="00F747DD">
            <w:pPr>
              <w:widowControl w:val="0"/>
              <w:rPr>
                <w:rFonts w:eastAsia="Lucida Sans Unicode"/>
                <w:b/>
                <w:kern w:val="1"/>
                <w:sz w:val="20"/>
                <w:lang w:bidi="lo-LA"/>
              </w:rPr>
            </w:pPr>
            <w:r w:rsidRPr="009F38AA">
              <w:rPr>
                <w:rFonts w:eastAsia="Lucida Sans Unicode"/>
                <w:b/>
                <w:kern w:val="1"/>
                <w:sz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463" w:rsidRPr="009F38AA" w:rsidRDefault="000C5463" w:rsidP="00401A0F">
            <w:pPr>
              <w:widowControl w:val="0"/>
              <w:ind w:firstLine="0"/>
              <w:rPr>
                <w:rFonts w:eastAsia="Lucida Sans Unicode"/>
                <w:b/>
                <w:bCs/>
                <w:kern w:val="1"/>
                <w:sz w:val="20"/>
              </w:rPr>
            </w:pPr>
            <w:r w:rsidRPr="009F38AA">
              <w:rPr>
                <w:rFonts w:eastAsia="Lucida Sans Unicode"/>
                <w:b/>
                <w:bCs/>
                <w:kern w:val="1"/>
                <w:sz w:val="20"/>
              </w:rPr>
              <w:t>Numatomo teisinio reguliavimo poveikio vertinimo rezultatai</w:t>
            </w:r>
          </w:p>
        </w:tc>
      </w:tr>
      <w:tr w:rsidR="000C5463" w:rsidRPr="00CF4B10" w:rsidTr="00401A0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63" w:rsidRPr="009F38AA" w:rsidRDefault="000C5463" w:rsidP="00F747DD">
            <w:pPr>
              <w:widowControl w:val="0"/>
              <w:rPr>
                <w:rFonts w:eastAsia="Lucida Sans Unicode"/>
                <w:b/>
                <w:kern w:val="1"/>
                <w:sz w:val="20"/>
                <w:lang w:bidi="lo-L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63" w:rsidRPr="009F38AA" w:rsidRDefault="000C5463" w:rsidP="00F747DD">
            <w:pPr>
              <w:widowControl w:val="0"/>
              <w:rPr>
                <w:rFonts w:eastAsia="Lucida Sans Unicode"/>
                <w:b/>
                <w:kern w:val="1"/>
                <w:sz w:val="20"/>
              </w:rPr>
            </w:pPr>
            <w:r w:rsidRPr="009F38AA">
              <w:rPr>
                <w:rFonts w:eastAsia="Lucida Sans Unicode"/>
                <w:b/>
                <w:kern w:val="1"/>
                <w:sz w:val="20"/>
              </w:rPr>
              <w:t>Teigiamas poveikis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63" w:rsidRPr="009F38AA" w:rsidRDefault="000C5463" w:rsidP="00F747DD">
            <w:pPr>
              <w:widowControl w:val="0"/>
              <w:ind w:firstLine="0"/>
              <w:rPr>
                <w:rFonts w:eastAsia="Lucida Sans Unicode"/>
                <w:b/>
                <w:kern w:val="1"/>
                <w:sz w:val="20"/>
                <w:lang w:bidi="lo-LA"/>
              </w:rPr>
            </w:pPr>
            <w:r w:rsidRPr="009F38AA">
              <w:rPr>
                <w:rFonts w:eastAsia="Lucida Sans Unicode"/>
                <w:b/>
                <w:kern w:val="1"/>
                <w:sz w:val="20"/>
              </w:rPr>
              <w:t>Neigiamas poveikis</w:t>
            </w:r>
          </w:p>
        </w:tc>
      </w:tr>
      <w:tr w:rsidR="000E121E" w:rsidRPr="00CF4B10" w:rsidTr="00401A0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Ekonomikai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  <w:tr w:rsidR="00112375" w:rsidRPr="00CF4B10" w:rsidTr="00401A0F">
        <w:trPr>
          <w:trHeight w:val="55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75" w:rsidRPr="00CF4B10" w:rsidRDefault="00112375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Finansams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375" w:rsidRPr="00CF4B10" w:rsidRDefault="00112375" w:rsidP="00D83859">
            <w:pPr>
              <w:widowControl w:val="0"/>
              <w:ind w:firstLine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Atitinkantis teisės aktus moksleivių pav</w:t>
            </w:r>
            <w:r w:rsidR="00D83859">
              <w:rPr>
                <w:rFonts w:eastAsia="Lucida Sans Unicode"/>
                <w:i/>
                <w:kern w:val="1"/>
                <w:szCs w:val="24"/>
                <w:lang w:bidi="lo-LA"/>
              </w:rPr>
              <w:t>ė</w:t>
            </w: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žėjimo</w:t>
            </w:r>
            <w:r w:rsidR="0042440C">
              <w:rPr>
                <w:rFonts w:eastAsia="Lucida Sans Unicode"/>
                <w:i/>
                <w:kern w:val="1"/>
                <w:szCs w:val="24"/>
                <w:lang w:bidi="lo-LA"/>
              </w:rPr>
              <w:t xml:space="preserve"> finansavimo užtikrinimas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375" w:rsidRPr="00CF4B10" w:rsidRDefault="00112375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  <w:tr w:rsidR="000E121E" w:rsidRPr="00CF4B10" w:rsidTr="00401A0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Socialinei aplinkai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  <w:tr w:rsidR="000E121E" w:rsidRPr="00CF4B10" w:rsidTr="00401A0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Viešajam administravimui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ind w:firstLine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Tinkamas teisės aktų vykdymas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  <w:tr w:rsidR="000E121E" w:rsidRPr="00CF4B10" w:rsidTr="00401A0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Teisinei sistemai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  <w:tr w:rsidR="000E121E" w:rsidRPr="00CF4B10" w:rsidTr="00401A0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Kriminogeninei situacijai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  <w:tr w:rsidR="000E121E" w:rsidRPr="00CF4B10" w:rsidTr="00401A0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Aplinkai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  <w:tr w:rsidR="000E121E" w:rsidRPr="00CF4B10" w:rsidTr="00401A0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Administracinei naštai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  <w:tr w:rsidR="000E121E" w:rsidRPr="00CF4B10" w:rsidTr="00401A0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Regiono plėtrai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1E" w:rsidRPr="00CF4B10" w:rsidRDefault="000E121E" w:rsidP="00A02BDA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  <w:tr w:rsidR="000C5463" w:rsidRPr="00CF4B10" w:rsidTr="00401A0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63" w:rsidRPr="00CF4B10" w:rsidRDefault="000C5463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 w:rsidRPr="00CF4B10">
              <w:rPr>
                <w:rFonts w:eastAsia="Lucida Sans Unicode"/>
                <w:i/>
                <w:kern w:val="1"/>
                <w:szCs w:val="24"/>
              </w:rPr>
              <w:t>Kitoms sritims, asmenims ar jų grupėms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63" w:rsidRPr="00CF4B10" w:rsidRDefault="000E121E" w:rsidP="00D83859">
            <w:pPr>
              <w:widowControl w:val="0"/>
              <w:ind w:firstLine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Moksleiviams garantuojama galimybė pasiekti mokymosi įstaig</w:t>
            </w:r>
            <w:r w:rsidR="00D83859">
              <w:rPr>
                <w:rFonts w:eastAsia="Lucida Sans Unicode"/>
                <w:i/>
                <w:kern w:val="1"/>
                <w:szCs w:val="24"/>
                <w:lang w:bidi="lo-LA"/>
              </w:rPr>
              <w:t>as</w:t>
            </w: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 xml:space="preserve"> ir grįžti namo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63" w:rsidRPr="00CF4B10" w:rsidRDefault="000E121E" w:rsidP="00F747DD">
            <w:pPr>
              <w:widowControl w:val="0"/>
              <w:rPr>
                <w:rFonts w:eastAsia="Lucida Sans Unicode"/>
                <w:i/>
                <w:kern w:val="1"/>
                <w:szCs w:val="24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4"/>
                <w:lang w:bidi="lo-LA"/>
              </w:rPr>
              <w:t>-</w:t>
            </w:r>
          </w:p>
        </w:tc>
      </w:tr>
    </w:tbl>
    <w:p w:rsidR="000C5463" w:rsidRPr="000E121E" w:rsidRDefault="000C5463" w:rsidP="000C5463">
      <w:pPr>
        <w:widowControl w:val="0"/>
        <w:rPr>
          <w:rFonts w:eastAsia="Lucida Sans Unicode"/>
          <w:kern w:val="1"/>
          <w:sz w:val="16"/>
          <w:szCs w:val="16"/>
          <w:lang w:bidi="lo-LA"/>
        </w:rPr>
      </w:pPr>
      <w:r w:rsidRPr="00CF4B10">
        <w:rPr>
          <w:rFonts w:eastAsia="Lucida Sans Unicode"/>
          <w:b/>
          <w:kern w:val="1"/>
          <w:szCs w:val="24"/>
          <w:lang w:bidi="lo-LA"/>
        </w:rPr>
        <w:t>*</w:t>
      </w:r>
      <w:r w:rsidRPr="00CF4B10">
        <w:rPr>
          <w:rFonts w:eastAsia="Lucida Sans Unicode"/>
          <w:bCs/>
          <w:kern w:val="1"/>
          <w:szCs w:val="24"/>
        </w:rPr>
        <w:t xml:space="preserve"> </w:t>
      </w:r>
      <w:r w:rsidRPr="000E121E">
        <w:rPr>
          <w:rFonts w:eastAsia="Lucida Sans Unicode"/>
          <w:bCs/>
          <w:kern w:val="1"/>
          <w:sz w:val="16"/>
          <w:szCs w:val="16"/>
        </w:rPr>
        <w:t>Numatomo teisinio reguliavimo poveikio vertinimas atliekamas r</w:t>
      </w:r>
      <w:r w:rsidRPr="000E121E">
        <w:rPr>
          <w:rFonts w:eastAsia="Lucida Sans Unicode"/>
          <w:kern w:val="1"/>
          <w:sz w:val="16"/>
          <w:szCs w:val="16"/>
        </w:rPr>
        <w:t>engiant teisės akto, kuriuo numatoma reglamentuoti iki tol nereglamentuotus santykius, taip pat kuriuo iš esmės keičiamas teisinis reguliavimas, projektą.</w:t>
      </w:r>
      <w:r w:rsidRPr="000E121E">
        <w:rPr>
          <w:rFonts w:eastAsia="Lucida Sans Unicode"/>
          <w:kern w:val="1"/>
          <w:sz w:val="16"/>
          <w:szCs w:val="16"/>
          <w:lang w:bidi="lo-LA"/>
        </w:rPr>
        <w:t xml:space="preserve"> </w:t>
      </w:r>
      <w:r w:rsidRPr="000E121E">
        <w:rPr>
          <w:rFonts w:eastAsia="Lucida Sans Unicode"/>
          <w:kern w:val="1"/>
          <w:sz w:val="16"/>
          <w:szCs w:val="16"/>
        </w:rPr>
        <w:t>Atliekant vertinimą, nustatomas galimas teigiamas ir neigiamas poveikis to teisinio reguliavimo sričiai, asmenims ar jų grupėms, kuriems bus taikomas numatomas teisinis reguliavimas.</w:t>
      </w:r>
    </w:p>
    <w:p w:rsidR="00CC555F" w:rsidRDefault="00CC555F" w:rsidP="00CC555F">
      <w:pPr>
        <w:widowControl w:val="0"/>
        <w:ind w:firstLine="0"/>
        <w:rPr>
          <w:rFonts w:eastAsia="Lucida Sans Unicode"/>
          <w:kern w:val="1"/>
          <w:szCs w:val="24"/>
        </w:rPr>
      </w:pPr>
    </w:p>
    <w:p w:rsidR="00CC555F" w:rsidRDefault="00CC555F" w:rsidP="00CC555F">
      <w:pPr>
        <w:widowControl w:val="0"/>
        <w:ind w:firstLine="0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>Rengėjas</w:t>
      </w:r>
    </w:p>
    <w:p w:rsidR="00CC555F" w:rsidRPr="00CC555F" w:rsidRDefault="00CC555F" w:rsidP="00CC555F">
      <w:pPr>
        <w:widowControl w:val="0"/>
        <w:ind w:firstLine="0"/>
        <w:rPr>
          <w:rFonts w:eastAsia="Lucida Sans Unicode"/>
          <w:b/>
          <w:bCs/>
          <w:szCs w:val="24"/>
        </w:rPr>
      </w:pPr>
      <w:r w:rsidRPr="00CC555F">
        <w:rPr>
          <w:rFonts w:eastAsia="Lucida Sans Unicode"/>
          <w:bCs/>
          <w:szCs w:val="24"/>
        </w:rPr>
        <w:t>Vietos ūkio skyriaus specialistas</w:t>
      </w:r>
      <w:r>
        <w:rPr>
          <w:rFonts w:eastAsia="Lucida Sans Unicode"/>
          <w:b/>
          <w:bCs/>
          <w:szCs w:val="24"/>
        </w:rPr>
        <w:t xml:space="preserve"> </w:t>
      </w:r>
      <w:r>
        <w:rPr>
          <w:rFonts w:eastAsia="Lucida Sans Unicode"/>
          <w:bCs/>
          <w:szCs w:val="24"/>
        </w:rPr>
        <w:t>Evaldas Jankauskas</w:t>
      </w:r>
    </w:p>
    <w:sectPr w:rsidR="00CC555F" w:rsidRPr="00CC555F" w:rsidSect="009F38AA">
      <w:pgSz w:w="11906" w:h="16838" w:code="9"/>
      <w:pgMar w:top="681" w:right="567" w:bottom="567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5C" w:rsidRDefault="00EF555C" w:rsidP="00D905CD">
      <w:r>
        <w:separator/>
      </w:r>
    </w:p>
  </w:endnote>
  <w:endnote w:type="continuationSeparator" w:id="0">
    <w:p w:rsidR="00EF555C" w:rsidRDefault="00EF555C" w:rsidP="00D9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5C" w:rsidRDefault="00EF555C" w:rsidP="00D905CD">
      <w:r>
        <w:separator/>
      </w:r>
    </w:p>
  </w:footnote>
  <w:footnote w:type="continuationSeparator" w:id="0">
    <w:p w:rsidR="00EF555C" w:rsidRDefault="00EF555C" w:rsidP="00D9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A38"/>
    <w:multiLevelType w:val="hybridMultilevel"/>
    <w:tmpl w:val="765411D8"/>
    <w:lvl w:ilvl="0" w:tplc="F086E2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2C6"/>
    <w:multiLevelType w:val="hybridMultilevel"/>
    <w:tmpl w:val="DEDACB96"/>
    <w:lvl w:ilvl="0" w:tplc="F6C0D8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3"/>
    <w:rsid w:val="000247DE"/>
    <w:rsid w:val="0003311D"/>
    <w:rsid w:val="00037D16"/>
    <w:rsid w:val="00042E3B"/>
    <w:rsid w:val="00051E26"/>
    <w:rsid w:val="00060C6C"/>
    <w:rsid w:val="00087CB1"/>
    <w:rsid w:val="000C5463"/>
    <w:rsid w:val="000E121E"/>
    <w:rsid w:val="00105C11"/>
    <w:rsid w:val="00107E9F"/>
    <w:rsid w:val="00112375"/>
    <w:rsid w:val="00121225"/>
    <w:rsid w:val="00152F4A"/>
    <w:rsid w:val="00154618"/>
    <w:rsid w:val="002E7CEA"/>
    <w:rsid w:val="0030101D"/>
    <w:rsid w:val="00332767"/>
    <w:rsid w:val="00387E1E"/>
    <w:rsid w:val="003A1B2F"/>
    <w:rsid w:val="003B21B2"/>
    <w:rsid w:val="003B22E7"/>
    <w:rsid w:val="003C6256"/>
    <w:rsid w:val="003F2E40"/>
    <w:rsid w:val="003F44E1"/>
    <w:rsid w:val="00401A0F"/>
    <w:rsid w:val="00403470"/>
    <w:rsid w:val="0041260F"/>
    <w:rsid w:val="0041367D"/>
    <w:rsid w:val="00422A0B"/>
    <w:rsid w:val="0042440C"/>
    <w:rsid w:val="0044595F"/>
    <w:rsid w:val="00481551"/>
    <w:rsid w:val="004A1367"/>
    <w:rsid w:val="004A6D73"/>
    <w:rsid w:val="004F30D1"/>
    <w:rsid w:val="00511631"/>
    <w:rsid w:val="00535536"/>
    <w:rsid w:val="005370AA"/>
    <w:rsid w:val="0054258F"/>
    <w:rsid w:val="00564E19"/>
    <w:rsid w:val="00574935"/>
    <w:rsid w:val="00602D09"/>
    <w:rsid w:val="00607751"/>
    <w:rsid w:val="0061717B"/>
    <w:rsid w:val="00627911"/>
    <w:rsid w:val="006E3A6F"/>
    <w:rsid w:val="006E495D"/>
    <w:rsid w:val="006E5395"/>
    <w:rsid w:val="007377AB"/>
    <w:rsid w:val="007A4DF2"/>
    <w:rsid w:val="007B62B4"/>
    <w:rsid w:val="007B7217"/>
    <w:rsid w:val="007C7844"/>
    <w:rsid w:val="007E0EBD"/>
    <w:rsid w:val="00800F7B"/>
    <w:rsid w:val="008144A9"/>
    <w:rsid w:val="0084406B"/>
    <w:rsid w:val="008576C2"/>
    <w:rsid w:val="0087014F"/>
    <w:rsid w:val="008B0DF6"/>
    <w:rsid w:val="008B4B74"/>
    <w:rsid w:val="008B5F02"/>
    <w:rsid w:val="008F16C5"/>
    <w:rsid w:val="009020AF"/>
    <w:rsid w:val="00930334"/>
    <w:rsid w:val="00944345"/>
    <w:rsid w:val="009F38AA"/>
    <w:rsid w:val="009F3E70"/>
    <w:rsid w:val="00A02BDA"/>
    <w:rsid w:val="00A11ADF"/>
    <w:rsid w:val="00A32204"/>
    <w:rsid w:val="00A3495C"/>
    <w:rsid w:val="00A773BF"/>
    <w:rsid w:val="00A8236C"/>
    <w:rsid w:val="00AA02C5"/>
    <w:rsid w:val="00AB2274"/>
    <w:rsid w:val="00AB5C3B"/>
    <w:rsid w:val="00AD28A4"/>
    <w:rsid w:val="00AE3EDC"/>
    <w:rsid w:val="00B3621F"/>
    <w:rsid w:val="00B53488"/>
    <w:rsid w:val="00B61650"/>
    <w:rsid w:val="00B72A9E"/>
    <w:rsid w:val="00B87EB8"/>
    <w:rsid w:val="00BA57D3"/>
    <w:rsid w:val="00BB0CF1"/>
    <w:rsid w:val="00BC3785"/>
    <w:rsid w:val="00C36028"/>
    <w:rsid w:val="00C51F09"/>
    <w:rsid w:val="00C66CBA"/>
    <w:rsid w:val="00C76076"/>
    <w:rsid w:val="00C876F8"/>
    <w:rsid w:val="00CC555F"/>
    <w:rsid w:val="00CC7723"/>
    <w:rsid w:val="00CE6D02"/>
    <w:rsid w:val="00CF4B10"/>
    <w:rsid w:val="00D56764"/>
    <w:rsid w:val="00D75410"/>
    <w:rsid w:val="00D83859"/>
    <w:rsid w:val="00D905CD"/>
    <w:rsid w:val="00DD0EDC"/>
    <w:rsid w:val="00E03F78"/>
    <w:rsid w:val="00E27A1A"/>
    <w:rsid w:val="00E3673A"/>
    <w:rsid w:val="00E41969"/>
    <w:rsid w:val="00E77257"/>
    <w:rsid w:val="00EA4194"/>
    <w:rsid w:val="00EA456F"/>
    <w:rsid w:val="00EA45CA"/>
    <w:rsid w:val="00EA6641"/>
    <w:rsid w:val="00EB16BE"/>
    <w:rsid w:val="00EB310A"/>
    <w:rsid w:val="00EB5B45"/>
    <w:rsid w:val="00EF555C"/>
    <w:rsid w:val="00F07868"/>
    <w:rsid w:val="00F10F19"/>
    <w:rsid w:val="00F32424"/>
    <w:rsid w:val="00F40AAD"/>
    <w:rsid w:val="00F60BDF"/>
    <w:rsid w:val="00F747DD"/>
    <w:rsid w:val="00FA6447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4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0C5463"/>
    <w:rPr>
      <w:sz w:val="16"/>
    </w:rPr>
  </w:style>
  <w:style w:type="paragraph" w:customStyle="1" w:styleId="DiagramaDiagrama2">
    <w:name w:val="Diagrama Diagrama2"/>
    <w:basedOn w:val="prastasis"/>
    <w:rsid w:val="00F747DD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numbering" w:customStyle="1" w:styleId="Sraonra1">
    <w:name w:val="Sąrašo nėra1"/>
    <w:next w:val="Sraonra"/>
    <w:semiHidden/>
    <w:rsid w:val="00B3621F"/>
  </w:style>
  <w:style w:type="character" w:customStyle="1" w:styleId="text1">
    <w:name w:val="text1"/>
    <w:basedOn w:val="Numatytasispastraiposriftas"/>
    <w:rsid w:val="00B3621F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Stilius3">
    <w:name w:val="Stilius3"/>
    <w:basedOn w:val="prastasis"/>
    <w:qFormat/>
    <w:rsid w:val="00B3621F"/>
    <w:pPr>
      <w:spacing w:before="200"/>
      <w:ind w:firstLine="0"/>
    </w:pPr>
    <w:rPr>
      <w:sz w:val="22"/>
      <w:szCs w:val="22"/>
    </w:rPr>
  </w:style>
  <w:style w:type="paragraph" w:customStyle="1" w:styleId="DiagramaDiagrama11">
    <w:name w:val="Diagrama Diagrama11"/>
    <w:basedOn w:val="prastasis"/>
    <w:semiHidden/>
    <w:rsid w:val="00B3621F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table" w:styleId="Lentelstinklelis">
    <w:name w:val="Table Grid"/>
    <w:basedOn w:val="prastojilentel"/>
    <w:rsid w:val="00B362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">
    <w:name w:val="Diagrama Diagrama"/>
    <w:basedOn w:val="prastasis"/>
    <w:rsid w:val="00B3621F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B362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3621F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B5C3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905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05C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905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05CD"/>
    <w:rPr>
      <w:rFonts w:ascii="Times New Roman" w:eastAsia="Times New Roman" w:hAnsi="Times New Roman" w:cs="Times New Roman"/>
      <w:sz w:val="24"/>
      <w:szCs w:val="20"/>
    </w:rPr>
  </w:style>
  <w:style w:type="paragraph" w:customStyle="1" w:styleId="DiagramaDiagrama3">
    <w:name w:val="Diagrama Diagrama3"/>
    <w:basedOn w:val="prastasis"/>
    <w:rsid w:val="007A4DF2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4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0C5463"/>
    <w:rPr>
      <w:sz w:val="16"/>
    </w:rPr>
  </w:style>
  <w:style w:type="paragraph" w:customStyle="1" w:styleId="DiagramaDiagrama2">
    <w:name w:val="Diagrama Diagrama2"/>
    <w:basedOn w:val="prastasis"/>
    <w:rsid w:val="00F747DD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numbering" w:customStyle="1" w:styleId="Sraonra1">
    <w:name w:val="Sąrašo nėra1"/>
    <w:next w:val="Sraonra"/>
    <w:semiHidden/>
    <w:rsid w:val="00B3621F"/>
  </w:style>
  <w:style w:type="character" w:customStyle="1" w:styleId="text1">
    <w:name w:val="text1"/>
    <w:basedOn w:val="Numatytasispastraiposriftas"/>
    <w:rsid w:val="00B3621F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Stilius3">
    <w:name w:val="Stilius3"/>
    <w:basedOn w:val="prastasis"/>
    <w:qFormat/>
    <w:rsid w:val="00B3621F"/>
    <w:pPr>
      <w:spacing w:before="200"/>
      <w:ind w:firstLine="0"/>
    </w:pPr>
    <w:rPr>
      <w:sz w:val="22"/>
      <w:szCs w:val="22"/>
    </w:rPr>
  </w:style>
  <w:style w:type="paragraph" w:customStyle="1" w:styleId="DiagramaDiagrama11">
    <w:name w:val="Diagrama Diagrama11"/>
    <w:basedOn w:val="prastasis"/>
    <w:semiHidden/>
    <w:rsid w:val="00B3621F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table" w:styleId="Lentelstinklelis">
    <w:name w:val="Table Grid"/>
    <w:basedOn w:val="prastojilentel"/>
    <w:rsid w:val="00B362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">
    <w:name w:val="Diagrama Diagrama"/>
    <w:basedOn w:val="prastasis"/>
    <w:rsid w:val="00B3621F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B362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3621F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B5C3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905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05C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905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05CD"/>
    <w:rPr>
      <w:rFonts w:ascii="Times New Roman" w:eastAsia="Times New Roman" w:hAnsi="Times New Roman" w:cs="Times New Roman"/>
      <w:sz w:val="24"/>
      <w:szCs w:val="20"/>
    </w:rPr>
  </w:style>
  <w:style w:type="paragraph" w:customStyle="1" w:styleId="DiagramaDiagrama3">
    <w:name w:val="Diagrama Diagrama3"/>
    <w:basedOn w:val="prastasis"/>
    <w:rsid w:val="007A4DF2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5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F1D5-F283-4C6D-BAC6-DD34E51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Arvydas Liutika</dc:creator>
  <cp:lastModifiedBy>Renata Štuikytė</cp:lastModifiedBy>
  <cp:revision>5</cp:revision>
  <dcterms:created xsi:type="dcterms:W3CDTF">2019-09-09T09:41:00Z</dcterms:created>
  <dcterms:modified xsi:type="dcterms:W3CDTF">2019-09-10T07:23:00Z</dcterms:modified>
</cp:coreProperties>
</file>