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7B" w:rsidRPr="006A357B" w:rsidRDefault="006A357B" w:rsidP="006A357B">
      <w:pPr>
        <w:widowControl w:val="0"/>
        <w:suppressAutoHyphens/>
        <w:jc w:val="right"/>
        <w:rPr>
          <w:b/>
        </w:rPr>
      </w:pPr>
      <w:bookmarkStart w:id="0" w:name="_GoBack"/>
      <w:bookmarkEnd w:id="0"/>
      <w:r w:rsidRPr="006A357B">
        <w:rPr>
          <w:b/>
        </w:rPr>
        <w:t>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6A357B" w:rsidRPr="006A357B" w:rsidTr="00610ACC">
        <w:trPr>
          <w:trHeight w:val="412"/>
        </w:trPr>
        <w:tc>
          <w:tcPr>
            <w:tcW w:w="9648" w:type="dxa"/>
            <w:tcBorders>
              <w:top w:val="nil"/>
              <w:left w:val="nil"/>
              <w:bottom w:val="nil"/>
              <w:right w:val="nil"/>
            </w:tcBorders>
            <w:vAlign w:val="bottom"/>
          </w:tcPr>
          <w:p w:rsidR="006A357B" w:rsidRPr="006A357B" w:rsidRDefault="006A357B" w:rsidP="006A357B">
            <w:pPr>
              <w:keepNext/>
              <w:jc w:val="center"/>
              <w:outlineLvl w:val="1"/>
              <w:rPr>
                <w:b/>
                <w:noProof/>
                <w:sz w:val="28"/>
                <w:szCs w:val="20"/>
              </w:rPr>
            </w:pPr>
            <w:bookmarkStart w:id="1" w:name="tekstas"/>
            <w:bookmarkEnd w:id="1"/>
            <w:r w:rsidRPr="006A357B">
              <w:rPr>
                <w:b/>
                <w:noProof/>
                <w:sz w:val="28"/>
                <w:szCs w:val="20"/>
              </w:rPr>
              <w:t xml:space="preserve">PLUNGĖS RAJONO SAVIVALDYBĖS </w:t>
            </w:r>
            <w:r w:rsidRPr="006A357B">
              <w:rPr>
                <w:b/>
                <w:noProof/>
                <w:sz w:val="28"/>
                <w:szCs w:val="20"/>
              </w:rPr>
              <w:br/>
              <w:t>TARYBA</w:t>
            </w:r>
          </w:p>
          <w:p w:rsidR="006A357B" w:rsidRPr="006A357B" w:rsidRDefault="006A357B" w:rsidP="006A357B">
            <w:pPr>
              <w:widowControl w:val="0"/>
              <w:suppressAutoHyphens/>
              <w:rPr>
                <w:rFonts w:ascii="Thorndale" w:hAnsi="Thorndale" w:cs="Tahoma"/>
              </w:rPr>
            </w:pPr>
          </w:p>
        </w:tc>
      </w:tr>
      <w:tr w:rsidR="006A357B" w:rsidRPr="006A357B" w:rsidTr="00610ACC">
        <w:trPr>
          <w:trHeight w:val="325"/>
        </w:trPr>
        <w:tc>
          <w:tcPr>
            <w:tcW w:w="9648" w:type="dxa"/>
            <w:tcBorders>
              <w:top w:val="nil"/>
              <w:left w:val="nil"/>
              <w:bottom w:val="nil"/>
              <w:right w:val="nil"/>
            </w:tcBorders>
            <w:vAlign w:val="bottom"/>
          </w:tcPr>
          <w:p w:rsidR="00B93D22" w:rsidRDefault="006A357B" w:rsidP="00B93D22">
            <w:pPr>
              <w:widowControl w:val="0"/>
              <w:suppressAutoHyphens/>
              <w:jc w:val="center"/>
              <w:rPr>
                <w:rFonts w:ascii="Thorndale" w:hAnsi="Thorndale" w:cs="Tahoma"/>
                <w:b/>
                <w:sz w:val="28"/>
                <w:szCs w:val="16"/>
              </w:rPr>
            </w:pPr>
            <w:r w:rsidRPr="006A357B">
              <w:rPr>
                <w:rFonts w:ascii="Thorndale" w:hAnsi="Thorndale" w:cs="Tahoma"/>
                <w:b/>
                <w:sz w:val="28"/>
                <w:szCs w:val="16"/>
              </w:rPr>
              <w:t>SPRENDIMAS</w:t>
            </w:r>
          </w:p>
          <w:p w:rsidR="00610ACC" w:rsidRPr="006A357B" w:rsidRDefault="00B93D22" w:rsidP="00610ACC">
            <w:pPr>
              <w:widowControl w:val="0"/>
              <w:suppressAutoHyphens/>
              <w:jc w:val="center"/>
              <w:rPr>
                <w:rFonts w:ascii="Thorndale" w:hAnsi="Thorndale" w:cs="Tahoma"/>
                <w:b/>
                <w:sz w:val="28"/>
                <w:szCs w:val="16"/>
              </w:rPr>
            </w:pPr>
            <w:r>
              <w:rPr>
                <w:rFonts w:ascii="Thorndale" w:hAnsi="Thorndale" w:cs="Tahoma"/>
                <w:b/>
                <w:sz w:val="28"/>
                <w:szCs w:val="16"/>
              </w:rPr>
              <w:t xml:space="preserve">DĖL PLUNGĖS RAJONO SAVIVALDYBĖS </w:t>
            </w:r>
            <w:r w:rsidR="00610ACC">
              <w:rPr>
                <w:rFonts w:ascii="Thorndale" w:hAnsi="Thorndale" w:cs="Tahoma"/>
                <w:b/>
                <w:sz w:val="28"/>
                <w:szCs w:val="16"/>
              </w:rPr>
              <w:t xml:space="preserve">TARYBOS </w:t>
            </w:r>
            <w:r>
              <w:rPr>
                <w:rFonts w:ascii="Thorndale" w:hAnsi="Thorndale" w:cs="Tahoma"/>
                <w:b/>
                <w:sz w:val="28"/>
                <w:szCs w:val="16"/>
              </w:rPr>
              <w:t>2019 M</w:t>
            </w:r>
            <w:r w:rsidR="00610ACC">
              <w:rPr>
                <w:rFonts w:ascii="Thorndale" w:hAnsi="Thorndale" w:cs="Tahoma"/>
                <w:b/>
                <w:sz w:val="28"/>
                <w:szCs w:val="16"/>
              </w:rPr>
              <w:t>.</w:t>
            </w:r>
            <w:r>
              <w:rPr>
                <w:rFonts w:ascii="Thorndale" w:hAnsi="Thorndale" w:cs="Tahoma"/>
                <w:b/>
                <w:sz w:val="28"/>
                <w:szCs w:val="16"/>
              </w:rPr>
              <w:t xml:space="preserve"> VASARIO 7 D. SPRENDIMO </w:t>
            </w:r>
            <w:r w:rsidR="00610ACC">
              <w:rPr>
                <w:rFonts w:ascii="Thorndale" w:hAnsi="Thorndale" w:cs="Tahoma"/>
                <w:b/>
                <w:sz w:val="28"/>
                <w:szCs w:val="16"/>
              </w:rPr>
              <w:t xml:space="preserve">NR. </w:t>
            </w:r>
            <w:r>
              <w:rPr>
                <w:rFonts w:ascii="Thorndale" w:hAnsi="Thorndale" w:cs="Tahoma"/>
                <w:b/>
                <w:sz w:val="28"/>
                <w:szCs w:val="16"/>
              </w:rPr>
              <w:t>T1-24</w:t>
            </w:r>
          </w:p>
        </w:tc>
      </w:tr>
      <w:tr w:rsidR="006A357B" w:rsidRPr="006A357B" w:rsidTr="00610ACC">
        <w:trPr>
          <w:trHeight w:val="324"/>
        </w:trPr>
        <w:tc>
          <w:tcPr>
            <w:tcW w:w="9648" w:type="dxa"/>
            <w:tcBorders>
              <w:top w:val="nil"/>
              <w:left w:val="nil"/>
              <w:bottom w:val="nil"/>
              <w:right w:val="nil"/>
            </w:tcBorders>
          </w:tcPr>
          <w:p w:rsidR="006A357B" w:rsidRPr="006A357B" w:rsidRDefault="00B93D22" w:rsidP="00B93D22">
            <w:pPr>
              <w:widowControl w:val="0"/>
              <w:suppressAutoHyphens/>
              <w:jc w:val="center"/>
              <w:rPr>
                <w:rFonts w:ascii="Thorndale" w:hAnsi="Thorndale" w:cs="Tahoma"/>
                <w:b/>
                <w:sz w:val="28"/>
                <w:szCs w:val="16"/>
              </w:rPr>
            </w:pPr>
            <w:r>
              <w:rPr>
                <w:rFonts w:ascii="Thorndale" w:hAnsi="Thorndale" w:cs="Tahoma"/>
                <w:b/>
                <w:caps/>
                <w:sz w:val="28"/>
                <w:szCs w:val="28"/>
              </w:rPr>
              <w:t>„</w:t>
            </w:r>
            <w:r w:rsidR="006A357B" w:rsidRPr="006A357B">
              <w:rPr>
                <w:rFonts w:ascii="Thorndale" w:hAnsi="Thorndale" w:cs="Tahoma"/>
                <w:b/>
                <w:caps/>
                <w:sz w:val="28"/>
                <w:szCs w:val="28"/>
              </w:rPr>
              <w:t xml:space="preserve">DĖL </w:t>
            </w:r>
            <w:r w:rsidR="006A357B" w:rsidRPr="006A357B">
              <w:rPr>
                <w:rFonts w:ascii="Thorndale" w:hAnsi="Thorndale" w:cs="Tahoma"/>
                <w:b/>
                <w:sz w:val="28"/>
                <w:szCs w:val="28"/>
              </w:rPr>
              <w:t>PLUNGĖS RAJONO SAVIVALDYBĖS APLINKOS APSAUGOS RĖM</w:t>
            </w:r>
            <w:r w:rsidR="003505FC">
              <w:rPr>
                <w:rFonts w:ascii="Thorndale" w:hAnsi="Thorndale" w:cs="Tahoma"/>
                <w:b/>
                <w:sz w:val="28"/>
                <w:szCs w:val="28"/>
              </w:rPr>
              <w:t>IMO SPECIALIOSIOS PROGRAMOS 2019</w:t>
            </w:r>
            <w:r w:rsidR="006A357B" w:rsidRPr="006A357B">
              <w:rPr>
                <w:rFonts w:ascii="Thorndale" w:hAnsi="Thorndale" w:cs="Tahoma"/>
                <w:b/>
                <w:sz w:val="28"/>
                <w:szCs w:val="28"/>
              </w:rPr>
              <w:t xml:space="preserve"> METŲ PRIEMONIŲ </w:t>
            </w:r>
            <w:r w:rsidR="006A357B">
              <w:rPr>
                <w:rFonts w:ascii="Thorndale" w:hAnsi="Thorndale" w:cs="Tahoma"/>
                <w:b/>
                <w:sz w:val="28"/>
                <w:szCs w:val="28"/>
              </w:rPr>
              <w:t>PLANO</w:t>
            </w:r>
            <w:r w:rsidR="006A357B" w:rsidRPr="006A357B">
              <w:rPr>
                <w:rFonts w:ascii="Thorndale" w:hAnsi="Thorndale" w:cs="Tahoma"/>
                <w:b/>
                <w:sz w:val="28"/>
                <w:szCs w:val="28"/>
              </w:rPr>
              <w:t xml:space="preserve"> PATVIRTINIMO</w:t>
            </w:r>
            <w:r>
              <w:rPr>
                <w:rFonts w:ascii="Thorndale" w:hAnsi="Thorndale" w:cs="Tahoma"/>
                <w:b/>
                <w:sz w:val="28"/>
                <w:szCs w:val="28"/>
              </w:rPr>
              <w:t>“ PAKEITIMO</w:t>
            </w:r>
          </w:p>
        </w:tc>
      </w:tr>
      <w:tr w:rsidR="006A357B" w:rsidRPr="006A357B" w:rsidTr="00610ACC">
        <w:trPr>
          <w:cantSplit/>
          <w:trHeight w:val="373"/>
        </w:trPr>
        <w:tc>
          <w:tcPr>
            <w:tcW w:w="9648" w:type="dxa"/>
            <w:tcBorders>
              <w:top w:val="nil"/>
              <w:left w:val="nil"/>
              <w:bottom w:val="nil"/>
              <w:right w:val="nil"/>
            </w:tcBorders>
          </w:tcPr>
          <w:p w:rsidR="006A357B" w:rsidRPr="006A357B" w:rsidRDefault="003505FC" w:rsidP="00610ACC">
            <w:pPr>
              <w:widowControl w:val="0"/>
              <w:suppressAutoHyphens/>
              <w:spacing w:before="240"/>
              <w:ind w:left="-68"/>
              <w:jc w:val="center"/>
            </w:pPr>
            <w:r>
              <w:t xml:space="preserve">2019 m. </w:t>
            </w:r>
            <w:r w:rsidR="00B93D22">
              <w:t>kovo</w:t>
            </w:r>
            <w:r>
              <w:t xml:space="preserve"> </w:t>
            </w:r>
            <w:r w:rsidR="00610ACC" w:rsidRPr="009B56AD">
              <w:t>21</w:t>
            </w:r>
            <w:r w:rsidR="006A357B" w:rsidRPr="006A357B">
              <w:t xml:space="preserve"> d. Nr. </w:t>
            </w:r>
            <w:r w:rsidR="00632D46">
              <w:t>T1-</w:t>
            </w:r>
          </w:p>
        </w:tc>
      </w:tr>
      <w:tr w:rsidR="006A357B" w:rsidRPr="006A357B" w:rsidTr="00610ACC">
        <w:trPr>
          <w:trHeight w:val="324"/>
        </w:trPr>
        <w:tc>
          <w:tcPr>
            <w:tcW w:w="9648" w:type="dxa"/>
            <w:tcBorders>
              <w:top w:val="nil"/>
              <w:left w:val="nil"/>
              <w:bottom w:val="nil"/>
              <w:right w:val="nil"/>
            </w:tcBorders>
          </w:tcPr>
          <w:p w:rsidR="006A357B" w:rsidRPr="006A357B" w:rsidRDefault="006A357B" w:rsidP="006A357B">
            <w:pPr>
              <w:widowControl w:val="0"/>
              <w:suppressAutoHyphens/>
              <w:jc w:val="center"/>
            </w:pPr>
            <w:r w:rsidRPr="006A357B">
              <w:t>Plungė</w:t>
            </w:r>
          </w:p>
        </w:tc>
      </w:tr>
    </w:tbl>
    <w:p w:rsidR="006A357B" w:rsidRPr="006A357B" w:rsidRDefault="006A357B" w:rsidP="006A357B">
      <w:pPr>
        <w:widowControl w:val="0"/>
        <w:suppressAutoHyphens/>
        <w:rPr>
          <w:rFonts w:ascii="Thorndale" w:hAnsi="Thorndale" w:cs="Tahoma"/>
          <w:sz w:val="16"/>
          <w:szCs w:val="16"/>
        </w:rPr>
      </w:pPr>
    </w:p>
    <w:p w:rsidR="00B93D22" w:rsidRDefault="00B93D22" w:rsidP="00B93D22">
      <w:pPr>
        <w:ind w:firstLine="720"/>
        <w:jc w:val="both"/>
      </w:pPr>
      <w:r>
        <w:t>Plungės rajono savivaldybės taryba n u s p r e n d ž i a:</w:t>
      </w:r>
    </w:p>
    <w:p w:rsidR="00B93D22" w:rsidRDefault="00B93D22" w:rsidP="00B93D22">
      <w:pPr>
        <w:ind w:firstLine="720"/>
        <w:jc w:val="both"/>
      </w:pPr>
      <w:r>
        <w:t>Pakeisti Plungės rajono savivaldybės Aplinkos apsaugos rėm</w:t>
      </w:r>
      <w:r w:rsidR="000B331D">
        <w:t>imo specialiosios programos 2019</w:t>
      </w:r>
      <w:r>
        <w:t xml:space="preserve"> metų priemonių planą, patvirtintą Plungės rajono savivaldybės tarybos 2019 m. vasario 7 d. sprendimu Nr. T1-24, ir išdėstyti jį nauja redakcija (pridedama).</w:t>
      </w:r>
    </w:p>
    <w:p w:rsidR="006A357B" w:rsidRDefault="006A357B" w:rsidP="006A357B">
      <w:pPr>
        <w:widowControl w:val="0"/>
        <w:tabs>
          <w:tab w:val="left" w:pos="720"/>
        </w:tabs>
        <w:suppressAutoHyphens/>
      </w:pPr>
    </w:p>
    <w:p w:rsidR="000E513A" w:rsidRPr="006A357B" w:rsidRDefault="000E513A" w:rsidP="006A357B">
      <w:pPr>
        <w:widowControl w:val="0"/>
        <w:tabs>
          <w:tab w:val="left" w:pos="720"/>
        </w:tabs>
        <w:suppressAutoHyphens/>
      </w:pPr>
    </w:p>
    <w:p w:rsidR="006A357B" w:rsidRPr="006A357B" w:rsidRDefault="006A357B" w:rsidP="006A357B">
      <w:pPr>
        <w:widowControl w:val="0"/>
        <w:suppressAutoHyphens/>
      </w:pPr>
      <w:r w:rsidRPr="006A357B">
        <w:t>Savivaldybės meras</w:t>
      </w: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6A357B" w:rsidRPr="006A357B" w:rsidRDefault="006A357B"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FB602A" w:rsidRDefault="00FB602A" w:rsidP="006A357B">
      <w:pPr>
        <w:widowControl w:val="0"/>
        <w:suppressAutoHyphens/>
      </w:pPr>
    </w:p>
    <w:p w:rsidR="006A357B" w:rsidRPr="006A357B" w:rsidRDefault="006A357B" w:rsidP="006A357B">
      <w:pPr>
        <w:widowControl w:val="0"/>
        <w:suppressAutoHyphens/>
      </w:pPr>
      <w:r w:rsidRPr="006A357B">
        <w:t>SUDERINTA:</w:t>
      </w:r>
    </w:p>
    <w:p w:rsidR="00B73AC4" w:rsidRDefault="006A357B" w:rsidP="006A357B">
      <w:pPr>
        <w:widowControl w:val="0"/>
        <w:suppressAutoHyphens/>
      </w:pPr>
      <w:r w:rsidRPr="006A357B">
        <w:t>Administracijos direktori</w:t>
      </w:r>
      <w:r w:rsidR="00B73AC4">
        <w:t>us G. Bagužis</w:t>
      </w:r>
    </w:p>
    <w:p w:rsidR="006A357B" w:rsidRDefault="006A357B" w:rsidP="006A357B">
      <w:pPr>
        <w:widowControl w:val="0"/>
        <w:suppressAutoHyphens/>
      </w:pPr>
      <w:r w:rsidRPr="006A357B">
        <w:t>Vietos ūkio skyriaus vedėjas M. Čiuželis</w:t>
      </w:r>
    </w:p>
    <w:p w:rsidR="00EA0358" w:rsidRPr="006A357B" w:rsidRDefault="00EA0358" w:rsidP="006A357B">
      <w:pPr>
        <w:widowControl w:val="0"/>
        <w:suppressAutoHyphens/>
      </w:pPr>
      <w:r>
        <w:t xml:space="preserve">Finansų ir biudžeto skyriaus vedėja </w:t>
      </w:r>
      <w:r w:rsidR="003F32BB">
        <w:t>D.</w:t>
      </w:r>
      <w:r>
        <w:t xml:space="preserve"> Mažeikienė</w:t>
      </w:r>
    </w:p>
    <w:p w:rsidR="006A357B" w:rsidRPr="006A357B" w:rsidRDefault="006A357B" w:rsidP="006A357B">
      <w:pPr>
        <w:widowControl w:val="0"/>
        <w:suppressAutoHyphens/>
      </w:pPr>
      <w:r w:rsidRPr="006A357B">
        <w:t>Juridinio ir personalo administravimo skyriaus vedėjas V. Tumas</w:t>
      </w:r>
    </w:p>
    <w:p w:rsidR="006A357B" w:rsidRPr="006A357B" w:rsidRDefault="006A357B" w:rsidP="006A357B">
      <w:pPr>
        <w:widowControl w:val="0"/>
        <w:suppressAutoHyphens/>
      </w:pPr>
      <w:r w:rsidRPr="006A357B">
        <w:t>Kalbos tvarkytojas A. Eidukaitis</w:t>
      </w:r>
    </w:p>
    <w:p w:rsidR="000E513A" w:rsidRDefault="006A357B" w:rsidP="006A357B">
      <w:pPr>
        <w:widowControl w:val="0"/>
        <w:suppressAutoHyphens/>
      </w:pPr>
      <w:r w:rsidRPr="006A357B">
        <w:t>Sprendimą rengė Vietos ūkio s</w:t>
      </w:r>
      <w:r w:rsidR="00263252">
        <w:t xml:space="preserve">kyriaus </w:t>
      </w:r>
      <w:r w:rsidR="000C0B92">
        <w:t xml:space="preserve">vyr. </w:t>
      </w:r>
      <w:r w:rsidR="00263252">
        <w:t>specialist</w:t>
      </w:r>
      <w:r w:rsidR="000C0B92">
        <w:t>ė</w:t>
      </w:r>
      <w:r w:rsidR="00263252">
        <w:t xml:space="preserve"> </w:t>
      </w:r>
      <w:r w:rsidR="000C0B92">
        <w:t xml:space="preserve">R. </w:t>
      </w:r>
      <w:proofErr w:type="spellStart"/>
      <w:r w:rsidR="000C0B92">
        <w:t>Jakumienė</w:t>
      </w:r>
      <w:proofErr w:type="spellEnd"/>
    </w:p>
    <w:p w:rsidR="000E513A" w:rsidRDefault="000E513A">
      <w:r>
        <w:br w:type="page"/>
      </w:r>
    </w:p>
    <w:p w:rsidR="00BC45D6" w:rsidRDefault="00BC45D6" w:rsidP="006A357B">
      <w:pPr>
        <w:widowControl w:val="0"/>
        <w:suppressAutoHyphens/>
      </w:pPr>
    </w:p>
    <w:p w:rsidR="000E5162" w:rsidRPr="000E5162" w:rsidRDefault="000E5162" w:rsidP="000E5162">
      <w:pPr>
        <w:widowControl w:val="0"/>
        <w:numPr>
          <w:ilvl w:val="0"/>
          <w:numId w:val="1"/>
        </w:numPr>
        <w:tabs>
          <w:tab w:val="left" w:pos="0"/>
        </w:tabs>
        <w:suppressAutoHyphens/>
        <w:jc w:val="center"/>
        <w:rPr>
          <w:b/>
        </w:rPr>
      </w:pPr>
      <w:r w:rsidRPr="000E5162">
        <w:rPr>
          <w:b/>
        </w:rPr>
        <w:t>PLUNGĖS RAJONO SAVIVALDYBĖS ADMINISTRACIJOS</w:t>
      </w:r>
    </w:p>
    <w:p w:rsidR="000E5162" w:rsidRPr="000E5162" w:rsidRDefault="000E5162" w:rsidP="000E5162">
      <w:pPr>
        <w:widowControl w:val="0"/>
        <w:suppressAutoHyphens/>
        <w:jc w:val="center"/>
        <w:rPr>
          <w:b/>
        </w:rPr>
      </w:pPr>
      <w:r w:rsidRPr="000E5162">
        <w:rPr>
          <w:b/>
        </w:rPr>
        <w:t>VIETOS ŪKIO SKYRIUS</w:t>
      </w:r>
    </w:p>
    <w:p w:rsidR="000E5162" w:rsidRPr="000E5162" w:rsidRDefault="000E5162" w:rsidP="000E5162">
      <w:pPr>
        <w:widowControl w:val="0"/>
        <w:suppressAutoHyphens/>
        <w:jc w:val="center"/>
        <w:rPr>
          <w:b/>
        </w:rPr>
      </w:pPr>
    </w:p>
    <w:p w:rsidR="000E5162" w:rsidRPr="000E5162" w:rsidRDefault="000E5162" w:rsidP="000E5162">
      <w:pPr>
        <w:widowControl w:val="0"/>
        <w:suppressAutoHyphens/>
        <w:jc w:val="center"/>
        <w:rPr>
          <w:b/>
        </w:rPr>
      </w:pPr>
      <w:r w:rsidRPr="000E5162">
        <w:rPr>
          <w:b/>
        </w:rPr>
        <w:t>AIŠKINAMASIS RAŠTAS</w:t>
      </w:r>
    </w:p>
    <w:p w:rsidR="000E5162" w:rsidRPr="000E5162" w:rsidRDefault="000E5162" w:rsidP="000E5162">
      <w:pPr>
        <w:widowControl w:val="0"/>
        <w:suppressAutoHyphens/>
        <w:jc w:val="center"/>
        <w:rPr>
          <w:b/>
        </w:rPr>
      </w:pPr>
      <w:r w:rsidRPr="000E5162">
        <w:rPr>
          <w:b/>
        </w:rPr>
        <w:t>PRIE PLUNGĖS RAJONO SAVIVALDYBĖS TARYBOS SPRENDIMO PROJEKTO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610ACC" w:rsidRPr="006A357B" w:rsidTr="00610ACC">
        <w:trPr>
          <w:trHeight w:val="325"/>
        </w:trPr>
        <w:tc>
          <w:tcPr>
            <w:tcW w:w="9648" w:type="dxa"/>
            <w:tcBorders>
              <w:top w:val="nil"/>
              <w:left w:val="nil"/>
              <w:bottom w:val="nil"/>
              <w:right w:val="nil"/>
            </w:tcBorders>
            <w:vAlign w:val="bottom"/>
          </w:tcPr>
          <w:p w:rsidR="00610ACC" w:rsidRPr="006020F6" w:rsidRDefault="00610ACC" w:rsidP="00610ACC">
            <w:pPr>
              <w:widowControl w:val="0"/>
              <w:suppressAutoHyphens/>
              <w:jc w:val="center"/>
              <w:rPr>
                <w:rFonts w:ascii="Thorndale" w:hAnsi="Thorndale" w:cs="Tahoma"/>
                <w:b/>
              </w:rPr>
            </w:pPr>
            <w:r w:rsidRPr="006020F6">
              <w:rPr>
                <w:rFonts w:ascii="Thorndale" w:hAnsi="Thorndale" w:cs="Tahoma"/>
                <w:b/>
              </w:rPr>
              <w:t>„DĖL PLUNGĖS RAJONO SAVIVALDYBĖS TARYBOS 2019 M. VASARIO 7 D. SPRENDIMO NR. T1-24</w:t>
            </w:r>
          </w:p>
        </w:tc>
      </w:tr>
      <w:tr w:rsidR="00610ACC" w:rsidRPr="006A357B" w:rsidTr="00610ACC">
        <w:trPr>
          <w:trHeight w:val="324"/>
        </w:trPr>
        <w:tc>
          <w:tcPr>
            <w:tcW w:w="9648" w:type="dxa"/>
            <w:tcBorders>
              <w:top w:val="nil"/>
              <w:left w:val="nil"/>
              <w:bottom w:val="nil"/>
              <w:right w:val="nil"/>
            </w:tcBorders>
          </w:tcPr>
          <w:p w:rsidR="00610ACC" w:rsidRPr="006020F6" w:rsidRDefault="00610ACC" w:rsidP="00610ACC">
            <w:pPr>
              <w:widowControl w:val="0"/>
              <w:suppressAutoHyphens/>
              <w:jc w:val="center"/>
              <w:rPr>
                <w:rFonts w:ascii="Thorndale" w:hAnsi="Thorndale" w:cs="Tahoma"/>
                <w:b/>
              </w:rPr>
            </w:pPr>
            <w:r w:rsidRPr="006020F6">
              <w:rPr>
                <w:rFonts w:ascii="Thorndale" w:hAnsi="Thorndale" w:cs="Tahoma"/>
                <w:b/>
                <w:caps/>
              </w:rPr>
              <w:t xml:space="preserve">„DĖL </w:t>
            </w:r>
            <w:r w:rsidRPr="006020F6">
              <w:rPr>
                <w:rFonts w:ascii="Thorndale" w:hAnsi="Thorndale" w:cs="Tahoma"/>
                <w:b/>
              </w:rPr>
              <w:t>PLUNGĖS RAJONO SAVIVALDYBĖS APLINKOS APSAUGOS RĖMIMO SPECIALIOSIOS PROGRAMOS 2019 METŲ PRIEMONIŲ PLANO PATVIRTINIMO“ PAKEITIMO“</w:t>
            </w:r>
          </w:p>
        </w:tc>
      </w:tr>
    </w:tbl>
    <w:p w:rsidR="000E5162" w:rsidRPr="000E5162" w:rsidRDefault="00610ACC" w:rsidP="000E5162">
      <w:pPr>
        <w:widowControl w:val="0"/>
        <w:suppressAutoHyphens/>
        <w:jc w:val="center"/>
        <w:rPr>
          <w:b/>
        </w:rPr>
      </w:pPr>
      <w:r w:rsidRPr="000E5162">
        <w:rPr>
          <w:b/>
        </w:rPr>
        <w:t xml:space="preserve"> </w:t>
      </w:r>
    </w:p>
    <w:tbl>
      <w:tblPr>
        <w:tblW w:w="9854" w:type="dxa"/>
        <w:tblLook w:val="01E0" w:firstRow="1" w:lastRow="1" w:firstColumn="1" w:lastColumn="1" w:noHBand="0" w:noVBand="0"/>
      </w:tblPr>
      <w:tblGrid>
        <w:gridCol w:w="9854"/>
      </w:tblGrid>
      <w:tr w:rsidR="000E5162" w:rsidRPr="000E5162" w:rsidTr="00610ACC">
        <w:tc>
          <w:tcPr>
            <w:tcW w:w="9854" w:type="dxa"/>
            <w:shd w:val="clear" w:color="auto" w:fill="auto"/>
          </w:tcPr>
          <w:p w:rsidR="000E5162" w:rsidRPr="000E5162" w:rsidRDefault="003505FC" w:rsidP="000E5162">
            <w:pPr>
              <w:widowControl w:val="0"/>
              <w:suppressAutoHyphens/>
              <w:jc w:val="center"/>
            </w:pPr>
            <w:r>
              <w:t>2019</w:t>
            </w:r>
            <w:r w:rsidR="000E5162" w:rsidRPr="000E5162">
              <w:t xml:space="preserve"> m. </w:t>
            </w:r>
            <w:r w:rsidR="00B93D22">
              <w:t>kovo</w:t>
            </w:r>
            <w:r w:rsidR="000E5162">
              <w:t xml:space="preserve"> </w:t>
            </w:r>
            <w:r w:rsidR="00610ACC" w:rsidRPr="009B56AD">
              <w:t>5</w:t>
            </w:r>
            <w:r w:rsidR="000E5162" w:rsidRPr="000E5162">
              <w:t xml:space="preserve"> d.</w:t>
            </w:r>
          </w:p>
          <w:p w:rsidR="000E5162" w:rsidRPr="000E5162" w:rsidRDefault="000E5162" w:rsidP="000E5162">
            <w:pPr>
              <w:widowControl w:val="0"/>
              <w:suppressAutoHyphens/>
              <w:jc w:val="center"/>
            </w:pPr>
            <w:r w:rsidRPr="000E5162">
              <w:t>Plungė</w:t>
            </w:r>
          </w:p>
        </w:tc>
      </w:tr>
    </w:tbl>
    <w:p w:rsidR="000E5162" w:rsidRPr="000E5162" w:rsidRDefault="000E5162" w:rsidP="000E5162">
      <w:pPr>
        <w:widowControl w:val="0"/>
        <w:suppressAutoHyphens/>
      </w:pPr>
    </w:p>
    <w:p w:rsidR="000E5162" w:rsidRPr="000E5162" w:rsidRDefault="000E5162" w:rsidP="000E5162">
      <w:pPr>
        <w:widowControl w:val="0"/>
        <w:suppressAutoHyphens/>
        <w:ind w:firstLine="720"/>
        <w:rPr>
          <w:b/>
        </w:rPr>
      </w:pPr>
      <w:r w:rsidRPr="000E5162">
        <w:rPr>
          <w:b/>
        </w:rPr>
        <w:t xml:space="preserve">1. Parengto teisės akto projekto tikslai. </w:t>
      </w:r>
    </w:p>
    <w:p w:rsidR="000E5162" w:rsidRPr="000E5162" w:rsidRDefault="000E5162" w:rsidP="00D47734">
      <w:pPr>
        <w:widowControl w:val="0"/>
        <w:suppressAutoHyphens/>
        <w:ind w:firstLine="720"/>
        <w:jc w:val="both"/>
      </w:pPr>
      <w:r w:rsidRPr="000E5162">
        <w:t>Sprendimo projekto tikslas – patvirtinti</w:t>
      </w:r>
      <w:r w:rsidR="00520F12">
        <w:t xml:space="preserve"> </w:t>
      </w:r>
      <w:r w:rsidR="00375775">
        <w:t>naują P</w:t>
      </w:r>
      <w:r w:rsidR="00375775" w:rsidRPr="00375775">
        <w:rPr>
          <w:rFonts w:ascii="Thorndale" w:hAnsi="Thorndale" w:cs="Tahoma"/>
        </w:rPr>
        <w:t xml:space="preserve">lungės rajono savivaldybės </w:t>
      </w:r>
      <w:r w:rsidR="00375775">
        <w:rPr>
          <w:rFonts w:ascii="Thorndale" w:hAnsi="Thorndale" w:cs="Tahoma"/>
        </w:rPr>
        <w:t>A</w:t>
      </w:r>
      <w:r w:rsidR="00375775" w:rsidRPr="006020F6">
        <w:rPr>
          <w:rFonts w:ascii="Thorndale" w:hAnsi="Thorndale" w:cs="Tahoma"/>
        </w:rPr>
        <w:t>plinkos apsaugos rėmimo specialiosios programos 2019 metų priemonių plano redakciją.</w:t>
      </w:r>
      <w:r w:rsidR="00375775">
        <w:rPr>
          <w:rFonts w:ascii="Thorndale" w:hAnsi="Thorndale" w:cs="Tahoma"/>
          <w:b/>
        </w:rPr>
        <w:t xml:space="preserve">     </w:t>
      </w:r>
    </w:p>
    <w:p w:rsidR="000E5162" w:rsidRPr="000E5162" w:rsidRDefault="009B1583" w:rsidP="00D47734">
      <w:pPr>
        <w:widowControl w:val="0"/>
        <w:suppressAutoHyphens/>
        <w:jc w:val="both"/>
        <w:rPr>
          <w:b/>
        </w:rPr>
      </w:pPr>
      <w:r>
        <w:rPr>
          <w:b/>
        </w:rPr>
        <w:tab/>
      </w:r>
      <w:r w:rsidR="000E5162" w:rsidRPr="000E5162">
        <w:rPr>
          <w:b/>
        </w:rPr>
        <w:t xml:space="preserve">2. Teisės akto projekto esmė, rengimo priežastys ir motyvai. </w:t>
      </w:r>
    </w:p>
    <w:p w:rsidR="000E5162" w:rsidRPr="000E5162" w:rsidRDefault="009B1583" w:rsidP="00D47734">
      <w:pPr>
        <w:widowControl w:val="0"/>
        <w:numPr>
          <w:ilvl w:val="8"/>
          <w:numId w:val="1"/>
        </w:numPr>
        <w:suppressAutoHyphens/>
        <w:jc w:val="both"/>
        <w:rPr>
          <w:bCs/>
        </w:rPr>
      </w:pPr>
      <w:r>
        <w:tab/>
      </w:r>
      <w:r w:rsidR="000E5162" w:rsidRPr="000E5162">
        <w:t xml:space="preserve">Sprendimo projektas parengtas vadovaujantis </w:t>
      </w:r>
      <w:r w:rsidR="000E5162" w:rsidRPr="000E5162">
        <w:rPr>
          <w:bCs/>
        </w:rPr>
        <w:t>Lietuvos Respublikos savivaldybių aplinkos apsaugos rėmimo specialiosios programos įstatymo</w:t>
      </w:r>
      <w:r w:rsidR="000E5162" w:rsidRPr="000E5162">
        <w:t xml:space="preserve"> nuostatomis. </w:t>
      </w:r>
      <w:r w:rsidR="000E5162" w:rsidRPr="000E5162">
        <w:rPr>
          <w:bCs/>
        </w:rPr>
        <w:t>Savivaldybės Aplinkos apsaugos rėmimo specialiosios programos (toliau – Specialioji programa) lėšos yra naudojamos:</w:t>
      </w:r>
    </w:p>
    <w:p w:rsidR="000E5162" w:rsidRDefault="009B1583" w:rsidP="00D47734">
      <w:pPr>
        <w:widowControl w:val="0"/>
        <w:suppressAutoHyphens/>
        <w:jc w:val="both"/>
      </w:pPr>
      <w:r>
        <w:tab/>
      </w:r>
      <w:r w:rsidR="008672EE">
        <w:t>1</w:t>
      </w:r>
      <w:r w:rsidR="000E5162" w:rsidRPr="000E5162">
        <w:t xml:space="preserve">.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0E5162" w:rsidRPr="000E5162">
        <w:t>repelentais</w:t>
      </w:r>
      <w:proofErr w:type="spellEnd"/>
      <w:r w:rsidR="000E5162" w:rsidRPr="000E5162">
        <w:t xml:space="preserve">, aptvėrimas tvoromis ar apsauginėmis juostomis, želdinių, gerinančių laukinių gyvūnų natūralias mitybos sąlygas, veisimas ir kitos priemonės), atlyginti vilkų ūkiniams gyvūnams padarytą žalą, įsigyti kartografinę ir kitą medžiagą, reikalingą pagal Medžioklės įstatymo reikalavimus rengiamiems medžioklės plotų vienetų sudarymo ar jų ribų pakeitimo projektams parengti – įplaukos pagal </w:t>
      </w:r>
      <w:r w:rsidR="000E5162" w:rsidRPr="000E5162">
        <w:rPr>
          <w:bCs/>
        </w:rPr>
        <w:t xml:space="preserve">Lietuvos Respublikos savivaldybių aplinkos apsaugos rėmimo specialiosios programos įstatymo </w:t>
      </w:r>
      <w:r w:rsidR="000E5162" w:rsidRPr="000E5162">
        <w:t>3 straipsnio 2 punktą.</w:t>
      </w:r>
    </w:p>
    <w:p w:rsidR="008672EE" w:rsidRDefault="008672EE" w:rsidP="00D47734">
      <w:pPr>
        <w:widowControl w:val="0"/>
        <w:suppressAutoHyphens/>
        <w:jc w:val="both"/>
      </w:pPr>
      <w:r>
        <w:tab/>
      </w:r>
      <w:r w:rsidRPr="000E5162">
        <w:t>2. Savivaldybės Visuomenės sveikatos rėmimo specialiajai programai (20 procentų Specialiosios programos lėšų, neįskaitant medžioklės plotų naudotojų mokesčių).</w:t>
      </w:r>
    </w:p>
    <w:p w:rsidR="008672EE" w:rsidRPr="000E5162" w:rsidRDefault="008672EE" w:rsidP="00D47734">
      <w:pPr>
        <w:widowControl w:val="0"/>
        <w:suppressAutoHyphens/>
        <w:jc w:val="both"/>
      </w:pPr>
      <w:r>
        <w:rPr>
          <w:bCs/>
        </w:rPr>
        <w:tab/>
        <w:t>3</w:t>
      </w:r>
      <w:r w:rsidRPr="000E5162">
        <w:rPr>
          <w:bCs/>
        </w:rPr>
        <w:t>.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w:t>
      </w:r>
      <w:r w:rsidR="003505FC">
        <w:rPr>
          <w:bCs/>
        </w:rPr>
        <w:t xml:space="preserve"> priemonėms</w:t>
      </w:r>
      <w:r w:rsidRPr="000E5162">
        <w:rPr>
          <w:bCs/>
        </w:rPr>
        <w:t>.</w:t>
      </w:r>
    </w:p>
    <w:p w:rsidR="000E5162" w:rsidRPr="000E5162" w:rsidRDefault="009B1583" w:rsidP="00D47734">
      <w:pPr>
        <w:widowControl w:val="0"/>
        <w:suppressAutoHyphens/>
        <w:jc w:val="both"/>
      </w:pPr>
      <w:r>
        <w:tab/>
      </w:r>
      <w:r w:rsidR="000E5162" w:rsidRPr="000E5162">
        <w:t>4. Želdynų ir želdinių apsaug</w:t>
      </w:r>
      <w:r w:rsidR="003505FC">
        <w:t xml:space="preserve">ai, tvarkymui, būklės </w:t>
      </w:r>
      <w:proofErr w:type="spellStart"/>
      <w:r w:rsidR="003505FC">
        <w:t>stebėsen</w:t>
      </w:r>
      <w:r w:rsidR="00080266">
        <w:t>ai</w:t>
      </w:r>
      <w:proofErr w:type="spellEnd"/>
      <w:r w:rsidR="000E5162" w:rsidRPr="000E5162">
        <w:t>, želdynų kūrimui, žel</w:t>
      </w:r>
      <w:r w:rsidR="003505FC">
        <w:t>dinių veisimui, inventorizavimo priemonėms bei kitos priemonės, kurios atitinka kitų teisės aktų, kuriais yra nustatytos savivaldybių funkcijos aplinkosaugos srityje.</w:t>
      </w:r>
    </w:p>
    <w:p w:rsidR="000E5162" w:rsidRPr="000E5162" w:rsidRDefault="009B1583" w:rsidP="00D47734">
      <w:pPr>
        <w:widowControl w:val="0"/>
        <w:suppressAutoHyphens/>
        <w:jc w:val="both"/>
        <w:rPr>
          <w:b/>
        </w:rPr>
      </w:pPr>
      <w:r>
        <w:rPr>
          <w:b/>
        </w:rPr>
        <w:tab/>
      </w:r>
      <w:r w:rsidR="000E5162" w:rsidRPr="000E5162">
        <w:rPr>
          <w:b/>
        </w:rPr>
        <w:t>3. Lėšų poreikis (jeigu teisės aktui įgyvendinti reikalingos lėšos).</w:t>
      </w:r>
    </w:p>
    <w:p w:rsidR="000E5162" w:rsidRPr="000E5162" w:rsidRDefault="003505FC" w:rsidP="00D47734">
      <w:pPr>
        <w:widowControl w:val="0"/>
        <w:suppressAutoHyphens/>
        <w:jc w:val="both"/>
      </w:pPr>
      <w:r>
        <w:tab/>
        <w:t>2019</w:t>
      </w:r>
      <w:r w:rsidR="000E5162" w:rsidRPr="000E5162">
        <w:t xml:space="preserve"> m. numatomos Programos lėšos  - </w:t>
      </w:r>
      <w:r>
        <w:t>141,4</w:t>
      </w:r>
      <w:r w:rsidR="000E5162" w:rsidRPr="000E5162">
        <w:t xml:space="preserve"> tūkst. </w:t>
      </w:r>
      <w:proofErr w:type="spellStart"/>
      <w:r w:rsidR="000E5162" w:rsidRPr="000E5162">
        <w:t>Eur</w:t>
      </w:r>
      <w:proofErr w:type="spellEnd"/>
      <w:r w:rsidR="000E5162" w:rsidRPr="000E5162">
        <w:t>.</w:t>
      </w:r>
    </w:p>
    <w:p w:rsidR="000E5162" w:rsidRPr="000E5162" w:rsidRDefault="009B1583" w:rsidP="00D47734">
      <w:pPr>
        <w:widowControl w:val="0"/>
        <w:suppressAutoHyphens/>
        <w:jc w:val="both"/>
        <w:rPr>
          <w:b/>
        </w:rPr>
      </w:pPr>
      <w:r>
        <w:rPr>
          <w:b/>
        </w:rPr>
        <w:tab/>
      </w:r>
      <w:r w:rsidR="000E5162" w:rsidRPr="000E5162">
        <w:rPr>
          <w:b/>
        </w:rPr>
        <w:t xml:space="preserve">4. Laukiami rezultatai. </w:t>
      </w:r>
    </w:p>
    <w:p w:rsidR="000E5162" w:rsidRPr="000E5162" w:rsidRDefault="009B1583" w:rsidP="00D47734">
      <w:pPr>
        <w:widowControl w:val="0"/>
        <w:suppressAutoHyphens/>
        <w:jc w:val="both"/>
      </w:pPr>
      <w:r>
        <w:tab/>
      </w:r>
      <w:r w:rsidR="000E5162" w:rsidRPr="000E5162">
        <w:t>Programa siekiama tobulinti aplinkosauginę infrastruktūrą, kurti sveiką gyvenamąją aplinką, didinti Plungės miesto ir rajono patrauklumą turizmui ir poilsiui, mažinti aplinkos teršimo šaltinių, spręsti gyvosios gamtos, kraštovaizdžio, biologinės įvairovės išsaugojimo ir atkūrimo bei gamtos išteklių apsaugos problemas, kompensuoti aplinkai padarytą žalą, didinti gyventojų kompetenciją aplinkos apsaugos srityje ir skatinti jų dalyvavimą sprendžiant rajono problemas, vystyti ekologinį švietimą.</w:t>
      </w:r>
    </w:p>
    <w:p w:rsidR="000E5162" w:rsidRPr="000E5162" w:rsidRDefault="009B1583" w:rsidP="00D47734">
      <w:pPr>
        <w:widowControl w:val="0"/>
        <w:suppressAutoHyphens/>
        <w:jc w:val="both"/>
      </w:pPr>
      <w:r>
        <w:rPr>
          <w:b/>
        </w:rPr>
        <w:tab/>
      </w:r>
      <w:r w:rsidR="000E5162" w:rsidRPr="000E5162">
        <w:rPr>
          <w:b/>
        </w:rPr>
        <w:t>5. Kita svarbi informacija</w:t>
      </w:r>
      <w:r w:rsidR="000E5162" w:rsidRPr="000E5162">
        <w:t xml:space="preserve"> (gali būti nurodomos kitos galimos projekto ir (ar) jo įgyvendinimo alternatyvos, taip pat jų poveikio įvertinimas; nurodoma, kokios institucijos būtų atsakingos už jo atlikimą, kokie duomenys turėtų būti renkami, siekiant vėliau įvertinti, ar buvo pasiektas projekto tikslas; nurodoma, ar buvo konsultuotasi su visuomene, apibendrinami </w:t>
      </w:r>
      <w:r w:rsidR="000E5162" w:rsidRPr="000E5162">
        <w:lastRenderedPageBreak/>
        <w:t xml:space="preserve">konsultavimosi rezultatai (nurodoma, su kokiomis suinteresuotomis grupėmis buvo konsultuotasi, ar atsižvelgta į suinteresuotų grupių pateiktus siūlymus, kiek į juos atsižvelgta) ir kita.). </w:t>
      </w:r>
    </w:p>
    <w:p w:rsidR="009B1583" w:rsidRDefault="009B1583" w:rsidP="000E5162">
      <w:pPr>
        <w:widowControl w:val="0"/>
        <w:suppressAutoHyphens/>
        <w:rPr>
          <w:b/>
        </w:rPr>
      </w:pPr>
    </w:p>
    <w:p w:rsidR="000E5162" w:rsidRPr="000E5162" w:rsidRDefault="009B1583" w:rsidP="000E5162">
      <w:pPr>
        <w:widowControl w:val="0"/>
        <w:suppressAutoHyphens/>
        <w:rPr>
          <w:b/>
        </w:rPr>
      </w:pPr>
      <w:r>
        <w:rPr>
          <w:b/>
        </w:rPr>
        <w:tab/>
      </w:r>
      <w:r w:rsidR="000E5162" w:rsidRPr="000E5162">
        <w:rPr>
          <w:b/>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E5162" w:rsidRPr="000E5162" w:rsidTr="00610AC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E5162" w:rsidRPr="000E5162" w:rsidRDefault="000E5162" w:rsidP="000E5162">
            <w:pPr>
              <w:widowControl w:val="0"/>
              <w:suppressAutoHyphens/>
              <w:rPr>
                <w:b/>
                <w:bCs/>
              </w:rPr>
            </w:pPr>
            <w:r w:rsidRPr="000E5162">
              <w:rPr>
                <w:b/>
                <w:bCs/>
              </w:rPr>
              <w:t>Numatomo teisinio reguliavimo poveikio vertinimo rezultatai</w:t>
            </w:r>
          </w:p>
        </w:tc>
      </w:tr>
      <w:tr w:rsidR="000E5162" w:rsidRPr="000E5162" w:rsidTr="00610ACC">
        <w:trPr>
          <w:trHeight w:val="369"/>
        </w:trPr>
        <w:tc>
          <w:tcPr>
            <w:tcW w:w="0" w:type="auto"/>
            <w:vMerge/>
            <w:tcBorders>
              <w:top w:val="single" w:sz="4" w:space="0" w:color="000000"/>
              <w:left w:val="single" w:sz="4" w:space="0" w:color="000000"/>
              <w:bottom w:val="single" w:sz="4" w:space="0" w:color="000000"/>
              <w:right w:val="single" w:sz="4" w:space="0" w:color="000000"/>
            </w:tcBorders>
            <w:vAlign w:val="center"/>
          </w:tcPr>
          <w:p w:rsidR="000E5162" w:rsidRPr="000E5162" w:rsidRDefault="000E5162" w:rsidP="000E5162">
            <w:pPr>
              <w:widowControl w:val="0"/>
              <w:suppressAutoHyphens/>
              <w:rPr>
                <w:b/>
              </w:rPr>
            </w:pPr>
          </w:p>
        </w:tc>
        <w:tc>
          <w:tcPr>
            <w:tcW w:w="2977" w:type="dxa"/>
            <w:tcBorders>
              <w:top w:val="single" w:sz="4" w:space="0" w:color="auto"/>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E5162" w:rsidRPr="000E5162" w:rsidRDefault="000E5162" w:rsidP="000E5162">
            <w:pPr>
              <w:widowControl w:val="0"/>
              <w:suppressAutoHyphens/>
              <w:rPr>
                <w:b/>
              </w:rPr>
            </w:pPr>
            <w:r w:rsidRPr="000E5162">
              <w:rPr>
                <w:b/>
              </w:rPr>
              <w:t>Neigiamas poveikis</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Ekonomikai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Finansams</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62242D">
            <w:pPr>
              <w:widowControl w:val="0"/>
              <w:suppressAutoHyphens/>
              <w:rPr>
                <w:i/>
              </w:rPr>
            </w:pPr>
            <w:r w:rsidRPr="000E5162">
              <w:rPr>
                <w:i/>
              </w:rPr>
              <w:t>Padaugės pritaikytų lankymui teritorijų, vykdomos aplinkosauginės akcijos skatins gyventojus tausoti aplinką, nebūti abejing</w:t>
            </w:r>
            <w:r w:rsidR="0062242D">
              <w:rPr>
                <w:i/>
              </w:rPr>
              <w:t>ais</w:t>
            </w: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Aplinkai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Sumažės taršos šaltinių, bus vykdomos aplinkos kokybės gerinimo ir apsaugos priemonės. Želdynų būklei pagerinti numatomos atitinkamai apsaugos ir tvarkymo priemonės.</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r w:rsidR="000E5162" w:rsidRPr="000E5162" w:rsidTr="00610ACC">
        <w:tc>
          <w:tcPr>
            <w:tcW w:w="3118"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c>
          <w:tcPr>
            <w:tcW w:w="2835" w:type="dxa"/>
            <w:tcBorders>
              <w:top w:val="single" w:sz="4" w:space="0" w:color="000000"/>
              <w:left w:val="single" w:sz="4" w:space="0" w:color="000000"/>
              <w:bottom w:val="single" w:sz="4" w:space="0" w:color="000000"/>
              <w:right w:val="single" w:sz="4" w:space="0" w:color="000000"/>
            </w:tcBorders>
          </w:tcPr>
          <w:p w:rsidR="000E5162" w:rsidRPr="000E5162" w:rsidRDefault="000E5162" w:rsidP="000E5162">
            <w:pPr>
              <w:widowControl w:val="0"/>
              <w:suppressAutoHyphens/>
              <w:rPr>
                <w:i/>
              </w:rPr>
            </w:pPr>
            <w:r w:rsidRPr="000E5162">
              <w:rPr>
                <w:i/>
              </w:rPr>
              <w:t>-</w:t>
            </w:r>
          </w:p>
        </w:tc>
      </w:tr>
    </w:tbl>
    <w:p w:rsidR="000E5162" w:rsidRPr="000E5162" w:rsidRDefault="000E5162" w:rsidP="000E5162">
      <w:pPr>
        <w:widowControl w:val="0"/>
        <w:suppressAutoHyphens/>
      </w:pPr>
    </w:p>
    <w:p w:rsidR="000E5162" w:rsidRPr="000E5162" w:rsidRDefault="000E5162" w:rsidP="000E5162">
      <w:pPr>
        <w:widowControl w:val="0"/>
        <w:suppressAutoHyphens/>
      </w:pPr>
      <w:r w:rsidRPr="000E5162">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E5162" w:rsidRPr="000E5162" w:rsidRDefault="000E5162" w:rsidP="000E5162">
      <w:pPr>
        <w:widowControl w:val="0"/>
        <w:suppressAutoHyphens/>
      </w:pPr>
    </w:p>
    <w:p w:rsidR="000E5162" w:rsidRPr="000E5162" w:rsidRDefault="000E5162" w:rsidP="000E5162">
      <w:pPr>
        <w:widowControl w:val="0"/>
        <w:suppressAutoHyphens/>
      </w:pPr>
      <w:r w:rsidRPr="000E5162">
        <w:t>Rengėja</w:t>
      </w:r>
      <w:r w:rsidR="001A17A3">
        <w:t>s</w:t>
      </w:r>
      <w:r w:rsidRPr="000E5162">
        <w:tab/>
      </w:r>
      <w:r w:rsidRPr="000E5162">
        <w:tab/>
        <w:t xml:space="preserve">                                 </w:t>
      </w:r>
    </w:p>
    <w:p w:rsidR="000E5162" w:rsidRPr="000E5162" w:rsidRDefault="00A64A28" w:rsidP="000E5162">
      <w:pPr>
        <w:widowControl w:val="0"/>
        <w:suppressAutoHyphens/>
        <w:rPr>
          <w:b/>
          <w:bCs/>
        </w:rPr>
      </w:pPr>
      <w:r>
        <w:rPr>
          <w:bCs/>
        </w:rPr>
        <w:t xml:space="preserve">Vietos ūkio </w:t>
      </w:r>
      <w:r w:rsidR="000E5162">
        <w:rPr>
          <w:bCs/>
        </w:rPr>
        <w:t xml:space="preserve">skyriaus </w:t>
      </w:r>
      <w:r w:rsidR="000C0B92">
        <w:rPr>
          <w:bCs/>
        </w:rPr>
        <w:t>vyr. specialistė</w:t>
      </w:r>
      <w:r w:rsidR="000E5162" w:rsidRPr="000E5162">
        <w:rPr>
          <w:bCs/>
        </w:rPr>
        <w:t xml:space="preserve">                 </w:t>
      </w:r>
      <w:r w:rsidR="000E5162" w:rsidRPr="000E5162">
        <w:rPr>
          <w:b/>
          <w:bCs/>
        </w:rPr>
        <w:t xml:space="preserve"> _______________           </w:t>
      </w:r>
      <w:r w:rsidR="000E5162">
        <w:rPr>
          <w:b/>
          <w:bCs/>
        </w:rPr>
        <w:tab/>
        <w:t xml:space="preserve">       </w:t>
      </w:r>
      <w:r w:rsidR="000C0B92">
        <w:rPr>
          <w:bCs/>
        </w:rPr>
        <w:t xml:space="preserve">Roberta </w:t>
      </w:r>
      <w:proofErr w:type="spellStart"/>
      <w:r w:rsidR="000C0B92">
        <w:rPr>
          <w:bCs/>
        </w:rPr>
        <w:t>Jakumienė</w:t>
      </w:r>
      <w:proofErr w:type="spellEnd"/>
    </w:p>
    <w:p w:rsidR="000E5162" w:rsidRPr="000E5162" w:rsidRDefault="000E5162" w:rsidP="000E5162">
      <w:pPr>
        <w:widowControl w:val="0"/>
        <w:suppressAutoHyphens/>
      </w:pPr>
      <w:r w:rsidRPr="000E5162">
        <w:rPr>
          <w:b/>
          <w:bCs/>
        </w:rPr>
        <w:t xml:space="preserve">                      </w:t>
      </w:r>
      <w:r w:rsidRPr="000E5162">
        <w:rPr>
          <w:bCs/>
        </w:rPr>
        <w:t xml:space="preserve">(pareigos)              </w:t>
      </w:r>
      <w:r w:rsidR="006517A5">
        <w:rPr>
          <w:bCs/>
        </w:rPr>
        <w:t xml:space="preserve">                              </w:t>
      </w:r>
      <w:r w:rsidRPr="000E5162">
        <w:rPr>
          <w:bCs/>
        </w:rPr>
        <w:t xml:space="preserve"> (parašas)                             (vardas, pavardė)</w:t>
      </w:r>
    </w:p>
    <w:p w:rsidR="000E5162" w:rsidRPr="000E5162" w:rsidRDefault="000E5162" w:rsidP="000E5162">
      <w:pPr>
        <w:widowControl w:val="0"/>
        <w:suppressAutoHyphens/>
      </w:pPr>
    </w:p>
    <w:p w:rsidR="000E5162" w:rsidRPr="000E5162" w:rsidRDefault="000E5162" w:rsidP="000E5162">
      <w:pPr>
        <w:widowControl w:val="0"/>
        <w:suppressAutoHyphens/>
      </w:pPr>
    </w:p>
    <w:p w:rsidR="000E5162" w:rsidRDefault="000E5162" w:rsidP="006A357B">
      <w:pPr>
        <w:widowControl w:val="0"/>
        <w:suppressAutoHyphens/>
      </w:pPr>
    </w:p>
    <w:sectPr w:rsidR="000E5162" w:rsidSect="00763FA3">
      <w:pgSz w:w="11907" w:h="16839"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7B"/>
    <w:rsid w:val="00062BAD"/>
    <w:rsid w:val="00080266"/>
    <w:rsid w:val="000B331D"/>
    <w:rsid w:val="000C0B92"/>
    <w:rsid w:val="000E513A"/>
    <w:rsid w:val="000E5162"/>
    <w:rsid w:val="00110D94"/>
    <w:rsid w:val="0016000A"/>
    <w:rsid w:val="001A17A3"/>
    <w:rsid w:val="00263252"/>
    <w:rsid w:val="00327E44"/>
    <w:rsid w:val="003505FC"/>
    <w:rsid w:val="00375775"/>
    <w:rsid w:val="003D1334"/>
    <w:rsid w:val="003F32BB"/>
    <w:rsid w:val="004D6E60"/>
    <w:rsid w:val="00520F12"/>
    <w:rsid w:val="006020F6"/>
    <w:rsid w:val="00610ACC"/>
    <w:rsid w:val="0062242D"/>
    <w:rsid w:val="00632D46"/>
    <w:rsid w:val="006517A5"/>
    <w:rsid w:val="006A357B"/>
    <w:rsid w:val="007141CF"/>
    <w:rsid w:val="00763FA3"/>
    <w:rsid w:val="008672EE"/>
    <w:rsid w:val="009B1583"/>
    <w:rsid w:val="009B56AD"/>
    <w:rsid w:val="009B5CE8"/>
    <w:rsid w:val="00A64A28"/>
    <w:rsid w:val="00B5208C"/>
    <w:rsid w:val="00B73AC4"/>
    <w:rsid w:val="00B93D22"/>
    <w:rsid w:val="00BA779A"/>
    <w:rsid w:val="00BC45D6"/>
    <w:rsid w:val="00C76639"/>
    <w:rsid w:val="00CD5B1F"/>
    <w:rsid w:val="00D1404D"/>
    <w:rsid w:val="00D47734"/>
    <w:rsid w:val="00EA0358"/>
    <w:rsid w:val="00EE6EA9"/>
    <w:rsid w:val="00FB60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24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42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224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224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8B14-B61E-4412-AB57-802834E4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4A8E475B</Template>
  <TotalTime>1</TotalTime>
  <Pages>3</Pages>
  <Words>3816</Words>
  <Characters>2176</Characters>
  <Application>Microsoft Office Word</Application>
  <DocSecurity>4</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Gintarė Vaišnoraitė</dc:creator>
  <cp:lastModifiedBy>Jovita Šumskienė</cp:lastModifiedBy>
  <cp:revision>2</cp:revision>
  <cp:lastPrinted>2019-01-21T07:35:00Z</cp:lastPrinted>
  <dcterms:created xsi:type="dcterms:W3CDTF">2019-03-05T14:50:00Z</dcterms:created>
  <dcterms:modified xsi:type="dcterms:W3CDTF">2019-03-05T14:50:00Z</dcterms:modified>
</cp:coreProperties>
</file>