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62" w:rsidRDefault="008B3462" w:rsidP="008B3462">
      <w:pPr>
        <w:tabs>
          <w:tab w:val="left" w:pos="4140"/>
        </w:tabs>
        <w:jc w:val="right"/>
      </w:pPr>
      <w:bookmarkStart w:id="0" w:name="_GoBack"/>
      <w:bookmarkEnd w:id="0"/>
      <w:r>
        <w:t>Išrašas</w:t>
      </w:r>
    </w:p>
    <w:p w:rsidR="008B3462" w:rsidRDefault="008B3462" w:rsidP="008B3462">
      <w:pPr>
        <w:tabs>
          <w:tab w:val="left" w:pos="4140"/>
        </w:tabs>
        <w:jc w:val="center"/>
        <w:rPr>
          <w:b/>
        </w:rPr>
      </w:pPr>
      <w:r>
        <w:rPr>
          <w:b/>
        </w:rPr>
        <w:t>PLUNGĖS RAJONO SAVIVALDYBĖS</w:t>
      </w:r>
    </w:p>
    <w:p w:rsidR="008B3462" w:rsidRDefault="008B3462" w:rsidP="008B3462">
      <w:pPr>
        <w:tabs>
          <w:tab w:val="left" w:pos="4140"/>
        </w:tabs>
        <w:jc w:val="center"/>
        <w:rPr>
          <w:b/>
        </w:rPr>
      </w:pPr>
      <w:r>
        <w:rPr>
          <w:b/>
        </w:rPr>
        <w:t>TARYBOS</w:t>
      </w:r>
    </w:p>
    <w:p w:rsidR="008B3462" w:rsidRDefault="008B3462" w:rsidP="008B3462">
      <w:pPr>
        <w:tabs>
          <w:tab w:val="left" w:pos="4140"/>
        </w:tabs>
        <w:jc w:val="center"/>
        <w:rPr>
          <w:b/>
        </w:rPr>
      </w:pPr>
      <w:r>
        <w:rPr>
          <w:b/>
        </w:rPr>
        <w:t>ŠVIETIMO, KULTŪROS IR SPORTO KOMITETO</w:t>
      </w:r>
    </w:p>
    <w:p w:rsidR="008B3462" w:rsidRDefault="008B3462" w:rsidP="008B3462">
      <w:pPr>
        <w:tabs>
          <w:tab w:val="left" w:pos="4140"/>
        </w:tabs>
        <w:jc w:val="center"/>
        <w:rPr>
          <w:b/>
        </w:rPr>
      </w:pPr>
      <w:r>
        <w:rPr>
          <w:b/>
        </w:rPr>
        <w:t>POSĖDŽIO PROTOKOLAS</w:t>
      </w:r>
    </w:p>
    <w:p w:rsidR="008B3462" w:rsidRDefault="008B3462" w:rsidP="008B3462">
      <w:pPr>
        <w:tabs>
          <w:tab w:val="left" w:pos="4140"/>
        </w:tabs>
        <w:jc w:val="center"/>
        <w:rPr>
          <w:b/>
        </w:rPr>
      </w:pPr>
    </w:p>
    <w:p w:rsidR="008B3462" w:rsidRDefault="008B3462" w:rsidP="008B3462">
      <w:pPr>
        <w:tabs>
          <w:tab w:val="left" w:pos="4140"/>
        </w:tabs>
        <w:jc w:val="center"/>
      </w:pPr>
      <w:r>
        <w:t>2018 m. lapkričio 19 d. Nr. TK-75</w:t>
      </w:r>
    </w:p>
    <w:p w:rsidR="008B3462" w:rsidRDefault="008B3462" w:rsidP="008B3462">
      <w:pPr>
        <w:tabs>
          <w:tab w:val="left" w:pos="4140"/>
        </w:tabs>
        <w:jc w:val="center"/>
      </w:pPr>
      <w:r>
        <w:t>Plungė</w:t>
      </w:r>
    </w:p>
    <w:p w:rsidR="008B3462" w:rsidRDefault="008B3462" w:rsidP="008B3462">
      <w:pPr>
        <w:jc w:val="center"/>
        <w:rPr>
          <w:b/>
          <w:sz w:val="28"/>
          <w:szCs w:val="28"/>
        </w:rPr>
      </w:pPr>
    </w:p>
    <w:p w:rsidR="008B3462" w:rsidRDefault="008B3462" w:rsidP="008B3462">
      <w:pPr>
        <w:ind w:firstLine="720"/>
        <w:jc w:val="both"/>
      </w:pPr>
    </w:p>
    <w:p w:rsidR="008B3462" w:rsidRDefault="008B3462" w:rsidP="008B3462">
      <w:pPr>
        <w:tabs>
          <w:tab w:val="left" w:pos="4140"/>
        </w:tabs>
        <w:ind w:firstLine="709"/>
        <w:jc w:val="both"/>
      </w:pPr>
      <w:r>
        <w:t>SVARSTYTA. PAPILDOMAS KLAUSIMAS. Pasitarimas dėl Kokybės krepšelio lėšų įsisavinimo.</w:t>
      </w:r>
    </w:p>
    <w:p w:rsidR="008B3462" w:rsidRDefault="008B3462" w:rsidP="008B3462">
      <w:pPr>
        <w:tabs>
          <w:tab w:val="left" w:pos="4140"/>
        </w:tabs>
        <w:ind w:firstLine="709"/>
        <w:jc w:val="both"/>
      </w:pPr>
      <w:r>
        <w:t xml:space="preserve">Pranešėjas Gintautas Rimeikis informavo, jog į Silpną geros mokyklos požymių raišką turinčių mokyklų sąrašą pateko 3 rajono švietimo įstaigos, t. y. Plungės akademiko Adolfo Jucio ir „Babrungo“ progimnazijos bei Plungės r. Šateikių pagrindinė mokykla. Patekus į sąrašą joms buvo suteikta teisė gauti Kokybės krepšelio finansavimą. Kiek lėšų gaus kiekviena įstaiga – dar nėra tiksliai žinoma, tačiau metų pradžioje buvo kalbama apie tai, jog vienai įstaigai vieneriems metams atitektų maždaug po 46 tūkst. </w:t>
      </w:r>
      <w:proofErr w:type="spellStart"/>
      <w:r>
        <w:t>Eur</w:t>
      </w:r>
      <w:proofErr w:type="spellEnd"/>
      <w:r>
        <w:t xml:space="preserve">. Finansavimas – dviem metams. </w:t>
      </w:r>
    </w:p>
    <w:p w:rsidR="008B3462" w:rsidRDefault="008B3462" w:rsidP="008B3462">
      <w:pPr>
        <w:tabs>
          <w:tab w:val="left" w:pos="4140"/>
        </w:tabs>
        <w:ind w:firstLine="709"/>
        <w:jc w:val="both"/>
      </w:pPr>
      <w:r>
        <w:t xml:space="preserve">Gintautas Rimeikis paminėjo, jog šiose trijose švietimo įstaigose mokosi 488 mokiniai bei 31 ikimokyklinio ir priešmokyklinio amžiaus vaikas. </w:t>
      </w:r>
    </w:p>
    <w:p w:rsidR="008B3462" w:rsidRDefault="008B3462" w:rsidP="008B3462">
      <w:pPr>
        <w:tabs>
          <w:tab w:val="left" w:pos="4140"/>
        </w:tabs>
        <w:ind w:firstLine="709"/>
        <w:jc w:val="both"/>
      </w:pPr>
      <w:r>
        <w:t xml:space="preserve">Mokyklos į sąrašą buvo atrinktos atsižvelgiant į mokinių savijautą, pasiekimus, mokyklos kultūrą, kontekstinę pridėtinę vertę, išorinį vertinimą bei mokinių, gaunančių nemokamą maitinimą, dalį. </w:t>
      </w:r>
    </w:p>
    <w:p w:rsidR="008B3462" w:rsidRDefault="008B3462" w:rsidP="008B3462">
      <w:pPr>
        <w:tabs>
          <w:tab w:val="left" w:pos="4140"/>
        </w:tabs>
        <w:ind w:firstLine="709"/>
        <w:jc w:val="both"/>
      </w:pPr>
      <w:r>
        <w:t xml:space="preserve">Pranešėjas sakė, jog Kokybės krepšelio lėšas bus galima naudoti mokinių ugdymosi pasiekimų gerinimui, t. y. ugdymo proceso, pamokų, mokyklos veiklos, mokytojų kompetencijų tobulinimui, ugdymo priemonių įsigijimui, papildomų specialistų etatų steigimui ir pan. </w:t>
      </w:r>
    </w:p>
    <w:p w:rsidR="008B3462" w:rsidRDefault="008B3462" w:rsidP="008B3462">
      <w:pPr>
        <w:tabs>
          <w:tab w:val="left" w:pos="4140"/>
        </w:tabs>
        <w:ind w:firstLine="709"/>
        <w:jc w:val="both"/>
      </w:pPr>
      <w:r>
        <w:t xml:space="preserve">Gintautas Rimeikis teigė, jog Savivaldybė turi pateikti atsakymą LR švietimo ir mokslo ministerijai, ar ji sutinka gauti Kokybės krepšelio lėšas šioms 3 švietimo įstaigoms su sąlyga, jog 2 metus bus vykdomi tam tikri pokyčiai, t. y. Savivaldybė turi prisiimti įsipareigojimą sumažinti mokyklų, kuriose mokosi mažiau nei 120 mokinių, skaičių, sumažinti jungtinių 5-8 klasių skaičių bei padidinti mokytojų, dirbančiu pilnu etatu, skaičių. </w:t>
      </w:r>
    </w:p>
    <w:p w:rsidR="008B3462" w:rsidRDefault="008B3462" w:rsidP="008B3462">
      <w:pPr>
        <w:tabs>
          <w:tab w:val="left" w:pos="4140"/>
        </w:tabs>
        <w:ind w:firstLine="709"/>
        <w:jc w:val="both"/>
      </w:pPr>
      <w:r>
        <w:t xml:space="preserve">Pasak pranešėjo, pokyčiai gali būti vykdomi visose savivaldybės švietimo įstaigose, nekonkrečiai tose, kurios gaus finansavimą. Paminėta, jog šiuo metu mažiau nei 120 mokinių mokosi Plungės r. </w:t>
      </w:r>
      <w:proofErr w:type="spellStart"/>
      <w:r>
        <w:t>Prūsalių</w:t>
      </w:r>
      <w:proofErr w:type="spellEnd"/>
      <w:r>
        <w:t xml:space="preserve"> mokykloje-darželyje, ant ribos yra Plungės r. Šateikių pagrindinė mokykla.  </w:t>
      </w:r>
    </w:p>
    <w:p w:rsidR="008B3462" w:rsidRDefault="008B3462" w:rsidP="008B3462">
      <w:pPr>
        <w:tabs>
          <w:tab w:val="left" w:pos="4140"/>
        </w:tabs>
        <w:ind w:firstLine="709"/>
        <w:jc w:val="both"/>
      </w:pPr>
      <w:r>
        <w:t xml:space="preserve">Jeigu pokyčiai savivaldybėje įvyko, skiriama 100 proc. finansavimas, jeigu ne – iš Kokybės krepšelio skiriama 85 proc., likusią sumą savivaldybė padengia iš savo biudžeto. </w:t>
      </w:r>
    </w:p>
    <w:p w:rsidR="008B3462" w:rsidRDefault="008B3462" w:rsidP="008B3462">
      <w:pPr>
        <w:tabs>
          <w:tab w:val="left" w:pos="4140"/>
        </w:tabs>
        <w:ind w:firstLine="709"/>
        <w:jc w:val="both"/>
      </w:pPr>
      <w:r>
        <w:t xml:space="preserve">Švietimo, kultūros ir sporto skyriaus vedėjas teiravosi Komiteto narių, ar Savivaldybė gali pasirašyta po minėtais įsipareigojimais už galimybę gauti finansavimą 3 rajono švietimo įstaigoms.  </w:t>
      </w:r>
    </w:p>
    <w:p w:rsidR="008B3462" w:rsidRDefault="008B3462" w:rsidP="008B3462">
      <w:pPr>
        <w:tabs>
          <w:tab w:val="left" w:pos="4140"/>
        </w:tabs>
        <w:ind w:firstLine="709"/>
        <w:jc w:val="both"/>
      </w:pPr>
      <w:r>
        <w:t xml:space="preserve">Daina Martišienė pastebėjo, jog mažai bėra likę tokių projektų, prie kurių reikėtų prisidėti tik 15 proc. </w:t>
      </w:r>
    </w:p>
    <w:p w:rsidR="008B3462" w:rsidRDefault="008B3462" w:rsidP="008B3462">
      <w:pPr>
        <w:tabs>
          <w:tab w:val="left" w:pos="4140"/>
        </w:tabs>
        <w:ind w:firstLine="709"/>
        <w:jc w:val="both"/>
      </w:pPr>
      <w:r>
        <w:t xml:space="preserve">Jolanta Skurdauskienė sakė, kad į sąrašą šios 3 Plungės rajono švietimo įstaigos pateko ne šiaip sau ir papildomas finansavimas būtų puiki paskata vykdyti pokyčius, gerinti ugdymo kokybę. </w:t>
      </w:r>
    </w:p>
    <w:p w:rsidR="008B3462" w:rsidRDefault="008B3462" w:rsidP="008B3462">
      <w:pPr>
        <w:tabs>
          <w:tab w:val="left" w:pos="4140"/>
        </w:tabs>
        <w:ind w:firstLine="709"/>
        <w:jc w:val="both"/>
      </w:pPr>
      <w:r>
        <w:t xml:space="preserve">Gintautas Rimeikis sakė, kad švietimo situacija rajone gerėja, pensinio amžiaus mokytojai apsisprendžia palikti mokyklas, todėl yra nemaža galimybė per artimiausius du metus padidinti pilnu etatu dirbančių mokytojų skaičių. Kitoms dvejoms sąlygoms reikės politinio sprendimo. </w:t>
      </w:r>
    </w:p>
    <w:p w:rsidR="008B3462" w:rsidRDefault="008B3462" w:rsidP="008B3462">
      <w:pPr>
        <w:tabs>
          <w:tab w:val="left" w:pos="4140"/>
        </w:tabs>
        <w:ind w:firstLine="709"/>
        <w:jc w:val="both"/>
      </w:pPr>
      <w:r>
        <w:t xml:space="preserve">Pranešėjas informavo, kad sąrašas yra patvirtintas ateinantiems dviem metams, o ar bus sudarytas naujas sąrašas po dviejų metų – dar nėra žinoma. </w:t>
      </w:r>
    </w:p>
    <w:p w:rsidR="008B3462" w:rsidRDefault="008B3462" w:rsidP="008B3462">
      <w:pPr>
        <w:tabs>
          <w:tab w:val="left" w:pos="4140"/>
        </w:tabs>
        <w:ind w:firstLine="709"/>
        <w:jc w:val="both"/>
      </w:pPr>
      <w:r>
        <w:t xml:space="preserve">Anot Dainos Martišienės, 15 proc. prisidėjimas prie galimų 130 tūkst. </w:t>
      </w:r>
      <w:proofErr w:type="spellStart"/>
      <w:r>
        <w:t>Eur</w:t>
      </w:r>
      <w:proofErr w:type="spellEnd"/>
      <w:r>
        <w:t xml:space="preserve"> – nėra didelė finansinė našta, palyginus su tuo, kokią naudą gaus mokykla. </w:t>
      </w:r>
    </w:p>
    <w:p w:rsidR="008B3462" w:rsidRDefault="008B3462" w:rsidP="008B3462">
      <w:pPr>
        <w:tabs>
          <w:tab w:val="left" w:pos="4140"/>
        </w:tabs>
        <w:ind w:firstLine="709"/>
        <w:jc w:val="both"/>
      </w:pPr>
      <w:r>
        <w:t>Diskutuota apie galimybes įgyvendinti pateiktus reikalavimus.</w:t>
      </w:r>
    </w:p>
    <w:p w:rsidR="008B3462" w:rsidRDefault="008B3462" w:rsidP="008B3462">
      <w:pPr>
        <w:tabs>
          <w:tab w:val="left" w:pos="4140"/>
        </w:tabs>
        <w:ind w:firstLine="709"/>
        <w:jc w:val="both"/>
      </w:pPr>
      <w:r>
        <w:lastRenderedPageBreak/>
        <w:t xml:space="preserve">Gintautas Rimeikis informavo, kad prieš gaudamos dotaciją, mokyklos turės parengti ir suderinti veiklos gerinimo planą, kurį privalės papunkčiui įgyvendinti. </w:t>
      </w:r>
    </w:p>
    <w:p w:rsidR="008B3462" w:rsidRDefault="008B3462" w:rsidP="008B3462">
      <w:pPr>
        <w:tabs>
          <w:tab w:val="left" w:pos="4140"/>
        </w:tabs>
        <w:ind w:firstLine="709"/>
        <w:jc w:val="both"/>
      </w:pPr>
      <w:r>
        <w:t>Pranešėjas žadėjo supažindinti su tikslesne informacija, kai tik bus žinoma kas nors daugiau.</w:t>
      </w:r>
    </w:p>
    <w:p w:rsidR="008B3462" w:rsidRDefault="008B3462" w:rsidP="008B3462">
      <w:pPr>
        <w:tabs>
          <w:tab w:val="left" w:pos="4140"/>
        </w:tabs>
        <w:ind w:firstLine="709"/>
        <w:jc w:val="both"/>
      </w:pPr>
      <w:r>
        <w:t xml:space="preserve">NUTARTA: 1. Sutikti, kad trims į Silpną geros mokyklos požymių raišką turinčių mokyklų sąrašą patekusioms Plungės rajono švietimo įstaigoms (Plungės akademiko Adolfo Jucio ir „Babrungo“ progimnazijoms bei Plungės r. Šateikių pagrindinei mokyklai) būtų skiriamos Kokybės krepšelio lėšos su sąlyga, kad Plungės rajono savivaldybė 2 metus vykdys pokyčius švietimo sistemoje.  </w:t>
      </w:r>
    </w:p>
    <w:p w:rsidR="008B3462" w:rsidRDefault="008B3462" w:rsidP="008B3462">
      <w:pPr>
        <w:tabs>
          <w:tab w:val="left" w:pos="4140"/>
        </w:tabs>
        <w:ind w:firstLine="709"/>
        <w:jc w:val="both"/>
      </w:pPr>
      <w:r>
        <w:t xml:space="preserve">2. Sutikti su sąlyga, kad neįvykdžius pokyčių, Plungės rajono savivaldybė iš savo biudžeto prie projekto įgyvendinimo prisidės 15 proc. </w:t>
      </w:r>
    </w:p>
    <w:p w:rsidR="008B3462" w:rsidRDefault="008B3462" w:rsidP="008B3462">
      <w:pPr>
        <w:tabs>
          <w:tab w:val="left" w:pos="4140"/>
        </w:tabs>
        <w:ind w:firstLine="709"/>
        <w:jc w:val="both"/>
      </w:pPr>
      <w:r>
        <w:t xml:space="preserve">  </w:t>
      </w:r>
    </w:p>
    <w:p w:rsidR="008B3462" w:rsidRDefault="008B3462" w:rsidP="008B3462">
      <w:pPr>
        <w:jc w:val="both"/>
      </w:pPr>
    </w:p>
    <w:p w:rsidR="008B3462" w:rsidRDefault="008B3462" w:rsidP="008B3462">
      <w:r>
        <w:t xml:space="preserve">Posėdžio pirmininkė                                                                                                       Judita Stankutė </w:t>
      </w:r>
    </w:p>
    <w:p w:rsidR="008B3462" w:rsidRDefault="008B3462" w:rsidP="008B3462"/>
    <w:p w:rsidR="008B3462" w:rsidRDefault="008B3462" w:rsidP="008B3462">
      <w:r>
        <w:t xml:space="preserve">Posėdžio sekretorė                                                                                                         Renata Vičienė  </w:t>
      </w:r>
    </w:p>
    <w:p w:rsidR="008B3462" w:rsidRDefault="008B3462" w:rsidP="008B3462">
      <w:r>
        <w:t xml:space="preserve">                                                                                              </w:t>
      </w:r>
    </w:p>
    <w:p w:rsidR="008B3462" w:rsidRDefault="008B3462" w:rsidP="008B3462"/>
    <w:p w:rsidR="008B3462" w:rsidRDefault="008B3462" w:rsidP="008B3462">
      <w:r>
        <w:t>Išrašas tikras</w:t>
      </w:r>
    </w:p>
    <w:p w:rsidR="008B3462" w:rsidRDefault="008B3462" w:rsidP="008B3462">
      <w:r>
        <w:t>Protokolo skyriaus vyr. specialistė</w:t>
      </w:r>
    </w:p>
    <w:p w:rsidR="008B3462" w:rsidRDefault="008B3462" w:rsidP="008B3462"/>
    <w:p w:rsidR="008B3462" w:rsidRDefault="008B3462" w:rsidP="008B3462">
      <w:r>
        <w:t>Renata Vičienė</w:t>
      </w:r>
    </w:p>
    <w:p w:rsidR="008B3462" w:rsidRDefault="008B3462" w:rsidP="008B3462">
      <w:r>
        <w:t>2018-12-11</w:t>
      </w:r>
    </w:p>
    <w:p w:rsidR="008B3462" w:rsidRDefault="008B3462" w:rsidP="008B3462"/>
    <w:p w:rsidR="008B3462" w:rsidRDefault="008B3462" w:rsidP="008B3462"/>
    <w:p w:rsidR="008B3462" w:rsidRDefault="008B3462" w:rsidP="008B3462"/>
    <w:p w:rsidR="008B3462" w:rsidRDefault="008B3462" w:rsidP="008B3462"/>
    <w:p w:rsidR="008B3462" w:rsidRDefault="008B3462" w:rsidP="008B3462"/>
    <w:p w:rsidR="008B3462" w:rsidRDefault="008B3462" w:rsidP="008B3462"/>
    <w:p w:rsidR="008B3462" w:rsidRDefault="008B3462" w:rsidP="008B3462"/>
    <w:p w:rsidR="008B3462" w:rsidRDefault="008B3462" w:rsidP="008B3462"/>
    <w:p w:rsidR="008B3462" w:rsidRDefault="008B3462" w:rsidP="008B3462"/>
    <w:p w:rsidR="008B3462" w:rsidRDefault="008B3462" w:rsidP="008B3462"/>
    <w:p w:rsidR="008B3462" w:rsidRDefault="008B3462" w:rsidP="008B3462"/>
    <w:p w:rsidR="008B3462" w:rsidRDefault="008B3462" w:rsidP="008B3462"/>
    <w:p w:rsidR="008B3462" w:rsidRDefault="008B3462" w:rsidP="008B3462"/>
    <w:p w:rsidR="00BE2089" w:rsidRDefault="00BE2089"/>
    <w:sectPr w:rsidR="00BE2089" w:rsidSect="00586925">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62"/>
    <w:rsid w:val="00884E24"/>
    <w:rsid w:val="008B3462"/>
    <w:rsid w:val="00A105B0"/>
    <w:rsid w:val="00BE20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346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346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F84A0A12</Template>
  <TotalTime>1</TotalTime>
  <Pages>2</Pages>
  <Words>2943</Words>
  <Characters>1678</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Štuikytė</dc:creator>
  <cp:lastModifiedBy>Gintautas Rimeikis</cp:lastModifiedBy>
  <cp:revision>2</cp:revision>
  <dcterms:created xsi:type="dcterms:W3CDTF">2018-12-11T10:52:00Z</dcterms:created>
  <dcterms:modified xsi:type="dcterms:W3CDTF">2018-12-11T10:52:00Z</dcterms:modified>
</cp:coreProperties>
</file>