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0F" w:rsidRPr="00192D0F" w:rsidRDefault="00192D0F" w:rsidP="00192D0F">
      <w:pPr>
        <w:keepNext/>
        <w:jc w:val="right"/>
        <w:outlineLvl w:val="0"/>
        <w:rPr>
          <w:b/>
          <w:bCs/>
        </w:rPr>
      </w:pPr>
      <w:r w:rsidRPr="00192D0F">
        <w:rPr>
          <w:b/>
          <w:bCs/>
        </w:rPr>
        <w:t>Projektas</w:t>
      </w:r>
    </w:p>
    <w:p w:rsidR="00192D0F" w:rsidRDefault="00D57287" w:rsidP="003077A5">
      <w:pPr>
        <w:keepNext/>
        <w:jc w:val="center"/>
        <w:outlineLvl w:val="0"/>
        <w:rPr>
          <w:b/>
          <w:bCs/>
          <w:sz w:val="28"/>
          <w:szCs w:val="28"/>
        </w:rPr>
      </w:pPr>
      <w:r>
        <w:rPr>
          <w:b/>
          <w:bCs/>
          <w:sz w:val="28"/>
          <w:szCs w:val="28"/>
        </w:rPr>
        <w:t>PLUNGĖS RAJONO</w:t>
      </w:r>
      <w:r w:rsidRPr="00CB7939">
        <w:rPr>
          <w:b/>
          <w:bCs/>
          <w:sz w:val="28"/>
          <w:szCs w:val="28"/>
        </w:rPr>
        <w:t xml:space="preserve"> SAVIVALDYBĖS </w:t>
      </w:r>
    </w:p>
    <w:p w:rsidR="00D57287" w:rsidRPr="00CB7939" w:rsidRDefault="00D57287" w:rsidP="003077A5">
      <w:pPr>
        <w:keepNext/>
        <w:jc w:val="center"/>
        <w:outlineLvl w:val="0"/>
        <w:rPr>
          <w:b/>
          <w:bCs/>
          <w:sz w:val="28"/>
          <w:szCs w:val="28"/>
        </w:rPr>
      </w:pPr>
      <w:r w:rsidRPr="00CB7939">
        <w:rPr>
          <w:b/>
          <w:bCs/>
          <w:sz w:val="28"/>
          <w:szCs w:val="28"/>
        </w:rPr>
        <w:t>TARYBA</w:t>
      </w:r>
    </w:p>
    <w:p w:rsidR="00D57287" w:rsidRDefault="00D57287" w:rsidP="003077A5">
      <w:pPr>
        <w:keepNext/>
        <w:jc w:val="center"/>
        <w:outlineLvl w:val="1"/>
        <w:rPr>
          <w:b/>
          <w:bCs/>
        </w:rPr>
      </w:pPr>
    </w:p>
    <w:p w:rsidR="00D57287" w:rsidRPr="00173FA6" w:rsidRDefault="00D57287" w:rsidP="003077A5">
      <w:pPr>
        <w:keepNext/>
        <w:jc w:val="center"/>
        <w:outlineLvl w:val="1"/>
        <w:rPr>
          <w:b/>
          <w:bCs/>
          <w:sz w:val="28"/>
          <w:szCs w:val="28"/>
        </w:rPr>
      </w:pPr>
      <w:r w:rsidRPr="00173FA6">
        <w:rPr>
          <w:b/>
          <w:bCs/>
          <w:sz w:val="28"/>
          <w:szCs w:val="28"/>
        </w:rPr>
        <w:t>SPRENDIMAS</w:t>
      </w:r>
    </w:p>
    <w:p w:rsidR="00D57287" w:rsidRPr="00FC1501" w:rsidRDefault="00147F24" w:rsidP="003077A5">
      <w:pPr>
        <w:jc w:val="center"/>
        <w:rPr>
          <w:b/>
          <w:sz w:val="28"/>
          <w:szCs w:val="28"/>
        </w:rPr>
      </w:pPr>
      <w:r w:rsidRPr="00FC1501">
        <w:rPr>
          <w:b/>
          <w:sz w:val="28"/>
          <w:szCs w:val="28"/>
        </w:rPr>
        <w:t>DĖL PARDUODAMŲ SAVIVALDYBĖS BŪSTŲ IR PAGALBINIO ŪKIO PASKIRTIES PASTATŲ</w:t>
      </w:r>
      <w:r w:rsidR="00177C46" w:rsidRPr="00FC1501">
        <w:rPr>
          <w:b/>
          <w:sz w:val="28"/>
          <w:szCs w:val="28"/>
        </w:rPr>
        <w:t>, JŲ DALIŲ</w:t>
      </w:r>
      <w:r w:rsidRPr="00FC1501">
        <w:rPr>
          <w:b/>
          <w:sz w:val="28"/>
          <w:szCs w:val="28"/>
        </w:rPr>
        <w:t xml:space="preserve"> SĄRAŠO PATVIRTINIMO</w:t>
      </w:r>
    </w:p>
    <w:p w:rsidR="00147F24" w:rsidRDefault="00147F24" w:rsidP="00AC62F1">
      <w:pPr>
        <w:tabs>
          <w:tab w:val="left" w:pos="5070"/>
          <w:tab w:val="left" w:pos="5366"/>
          <w:tab w:val="left" w:pos="6771"/>
          <w:tab w:val="left" w:pos="7363"/>
        </w:tabs>
        <w:jc w:val="center"/>
        <w:rPr>
          <w:noProof/>
        </w:rPr>
      </w:pPr>
    </w:p>
    <w:p w:rsidR="00D57287" w:rsidRPr="003C09F9" w:rsidRDefault="00D15166" w:rsidP="00AC62F1">
      <w:pPr>
        <w:tabs>
          <w:tab w:val="left" w:pos="5070"/>
          <w:tab w:val="left" w:pos="5366"/>
          <w:tab w:val="left" w:pos="6771"/>
          <w:tab w:val="left" w:pos="7363"/>
        </w:tabs>
        <w:jc w:val="center"/>
      </w:pPr>
      <w:r>
        <w:rPr>
          <w:noProof/>
        </w:rPr>
        <w:t>2018</w:t>
      </w:r>
      <w:r w:rsidR="00D57287">
        <w:rPr>
          <w:noProof/>
        </w:rPr>
        <w:t xml:space="preserve"> m. </w:t>
      </w:r>
      <w:r>
        <w:rPr>
          <w:noProof/>
        </w:rPr>
        <w:t>gruodžio 20</w:t>
      </w:r>
      <w:r w:rsidR="00D57287">
        <w:rPr>
          <w:noProof/>
        </w:rPr>
        <w:t xml:space="preserve"> d. </w:t>
      </w:r>
      <w:r w:rsidR="00D57287" w:rsidRPr="003C09F9">
        <w:t>Nr.</w:t>
      </w:r>
      <w:r w:rsidR="00D57287">
        <w:t xml:space="preserve"> </w:t>
      </w:r>
      <w:r>
        <w:t>T1-</w:t>
      </w:r>
      <w:r w:rsidR="00DB3EC9">
        <w:t xml:space="preserve"> </w:t>
      </w:r>
    </w:p>
    <w:p w:rsidR="00D57287" w:rsidRPr="00147F24" w:rsidRDefault="00D57287" w:rsidP="00147F24">
      <w:pPr>
        <w:tabs>
          <w:tab w:val="left" w:pos="5070"/>
          <w:tab w:val="left" w:pos="5366"/>
          <w:tab w:val="left" w:pos="6771"/>
          <w:tab w:val="left" w:pos="7363"/>
        </w:tabs>
        <w:jc w:val="center"/>
      </w:pPr>
      <w:r>
        <w:t>Plungė</w:t>
      </w:r>
    </w:p>
    <w:p w:rsidR="00D57287" w:rsidRPr="0050291B" w:rsidRDefault="00D57287" w:rsidP="00BB4675">
      <w:pPr>
        <w:ind w:firstLine="992"/>
        <w:jc w:val="both"/>
      </w:pPr>
    </w:p>
    <w:p w:rsidR="00D57287" w:rsidRPr="0050291B" w:rsidRDefault="00BC4C30" w:rsidP="00192D0F">
      <w:pPr>
        <w:tabs>
          <w:tab w:val="left" w:pos="912"/>
        </w:tabs>
        <w:ind w:firstLine="720"/>
        <w:jc w:val="both"/>
      </w:pPr>
      <w:r>
        <w:t xml:space="preserve">Vadovaudamasi Lietuvos Respublikos vietos savivaldos įstatymo 16 straipsnio 2 dalies 26 punktu, Lietuvos Respublikos paramos būstui įsigyti ar išsinuomoti įstatymo 4 straipsnio 5 dalies 6 punktu, </w:t>
      </w:r>
      <w:r w:rsidR="00D57287">
        <w:t>Plungės rajono</w:t>
      </w:r>
      <w:r w:rsidR="00D57287" w:rsidRPr="0050291B">
        <w:t xml:space="preserve"> savivaldybės taryba </w:t>
      </w:r>
      <w:r w:rsidR="00D57287" w:rsidRPr="0050291B">
        <w:rPr>
          <w:spacing w:val="60"/>
        </w:rPr>
        <w:t>nusprendži</w:t>
      </w:r>
      <w:r w:rsidR="00D57287" w:rsidRPr="0050291B">
        <w:t>a:</w:t>
      </w:r>
    </w:p>
    <w:p w:rsidR="00BB4675" w:rsidRDefault="00BB4675" w:rsidP="00192D0F">
      <w:pPr>
        <w:pStyle w:val="Sraopastraipa"/>
        <w:numPr>
          <w:ilvl w:val="0"/>
          <w:numId w:val="5"/>
        </w:numPr>
        <w:ind w:left="0" w:firstLine="720"/>
        <w:jc w:val="both"/>
      </w:pPr>
      <w:r>
        <w:t xml:space="preserve">Patvirtinti parduodamų </w:t>
      </w:r>
      <w:r w:rsidR="00177C46">
        <w:t>S</w:t>
      </w:r>
      <w:r>
        <w:t>avivaldybės būstų ir pagalbinio ūkio paskirties pastatų, jų dalių sąrašą</w:t>
      </w:r>
      <w:r w:rsidR="00535E70">
        <w:t xml:space="preserve"> (</w:t>
      </w:r>
      <w:r w:rsidR="00DE70C5">
        <w:t>sąrašas – sprendimo priede</w:t>
      </w:r>
      <w:r w:rsidR="00535E70">
        <w:t>).</w:t>
      </w:r>
    </w:p>
    <w:p w:rsidR="001B52F1" w:rsidRPr="0050291B" w:rsidRDefault="00BB4675" w:rsidP="00192D0F">
      <w:pPr>
        <w:pStyle w:val="Sraopastraipa"/>
        <w:numPr>
          <w:ilvl w:val="0"/>
          <w:numId w:val="5"/>
        </w:numPr>
        <w:ind w:left="0" w:firstLine="720"/>
        <w:jc w:val="both"/>
      </w:pPr>
      <w:r>
        <w:t>Pripažinti netekusi</w:t>
      </w:r>
      <w:r w:rsidR="0016499E">
        <w:t>ais</w:t>
      </w:r>
      <w:r>
        <w:t xml:space="preserve"> galio</w:t>
      </w:r>
      <w:r w:rsidR="00857EB4">
        <w:t>s</w:t>
      </w:r>
      <w:r>
        <w:t xml:space="preserve"> </w:t>
      </w:r>
      <w:r w:rsidR="001B52F1">
        <w:t>Plungės rajono savivaldybės tarybos 201</w:t>
      </w:r>
      <w:r w:rsidR="00D15166">
        <w:t>6</w:t>
      </w:r>
      <w:r w:rsidR="001B52F1">
        <w:t xml:space="preserve"> m. </w:t>
      </w:r>
      <w:r w:rsidR="00D15166">
        <w:t>birželio 30</w:t>
      </w:r>
      <w:r w:rsidR="001B52F1">
        <w:t xml:space="preserve"> d. sprendimą Nr. T1-</w:t>
      </w:r>
      <w:r w:rsidR="00D15166">
        <w:t>176</w:t>
      </w:r>
      <w:r w:rsidR="001B52F1">
        <w:t xml:space="preserve"> „Dėl parduodamų </w:t>
      </w:r>
      <w:r w:rsidR="00535E70">
        <w:t>S</w:t>
      </w:r>
      <w:r w:rsidR="001B52F1">
        <w:t xml:space="preserve">avivaldybės būstų ir pagalbinio ūkio paskirties pastatų sąrašo patvirtinimo“ </w:t>
      </w:r>
      <w:r>
        <w:t>kartu su jį keitusiais sprendimais</w:t>
      </w:r>
      <w:r w:rsidR="001B52F1">
        <w:t>.</w:t>
      </w:r>
    </w:p>
    <w:p w:rsidR="00D57287" w:rsidRPr="0050291B" w:rsidRDefault="00D57287" w:rsidP="00EB4B96">
      <w:pPr>
        <w:ind w:left="709"/>
        <w:jc w:val="both"/>
      </w:pPr>
    </w:p>
    <w:p w:rsidR="00D57287" w:rsidRPr="0050291B" w:rsidRDefault="00D57287" w:rsidP="00D571BD">
      <w:pPr>
        <w:ind w:left="709"/>
        <w:jc w:val="both"/>
      </w:pPr>
      <w:r w:rsidRPr="0050291B">
        <w:t xml:space="preserve"> </w:t>
      </w:r>
    </w:p>
    <w:p w:rsidR="00D57287" w:rsidRPr="0050291B" w:rsidRDefault="00192D0F" w:rsidP="003077A5">
      <w:pPr>
        <w:jc w:val="both"/>
      </w:pPr>
      <w:r>
        <w:t>Savivaldybės meras</w:t>
      </w:r>
    </w:p>
    <w:p w:rsidR="00D57287" w:rsidRDefault="00D57287"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192D0F" w:rsidRDefault="00192D0F" w:rsidP="003077A5">
      <w:pPr>
        <w:jc w:val="both"/>
      </w:pPr>
    </w:p>
    <w:p w:rsidR="00D57287" w:rsidRPr="0031718B" w:rsidRDefault="00D57287" w:rsidP="00DC406D">
      <w:pPr>
        <w:jc w:val="both"/>
        <w:rPr>
          <w:lang w:eastAsia="lt-LT"/>
        </w:rPr>
      </w:pPr>
      <w:r w:rsidRPr="0031718B">
        <w:rPr>
          <w:lang w:eastAsia="lt-LT"/>
        </w:rPr>
        <w:t>SUDERINTA:</w:t>
      </w:r>
    </w:p>
    <w:p w:rsidR="00D57287" w:rsidRDefault="00D57287" w:rsidP="00D15166">
      <w:pPr>
        <w:jc w:val="both"/>
        <w:rPr>
          <w:lang w:eastAsia="lt-LT"/>
        </w:rPr>
      </w:pPr>
      <w:bookmarkStart w:id="0" w:name="Text9"/>
      <w:r>
        <w:rPr>
          <w:lang w:eastAsia="lt-LT"/>
        </w:rPr>
        <w:t>Administracijos direktorius</w:t>
      </w:r>
      <w:r w:rsidRPr="0031718B">
        <w:rPr>
          <w:lang w:eastAsia="lt-LT"/>
        </w:rPr>
        <w:t xml:space="preserve"> </w:t>
      </w:r>
      <w:bookmarkEnd w:id="0"/>
      <w:r w:rsidR="00D15166">
        <w:rPr>
          <w:lang w:eastAsia="lt-LT"/>
        </w:rPr>
        <w:t>Gintaras Bagužis</w:t>
      </w:r>
    </w:p>
    <w:p w:rsidR="00D15166" w:rsidRDefault="00D15166" w:rsidP="00D15166">
      <w:pPr>
        <w:jc w:val="both"/>
        <w:rPr>
          <w:lang w:eastAsia="lt-LT"/>
        </w:rPr>
      </w:pPr>
      <w:r>
        <w:rPr>
          <w:lang w:eastAsia="lt-LT"/>
        </w:rPr>
        <w:t>Turto skyriaus vedėja Živilė Bieliauskienė</w:t>
      </w:r>
    </w:p>
    <w:p w:rsidR="00D15166" w:rsidRDefault="00D15166" w:rsidP="00D15166">
      <w:pPr>
        <w:jc w:val="both"/>
        <w:rPr>
          <w:lang w:eastAsia="lt-LT"/>
        </w:rPr>
      </w:pPr>
      <w:r>
        <w:rPr>
          <w:lang w:eastAsia="lt-LT"/>
        </w:rPr>
        <w:t>Juridinio ir personalo administravimo skyriaus vedėjas Vytautas Tumas</w:t>
      </w:r>
    </w:p>
    <w:p w:rsidR="00D15166" w:rsidRPr="0031718B" w:rsidRDefault="00D15166" w:rsidP="00D15166">
      <w:pPr>
        <w:jc w:val="both"/>
        <w:rPr>
          <w:lang w:eastAsia="lt-LT"/>
        </w:rPr>
      </w:pPr>
      <w:r>
        <w:rPr>
          <w:lang w:eastAsia="lt-LT"/>
        </w:rPr>
        <w:t>Protokolo skyriaus kalbos tvarkytojas Algirdas Eidukaitis</w:t>
      </w:r>
    </w:p>
    <w:p w:rsidR="00D57287" w:rsidRPr="0031718B" w:rsidRDefault="00D57287" w:rsidP="00DC406D">
      <w:pPr>
        <w:jc w:val="both"/>
        <w:rPr>
          <w:lang w:eastAsia="lt-LT"/>
        </w:rPr>
      </w:pPr>
    </w:p>
    <w:p w:rsidR="00E1309A" w:rsidRPr="00192D0F" w:rsidRDefault="00192D0F" w:rsidP="00192D0F">
      <w:pPr>
        <w:jc w:val="both"/>
        <w:rPr>
          <w:lang w:eastAsia="lt-LT"/>
        </w:rPr>
      </w:pPr>
      <w:r>
        <w:rPr>
          <w:lang w:eastAsia="lt-LT"/>
        </w:rPr>
        <w:t>Sprendimą</w:t>
      </w:r>
      <w:r w:rsidR="00D57287" w:rsidRPr="0031718B">
        <w:rPr>
          <w:lang w:eastAsia="lt-LT"/>
        </w:rPr>
        <w:t xml:space="preserve"> rengė</w:t>
      </w:r>
      <w:r>
        <w:rPr>
          <w:lang w:eastAsia="lt-LT"/>
        </w:rPr>
        <w:t xml:space="preserve"> </w:t>
      </w:r>
      <w:r w:rsidR="00D15166">
        <w:rPr>
          <w:lang w:eastAsia="lt-LT"/>
        </w:rPr>
        <w:t>T</w:t>
      </w:r>
      <w:r w:rsidR="00D57287" w:rsidRPr="0031718B">
        <w:rPr>
          <w:lang w:eastAsia="lt-LT"/>
        </w:rPr>
        <w:t xml:space="preserve">urto skyriaus </w:t>
      </w:r>
      <w:proofErr w:type="spellStart"/>
      <w:r w:rsidR="00D57287">
        <w:rPr>
          <w:lang w:eastAsia="lt-LT"/>
        </w:rPr>
        <w:t>vyr</w:t>
      </w:r>
      <w:proofErr w:type="spellEnd"/>
      <w:r w:rsidR="00D57287">
        <w:rPr>
          <w:lang w:eastAsia="lt-LT"/>
        </w:rPr>
        <w:t xml:space="preserve">. </w:t>
      </w:r>
      <w:r w:rsidR="00D57287" w:rsidRPr="0031718B">
        <w:rPr>
          <w:lang w:eastAsia="lt-LT"/>
        </w:rPr>
        <w:t>specialistė</w:t>
      </w:r>
      <w:r>
        <w:rPr>
          <w:lang w:eastAsia="lt-LT"/>
        </w:rPr>
        <w:t xml:space="preserve"> </w:t>
      </w:r>
      <w:r w:rsidR="00D57287" w:rsidRPr="0031718B">
        <w:rPr>
          <w:lang w:eastAsia="lt-LT"/>
        </w:rPr>
        <w:t>Neringa Žilienė</w:t>
      </w:r>
    </w:p>
    <w:p w:rsidR="00D57287" w:rsidRPr="007B7C74" w:rsidRDefault="00D57287" w:rsidP="00E1309A">
      <w:pPr>
        <w:jc w:val="center"/>
        <w:rPr>
          <w:rFonts w:eastAsia="Arial Unicode MS"/>
          <w:b/>
          <w:bCs/>
          <w:kern w:val="1"/>
          <w:lang w:eastAsia="hi-IN" w:bidi="hi-IN"/>
        </w:rPr>
      </w:pPr>
      <w:r w:rsidRPr="007B7C74">
        <w:rPr>
          <w:rFonts w:eastAsia="Arial Unicode MS"/>
          <w:b/>
          <w:bCs/>
          <w:kern w:val="1"/>
          <w:lang w:eastAsia="hi-IN" w:bidi="hi-IN"/>
        </w:rPr>
        <w:lastRenderedPageBreak/>
        <w:t>PLUNGĖS RAJONO SAVIVALDYBĖS ADMINISTRACIJOS</w:t>
      </w:r>
    </w:p>
    <w:p w:rsidR="00D57287" w:rsidRPr="007B7C74" w:rsidRDefault="00D57287" w:rsidP="00833FC6">
      <w:pPr>
        <w:jc w:val="center"/>
        <w:rPr>
          <w:rFonts w:eastAsia="Arial Unicode MS"/>
          <w:b/>
          <w:bCs/>
          <w:kern w:val="1"/>
          <w:lang w:eastAsia="hi-IN" w:bidi="hi-IN"/>
        </w:rPr>
      </w:pPr>
      <w:r w:rsidRPr="007B7C74">
        <w:rPr>
          <w:rFonts w:eastAsia="Arial Unicode MS"/>
          <w:b/>
          <w:bCs/>
          <w:kern w:val="1"/>
          <w:lang w:eastAsia="hi-IN" w:bidi="hi-IN"/>
        </w:rPr>
        <w:t xml:space="preserve">VIETOS ŪKIO IR TURTO SKYRIUS </w:t>
      </w:r>
    </w:p>
    <w:p w:rsidR="00D57287" w:rsidRPr="007B7C74" w:rsidRDefault="00D57287" w:rsidP="00833FC6">
      <w:pPr>
        <w:rPr>
          <w:rFonts w:eastAsia="Arial Unicode MS"/>
          <w:b/>
          <w:bCs/>
          <w:kern w:val="1"/>
          <w:lang w:eastAsia="hi-IN" w:bidi="hi-IN"/>
        </w:rPr>
      </w:pPr>
    </w:p>
    <w:p w:rsidR="00D57287" w:rsidRPr="007B7C74" w:rsidRDefault="00D57287" w:rsidP="00833FC6">
      <w:pPr>
        <w:tabs>
          <w:tab w:val="left" w:pos="2612"/>
        </w:tabs>
        <w:jc w:val="center"/>
        <w:rPr>
          <w:rFonts w:eastAsia="Arial Unicode MS"/>
          <w:b/>
          <w:bCs/>
          <w:kern w:val="1"/>
          <w:lang w:eastAsia="hi-IN" w:bidi="hi-IN"/>
        </w:rPr>
      </w:pPr>
      <w:r w:rsidRPr="007B7C74">
        <w:rPr>
          <w:rFonts w:eastAsia="Arial Unicode MS"/>
          <w:b/>
          <w:bCs/>
          <w:kern w:val="1"/>
          <w:lang w:eastAsia="hi-IN" w:bidi="hi-IN"/>
        </w:rPr>
        <w:t>AIŠKINAMASIS RAŠTAS</w:t>
      </w:r>
    </w:p>
    <w:p w:rsidR="00D57287" w:rsidRDefault="00192D0F" w:rsidP="00833FC6">
      <w:pPr>
        <w:tabs>
          <w:tab w:val="left" w:pos="2612"/>
        </w:tabs>
        <w:jc w:val="center"/>
        <w:rPr>
          <w:rFonts w:eastAsia="Arial Unicode MS"/>
          <w:b/>
          <w:bCs/>
          <w:kern w:val="1"/>
          <w:lang w:eastAsia="hi-IN" w:bidi="hi-IN"/>
        </w:rPr>
      </w:pPr>
      <w:r>
        <w:rPr>
          <w:rFonts w:eastAsia="Arial Unicode MS"/>
          <w:b/>
          <w:bCs/>
          <w:kern w:val="1"/>
          <w:lang w:eastAsia="hi-IN" w:bidi="hi-IN"/>
        </w:rPr>
        <w:t xml:space="preserve">PRIE </w:t>
      </w:r>
      <w:r w:rsidR="00D57287" w:rsidRPr="007B7C74">
        <w:rPr>
          <w:rFonts w:eastAsia="Arial Unicode MS"/>
          <w:b/>
          <w:bCs/>
          <w:kern w:val="1"/>
          <w:lang w:eastAsia="hi-IN" w:bidi="hi-IN"/>
        </w:rPr>
        <w:t xml:space="preserve">SPRENDIMO </w:t>
      </w:r>
      <w:r w:rsidR="00D57287">
        <w:rPr>
          <w:rFonts w:eastAsia="Arial Unicode MS"/>
          <w:b/>
          <w:bCs/>
          <w:kern w:val="1"/>
          <w:lang w:eastAsia="hi-IN" w:bidi="hi-IN"/>
        </w:rPr>
        <w:t xml:space="preserve">PROJEKTO </w:t>
      </w:r>
    </w:p>
    <w:p w:rsidR="00D57287" w:rsidRPr="006E6798" w:rsidRDefault="00D57287" w:rsidP="006E6798">
      <w:pPr>
        <w:jc w:val="center"/>
        <w:rPr>
          <w:b/>
        </w:rPr>
      </w:pPr>
      <w:r w:rsidRPr="007B7C74">
        <w:rPr>
          <w:rFonts w:eastAsia="Arial Unicode MS"/>
          <w:b/>
          <w:bCs/>
          <w:kern w:val="1"/>
          <w:lang w:eastAsia="hi-IN" w:bidi="hi-IN"/>
        </w:rPr>
        <w:t>„</w:t>
      </w:r>
      <w:r w:rsidR="006E6798" w:rsidRPr="00147F24">
        <w:rPr>
          <w:b/>
        </w:rPr>
        <w:t>DĖL PARDUODAMŲ SAVIVALDYBĖS BŪSTŲ IR PAGALBINIO ŪKIO PASKIRTIES PASTATŲ</w:t>
      </w:r>
      <w:r w:rsidR="00177C46">
        <w:rPr>
          <w:b/>
        </w:rPr>
        <w:t>, JŲ DALIŲ</w:t>
      </w:r>
      <w:r w:rsidR="006E6798" w:rsidRPr="00147F24">
        <w:rPr>
          <w:b/>
        </w:rPr>
        <w:t xml:space="preserve"> SĄRAŠO PATVIRTINIMO</w:t>
      </w:r>
      <w:r w:rsidRPr="007B7C74">
        <w:rPr>
          <w:rFonts w:eastAsia="Arial Unicode MS"/>
          <w:b/>
          <w:bCs/>
          <w:kern w:val="1"/>
          <w:lang w:eastAsia="hi-IN" w:bidi="hi-IN"/>
        </w:rPr>
        <w:t xml:space="preserve">“  </w:t>
      </w:r>
    </w:p>
    <w:p w:rsidR="00D57287" w:rsidRDefault="00D57287" w:rsidP="00833FC6">
      <w:pPr>
        <w:jc w:val="center"/>
      </w:pPr>
    </w:p>
    <w:p w:rsidR="00D57287" w:rsidRPr="007B7C74" w:rsidRDefault="00DB3EC9" w:rsidP="00833FC6">
      <w:pPr>
        <w:jc w:val="center"/>
        <w:rPr>
          <w:rFonts w:eastAsia="Arial Unicode MS"/>
          <w:kern w:val="1"/>
          <w:lang w:eastAsia="hi-IN" w:bidi="hi-IN"/>
        </w:rPr>
      </w:pPr>
      <w:r>
        <w:rPr>
          <w:rFonts w:eastAsia="Arial Unicode MS"/>
          <w:kern w:val="1"/>
          <w:lang w:eastAsia="hi-IN" w:bidi="hi-IN"/>
        </w:rPr>
        <w:t>2018</w:t>
      </w:r>
      <w:r w:rsidR="00192D0F">
        <w:rPr>
          <w:rFonts w:eastAsia="Arial Unicode MS"/>
          <w:kern w:val="1"/>
          <w:lang w:eastAsia="hi-IN" w:bidi="hi-IN"/>
        </w:rPr>
        <w:t xml:space="preserve"> </w:t>
      </w:r>
      <w:proofErr w:type="spellStart"/>
      <w:r w:rsidR="00192D0F">
        <w:rPr>
          <w:rFonts w:eastAsia="Arial Unicode MS"/>
          <w:kern w:val="1"/>
          <w:lang w:eastAsia="hi-IN" w:bidi="hi-IN"/>
        </w:rPr>
        <w:t>m</w:t>
      </w:r>
      <w:proofErr w:type="spellEnd"/>
      <w:r w:rsidR="00192D0F">
        <w:rPr>
          <w:rFonts w:eastAsia="Arial Unicode MS"/>
          <w:kern w:val="1"/>
          <w:lang w:eastAsia="hi-IN" w:bidi="hi-IN"/>
        </w:rPr>
        <w:t xml:space="preserve">. gruodžio 6 </w:t>
      </w:r>
      <w:proofErr w:type="spellStart"/>
      <w:r w:rsidR="00192D0F">
        <w:rPr>
          <w:rFonts w:eastAsia="Arial Unicode MS"/>
          <w:kern w:val="1"/>
          <w:lang w:eastAsia="hi-IN" w:bidi="hi-IN"/>
        </w:rPr>
        <w:t>d</w:t>
      </w:r>
      <w:proofErr w:type="spellEnd"/>
      <w:r w:rsidR="00192D0F">
        <w:rPr>
          <w:rFonts w:eastAsia="Arial Unicode MS"/>
          <w:kern w:val="1"/>
          <w:lang w:eastAsia="hi-IN" w:bidi="hi-IN"/>
        </w:rPr>
        <w:t>.</w:t>
      </w:r>
    </w:p>
    <w:p w:rsidR="00D57287" w:rsidRPr="007B7C74" w:rsidRDefault="00D57287" w:rsidP="00833FC6">
      <w:pPr>
        <w:jc w:val="center"/>
        <w:rPr>
          <w:rFonts w:eastAsia="Arial Unicode MS"/>
          <w:kern w:val="1"/>
          <w:lang w:eastAsia="hi-IN" w:bidi="hi-IN"/>
        </w:rPr>
      </w:pPr>
      <w:r w:rsidRPr="007B7C74">
        <w:rPr>
          <w:rFonts w:eastAsia="Arial Unicode MS"/>
          <w:kern w:val="1"/>
          <w:lang w:eastAsia="hi-IN" w:bidi="hi-IN"/>
        </w:rPr>
        <w:t>Plungė</w:t>
      </w:r>
    </w:p>
    <w:p w:rsidR="00D57287" w:rsidRPr="007B7C74" w:rsidRDefault="00D57287" w:rsidP="00833FC6">
      <w:pPr>
        <w:rPr>
          <w:rFonts w:eastAsia="Arial Unicode MS"/>
          <w:kern w:val="1"/>
          <w:lang w:eastAsia="hi-IN" w:bidi="hi-IN"/>
        </w:rPr>
      </w:pPr>
    </w:p>
    <w:p w:rsidR="00D57287" w:rsidRPr="00833FC6" w:rsidRDefault="00192D0F" w:rsidP="00192D0F">
      <w:pPr>
        <w:ind w:firstLine="720"/>
        <w:jc w:val="both"/>
      </w:pPr>
      <w:r>
        <w:rPr>
          <w:rFonts w:eastAsia="Arial Unicode MS"/>
          <w:b/>
          <w:bCs/>
          <w:kern w:val="1"/>
          <w:lang w:eastAsia="hi-IN" w:bidi="hi-IN"/>
        </w:rPr>
        <w:t xml:space="preserve">1. </w:t>
      </w:r>
      <w:r w:rsidR="00D57287" w:rsidRPr="007B7C74">
        <w:rPr>
          <w:rFonts w:eastAsia="Arial Unicode MS"/>
          <w:b/>
          <w:bCs/>
          <w:kern w:val="1"/>
          <w:lang w:eastAsia="hi-IN" w:bidi="hi-IN"/>
        </w:rPr>
        <w:t>Parengto sprendimo projekto tikslas</w:t>
      </w:r>
      <w:r w:rsidR="00D57287">
        <w:rPr>
          <w:rFonts w:eastAsia="Arial Unicode MS"/>
          <w:b/>
          <w:bCs/>
          <w:kern w:val="1"/>
          <w:lang w:eastAsia="hi-IN" w:bidi="hi-IN"/>
        </w:rPr>
        <w:t>.</w:t>
      </w:r>
      <w:r w:rsidR="00D57287" w:rsidRPr="007B7C74">
        <w:rPr>
          <w:rFonts w:eastAsia="Arial Unicode MS"/>
          <w:kern w:val="1"/>
          <w:lang w:eastAsia="hi-IN" w:bidi="hi-IN"/>
        </w:rPr>
        <w:t xml:space="preserve"> </w:t>
      </w:r>
      <w:r w:rsidR="00D57287">
        <w:t>Šio sprendimo projekto tikslas - patvirtinti parduodamų Savivaldybei nuosavybės teise priklausančių būstų ir pagalbinio ūkio paskirties pastatų</w:t>
      </w:r>
      <w:r w:rsidR="00332DC3">
        <w:t xml:space="preserve"> bei jų dalių</w:t>
      </w:r>
      <w:r w:rsidR="00D57287">
        <w:t xml:space="preserve"> sąrašą.</w:t>
      </w:r>
    </w:p>
    <w:p w:rsidR="00D57287" w:rsidRDefault="00192D0F" w:rsidP="00192D0F">
      <w:pPr>
        <w:ind w:firstLine="720"/>
        <w:jc w:val="both"/>
        <w:rPr>
          <w:rFonts w:eastAsia="Arial Unicode MS"/>
          <w:kern w:val="1"/>
          <w:lang w:eastAsia="hi-IN" w:bidi="hi-IN"/>
        </w:rPr>
      </w:pPr>
      <w:r>
        <w:rPr>
          <w:b/>
          <w:bCs/>
          <w:kern w:val="1"/>
        </w:rPr>
        <w:t xml:space="preserve">2. </w:t>
      </w:r>
      <w:r w:rsidR="00D57287">
        <w:rPr>
          <w:b/>
          <w:bCs/>
          <w:kern w:val="1"/>
        </w:rPr>
        <w:t>Teisės akto</w:t>
      </w:r>
      <w:r w:rsidR="00D57287" w:rsidRPr="007D4B69">
        <w:rPr>
          <w:b/>
          <w:bCs/>
          <w:kern w:val="1"/>
        </w:rPr>
        <w:t xml:space="preserve"> projekto esmė</w:t>
      </w:r>
      <w:r w:rsidR="00D57287" w:rsidRPr="007D4B69">
        <w:rPr>
          <w:kern w:val="1"/>
        </w:rPr>
        <w:t xml:space="preserve">, </w:t>
      </w:r>
      <w:r w:rsidR="00D57287" w:rsidRPr="007D4B69">
        <w:rPr>
          <w:b/>
          <w:bCs/>
          <w:kern w:val="1"/>
        </w:rPr>
        <w:t>rengimo priežastys ir motyvai</w:t>
      </w:r>
      <w:r w:rsidR="00D57287">
        <w:rPr>
          <w:b/>
          <w:bCs/>
          <w:kern w:val="1"/>
        </w:rPr>
        <w:t>.</w:t>
      </w:r>
      <w:r w:rsidR="00D57287" w:rsidRPr="007D4B69">
        <w:rPr>
          <w:b/>
          <w:bCs/>
          <w:kern w:val="1"/>
        </w:rPr>
        <w:t xml:space="preserve"> </w:t>
      </w:r>
      <w:r w:rsidR="00D57287">
        <w:rPr>
          <w:rFonts w:eastAsia="Arial Unicode MS"/>
          <w:kern w:val="1"/>
          <w:lang w:eastAsia="hi-IN" w:bidi="hi-IN"/>
        </w:rPr>
        <w:t xml:space="preserve">Įsigaliojus Lietuvos Respublikos paramos būstui įsigyti ar išsinuomoti įstatymui (toliau – Įstatymas) nuo 2015 m. sausio 1 d., savivaldybės būstai ir pagalbinio ūkio paskirties pastatai gali būti parduodami už rinkos kainą, apskaičiuotą pagal Lietuvos Respublikos turto ir verslo vertinimo pagrindų įstatymą, Civiliniame kodekse nustatyta tvarka įvertinus parduodamo objekto vertę pakeitusias nuomininko investicijas. </w:t>
      </w:r>
      <w:r w:rsidR="00D57287">
        <w:t>Šiuo sprendimo projektu yra teikiamas tvirtinti parduodamų Savivaldybės būstų ir pagalbinio ūkio paskirties pastatų</w:t>
      </w:r>
      <w:r w:rsidR="00332DC3">
        <w:t>, jų dalių</w:t>
      </w:r>
      <w:r w:rsidR="00D57287">
        <w:t xml:space="preserve"> sąrašas. Į sąrašą yra įtraukti būstai</w:t>
      </w:r>
      <w:r w:rsidR="00D57287" w:rsidRPr="00637B30">
        <w:t xml:space="preserve"> </w:t>
      </w:r>
      <w:r w:rsidR="00D57287">
        <w:t xml:space="preserve">ir pagalbinio ūkio paskirties pastatai, kuriuos Savivaldybės nuomininkai Įstatymo nustatyta tvarka turės galimybę įsigyti (pirkti). </w:t>
      </w:r>
      <w:r w:rsidR="00503FA9">
        <w:t xml:space="preserve">Sprendimo projektu siūloma patvirtinti naują sąrašą, nes </w:t>
      </w:r>
      <w:r w:rsidR="001F4174">
        <w:t>nuo</w:t>
      </w:r>
      <w:r w:rsidR="00503FA9">
        <w:t xml:space="preserve"> 201</w:t>
      </w:r>
      <w:r w:rsidR="001F4174">
        <w:t>6</w:t>
      </w:r>
      <w:r w:rsidR="00503FA9">
        <w:t xml:space="preserve"> met</w:t>
      </w:r>
      <w:r w:rsidR="0016499E">
        <w:t>ų</w:t>
      </w:r>
      <w:r w:rsidR="00503FA9">
        <w:t xml:space="preserve"> buvo atlikta pakeitimų (parduoti Savivaldybės būstai, pakeistos nuomos sąlygos). </w:t>
      </w:r>
      <w:r w:rsidR="00D57287">
        <w:t xml:space="preserve">Galimybė rengti sprendimus dėl Savivaldybės būstų ir pagalbinio ūkio paskirties pastatų pardavimo bus tik po to, kai bus patvirtintas sąrašas.  </w:t>
      </w:r>
    </w:p>
    <w:p w:rsidR="00D57287" w:rsidRPr="004A5151" w:rsidRDefault="00192D0F" w:rsidP="00192D0F">
      <w:pPr>
        <w:ind w:firstLine="720"/>
        <w:jc w:val="both"/>
        <w:rPr>
          <w:rFonts w:eastAsia="Arial Unicode MS"/>
          <w:kern w:val="1"/>
          <w:lang w:eastAsia="hi-IN" w:bidi="hi-IN"/>
        </w:rPr>
      </w:pPr>
      <w:r>
        <w:rPr>
          <w:rFonts w:eastAsia="Arial Unicode MS"/>
          <w:b/>
          <w:bCs/>
          <w:kern w:val="1"/>
          <w:lang w:eastAsia="hi-IN" w:bidi="hi-IN"/>
        </w:rPr>
        <w:t xml:space="preserve">3. </w:t>
      </w:r>
      <w:r w:rsidR="00D57287" w:rsidRPr="00BE7F9B">
        <w:rPr>
          <w:rFonts w:eastAsia="Arial Unicode MS"/>
          <w:b/>
          <w:bCs/>
          <w:kern w:val="1"/>
          <w:lang w:eastAsia="hi-IN" w:bidi="hi-IN"/>
        </w:rPr>
        <w:t>Dabartinis sprendimo projekte aptariamų klausimų reguliavimas</w:t>
      </w:r>
      <w:r w:rsidR="00D57287" w:rsidRPr="004A5151">
        <w:rPr>
          <w:rFonts w:eastAsia="Arial Unicode MS"/>
          <w:b/>
          <w:bCs/>
          <w:kern w:val="1"/>
          <w:lang w:eastAsia="hi-IN" w:bidi="hi-IN"/>
        </w:rPr>
        <w:t>.</w:t>
      </w:r>
      <w:r w:rsidR="00D57287" w:rsidRPr="004A5151">
        <w:rPr>
          <w:rFonts w:eastAsia="Arial Unicode MS"/>
          <w:kern w:val="1"/>
          <w:lang w:eastAsia="hi-IN" w:bidi="hi-IN"/>
        </w:rPr>
        <w:t xml:space="preserve"> Lietuvos Respublikos paramos būstui įsigyti ar išsinuomoti įstatymo 4 straipsnio 5 dalies 6 punkte nustatyta, kad </w:t>
      </w:r>
      <w:r w:rsidR="00D57287">
        <w:rPr>
          <w:rFonts w:eastAsia="Arial Unicode MS"/>
          <w:kern w:val="1"/>
          <w:lang w:eastAsia="hi-IN" w:bidi="hi-IN"/>
        </w:rPr>
        <w:t>s</w:t>
      </w:r>
      <w:r w:rsidR="00D57287" w:rsidRPr="004A5151">
        <w:rPr>
          <w:rFonts w:eastAsia="Arial Unicode MS"/>
          <w:kern w:val="1"/>
          <w:lang w:eastAsia="hi-IN" w:bidi="hi-IN"/>
        </w:rPr>
        <w:t xml:space="preserve">avivaldybės taryba priima sprendimą dėl būsto pardavimo ir sudaro parduodamų savivaldybės būstų ir pagalbinio ūkio paskirties pastatų sąrašą. </w:t>
      </w:r>
    </w:p>
    <w:p w:rsidR="00D57287" w:rsidRPr="004A5151" w:rsidRDefault="00192D0F" w:rsidP="00192D0F">
      <w:pPr>
        <w:pStyle w:val="Pagrindiniotekstotrauka3"/>
        <w:spacing w:after="0"/>
        <w:ind w:left="0" w:firstLine="720"/>
        <w:jc w:val="both"/>
        <w:rPr>
          <w:b/>
          <w:bCs/>
          <w:sz w:val="24"/>
          <w:szCs w:val="24"/>
        </w:rPr>
      </w:pPr>
      <w:r>
        <w:rPr>
          <w:rFonts w:eastAsia="Arial Unicode MS"/>
          <w:b/>
          <w:bCs/>
          <w:kern w:val="1"/>
          <w:sz w:val="24"/>
          <w:szCs w:val="24"/>
          <w:lang w:eastAsia="hi-IN" w:bidi="hi-IN"/>
        </w:rPr>
        <w:t xml:space="preserve">4. </w:t>
      </w:r>
      <w:r w:rsidR="00D57287" w:rsidRPr="004A5151">
        <w:rPr>
          <w:rFonts w:eastAsia="Arial Unicode MS"/>
          <w:b/>
          <w:bCs/>
          <w:kern w:val="1"/>
          <w:sz w:val="24"/>
          <w:szCs w:val="24"/>
          <w:lang w:eastAsia="hi-IN" w:bidi="hi-IN"/>
        </w:rPr>
        <w:t>Laukiami rezultatai</w:t>
      </w:r>
      <w:r w:rsidR="00D57287" w:rsidRPr="004A5151">
        <w:rPr>
          <w:rFonts w:eastAsia="Arial Unicode MS"/>
          <w:color w:val="FF0000"/>
          <w:kern w:val="1"/>
          <w:sz w:val="24"/>
          <w:szCs w:val="24"/>
          <w:lang w:eastAsia="hi-IN" w:bidi="hi-IN"/>
        </w:rPr>
        <w:t xml:space="preserve">. </w:t>
      </w:r>
      <w:r w:rsidR="00D57287">
        <w:rPr>
          <w:sz w:val="24"/>
          <w:szCs w:val="24"/>
        </w:rPr>
        <w:t xml:space="preserve">Patvirtinus </w:t>
      </w:r>
      <w:r w:rsidR="0016499E" w:rsidRPr="00FC1501">
        <w:rPr>
          <w:sz w:val="24"/>
          <w:szCs w:val="24"/>
        </w:rPr>
        <w:t>parduodamų</w:t>
      </w:r>
      <w:r w:rsidR="0016499E">
        <w:rPr>
          <w:sz w:val="24"/>
          <w:szCs w:val="24"/>
        </w:rPr>
        <w:t xml:space="preserve"> </w:t>
      </w:r>
      <w:r w:rsidR="00D57287">
        <w:rPr>
          <w:sz w:val="24"/>
          <w:szCs w:val="24"/>
        </w:rPr>
        <w:t>S</w:t>
      </w:r>
      <w:r w:rsidR="00D57287" w:rsidRPr="007D4F05">
        <w:rPr>
          <w:sz w:val="24"/>
          <w:szCs w:val="24"/>
        </w:rPr>
        <w:t>avivaldybės būstų ir pagalbinio ūkio paskirties pastatų</w:t>
      </w:r>
      <w:r w:rsidR="00D57287">
        <w:t xml:space="preserve"> </w:t>
      </w:r>
      <w:r w:rsidR="00D57287">
        <w:rPr>
          <w:sz w:val="24"/>
          <w:szCs w:val="24"/>
        </w:rPr>
        <w:t xml:space="preserve">sąrašą, bus sudarytos sąlygos Savivaldybės </w:t>
      </w:r>
      <w:r w:rsidR="0016499E">
        <w:rPr>
          <w:sz w:val="24"/>
          <w:szCs w:val="24"/>
        </w:rPr>
        <w:t xml:space="preserve">būstų </w:t>
      </w:r>
      <w:r w:rsidR="00D57287">
        <w:rPr>
          <w:sz w:val="24"/>
          <w:szCs w:val="24"/>
        </w:rPr>
        <w:t xml:space="preserve">nuomininkams, pateikus prašymą, įsigyti </w:t>
      </w:r>
      <w:r w:rsidR="00857EB4">
        <w:rPr>
          <w:sz w:val="24"/>
          <w:szCs w:val="24"/>
        </w:rPr>
        <w:t xml:space="preserve">nuomojamus </w:t>
      </w:r>
      <w:r w:rsidR="00D57287">
        <w:rPr>
          <w:sz w:val="24"/>
          <w:szCs w:val="24"/>
        </w:rPr>
        <w:t xml:space="preserve">būstus ir </w:t>
      </w:r>
      <w:r w:rsidR="00D57287" w:rsidRPr="007D4F05">
        <w:rPr>
          <w:sz w:val="24"/>
          <w:szCs w:val="24"/>
        </w:rPr>
        <w:t>pa</w:t>
      </w:r>
      <w:r w:rsidR="00D57287">
        <w:rPr>
          <w:sz w:val="24"/>
          <w:szCs w:val="24"/>
        </w:rPr>
        <w:t>galbinio ūkio paskirties pastatus asmeninės nuosavybės teise, o Savivaldybei</w:t>
      </w:r>
      <w:r w:rsidR="00332DC3">
        <w:rPr>
          <w:sz w:val="24"/>
          <w:szCs w:val="24"/>
        </w:rPr>
        <w:t xml:space="preserve"> -</w:t>
      </w:r>
      <w:r w:rsidR="00D57287">
        <w:rPr>
          <w:sz w:val="24"/>
          <w:szCs w:val="24"/>
        </w:rPr>
        <w:t xml:space="preserve"> gauti pajamų į Savivaldybės biudžetą.</w:t>
      </w:r>
    </w:p>
    <w:p w:rsidR="00D57287" w:rsidRPr="004A5151" w:rsidRDefault="00192D0F" w:rsidP="00192D0F">
      <w:pPr>
        <w:ind w:firstLine="720"/>
        <w:jc w:val="both"/>
        <w:rPr>
          <w:rFonts w:eastAsia="Arial Unicode MS"/>
          <w:kern w:val="1"/>
          <w:lang w:eastAsia="hi-IN" w:bidi="hi-IN"/>
        </w:rPr>
      </w:pPr>
      <w:r>
        <w:rPr>
          <w:rFonts w:eastAsia="Arial Unicode MS"/>
          <w:b/>
          <w:bCs/>
          <w:kern w:val="1"/>
          <w:lang w:eastAsia="hi-IN" w:bidi="hi-IN"/>
        </w:rPr>
        <w:t xml:space="preserve">5. </w:t>
      </w:r>
      <w:r w:rsidR="00D57287" w:rsidRPr="004A5151">
        <w:rPr>
          <w:rFonts w:eastAsia="Arial Unicode MS"/>
          <w:b/>
          <w:bCs/>
          <w:kern w:val="1"/>
          <w:lang w:eastAsia="hi-IN" w:bidi="hi-IN"/>
        </w:rPr>
        <w:t>Priėmus sprendimą, galimos pasekmės</w:t>
      </w:r>
      <w:r w:rsidR="00D57287" w:rsidRPr="004A5151">
        <w:rPr>
          <w:rFonts w:eastAsia="Arial Unicode MS"/>
          <w:kern w:val="1"/>
          <w:lang w:eastAsia="hi-IN" w:bidi="hi-IN"/>
        </w:rPr>
        <w:t xml:space="preserve"> (tiek teigiamos, tiek neigiamos).</w:t>
      </w:r>
      <w:r w:rsidR="00857EB4">
        <w:rPr>
          <w:rFonts w:eastAsia="Arial Unicode MS"/>
          <w:kern w:val="1"/>
          <w:lang w:eastAsia="hi-IN" w:bidi="hi-IN"/>
        </w:rPr>
        <w:t xml:space="preserve"> </w:t>
      </w:r>
      <w:r w:rsidR="00D57287" w:rsidRPr="004A5151">
        <w:rPr>
          <w:rFonts w:eastAsia="Arial Unicode MS"/>
          <w:kern w:val="1"/>
          <w:lang w:eastAsia="hi-IN" w:bidi="hi-IN"/>
        </w:rPr>
        <w:t>Nėra.</w:t>
      </w:r>
    </w:p>
    <w:p w:rsidR="00D57287" w:rsidRPr="004A5151" w:rsidRDefault="00192D0F" w:rsidP="00192D0F">
      <w:pPr>
        <w:ind w:firstLine="720"/>
        <w:jc w:val="both"/>
        <w:rPr>
          <w:rFonts w:eastAsia="Arial Unicode MS"/>
          <w:kern w:val="1"/>
          <w:lang w:eastAsia="hi-IN" w:bidi="hi-IN"/>
        </w:rPr>
      </w:pPr>
      <w:r>
        <w:rPr>
          <w:b/>
          <w:bCs/>
          <w:kern w:val="1"/>
        </w:rPr>
        <w:t xml:space="preserve">6. </w:t>
      </w:r>
      <w:r w:rsidR="00D57287" w:rsidRPr="004A5151">
        <w:rPr>
          <w:b/>
          <w:bCs/>
          <w:kern w:val="1"/>
        </w:rPr>
        <w:t xml:space="preserve">Lėšų poreikis (jeigu teisės aktui įgyvendinti reikalingos lėšos). </w:t>
      </w:r>
      <w:r w:rsidR="00D57287" w:rsidRPr="004A5151">
        <w:rPr>
          <w:rFonts w:eastAsia="Arial Unicode MS"/>
          <w:kern w:val="1"/>
          <w:lang w:eastAsia="hi-IN" w:bidi="hi-IN"/>
        </w:rPr>
        <w:t>Sprendimui įgyvendinti lėšos nereikalingos.</w:t>
      </w:r>
    </w:p>
    <w:p w:rsidR="00D57287" w:rsidRPr="004A5151" w:rsidRDefault="00192D0F" w:rsidP="00192D0F">
      <w:pPr>
        <w:ind w:firstLine="720"/>
        <w:jc w:val="both"/>
        <w:rPr>
          <w:b/>
          <w:bCs/>
          <w:kern w:val="1"/>
        </w:rPr>
      </w:pPr>
      <w:r>
        <w:rPr>
          <w:b/>
          <w:bCs/>
          <w:kern w:val="1"/>
        </w:rPr>
        <w:t xml:space="preserve">7. </w:t>
      </w:r>
      <w:r w:rsidR="00D57287" w:rsidRPr="004A5151">
        <w:rPr>
          <w:b/>
          <w:bCs/>
          <w:kern w:val="1"/>
        </w:rPr>
        <w:t>Numatomo teisinio reguliavimo poveikio vertinimas*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D57287" w:rsidRPr="004A5151">
        <w:trPr>
          <w:trHeight w:val="285"/>
        </w:trPr>
        <w:tc>
          <w:tcPr>
            <w:tcW w:w="3118" w:type="dxa"/>
            <w:vMerge w:val="restart"/>
          </w:tcPr>
          <w:p w:rsidR="00D57287" w:rsidRPr="004A5151" w:rsidRDefault="00D57287" w:rsidP="00F61953">
            <w:pPr>
              <w:rPr>
                <w:b/>
                <w:bCs/>
                <w:kern w:val="1"/>
                <w:lang w:eastAsia="lt-LT"/>
              </w:rPr>
            </w:pPr>
            <w:r w:rsidRPr="004A5151">
              <w:rPr>
                <w:b/>
                <w:bCs/>
                <w:kern w:val="1"/>
              </w:rPr>
              <w:t>Sritys</w:t>
            </w:r>
          </w:p>
        </w:tc>
        <w:tc>
          <w:tcPr>
            <w:tcW w:w="5812" w:type="dxa"/>
            <w:gridSpan w:val="2"/>
            <w:tcBorders>
              <w:bottom w:val="single" w:sz="4" w:space="0" w:color="auto"/>
            </w:tcBorders>
          </w:tcPr>
          <w:p w:rsidR="00D57287" w:rsidRPr="004A5151" w:rsidRDefault="00D57287" w:rsidP="00F61953">
            <w:pPr>
              <w:rPr>
                <w:b/>
                <w:bCs/>
                <w:kern w:val="1"/>
              </w:rPr>
            </w:pPr>
            <w:r w:rsidRPr="004A5151">
              <w:rPr>
                <w:b/>
                <w:bCs/>
                <w:kern w:val="1"/>
              </w:rPr>
              <w:t>Numatomo teisinio reguliavimo poveikio vertinimo rezultatai</w:t>
            </w:r>
          </w:p>
        </w:tc>
      </w:tr>
      <w:tr w:rsidR="00D57287" w:rsidRPr="007B7C74">
        <w:trPr>
          <w:trHeight w:val="540"/>
        </w:trPr>
        <w:tc>
          <w:tcPr>
            <w:tcW w:w="0" w:type="auto"/>
            <w:vMerge/>
            <w:vAlign w:val="center"/>
          </w:tcPr>
          <w:p w:rsidR="00D57287" w:rsidRPr="007B7C74" w:rsidRDefault="00D57287" w:rsidP="00F61953">
            <w:pPr>
              <w:rPr>
                <w:b/>
                <w:bCs/>
                <w:kern w:val="1"/>
                <w:lang w:eastAsia="lt-LT"/>
              </w:rPr>
            </w:pPr>
          </w:p>
        </w:tc>
        <w:tc>
          <w:tcPr>
            <w:tcW w:w="2977" w:type="dxa"/>
            <w:tcBorders>
              <w:top w:val="single" w:sz="4" w:space="0" w:color="auto"/>
            </w:tcBorders>
          </w:tcPr>
          <w:p w:rsidR="00D57287" w:rsidRPr="007B7C74" w:rsidRDefault="00D57287" w:rsidP="00F61953">
            <w:pPr>
              <w:rPr>
                <w:b/>
                <w:bCs/>
                <w:kern w:val="1"/>
              </w:rPr>
            </w:pPr>
            <w:r w:rsidRPr="007B7C74">
              <w:rPr>
                <w:b/>
                <w:bCs/>
                <w:kern w:val="1"/>
              </w:rPr>
              <w:t>Teigiamas poveikis</w:t>
            </w:r>
          </w:p>
        </w:tc>
        <w:tc>
          <w:tcPr>
            <w:tcW w:w="2835" w:type="dxa"/>
            <w:tcBorders>
              <w:top w:val="single" w:sz="4" w:space="0" w:color="auto"/>
            </w:tcBorders>
          </w:tcPr>
          <w:p w:rsidR="00D57287" w:rsidRPr="007B7C74" w:rsidRDefault="00D57287" w:rsidP="00F61953">
            <w:pPr>
              <w:rPr>
                <w:b/>
                <w:bCs/>
                <w:kern w:val="1"/>
                <w:lang w:eastAsia="lt-LT"/>
              </w:rPr>
            </w:pPr>
            <w:r w:rsidRPr="007B7C74">
              <w:rPr>
                <w:b/>
                <w:bCs/>
                <w:kern w:val="1"/>
              </w:rPr>
              <w:t>Neigiamas poveikis</w:t>
            </w:r>
          </w:p>
        </w:tc>
      </w:tr>
      <w:tr w:rsidR="00D57287" w:rsidRPr="007B7C74">
        <w:tc>
          <w:tcPr>
            <w:tcW w:w="3118" w:type="dxa"/>
          </w:tcPr>
          <w:p w:rsidR="00D57287" w:rsidRPr="007B7C74" w:rsidRDefault="00D57287" w:rsidP="00F61953">
            <w:pPr>
              <w:rPr>
                <w:i/>
                <w:iCs/>
                <w:kern w:val="1"/>
                <w:lang w:eastAsia="lt-LT"/>
              </w:rPr>
            </w:pPr>
            <w:r w:rsidRPr="007B7C74">
              <w:rPr>
                <w:i/>
                <w:iCs/>
                <w:kern w:val="1"/>
              </w:rPr>
              <w:t>Ekonomikai</w:t>
            </w:r>
          </w:p>
        </w:tc>
        <w:tc>
          <w:tcPr>
            <w:tcW w:w="2977" w:type="dxa"/>
          </w:tcPr>
          <w:p w:rsidR="00D57287" w:rsidRPr="007B7C74" w:rsidRDefault="00D57287" w:rsidP="00F61953">
            <w:pPr>
              <w:rPr>
                <w:i/>
                <w:iCs/>
                <w:kern w:val="1"/>
                <w:lang w:eastAsia="lt-LT"/>
              </w:rPr>
            </w:pPr>
            <w:r w:rsidRPr="007B7C74">
              <w:rPr>
                <w:i/>
                <w:iCs/>
                <w:kern w:val="1"/>
                <w:lang w:eastAsia="lt-LT"/>
              </w:rPr>
              <w:t>Nenumatomas</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Finansams</w:t>
            </w:r>
          </w:p>
        </w:tc>
        <w:tc>
          <w:tcPr>
            <w:tcW w:w="2977" w:type="dxa"/>
          </w:tcPr>
          <w:p w:rsidR="00D57287" w:rsidRPr="007B7C74" w:rsidRDefault="00D57287" w:rsidP="00F61953">
            <w:pPr>
              <w:rPr>
                <w:i/>
                <w:iCs/>
                <w:kern w:val="1"/>
                <w:lang w:eastAsia="lt-LT"/>
              </w:rPr>
            </w:pPr>
            <w:r>
              <w:rPr>
                <w:i/>
                <w:iCs/>
                <w:kern w:val="1"/>
                <w:lang w:eastAsia="lt-LT"/>
              </w:rPr>
              <w:t xml:space="preserve">Patvirtinus sąrašą, Savivaldybės būsto nuomininkai galės įsigyti </w:t>
            </w:r>
            <w:r w:rsidR="00857EB4">
              <w:rPr>
                <w:i/>
                <w:iCs/>
                <w:kern w:val="1"/>
                <w:lang w:eastAsia="lt-LT"/>
              </w:rPr>
              <w:t xml:space="preserve">nuomojamus </w:t>
            </w:r>
            <w:r>
              <w:rPr>
                <w:i/>
                <w:iCs/>
                <w:kern w:val="1"/>
                <w:lang w:eastAsia="lt-LT"/>
              </w:rPr>
              <w:t>būstus už rinkos kainą, o Savivaldybė gaus pajamų į biudžetą.</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Socialinei aplinkai</w:t>
            </w:r>
          </w:p>
        </w:tc>
        <w:tc>
          <w:tcPr>
            <w:tcW w:w="2977" w:type="dxa"/>
          </w:tcPr>
          <w:p w:rsidR="00D57287" w:rsidRPr="007B7C74" w:rsidRDefault="00D57287" w:rsidP="0016499E">
            <w:pPr>
              <w:rPr>
                <w:i/>
                <w:iCs/>
                <w:kern w:val="1"/>
                <w:lang w:eastAsia="lt-LT"/>
              </w:rPr>
            </w:pPr>
            <w:r>
              <w:rPr>
                <w:i/>
                <w:iCs/>
                <w:kern w:val="1"/>
                <w:lang w:eastAsia="lt-LT"/>
              </w:rPr>
              <w:t xml:space="preserve">Už parduotų </w:t>
            </w:r>
            <w:r w:rsidR="00332DC3">
              <w:rPr>
                <w:i/>
                <w:iCs/>
                <w:kern w:val="1"/>
                <w:lang w:eastAsia="lt-LT"/>
              </w:rPr>
              <w:t>S</w:t>
            </w:r>
            <w:r>
              <w:rPr>
                <w:i/>
                <w:iCs/>
                <w:kern w:val="1"/>
                <w:lang w:eastAsia="lt-LT"/>
              </w:rPr>
              <w:t>avivaldybės būstų lėšas bus plečiama</w:t>
            </w:r>
            <w:r w:rsidR="00332DC3">
              <w:rPr>
                <w:i/>
                <w:iCs/>
                <w:kern w:val="1"/>
                <w:lang w:eastAsia="lt-LT"/>
              </w:rPr>
              <w:t>s</w:t>
            </w:r>
            <w:r>
              <w:rPr>
                <w:i/>
                <w:iCs/>
                <w:kern w:val="1"/>
                <w:lang w:eastAsia="lt-LT"/>
              </w:rPr>
              <w:t xml:space="preserve"> </w:t>
            </w:r>
            <w:r w:rsidR="0016499E">
              <w:rPr>
                <w:i/>
                <w:iCs/>
                <w:kern w:val="1"/>
                <w:lang w:eastAsia="lt-LT"/>
              </w:rPr>
              <w:t>S</w:t>
            </w:r>
            <w:r>
              <w:rPr>
                <w:i/>
                <w:iCs/>
                <w:kern w:val="1"/>
                <w:lang w:eastAsia="lt-LT"/>
              </w:rPr>
              <w:t>ocialinio būsto fond</w:t>
            </w:r>
            <w:r w:rsidR="00332DC3">
              <w:rPr>
                <w:i/>
                <w:iCs/>
                <w:kern w:val="1"/>
                <w:lang w:eastAsia="lt-LT"/>
              </w:rPr>
              <w:t>as</w:t>
            </w:r>
            <w:r>
              <w:rPr>
                <w:i/>
                <w:iCs/>
                <w:kern w:val="1"/>
                <w:lang w:eastAsia="lt-LT"/>
              </w:rPr>
              <w:t xml:space="preserve"> </w:t>
            </w:r>
          </w:p>
        </w:tc>
        <w:tc>
          <w:tcPr>
            <w:tcW w:w="2835" w:type="dxa"/>
          </w:tcPr>
          <w:p w:rsidR="00D57287" w:rsidRPr="007B7C74" w:rsidRDefault="00D57287" w:rsidP="00F61953">
            <w:pPr>
              <w:rPr>
                <w:i/>
                <w:iCs/>
                <w:kern w:val="1"/>
                <w:lang w:eastAsia="lt-LT"/>
              </w:rPr>
            </w:pPr>
            <w:r w:rsidRPr="007B7C74">
              <w:rPr>
                <w:i/>
                <w:iCs/>
                <w:kern w:val="1"/>
                <w:lang w:eastAsia="lt-LT"/>
              </w:rPr>
              <w:t>Nenumatomas</w:t>
            </w:r>
            <w:r w:rsidRPr="007B7C74" w:rsidDel="00615637">
              <w:rPr>
                <w:i/>
                <w:iCs/>
                <w:kern w:val="1"/>
                <w:lang w:eastAsia="lt-LT"/>
              </w:rPr>
              <w:t xml:space="preserve"> </w:t>
            </w:r>
          </w:p>
        </w:tc>
      </w:tr>
      <w:tr w:rsidR="00D57287" w:rsidRPr="007B7C74">
        <w:tc>
          <w:tcPr>
            <w:tcW w:w="3118" w:type="dxa"/>
          </w:tcPr>
          <w:p w:rsidR="00D57287" w:rsidRPr="007B7C74" w:rsidRDefault="00D57287" w:rsidP="00F61953">
            <w:pPr>
              <w:rPr>
                <w:i/>
                <w:iCs/>
                <w:kern w:val="1"/>
                <w:lang w:eastAsia="lt-LT"/>
              </w:rPr>
            </w:pPr>
            <w:r w:rsidRPr="007B7C74">
              <w:rPr>
                <w:i/>
                <w:iCs/>
                <w:kern w:val="1"/>
              </w:rPr>
              <w:lastRenderedPageBreak/>
              <w:t>Viešajam administravimui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Nenumatomas</w:t>
            </w:r>
          </w:p>
        </w:tc>
      </w:tr>
      <w:tr w:rsidR="00D57287" w:rsidRPr="007B7C74">
        <w:tc>
          <w:tcPr>
            <w:tcW w:w="3118" w:type="dxa"/>
          </w:tcPr>
          <w:p w:rsidR="00D57287" w:rsidRPr="007B7C74" w:rsidRDefault="00D57287" w:rsidP="00F61953">
            <w:pPr>
              <w:rPr>
                <w:i/>
                <w:iCs/>
                <w:kern w:val="1"/>
                <w:lang w:eastAsia="lt-LT"/>
              </w:rPr>
            </w:pPr>
            <w:r w:rsidRPr="007B7C74">
              <w:rPr>
                <w:i/>
                <w:iCs/>
                <w:kern w:val="1"/>
              </w:rPr>
              <w:t>Teisinei sistemai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Kriminogeninei situacijai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Aplinkai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Administracinei naštai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Regiono plėtrai</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r w:rsidR="00D57287" w:rsidRPr="007B7C74">
        <w:tc>
          <w:tcPr>
            <w:tcW w:w="3118" w:type="dxa"/>
          </w:tcPr>
          <w:p w:rsidR="00D57287" w:rsidRPr="007B7C74" w:rsidRDefault="00D57287" w:rsidP="00F61953">
            <w:pPr>
              <w:rPr>
                <w:i/>
                <w:iCs/>
                <w:kern w:val="1"/>
                <w:lang w:eastAsia="lt-LT"/>
              </w:rPr>
            </w:pPr>
            <w:r w:rsidRPr="007B7C74">
              <w:rPr>
                <w:i/>
                <w:iCs/>
                <w:kern w:val="1"/>
              </w:rPr>
              <w:t>Kitoms sritims, asmenims ar jų grupėms</w:t>
            </w:r>
          </w:p>
        </w:tc>
        <w:tc>
          <w:tcPr>
            <w:tcW w:w="2977" w:type="dxa"/>
          </w:tcPr>
          <w:p w:rsidR="00D57287" w:rsidRPr="007B7C74" w:rsidRDefault="00D57287" w:rsidP="00F61953">
            <w:pPr>
              <w:rPr>
                <w:i/>
                <w:iCs/>
                <w:kern w:val="1"/>
                <w:lang w:eastAsia="lt-LT"/>
              </w:rPr>
            </w:pPr>
            <w:r w:rsidRPr="007B7C74">
              <w:rPr>
                <w:i/>
                <w:iCs/>
                <w:kern w:val="1"/>
                <w:lang w:eastAsia="lt-LT"/>
              </w:rPr>
              <w:t xml:space="preserve">Nenumatomas </w:t>
            </w:r>
          </w:p>
        </w:tc>
        <w:tc>
          <w:tcPr>
            <w:tcW w:w="2835" w:type="dxa"/>
          </w:tcPr>
          <w:p w:rsidR="00D57287" w:rsidRPr="007B7C74" w:rsidRDefault="00D57287" w:rsidP="00F61953">
            <w:pPr>
              <w:rPr>
                <w:i/>
                <w:iCs/>
                <w:kern w:val="1"/>
                <w:lang w:eastAsia="lt-LT"/>
              </w:rPr>
            </w:pPr>
            <w:r w:rsidRPr="007B7C74">
              <w:rPr>
                <w:i/>
                <w:iCs/>
                <w:kern w:val="1"/>
                <w:lang w:eastAsia="lt-LT"/>
              </w:rPr>
              <w:t xml:space="preserve">Nenumatomas </w:t>
            </w:r>
          </w:p>
        </w:tc>
      </w:tr>
    </w:tbl>
    <w:p w:rsidR="00D57287" w:rsidRPr="007B7C74" w:rsidRDefault="00D57287" w:rsidP="00833FC6">
      <w:pPr>
        <w:jc w:val="both"/>
        <w:rPr>
          <w:kern w:val="1"/>
          <w:lang w:eastAsia="lt-LT"/>
        </w:rPr>
      </w:pPr>
    </w:p>
    <w:p w:rsidR="00D57287" w:rsidRPr="007B7C74" w:rsidRDefault="00D57287" w:rsidP="00833FC6">
      <w:pPr>
        <w:jc w:val="both"/>
        <w:rPr>
          <w:kern w:val="1"/>
          <w:lang w:eastAsia="lt-LT"/>
        </w:rPr>
      </w:pPr>
      <w:r w:rsidRPr="007B7C74">
        <w:rPr>
          <w:b/>
          <w:bCs/>
          <w:kern w:val="1"/>
          <w:lang w:eastAsia="lt-LT"/>
        </w:rPr>
        <w:t>*</w:t>
      </w:r>
      <w:r w:rsidRPr="007B7C74">
        <w:rPr>
          <w:kern w:val="1"/>
        </w:rPr>
        <w:t xml:space="preserve"> Numatomo teisinio reguliavimo poveikio vertinimas atliekamas rengiant teisės akto, kuriuo numatoma reglamentuoti iki tol nereglamentuotus santykius, taip pat kuriuo iš esmės keičiamas teisinis reguliavimas, projektą.</w:t>
      </w:r>
      <w:r w:rsidRPr="007B7C74">
        <w:rPr>
          <w:kern w:val="1"/>
          <w:lang w:eastAsia="lt-LT"/>
        </w:rPr>
        <w:t xml:space="preserve"> </w:t>
      </w:r>
      <w:r w:rsidRPr="007B7C74">
        <w:rPr>
          <w:kern w:val="1"/>
        </w:rPr>
        <w:t>Atliekant vertinimą, nustatomas galimas teigiamas ir neigiamas poveikis to teisinio reguliavimo sričiai, asmenims ar jų grupėms, kuriems bus taikomas numatomas teisinis reguliavimas.</w:t>
      </w:r>
    </w:p>
    <w:p w:rsidR="00D57287" w:rsidRPr="007B7C74" w:rsidRDefault="00D57287" w:rsidP="00833FC6">
      <w:pPr>
        <w:rPr>
          <w:rFonts w:eastAsia="Arial Unicode MS"/>
          <w:kern w:val="1"/>
          <w:lang w:eastAsia="hi-IN" w:bidi="hi-IN"/>
        </w:rPr>
      </w:pPr>
    </w:p>
    <w:p w:rsidR="00D57287" w:rsidRPr="007B7C74" w:rsidRDefault="00192D0F" w:rsidP="00833FC6">
      <w:pPr>
        <w:rPr>
          <w:rFonts w:eastAsia="Arial Unicode MS"/>
          <w:kern w:val="1"/>
          <w:lang w:eastAsia="hi-IN" w:bidi="hi-IN"/>
        </w:rPr>
      </w:pPr>
      <w:r>
        <w:rPr>
          <w:rFonts w:eastAsia="Arial Unicode MS"/>
          <w:kern w:val="1"/>
          <w:lang w:eastAsia="hi-IN" w:bidi="hi-IN"/>
        </w:rPr>
        <w:t xml:space="preserve">Rengėja </w:t>
      </w:r>
      <w:proofErr w:type="spellStart"/>
      <w:r>
        <w:rPr>
          <w:rFonts w:eastAsia="Arial Unicode MS"/>
          <w:kern w:val="1"/>
          <w:lang w:eastAsia="hi-IN" w:bidi="hi-IN"/>
        </w:rPr>
        <w:t>v</w:t>
      </w:r>
      <w:r w:rsidR="00D57287" w:rsidRPr="007B7C74">
        <w:rPr>
          <w:rFonts w:eastAsia="Arial Unicode MS"/>
          <w:kern w:val="1"/>
          <w:lang w:eastAsia="hi-IN" w:bidi="hi-IN"/>
        </w:rPr>
        <w:t>yr</w:t>
      </w:r>
      <w:proofErr w:type="spellEnd"/>
      <w:r w:rsidR="00D57287" w:rsidRPr="007B7C74">
        <w:rPr>
          <w:rFonts w:eastAsia="Arial Unicode MS"/>
          <w:kern w:val="1"/>
          <w:lang w:eastAsia="hi-IN" w:bidi="hi-IN"/>
        </w:rPr>
        <w:t xml:space="preserve">. specialistė                                                                                        </w:t>
      </w:r>
      <w:r>
        <w:rPr>
          <w:rFonts w:eastAsia="Arial Unicode MS"/>
          <w:kern w:val="1"/>
          <w:lang w:eastAsia="hi-IN" w:bidi="hi-IN"/>
        </w:rPr>
        <w:t xml:space="preserve">         </w:t>
      </w:r>
      <w:r w:rsidR="00D57287" w:rsidRPr="007B7C74">
        <w:rPr>
          <w:rFonts w:eastAsia="Arial Unicode MS"/>
          <w:kern w:val="1"/>
          <w:lang w:eastAsia="hi-IN" w:bidi="hi-IN"/>
        </w:rPr>
        <w:t>Neringa Žilienė</w:t>
      </w:r>
    </w:p>
    <w:p w:rsidR="00D57287" w:rsidRPr="00743E7A" w:rsidRDefault="00D57287" w:rsidP="00857EB4">
      <w:pPr>
        <w:tabs>
          <w:tab w:val="left" w:pos="6825"/>
        </w:tabs>
      </w:pPr>
      <w:bookmarkStart w:id="1" w:name="_GoBack"/>
      <w:bookmarkEnd w:id="1"/>
    </w:p>
    <w:sectPr w:rsidR="00D57287" w:rsidRPr="00743E7A" w:rsidSect="00192D0F">
      <w:headerReference w:type="default" r:id="rId8"/>
      <w:pgSz w:w="11906" w:h="16838" w:code="9"/>
      <w:pgMar w:top="1276"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5D" w:rsidRDefault="0015025D">
      <w:r>
        <w:separator/>
      </w:r>
    </w:p>
  </w:endnote>
  <w:endnote w:type="continuationSeparator" w:id="0">
    <w:p w:rsidR="0015025D" w:rsidRDefault="0015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5D" w:rsidRDefault="0015025D">
      <w:r>
        <w:separator/>
      </w:r>
    </w:p>
  </w:footnote>
  <w:footnote w:type="continuationSeparator" w:id="0">
    <w:p w:rsidR="0015025D" w:rsidRDefault="0015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66" w:rsidRDefault="00D15166">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2D0F">
      <w:rPr>
        <w:rStyle w:val="Puslapionumeris"/>
        <w:noProof/>
      </w:rPr>
      <w:t>2</w:t>
    </w:r>
    <w:r>
      <w:rPr>
        <w:rStyle w:val="Puslapionumeris"/>
      </w:rPr>
      <w:fldChar w:fldCharType="end"/>
    </w:r>
  </w:p>
  <w:p w:rsidR="00D15166" w:rsidRDefault="00D1516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D60"/>
    <w:multiLevelType w:val="hybridMultilevel"/>
    <w:tmpl w:val="E0D00A30"/>
    <w:lvl w:ilvl="0" w:tplc="32CE5524">
      <w:start w:val="1"/>
      <w:numFmt w:val="decimal"/>
      <w:lvlText w:val="%1."/>
      <w:lvlJc w:val="left"/>
      <w:pPr>
        <w:ind w:left="1352" w:hanging="36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3">
    <w:nsid w:val="5DF25840"/>
    <w:multiLevelType w:val="hybridMultilevel"/>
    <w:tmpl w:val="4CA0FA66"/>
    <w:lvl w:ilvl="0" w:tplc="F1F87F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27"/>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13F"/>
    <w:rsid w:val="00012B22"/>
    <w:rsid w:val="00013E12"/>
    <w:rsid w:val="000142EF"/>
    <w:rsid w:val="000149D8"/>
    <w:rsid w:val="00015DB6"/>
    <w:rsid w:val="00017171"/>
    <w:rsid w:val="000210D9"/>
    <w:rsid w:val="000216CC"/>
    <w:rsid w:val="00021846"/>
    <w:rsid w:val="00022103"/>
    <w:rsid w:val="00022AEE"/>
    <w:rsid w:val="00022DC3"/>
    <w:rsid w:val="0002375E"/>
    <w:rsid w:val="00027E3C"/>
    <w:rsid w:val="00031B51"/>
    <w:rsid w:val="00031B52"/>
    <w:rsid w:val="000321E0"/>
    <w:rsid w:val="00032325"/>
    <w:rsid w:val="0003416C"/>
    <w:rsid w:val="000345B1"/>
    <w:rsid w:val="00035131"/>
    <w:rsid w:val="00035558"/>
    <w:rsid w:val="00035EBB"/>
    <w:rsid w:val="00035F63"/>
    <w:rsid w:val="00037FBA"/>
    <w:rsid w:val="0004035F"/>
    <w:rsid w:val="00040BC8"/>
    <w:rsid w:val="00042BF0"/>
    <w:rsid w:val="00044234"/>
    <w:rsid w:val="000447B0"/>
    <w:rsid w:val="000468B9"/>
    <w:rsid w:val="00050333"/>
    <w:rsid w:val="00050432"/>
    <w:rsid w:val="00050F35"/>
    <w:rsid w:val="00051214"/>
    <w:rsid w:val="00051541"/>
    <w:rsid w:val="00051738"/>
    <w:rsid w:val="0005512E"/>
    <w:rsid w:val="000559C8"/>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2D0"/>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DFA"/>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47F24"/>
    <w:rsid w:val="0015025D"/>
    <w:rsid w:val="001527BA"/>
    <w:rsid w:val="001535BA"/>
    <w:rsid w:val="001541B6"/>
    <w:rsid w:val="00154BA0"/>
    <w:rsid w:val="001578EE"/>
    <w:rsid w:val="00157B7B"/>
    <w:rsid w:val="001611DA"/>
    <w:rsid w:val="001618DB"/>
    <w:rsid w:val="00161D71"/>
    <w:rsid w:val="00162236"/>
    <w:rsid w:val="00162404"/>
    <w:rsid w:val="001626AB"/>
    <w:rsid w:val="00163F06"/>
    <w:rsid w:val="0016499E"/>
    <w:rsid w:val="00165FB0"/>
    <w:rsid w:val="00167383"/>
    <w:rsid w:val="001700D9"/>
    <w:rsid w:val="00171FF5"/>
    <w:rsid w:val="001725C0"/>
    <w:rsid w:val="00173FA6"/>
    <w:rsid w:val="00176C7A"/>
    <w:rsid w:val="00176DA8"/>
    <w:rsid w:val="0017726B"/>
    <w:rsid w:val="00177C46"/>
    <w:rsid w:val="00180091"/>
    <w:rsid w:val="00181137"/>
    <w:rsid w:val="00181E3E"/>
    <w:rsid w:val="0018305C"/>
    <w:rsid w:val="00183687"/>
    <w:rsid w:val="001858AA"/>
    <w:rsid w:val="0019156E"/>
    <w:rsid w:val="0019267E"/>
    <w:rsid w:val="00192824"/>
    <w:rsid w:val="00192A1F"/>
    <w:rsid w:val="00192D0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2F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A02"/>
    <w:rsid w:val="001D1B60"/>
    <w:rsid w:val="001D337A"/>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174"/>
    <w:rsid w:val="001F44F9"/>
    <w:rsid w:val="001F5955"/>
    <w:rsid w:val="001F5A89"/>
    <w:rsid w:val="001F5AF6"/>
    <w:rsid w:val="001F5C7E"/>
    <w:rsid w:val="001F670D"/>
    <w:rsid w:val="001F6D84"/>
    <w:rsid w:val="001F7A52"/>
    <w:rsid w:val="002018E5"/>
    <w:rsid w:val="00201CBC"/>
    <w:rsid w:val="002024B2"/>
    <w:rsid w:val="002027F8"/>
    <w:rsid w:val="002028B2"/>
    <w:rsid w:val="00203D49"/>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93E"/>
    <w:rsid w:val="002569D7"/>
    <w:rsid w:val="00257119"/>
    <w:rsid w:val="002573E0"/>
    <w:rsid w:val="0025753B"/>
    <w:rsid w:val="002579AE"/>
    <w:rsid w:val="00261A29"/>
    <w:rsid w:val="00262038"/>
    <w:rsid w:val="00263A7D"/>
    <w:rsid w:val="002657E2"/>
    <w:rsid w:val="00266721"/>
    <w:rsid w:val="00266921"/>
    <w:rsid w:val="00267055"/>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18B"/>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06"/>
    <w:rsid w:val="00327E7B"/>
    <w:rsid w:val="00330177"/>
    <w:rsid w:val="003302FE"/>
    <w:rsid w:val="00330E7F"/>
    <w:rsid w:val="00331045"/>
    <w:rsid w:val="003318A1"/>
    <w:rsid w:val="00331B9E"/>
    <w:rsid w:val="003321F2"/>
    <w:rsid w:val="00332752"/>
    <w:rsid w:val="00332BF9"/>
    <w:rsid w:val="00332DC3"/>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5F28"/>
    <w:rsid w:val="00367D0A"/>
    <w:rsid w:val="00370D4D"/>
    <w:rsid w:val="003722FE"/>
    <w:rsid w:val="00372E03"/>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43C"/>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23F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4D5"/>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410"/>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6B13"/>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151"/>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F67"/>
    <w:rsid w:val="004F20FD"/>
    <w:rsid w:val="004F3953"/>
    <w:rsid w:val="004F4930"/>
    <w:rsid w:val="004F5218"/>
    <w:rsid w:val="004F6D06"/>
    <w:rsid w:val="004F7462"/>
    <w:rsid w:val="005018F3"/>
    <w:rsid w:val="0050291B"/>
    <w:rsid w:val="00503FA9"/>
    <w:rsid w:val="00504443"/>
    <w:rsid w:val="00504B9D"/>
    <w:rsid w:val="00506F7F"/>
    <w:rsid w:val="00511771"/>
    <w:rsid w:val="00512912"/>
    <w:rsid w:val="00512B37"/>
    <w:rsid w:val="005132E1"/>
    <w:rsid w:val="005132FC"/>
    <w:rsid w:val="005138AC"/>
    <w:rsid w:val="00514B73"/>
    <w:rsid w:val="00515EBE"/>
    <w:rsid w:val="00516118"/>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5E70"/>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D2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22D"/>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5637"/>
    <w:rsid w:val="006168B0"/>
    <w:rsid w:val="00616CD1"/>
    <w:rsid w:val="00617196"/>
    <w:rsid w:val="006200C5"/>
    <w:rsid w:val="006203FD"/>
    <w:rsid w:val="00620479"/>
    <w:rsid w:val="0062104B"/>
    <w:rsid w:val="00621BF9"/>
    <w:rsid w:val="00621FCC"/>
    <w:rsid w:val="00622276"/>
    <w:rsid w:val="0062263C"/>
    <w:rsid w:val="0062312D"/>
    <w:rsid w:val="006244B2"/>
    <w:rsid w:val="0062508D"/>
    <w:rsid w:val="006264C5"/>
    <w:rsid w:val="006304C7"/>
    <w:rsid w:val="0063083A"/>
    <w:rsid w:val="006330CA"/>
    <w:rsid w:val="0063500C"/>
    <w:rsid w:val="0063593A"/>
    <w:rsid w:val="0063619B"/>
    <w:rsid w:val="006361AB"/>
    <w:rsid w:val="006368D8"/>
    <w:rsid w:val="00637B30"/>
    <w:rsid w:val="00640BC5"/>
    <w:rsid w:val="006413CE"/>
    <w:rsid w:val="00641B6E"/>
    <w:rsid w:val="00643C86"/>
    <w:rsid w:val="00644843"/>
    <w:rsid w:val="006451CE"/>
    <w:rsid w:val="006462FE"/>
    <w:rsid w:val="006469B2"/>
    <w:rsid w:val="00646A29"/>
    <w:rsid w:val="00647335"/>
    <w:rsid w:val="006479EE"/>
    <w:rsid w:val="00647BE2"/>
    <w:rsid w:val="00651120"/>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118"/>
    <w:rsid w:val="00693850"/>
    <w:rsid w:val="00693DF9"/>
    <w:rsid w:val="006952D0"/>
    <w:rsid w:val="00696C24"/>
    <w:rsid w:val="00697825"/>
    <w:rsid w:val="006A03C5"/>
    <w:rsid w:val="006A2E0E"/>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7EF"/>
    <w:rsid w:val="006C0F6F"/>
    <w:rsid w:val="006C0F9B"/>
    <w:rsid w:val="006C1E59"/>
    <w:rsid w:val="006C29D3"/>
    <w:rsid w:val="006C2E1D"/>
    <w:rsid w:val="006C42D1"/>
    <w:rsid w:val="006C46E6"/>
    <w:rsid w:val="006C484B"/>
    <w:rsid w:val="006C4B04"/>
    <w:rsid w:val="006C5169"/>
    <w:rsid w:val="006C52AE"/>
    <w:rsid w:val="006C6304"/>
    <w:rsid w:val="006C6F94"/>
    <w:rsid w:val="006C7777"/>
    <w:rsid w:val="006D0212"/>
    <w:rsid w:val="006D28CE"/>
    <w:rsid w:val="006D3F98"/>
    <w:rsid w:val="006D57AF"/>
    <w:rsid w:val="006D7492"/>
    <w:rsid w:val="006D7BD9"/>
    <w:rsid w:val="006E0379"/>
    <w:rsid w:val="006E0FA9"/>
    <w:rsid w:val="006E1967"/>
    <w:rsid w:val="006E4099"/>
    <w:rsid w:val="006E421B"/>
    <w:rsid w:val="006E6798"/>
    <w:rsid w:val="006E69E7"/>
    <w:rsid w:val="006E7A0E"/>
    <w:rsid w:val="006F0914"/>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B35"/>
    <w:rsid w:val="007348A5"/>
    <w:rsid w:val="007354E2"/>
    <w:rsid w:val="0073584D"/>
    <w:rsid w:val="00737AE6"/>
    <w:rsid w:val="007408FF"/>
    <w:rsid w:val="00740933"/>
    <w:rsid w:val="00740CCA"/>
    <w:rsid w:val="007411C0"/>
    <w:rsid w:val="00741E1A"/>
    <w:rsid w:val="007423D8"/>
    <w:rsid w:val="007437CC"/>
    <w:rsid w:val="00743E7A"/>
    <w:rsid w:val="0074605B"/>
    <w:rsid w:val="007462BF"/>
    <w:rsid w:val="00746AEC"/>
    <w:rsid w:val="00747850"/>
    <w:rsid w:val="00747858"/>
    <w:rsid w:val="00747EA8"/>
    <w:rsid w:val="00750509"/>
    <w:rsid w:val="00750B20"/>
    <w:rsid w:val="00750BBD"/>
    <w:rsid w:val="00750F0B"/>
    <w:rsid w:val="00750F9F"/>
    <w:rsid w:val="00752015"/>
    <w:rsid w:val="00753766"/>
    <w:rsid w:val="00753B9A"/>
    <w:rsid w:val="00753BB7"/>
    <w:rsid w:val="00753D1F"/>
    <w:rsid w:val="00754BD3"/>
    <w:rsid w:val="00755AC4"/>
    <w:rsid w:val="00755FF3"/>
    <w:rsid w:val="0075690B"/>
    <w:rsid w:val="00756984"/>
    <w:rsid w:val="00757C11"/>
    <w:rsid w:val="00760D36"/>
    <w:rsid w:val="00760E66"/>
    <w:rsid w:val="00761AD6"/>
    <w:rsid w:val="00762044"/>
    <w:rsid w:val="007625D1"/>
    <w:rsid w:val="0076266A"/>
    <w:rsid w:val="00763D6D"/>
    <w:rsid w:val="007643B0"/>
    <w:rsid w:val="00766A91"/>
    <w:rsid w:val="0076777B"/>
    <w:rsid w:val="007704DA"/>
    <w:rsid w:val="00770A4D"/>
    <w:rsid w:val="00770B73"/>
    <w:rsid w:val="00770DA9"/>
    <w:rsid w:val="00771799"/>
    <w:rsid w:val="00772212"/>
    <w:rsid w:val="00772359"/>
    <w:rsid w:val="00772B7A"/>
    <w:rsid w:val="007745B9"/>
    <w:rsid w:val="007750D2"/>
    <w:rsid w:val="0077527D"/>
    <w:rsid w:val="00775668"/>
    <w:rsid w:val="00776C9B"/>
    <w:rsid w:val="007774EA"/>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B7C74"/>
    <w:rsid w:val="007C1B95"/>
    <w:rsid w:val="007C2315"/>
    <w:rsid w:val="007C2A5C"/>
    <w:rsid w:val="007C67A8"/>
    <w:rsid w:val="007C72DE"/>
    <w:rsid w:val="007D0584"/>
    <w:rsid w:val="007D0638"/>
    <w:rsid w:val="007D0A76"/>
    <w:rsid w:val="007D2139"/>
    <w:rsid w:val="007D21DE"/>
    <w:rsid w:val="007D26ED"/>
    <w:rsid w:val="007D3078"/>
    <w:rsid w:val="007D331E"/>
    <w:rsid w:val="007D463C"/>
    <w:rsid w:val="007D4A44"/>
    <w:rsid w:val="007D4B69"/>
    <w:rsid w:val="007D4F05"/>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1E8"/>
    <w:rsid w:val="007F5B98"/>
    <w:rsid w:val="007F62E7"/>
    <w:rsid w:val="007F63D2"/>
    <w:rsid w:val="007F6DBF"/>
    <w:rsid w:val="007F7CFB"/>
    <w:rsid w:val="007F7D3D"/>
    <w:rsid w:val="00800B68"/>
    <w:rsid w:val="00802503"/>
    <w:rsid w:val="00802A36"/>
    <w:rsid w:val="00802B82"/>
    <w:rsid w:val="00803FAC"/>
    <w:rsid w:val="008055D4"/>
    <w:rsid w:val="008070B6"/>
    <w:rsid w:val="00807F9A"/>
    <w:rsid w:val="00810DCB"/>
    <w:rsid w:val="00810FD5"/>
    <w:rsid w:val="00812B15"/>
    <w:rsid w:val="00812B35"/>
    <w:rsid w:val="008149DD"/>
    <w:rsid w:val="00815982"/>
    <w:rsid w:val="00815CF1"/>
    <w:rsid w:val="008165A0"/>
    <w:rsid w:val="008165DE"/>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3FC6"/>
    <w:rsid w:val="00834063"/>
    <w:rsid w:val="008347CD"/>
    <w:rsid w:val="00834841"/>
    <w:rsid w:val="00834890"/>
    <w:rsid w:val="00836BF2"/>
    <w:rsid w:val="00837012"/>
    <w:rsid w:val="008373F3"/>
    <w:rsid w:val="00837658"/>
    <w:rsid w:val="00837ADC"/>
    <w:rsid w:val="008400CC"/>
    <w:rsid w:val="00841167"/>
    <w:rsid w:val="00841E55"/>
    <w:rsid w:val="00841EC2"/>
    <w:rsid w:val="00842200"/>
    <w:rsid w:val="00842E4C"/>
    <w:rsid w:val="00842F6A"/>
    <w:rsid w:val="008433D2"/>
    <w:rsid w:val="008435BC"/>
    <w:rsid w:val="00843ED1"/>
    <w:rsid w:val="00844856"/>
    <w:rsid w:val="00844B1F"/>
    <w:rsid w:val="00846574"/>
    <w:rsid w:val="00846AA5"/>
    <w:rsid w:val="00846C82"/>
    <w:rsid w:val="008523F9"/>
    <w:rsid w:val="0085604E"/>
    <w:rsid w:val="0085640F"/>
    <w:rsid w:val="00856903"/>
    <w:rsid w:val="00857EB4"/>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2C7"/>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59D6"/>
    <w:rsid w:val="008E6D76"/>
    <w:rsid w:val="008E7712"/>
    <w:rsid w:val="008E7D59"/>
    <w:rsid w:val="008F1635"/>
    <w:rsid w:val="008F25B2"/>
    <w:rsid w:val="008F271B"/>
    <w:rsid w:val="008F2B7D"/>
    <w:rsid w:val="008F2CC7"/>
    <w:rsid w:val="008F3152"/>
    <w:rsid w:val="008F323F"/>
    <w:rsid w:val="008F3268"/>
    <w:rsid w:val="008F4429"/>
    <w:rsid w:val="008F5617"/>
    <w:rsid w:val="008F5DDA"/>
    <w:rsid w:val="008F6666"/>
    <w:rsid w:val="008F6C90"/>
    <w:rsid w:val="009014B9"/>
    <w:rsid w:val="0090262A"/>
    <w:rsid w:val="009027EE"/>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D0F"/>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6CD"/>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A77D1"/>
    <w:rsid w:val="009B04AA"/>
    <w:rsid w:val="009B1D3A"/>
    <w:rsid w:val="009B21CC"/>
    <w:rsid w:val="009B31BB"/>
    <w:rsid w:val="009B3D27"/>
    <w:rsid w:val="009B4BC6"/>
    <w:rsid w:val="009C03AB"/>
    <w:rsid w:val="009C0ACB"/>
    <w:rsid w:val="009C103D"/>
    <w:rsid w:val="009C20C3"/>
    <w:rsid w:val="009C3731"/>
    <w:rsid w:val="009C42FA"/>
    <w:rsid w:val="009C45A6"/>
    <w:rsid w:val="009C5147"/>
    <w:rsid w:val="009C60BD"/>
    <w:rsid w:val="009C7F0E"/>
    <w:rsid w:val="009D1A01"/>
    <w:rsid w:val="009D1BFE"/>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079"/>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8EE"/>
    <w:rsid w:val="00A969B3"/>
    <w:rsid w:val="00A9787B"/>
    <w:rsid w:val="00A97FEF"/>
    <w:rsid w:val="00AA0869"/>
    <w:rsid w:val="00AA1C53"/>
    <w:rsid w:val="00AA1EDC"/>
    <w:rsid w:val="00AA21B1"/>
    <w:rsid w:val="00AA2E9D"/>
    <w:rsid w:val="00AA395B"/>
    <w:rsid w:val="00AA3D7E"/>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484"/>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2FEC"/>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2FA"/>
    <w:rsid w:val="00B5641D"/>
    <w:rsid w:val="00B56913"/>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1510"/>
    <w:rsid w:val="00B92983"/>
    <w:rsid w:val="00B93050"/>
    <w:rsid w:val="00B939E8"/>
    <w:rsid w:val="00B9498D"/>
    <w:rsid w:val="00B95BFC"/>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4675"/>
    <w:rsid w:val="00BB508D"/>
    <w:rsid w:val="00BB5321"/>
    <w:rsid w:val="00BB5583"/>
    <w:rsid w:val="00BB6A76"/>
    <w:rsid w:val="00BB7BF6"/>
    <w:rsid w:val="00BC16C9"/>
    <w:rsid w:val="00BC1D2A"/>
    <w:rsid w:val="00BC2BF4"/>
    <w:rsid w:val="00BC2D5C"/>
    <w:rsid w:val="00BC3A66"/>
    <w:rsid w:val="00BC4C30"/>
    <w:rsid w:val="00BC4D96"/>
    <w:rsid w:val="00BC56BD"/>
    <w:rsid w:val="00BC785C"/>
    <w:rsid w:val="00BD00CB"/>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E7F9B"/>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0744B"/>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7915"/>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D85"/>
    <w:rsid w:val="00C6542F"/>
    <w:rsid w:val="00C66A47"/>
    <w:rsid w:val="00C66D58"/>
    <w:rsid w:val="00C712F3"/>
    <w:rsid w:val="00C72E9F"/>
    <w:rsid w:val="00C7330C"/>
    <w:rsid w:val="00C73BA6"/>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70F"/>
    <w:rsid w:val="00D02310"/>
    <w:rsid w:val="00D0360C"/>
    <w:rsid w:val="00D03E00"/>
    <w:rsid w:val="00D0671B"/>
    <w:rsid w:val="00D071D9"/>
    <w:rsid w:val="00D14F39"/>
    <w:rsid w:val="00D15166"/>
    <w:rsid w:val="00D15168"/>
    <w:rsid w:val="00D1526A"/>
    <w:rsid w:val="00D15EE5"/>
    <w:rsid w:val="00D16963"/>
    <w:rsid w:val="00D17A94"/>
    <w:rsid w:val="00D17B3C"/>
    <w:rsid w:val="00D2051D"/>
    <w:rsid w:val="00D20C72"/>
    <w:rsid w:val="00D2190D"/>
    <w:rsid w:val="00D226E8"/>
    <w:rsid w:val="00D232D0"/>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18C"/>
    <w:rsid w:val="00D453E1"/>
    <w:rsid w:val="00D50113"/>
    <w:rsid w:val="00D50221"/>
    <w:rsid w:val="00D50912"/>
    <w:rsid w:val="00D50F7E"/>
    <w:rsid w:val="00D53652"/>
    <w:rsid w:val="00D54115"/>
    <w:rsid w:val="00D5538A"/>
    <w:rsid w:val="00D55B13"/>
    <w:rsid w:val="00D55B83"/>
    <w:rsid w:val="00D55E48"/>
    <w:rsid w:val="00D564A4"/>
    <w:rsid w:val="00D571BD"/>
    <w:rsid w:val="00D57287"/>
    <w:rsid w:val="00D5763B"/>
    <w:rsid w:val="00D605BF"/>
    <w:rsid w:val="00D610E3"/>
    <w:rsid w:val="00D6164A"/>
    <w:rsid w:val="00D616A4"/>
    <w:rsid w:val="00D61B86"/>
    <w:rsid w:val="00D61C39"/>
    <w:rsid w:val="00D61C46"/>
    <w:rsid w:val="00D61E02"/>
    <w:rsid w:val="00D623AA"/>
    <w:rsid w:val="00D637E5"/>
    <w:rsid w:val="00D64CC5"/>
    <w:rsid w:val="00D67D02"/>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EC9"/>
    <w:rsid w:val="00DB4125"/>
    <w:rsid w:val="00DB450E"/>
    <w:rsid w:val="00DB4521"/>
    <w:rsid w:val="00DC0BC1"/>
    <w:rsid w:val="00DC19E8"/>
    <w:rsid w:val="00DC2335"/>
    <w:rsid w:val="00DC2484"/>
    <w:rsid w:val="00DC406D"/>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0C5"/>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09A"/>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249"/>
    <w:rsid w:val="00E7590B"/>
    <w:rsid w:val="00E81CC0"/>
    <w:rsid w:val="00E820DF"/>
    <w:rsid w:val="00E829CE"/>
    <w:rsid w:val="00E84A03"/>
    <w:rsid w:val="00E87E30"/>
    <w:rsid w:val="00E9076A"/>
    <w:rsid w:val="00E90938"/>
    <w:rsid w:val="00E91D3D"/>
    <w:rsid w:val="00E92857"/>
    <w:rsid w:val="00E933DF"/>
    <w:rsid w:val="00E94808"/>
    <w:rsid w:val="00E95084"/>
    <w:rsid w:val="00E952A8"/>
    <w:rsid w:val="00E960CF"/>
    <w:rsid w:val="00E96D01"/>
    <w:rsid w:val="00E979CF"/>
    <w:rsid w:val="00E97D4A"/>
    <w:rsid w:val="00EA075D"/>
    <w:rsid w:val="00EA113E"/>
    <w:rsid w:val="00EA1787"/>
    <w:rsid w:val="00EA1D52"/>
    <w:rsid w:val="00EA2428"/>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412"/>
    <w:rsid w:val="00ED5AD9"/>
    <w:rsid w:val="00ED6282"/>
    <w:rsid w:val="00ED657B"/>
    <w:rsid w:val="00ED7A4F"/>
    <w:rsid w:val="00EE20D3"/>
    <w:rsid w:val="00EE2803"/>
    <w:rsid w:val="00EE2E64"/>
    <w:rsid w:val="00EE3139"/>
    <w:rsid w:val="00EE4090"/>
    <w:rsid w:val="00EE42FB"/>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9DB"/>
    <w:rsid w:val="00F2501A"/>
    <w:rsid w:val="00F25BA9"/>
    <w:rsid w:val="00F25C5A"/>
    <w:rsid w:val="00F261D5"/>
    <w:rsid w:val="00F2701C"/>
    <w:rsid w:val="00F3259C"/>
    <w:rsid w:val="00F32F67"/>
    <w:rsid w:val="00F338E1"/>
    <w:rsid w:val="00F34DE1"/>
    <w:rsid w:val="00F351DB"/>
    <w:rsid w:val="00F362F3"/>
    <w:rsid w:val="00F3719F"/>
    <w:rsid w:val="00F37A7D"/>
    <w:rsid w:val="00F40291"/>
    <w:rsid w:val="00F40F57"/>
    <w:rsid w:val="00F41014"/>
    <w:rsid w:val="00F4217F"/>
    <w:rsid w:val="00F4455F"/>
    <w:rsid w:val="00F44D5B"/>
    <w:rsid w:val="00F45381"/>
    <w:rsid w:val="00F45BC0"/>
    <w:rsid w:val="00F475C4"/>
    <w:rsid w:val="00F53059"/>
    <w:rsid w:val="00F53E5B"/>
    <w:rsid w:val="00F54198"/>
    <w:rsid w:val="00F54F1A"/>
    <w:rsid w:val="00F54F37"/>
    <w:rsid w:val="00F555ED"/>
    <w:rsid w:val="00F5599A"/>
    <w:rsid w:val="00F56032"/>
    <w:rsid w:val="00F57556"/>
    <w:rsid w:val="00F6060E"/>
    <w:rsid w:val="00F610A1"/>
    <w:rsid w:val="00F61953"/>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5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1501"/>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14A0"/>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rPr>
  </w:style>
  <w:style w:type="paragraph" w:styleId="Antrat3">
    <w:name w:val="heading 3"/>
    <w:basedOn w:val="prastasis"/>
    <w:next w:val="prastasis"/>
    <w:link w:val="Antrat3Diagrama"/>
    <w:uiPriority w:val="99"/>
    <w:qFormat/>
    <w:rsid w:val="00FE0BFB"/>
    <w:pPr>
      <w:keepNext/>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bCs/>
      <w:caps/>
      <w:sz w:val="24"/>
      <w:szCs w:val="24"/>
      <w:lang w:eastAsia="en-US"/>
    </w:rPr>
  </w:style>
  <w:style w:type="character" w:customStyle="1" w:styleId="Antrat3Diagrama">
    <w:name w:val="Antraštė 3 Diagrama"/>
    <w:basedOn w:val="Numatytasispastraiposriftas"/>
    <w:link w:val="Antrat3"/>
    <w:uiPriority w:val="99"/>
    <w:locked/>
    <w:rsid w:val="00FE0BFB"/>
    <w:rPr>
      <w:sz w:val="24"/>
      <w:szCs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szCs w:val="24"/>
      <w:lang w:eastAsia="en-US"/>
    </w:rPr>
  </w:style>
  <w:style w:type="character" w:styleId="Puslapionumeris">
    <w:name w:val="page number"/>
    <w:basedOn w:val="Numatytasispastraiposriftas"/>
    <w:uiPriority w:val="99"/>
    <w:rsid w:val="00FE0BFB"/>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szCs w:val="24"/>
    </w:rPr>
  </w:style>
  <w:style w:type="paragraph" w:styleId="Debesliotekstas">
    <w:name w:val="Balloon Text"/>
    <w:basedOn w:val="prastasis"/>
    <w:link w:val="DebesliotekstasDiagrama"/>
    <w:uiPriority w:val="99"/>
    <w:semiHidden/>
    <w:rsid w:val="00DB07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szCs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A51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A5151"/>
    <w:rPr>
      <w:sz w:val="16"/>
      <w:szCs w:val="16"/>
      <w:lang w:eastAsia="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uiPriority w:val="99"/>
    <w:rsid w:val="00173FA6"/>
    <w:pPr>
      <w:spacing w:after="160" w:line="240" w:lineRule="exact"/>
    </w:pPr>
    <w:rPr>
      <w:rFonts w:ascii="Tahoma"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rPr>
  </w:style>
  <w:style w:type="paragraph" w:styleId="Antrat3">
    <w:name w:val="heading 3"/>
    <w:basedOn w:val="prastasis"/>
    <w:next w:val="prastasis"/>
    <w:link w:val="Antrat3Diagrama"/>
    <w:uiPriority w:val="99"/>
    <w:qFormat/>
    <w:rsid w:val="00FE0BFB"/>
    <w:pPr>
      <w:keepNext/>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b/>
      <w:bCs/>
      <w:caps/>
      <w:sz w:val="24"/>
      <w:szCs w:val="24"/>
      <w:lang w:eastAsia="en-US"/>
    </w:rPr>
  </w:style>
  <w:style w:type="character" w:customStyle="1" w:styleId="Antrat3Diagrama">
    <w:name w:val="Antraštė 3 Diagrama"/>
    <w:basedOn w:val="Numatytasispastraiposriftas"/>
    <w:link w:val="Antrat3"/>
    <w:uiPriority w:val="99"/>
    <w:locked/>
    <w:rsid w:val="00FE0BFB"/>
    <w:rPr>
      <w:sz w:val="24"/>
      <w:szCs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sz w:val="24"/>
      <w:szCs w:val="24"/>
      <w:lang w:eastAsia="en-US"/>
    </w:rPr>
  </w:style>
  <w:style w:type="character" w:styleId="Puslapionumeris">
    <w:name w:val="page number"/>
    <w:basedOn w:val="Numatytasispastraiposriftas"/>
    <w:uiPriority w:val="99"/>
    <w:rsid w:val="00FE0BFB"/>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sz w:val="24"/>
      <w:szCs w:val="24"/>
    </w:rPr>
  </w:style>
  <w:style w:type="paragraph" w:styleId="Debesliotekstas">
    <w:name w:val="Balloon Text"/>
    <w:basedOn w:val="prastasis"/>
    <w:link w:val="DebesliotekstasDiagrama"/>
    <w:uiPriority w:val="99"/>
    <w:semiHidden/>
    <w:rsid w:val="00DB07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sz w:val="24"/>
      <w:szCs w:val="24"/>
      <w:lang w:eastAsia="en-US"/>
    </w:rPr>
  </w:style>
  <w:style w:type="table" w:styleId="Lentelstinklelis">
    <w:name w:val="Table Grid"/>
    <w:basedOn w:val="prastojilente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3">
    <w:name w:val="Body Text Indent 3"/>
    <w:basedOn w:val="prastasis"/>
    <w:link w:val="Pagrindiniotekstotrauka3Diagrama"/>
    <w:uiPriority w:val="99"/>
    <w:rsid w:val="004A515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4A5151"/>
    <w:rPr>
      <w:sz w:val="16"/>
      <w:szCs w:val="16"/>
      <w:lang w:eastAsia="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prastasis"/>
    <w:uiPriority w:val="99"/>
    <w:rsid w:val="00173FA6"/>
    <w:pPr>
      <w:spacing w:after="160" w:line="240" w:lineRule="exact"/>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95883">
      <w:marLeft w:val="0"/>
      <w:marRight w:val="0"/>
      <w:marTop w:val="0"/>
      <w:marBottom w:val="0"/>
      <w:divBdr>
        <w:top w:val="none" w:sz="0" w:space="0" w:color="auto"/>
        <w:left w:val="none" w:sz="0" w:space="0" w:color="auto"/>
        <w:bottom w:val="none" w:sz="0" w:space="0" w:color="auto"/>
        <w:right w:val="none" w:sz="0" w:space="0" w:color="auto"/>
      </w:divBdr>
    </w:div>
    <w:div w:id="16180958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3113</Words>
  <Characters>1775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Savivaldybe</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G.Vilimaitiene</dc:creator>
  <cp:lastModifiedBy>Renata Štuikytė</cp:lastModifiedBy>
  <cp:revision>4</cp:revision>
  <cp:lastPrinted>2017-01-19T13:36:00Z</cp:lastPrinted>
  <dcterms:created xsi:type="dcterms:W3CDTF">2018-12-06T11:11:00Z</dcterms:created>
  <dcterms:modified xsi:type="dcterms:W3CDTF">2018-12-06T12:26:00Z</dcterms:modified>
</cp:coreProperties>
</file>