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C4" w:rsidRPr="001D01C4" w:rsidRDefault="001D01C4" w:rsidP="001D01C4">
      <w:pPr>
        <w:ind w:firstLine="0"/>
        <w:jc w:val="right"/>
        <w:rPr>
          <w:b/>
          <w:noProof/>
          <w:lang w:eastAsia="lt-LT"/>
        </w:rPr>
      </w:pPr>
      <w:r w:rsidRPr="001D01C4">
        <w:rPr>
          <w:b/>
          <w:noProof/>
          <w:lang w:eastAsia="lt-LT"/>
        </w:rPr>
        <w:t>Projektas</w:t>
      </w:r>
    </w:p>
    <w:p w:rsidR="00E01993" w:rsidRDefault="00E01993" w:rsidP="00E01993">
      <w:pPr>
        <w:ind w:firstLine="0"/>
        <w:jc w:val="center"/>
        <w:rPr>
          <w:b/>
          <w:sz w:val="28"/>
        </w:rPr>
      </w:pPr>
      <w:r>
        <w:rPr>
          <w:b/>
          <w:sz w:val="28"/>
        </w:rPr>
        <w:t xml:space="preserve">PLUNGĖS RAJONO SAVIVALDYBĖS </w:t>
      </w:r>
      <w:r>
        <w:rPr>
          <w:b/>
          <w:sz w:val="28"/>
        </w:rPr>
        <w:br/>
        <w:t>TARYBA</w:t>
      </w:r>
    </w:p>
    <w:p w:rsidR="00E01993" w:rsidRDefault="00E01993" w:rsidP="00E01993">
      <w:pPr>
        <w:ind w:firstLine="0"/>
        <w:jc w:val="center"/>
        <w:rPr>
          <w:b/>
        </w:rPr>
      </w:pPr>
    </w:p>
    <w:p w:rsidR="00E01993" w:rsidRDefault="00E01993" w:rsidP="00E01993">
      <w:pPr>
        <w:ind w:firstLine="0"/>
        <w:jc w:val="center"/>
        <w:rPr>
          <w:rStyle w:val="Komentaronuoroda"/>
          <w:sz w:val="28"/>
        </w:rPr>
      </w:pPr>
      <w:r>
        <w:rPr>
          <w:rStyle w:val="Komentaronuoroda"/>
          <w:b/>
          <w:sz w:val="28"/>
        </w:rPr>
        <w:t>SPRENDIMAS</w:t>
      </w:r>
    </w:p>
    <w:p w:rsidR="00E01993" w:rsidRDefault="00E01993" w:rsidP="00E01993">
      <w:pPr>
        <w:ind w:firstLine="0"/>
        <w:jc w:val="center"/>
        <w:rPr>
          <w:szCs w:val="28"/>
        </w:rPr>
      </w:pPr>
      <w:r>
        <w:rPr>
          <w:b/>
          <w:caps/>
          <w:sz w:val="28"/>
          <w:szCs w:val="28"/>
        </w:rPr>
        <w:t>DĖL</w:t>
      </w:r>
      <w:r>
        <w:t xml:space="preserve"> </w:t>
      </w:r>
      <w:r>
        <w:rPr>
          <w:b/>
          <w:bCs/>
          <w:sz w:val="28"/>
          <w:szCs w:val="28"/>
        </w:rPr>
        <w:t>VAŽIAVIMO IŠLAIDŲ KOMPENSAVIMO PLUNGĖS RAJONO SAVIVALDYBĖS VISUOMENĖS SVEIKATOS BIURO PRIKLAUSOMYBIŲ MAŽINIMO PROGRAMOS UŽSIĖMIMUS LANKANTIEMS ASMENIMS TVARKOS APRAŠO PATVIRTINIMO</w:t>
      </w:r>
    </w:p>
    <w:p w:rsidR="00E01993" w:rsidRDefault="00E01993" w:rsidP="00E01993">
      <w:pPr>
        <w:ind w:firstLine="0"/>
        <w:jc w:val="center"/>
        <w:rPr>
          <w:rStyle w:val="Komentaronuoroda"/>
          <w:b/>
          <w:sz w:val="24"/>
          <w:szCs w:val="24"/>
        </w:rPr>
      </w:pPr>
    </w:p>
    <w:p w:rsidR="00E01993" w:rsidRPr="00C362C9" w:rsidRDefault="00E01993" w:rsidP="00E01993">
      <w:pPr>
        <w:ind w:firstLine="0"/>
        <w:jc w:val="center"/>
        <w:rPr>
          <w:rStyle w:val="Komentaronuoroda"/>
          <w:b/>
          <w:sz w:val="24"/>
          <w:szCs w:val="24"/>
        </w:rPr>
      </w:pPr>
      <w:r w:rsidRPr="00C362C9">
        <w:rPr>
          <w:rStyle w:val="Komentaronuoroda"/>
          <w:sz w:val="24"/>
          <w:szCs w:val="24"/>
        </w:rPr>
        <w:t xml:space="preserve">2018 m. spalio </w:t>
      </w:r>
      <w:r w:rsidR="001D01C4">
        <w:rPr>
          <w:rStyle w:val="Komentaronuoroda"/>
          <w:sz w:val="24"/>
          <w:szCs w:val="24"/>
        </w:rPr>
        <w:t>25</w:t>
      </w:r>
      <w:r w:rsidRPr="00C362C9">
        <w:rPr>
          <w:rStyle w:val="Komentaronuoroda"/>
          <w:sz w:val="24"/>
          <w:szCs w:val="24"/>
        </w:rPr>
        <w:t xml:space="preserve"> d. Nr. T1-</w:t>
      </w:r>
    </w:p>
    <w:p w:rsidR="00E01993" w:rsidRPr="00C362C9" w:rsidRDefault="00E01993" w:rsidP="00E01993">
      <w:pPr>
        <w:ind w:firstLine="0"/>
        <w:jc w:val="center"/>
        <w:rPr>
          <w:rStyle w:val="Komentaronuoroda"/>
          <w:sz w:val="24"/>
          <w:szCs w:val="24"/>
        </w:rPr>
      </w:pPr>
      <w:r w:rsidRPr="00C362C9">
        <w:rPr>
          <w:rStyle w:val="Komentaronuoroda"/>
          <w:sz w:val="24"/>
          <w:szCs w:val="24"/>
        </w:rPr>
        <w:t>Plungė</w:t>
      </w:r>
    </w:p>
    <w:p w:rsidR="00E01993" w:rsidRDefault="00E01993" w:rsidP="00E01993">
      <w:pPr>
        <w:ind w:firstLine="0"/>
        <w:jc w:val="center"/>
        <w:rPr>
          <w:rStyle w:val="Komentaronuoroda"/>
        </w:rPr>
      </w:pPr>
    </w:p>
    <w:p w:rsidR="00E01993" w:rsidRDefault="00E01993" w:rsidP="00E01993">
      <w:pPr>
        <w:tabs>
          <w:tab w:val="num" w:pos="-3261"/>
        </w:tabs>
      </w:pPr>
      <w:r>
        <w:t>Vadovaudamasi Lietuvos Respublikos vietos savivaldos įstatymo 16 straipsnio 4 dalimi bei atsižvelgdama į Plungės rajono savivaldybės visuomenės sveikatos biuro 2018 m. spalio 8 d. raštą Nr. SB-093 ,,Dėl važiavimo išlaidų kompensavimo“, Plungės rajono savivaldybės taryba</w:t>
      </w:r>
      <w:r w:rsidR="00A7136A">
        <w:t xml:space="preserve">                </w:t>
      </w:r>
      <w:r>
        <w:t xml:space="preserve"> n u s p r e n d ž i a:</w:t>
      </w:r>
    </w:p>
    <w:p w:rsidR="00E01993" w:rsidRDefault="00E01993" w:rsidP="00E01993">
      <w:pPr>
        <w:numPr>
          <w:ilvl w:val="0"/>
          <w:numId w:val="1"/>
        </w:numPr>
        <w:tabs>
          <w:tab w:val="left" w:pos="993"/>
        </w:tabs>
        <w:ind w:left="0" w:firstLine="720"/>
      </w:pPr>
      <w:r>
        <w:t xml:space="preserve">Patvirtinti pridedamą Važiavimo išlaidų kompensavimo Plungės rajono savivaldybės </w:t>
      </w:r>
      <w:r>
        <w:rPr>
          <w:bCs/>
          <w:szCs w:val="24"/>
        </w:rPr>
        <w:t>visuomenės sveikatos biuro Priklausomybių mažinimo programos užsiėmimus lankantiems asmenims</w:t>
      </w:r>
      <w:r>
        <w:rPr>
          <w:b/>
          <w:bCs/>
          <w:sz w:val="28"/>
          <w:szCs w:val="28"/>
        </w:rPr>
        <w:t xml:space="preserve"> </w:t>
      </w:r>
      <w:r>
        <w:t xml:space="preserve">tvarkos aprašą.  </w:t>
      </w:r>
    </w:p>
    <w:p w:rsidR="00E01993" w:rsidRDefault="00E01993" w:rsidP="00E01993">
      <w:pPr>
        <w:numPr>
          <w:ilvl w:val="0"/>
          <w:numId w:val="1"/>
        </w:numPr>
        <w:tabs>
          <w:tab w:val="left" w:pos="993"/>
        </w:tabs>
        <w:ind w:left="0" w:firstLine="720"/>
      </w:pPr>
      <w:r>
        <w:t xml:space="preserve">Nustatyti, kad asmenų važiavimo išlaidų kompensavimas taikomas nuo 2018 m. lapkričio 1 d. Plungės rajono savivaldybės visuomenės sveikatos biure Priklausomybių mažinimo programoje dalyvaujantiems asmenims. </w:t>
      </w:r>
    </w:p>
    <w:p w:rsidR="00E01993" w:rsidRDefault="00E01993" w:rsidP="00E01993">
      <w:pPr>
        <w:tabs>
          <w:tab w:val="left" w:pos="993"/>
        </w:tabs>
        <w:ind w:firstLine="0"/>
      </w:pPr>
      <w:r>
        <w:tab/>
      </w:r>
    </w:p>
    <w:p w:rsidR="00E01993" w:rsidRDefault="00E01993" w:rsidP="00E01993">
      <w:pPr>
        <w:ind w:firstLine="0"/>
      </w:pPr>
    </w:p>
    <w:p w:rsidR="00E01993" w:rsidRDefault="00E01993" w:rsidP="00E01993">
      <w:pPr>
        <w:ind w:firstLine="0"/>
      </w:pPr>
      <w:r>
        <w:t>Savivaldybės meras</w:t>
      </w:r>
      <w:r>
        <w:tab/>
      </w:r>
      <w:r>
        <w:tab/>
      </w:r>
      <w:r>
        <w:tab/>
      </w:r>
      <w:r>
        <w:tab/>
        <w:t xml:space="preserve"> </w:t>
      </w:r>
      <w:r>
        <w:tab/>
        <w:t xml:space="preserve">   </w:t>
      </w:r>
    </w:p>
    <w:p w:rsidR="00E01993" w:rsidRDefault="00E01993" w:rsidP="00E01993"/>
    <w:p w:rsidR="00E01993" w:rsidRDefault="00E01993" w:rsidP="00E01993">
      <w:pPr>
        <w:rPr>
          <w:szCs w:val="24"/>
        </w:rPr>
      </w:pPr>
      <w:r>
        <w:rPr>
          <w:szCs w:val="24"/>
        </w:rPr>
        <w:t>SUDERINTA:</w:t>
      </w:r>
    </w:p>
    <w:p w:rsidR="00E01993" w:rsidRDefault="00E01993" w:rsidP="00E01993">
      <w:pPr>
        <w:rPr>
          <w:szCs w:val="24"/>
        </w:rPr>
      </w:pPr>
      <w:r>
        <w:rPr>
          <w:szCs w:val="24"/>
        </w:rPr>
        <w:t xml:space="preserve">Administracijos direktorius                                                                             Gintaras Bagužis                                                   </w:t>
      </w:r>
    </w:p>
    <w:p w:rsidR="00E01993" w:rsidRDefault="00E01993" w:rsidP="00E01993">
      <w:pPr>
        <w:rPr>
          <w:szCs w:val="24"/>
        </w:rPr>
      </w:pPr>
    </w:p>
    <w:p w:rsidR="00E01993" w:rsidRDefault="00E01993" w:rsidP="00E01993">
      <w:pPr>
        <w:rPr>
          <w:szCs w:val="24"/>
        </w:rPr>
      </w:pPr>
      <w:r>
        <w:rPr>
          <w:szCs w:val="24"/>
        </w:rPr>
        <w:t>Juridinio ir personalo administravimo  skyriaus  vedėjas                                Vytautas Tumas</w:t>
      </w:r>
    </w:p>
    <w:p w:rsidR="00E01993" w:rsidRDefault="00E01993" w:rsidP="00E01993">
      <w:pPr>
        <w:rPr>
          <w:szCs w:val="24"/>
        </w:rPr>
      </w:pPr>
    </w:p>
    <w:p w:rsidR="00E01993" w:rsidRDefault="00E01993" w:rsidP="00E01993">
      <w:pPr>
        <w:rPr>
          <w:szCs w:val="24"/>
        </w:rPr>
      </w:pPr>
      <w:r>
        <w:rPr>
          <w:szCs w:val="24"/>
        </w:rPr>
        <w:t xml:space="preserve">Kalbos tvarkytojas                                                                                       Algirdas Eidukaitis </w:t>
      </w:r>
    </w:p>
    <w:p w:rsidR="00E01993" w:rsidRDefault="00E01993" w:rsidP="00E01993">
      <w:pPr>
        <w:rPr>
          <w:szCs w:val="24"/>
        </w:rPr>
      </w:pPr>
    </w:p>
    <w:p w:rsidR="00E01993" w:rsidRDefault="00E01993" w:rsidP="00E01993">
      <w:pPr>
        <w:rPr>
          <w:szCs w:val="24"/>
        </w:rPr>
      </w:pPr>
    </w:p>
    <w:p w:rsidR="00E01993" w:rsidRDefault="00E01993" w:rsidP="00E01993">
      <w:pPr>
        <w:rPr>
          <w:szCs w:val="24"/>
        </w:rPr>
      </w:pPr>
      <w:r>
        <w:rPr>
          <w:szCs w:val="24"/>
        </w:rPr>
        <w:fldChar w:fldCharType="begin">
          <w:ffData>
            <w:name w:val="Text8"/>
            <w:enabled/>
            <w:calcOnExit w:val="0"/>
            <w:textInput>
              <w:default w:val="Sprendimą ruošė"/>
            </w:textInput>
          </w:ffData>
        </w:fldChar>
      </w:r>
      <w:r>
        <w:rPr>
          <w:szCs w:val="24"/>
        </w:rPr>
        <w:instrText xml:space="preserve"> FORMTEXT </w:instrText>
      </w:r>
      <w:r>
        <w:rPr>
          <w:szCs w:val="24"/>
        </w:rPr>
      </w:r>
      <w:r>
        <w:rPr>
          <w:szCs w:val="24"/>
        </w:rPr>
        <w:fldChar w:fldCharType="separate"/>
      </w:r>
      <w:r>
        <w:rPr>
          <w:noProof/>
          <w:szCs w:val="24"/>
        </w:rPr>
        <w:t>Sprendimą ruošė</w:t>
      </w:r>
      <w:r>
        <w:rPr>
          <w:szCs w:val="24"/>
        </w:rPr>
        <w:fldChar w:fldCharType="end"/>
      </w:r>
      <w:r>
        <w:rPr>
          <w:szCs w:val="24"/>
        </w:rPr>
        <w:t xml:space="preserve">   </w:t>
      </w:r>
    </w:p>
    <w:p w:rsidR="00E01993" w:rsidRDefault="00E01993" w:rsidP="00E01993">
      <w:pPr>
        <w:rPr>
          <w:szCs w:val="24"/>
        </w:rPr>
      </w:pPr>
      <w:r>
        <w:rPr>
          <w:szCs w:val="24"/>
        </w:rPr>
        <w:t xml:space="preserve">savivaldybės gydytoja Oresta Gerulskienė, </w:t>
      </w:r>
    </w:p>
    <w:p w:rsidR="00E01993" w:rsidRDefault="00E01993" w:rsidP="00E01993">
      <w:pPr>
        <w:rPr>
          <w:szCs w:val="24"/>
        </w:rPr>
      </w:pPr>
      <w:r>
        <w:rPr>
          <w:szCs w:val="24"/>
        </w:rPr>
        <w:t>2018-10-08</w:t>
      </w:r>
    </w:p>
    <w:p w:rsidR="00E01993" w:rsidRDefault="00E01993" w:rsidP="00E01993">
      <w:pPr>
        <w:rPr>
          <w:szCs w:val="24"/>
        </w:rPr>
      </w:pPr>
    </w:p>
    <w:p w:rsidR="00E01993" w:rsidRDefault="00E01993" w:rsidP="00E01993">
      <w:pPr>
        <w:ind w:left="5184"/>
        <w:rPr>
          <w:szCs w:val="24"/>
        </w:rPr>
      </w:pPr>
      <w:r>
        <w:rPr>
          <w:szCs w:val="24"/>
        </w:rPr>
        <w:t xml:space="preserve">      </w:t>
      </w:r>
    </w:p>
    <w:p w:rsidR="00E01993" w:rsidRDefault="00E01993" w:rsidP="00E01993">
      <w:pPr>
        <w:ind w:left="5184"/>
        <w:rPr>
          <w:szCs w:val="24"/>
        </w:rPr>
      </w:pPr>
    </w:p>
    <w:p w:rsidR="00E01993" w:rsidRDefault="00E01993" w:rsidP="00E01993"/>
    <w:p w:rsidR="00E01993" w:rsidRDefault="00E01993" w:rsidP="00E01993">
      <w:pPr>
        <w:ind w:left="4374" w:firstLine="1296"/>
        <w:rPr>
          <w:bCs/>
        </w:rPr>
      </w:pPr>
      <w:r>
        <w:rPr>
          <w:sz w:val="22"/>
          <w:szCs w:val="22"/>
        </w:rPr>
        <w:br w:type="page"/>
      </w:r>
      <w:r>
        <w:rPr>
          <w:bCs/>
        </w:rPr>
        <w:lastRenderedPageBreak/>
        <w:t>PATVIRTINTA</w:t>
      </w:r>
    </w:p>
    <w:p w:rsidR="00E01993" w:rsidRDefault="00E01993" w:rsidP="00E01993">
      <w:pPr>
        <w:ind w:firstLine="5670"/>
        <w:rPr>
          <w:bCs/>
        </w:rPr>
      </w:pPr>
      <w:bookmarkStart w:id="0" w:name="_Hlk526434557"/>
      <w:r>
        <w:rPr>
          <w:bCs/>
        </w:rPr>
        <w:t xml:space="preserve">Plungės rajono savivaldybės </w:t>
      </w:r>
    </w:p>
    <w:bookmarkEnd w:id="0"/>
    <w:p w:rsidR="00E01993" w:rsidRDefault="00E01993" w:rsidP="00E01993">
      <w:pPr>
        <w:ind w:firstLine="5670"/>
        <w:rPr>
          <w:bCs/>
        </w:rPr>
      </w:pPr>
      <w:r>
        <w:rPr>
          <w:bCs/>
        </w:rPr>
        <w:t xml:space="preserve">tarybos 2018 m. spalio 25 d. </w:t>
      </w:r>
    </w:p>
    <w:p w:rsidR="00E01993" w:rsidRDefault="00E01993" w:rsidP="00E01993">
      <w:pPr>
        <w:ind w:firstLine="5670"/>
        <w:rPr>
          <w:bCs/>
        </w:rPr>
      </w:pPr>
      <w:r>
        <w:rPr>
          <w:bCs/>
        </w:rPr>
        <w:t>sprendimu Nr. T1-</w:t>
      </w:r>
    </w:p>
    <w:p w:rsidR="00E01993" w:rsidRDefault="00E01993" w:rsidP="00E01993">
      <w:pPr>
        <w:ind w:firstLine="5670"/>
        <w:rPr>
          <w:bCs/>
        </w:rPr>
      </w:pPr>
    </w:p>
    <w:p w:rsidR="00E01993" w:rsidRDefault="00E01993" w:rsidP="00E01993">
      <w:pPr>
        <w:ind w:firstLine="0"/>
        <w:jc w:val="center"/>
        <w:rPr>
          <w:b/>
          <w:bCs/>
          <w:szCs w:val="24"/>
        </w:rPr>
      </w:pPr>
      <w:r>
        <w:rPr>
          <w:b/>
          <w:bCs/>
          <w:szCs w:val="24"/>
        </w:rPr>
        <w:t>VAŽIAVIMO IŠLAIDŲ KOMPENSAVIMO PLUNGĖS RAJONO SAVIVALDYBĖS VISUOMENĖS SVEIKATOS BIURO PRIKLAUSOMYBIŲ MAŽINIMO PROGRAMOS UŽSIĖMIMUS LANKANTIEMS ASMENIMS TVARKOS APRAŠAS</w:t>
      </w:r>
    </w:p>
    <w:p w:rsidR="00E01993" w:rsidRDefault="00E01993" w:rsidP="00E01993">
      <w:pPr>
        <w:ind w:firstLine="0"/>
        <w:jc w:val="center"/>
        <w:rPr>
          <w:b/>
          <w:bCs/>
          <w:szCs w:val="24"/>
        </w:rPr>
      </w:pPr>
      <w:r>
        <w:rPr>
          <w:b/>
          <w:bCs/>
          <w:szCs w:val="24"/>
        </w:rPr>
        <w:t xml:space="preserve"> </w:t>
      </w:r>
    </w:p>
    <w:p w:rsidR="00E01993" w:rsidRDefault="00E01993" w:rsidP="00E01993">
      <w:pPr>
        <w:ind w:firstLine="0"/>
        <w:jc w:val="center"/>
      </w:pPr>
      <w:bookmarkStart w:id="1" w:name="part_ad26b40f11934b42a1db51ba01706c38"/>
      <w:bookmarkEnd w:id="1"/>
      <w:r>
        <w:rPr>
          <w:b/>
          <w:bCs/>
        </w:rPr>
        <w:t>I SKYRIUS</w:t>
      </w:r>
    </w:p>
    <w:p w:rsidR="00E01993" w:rsidRDefault="00E01993" w:rsidP="00E01993">
      <w:pPr>
        <w:ind w:firstLine="0"/>
        <w:jc w:val="center"/>
        <w:rPr>
          <w:b/>
          <w:bCs/>
        </w:rPr>
      </w:pPr>
      <w:r>
        <w:rPr>
          <w:b/>
          <w:bCs/>
        </w:rPr>
        <w:t>BENDROSIOS NUOSTATOS</w:t>
      </w:r>
    </w:p>
    <w:p w:rsidR="00E01993" w:rsidRDefault="00E01993" w:rsidP="00E01993">
      <w:pPr>
        <w:jc w:val="center"/>
      </w:pPr>
    </w:p>
    <w:p w:rsidR="00E01993" w:rsidRDefault="00E01993" w:rsidP="00E01993">
      <w:bookmarkStart w:id="2" w:name="part_c30eac10776a4143872a29f716e771df"/>
      <w:bookmarkEnd w:id="2"/>
      <w:r>
        <w:t xml:space="preserve">1. </w:t>
      </w:r>
      <w:r>
        <w:rPr>
          <w:szCs w:val="24"/>
        </w:rPr>
        <w:t>V</w:t>
      </w:r>
      <w:r>
        <w:rPr>
          <w:bCs/>
          <w:szCs w:val="24"/>
        </w:rPr>
        <w:t>ažiavimo išlaidų kompensavimo Plungės rajono savivaldybės visuomenės sveikatos biuro (</w:t>
      </w:r>
      <w:r>
        <w:t xml:space="preserve">toliau – Įstaiga) </w:t>
      </w:r>
      <w:r>
        <w:rPr>
          <w:bCs/>
          <w:szCs w:val="24"/>
        </w:rPr>
        <w:t>Priklausomybių mažinimo programos (toliau – Programa) užsiėmimus lankantiems asmenims</w:t>
      </w:r>
      <w:r>
        <w:t xml:space="preserve"> tvarkos aprašas (toliau – Tvarkos aprašas) reglamentuoja važiavimo išlaidų kompensavimą Įstaigą ir Programą lankantiems asmenims. </w:t>
      </w:r>
      <w:bookmarkStart w:id="3" w:name="part_fe868b945c204690a1daea84606be81f"/>
      <w:bookmarkEnd w:id="3"/>
    </w:p>
    <w:p w:rsidR="00E01993" w:rsidRDefault="00E01993" w:rsidP="00E01993">
      <w:r>
        <w:t xml:space="preserve">2. Važiavimo išlaidos kompensuojamos važiuojant vietinio (miesto) reguliaraus susisiekimo autobusais, vietinio (priemiestinio) reguliaraus susisiekimo autobusais, tolimojo reguliaraus susisiekimo autobusais. </w:t>
      </w:r>
    </w:p>
    <w:p w:rsidR="00E01993" w:rsidRDefault="00E01993" w:rsidP="00E01993">
      <w:bookmarkStart w:id="4" w:name="part_720bdf9bcee34d79a77db1f31eea4f8a"/>
      <w:bookmarkEnd w:id="4"/>
      <w:r>
        <w:t>3. Tvarkos apraše vartojamos sąvokos:</w:t>
      </w:r>
    </w:p>
    <w:p w:rsidR="00E01993" w:rsidRDefault="00E01993" w:rsidP="00E01993">
      <w:r>
        <w:rPr>
          <w:b/>
        </w:rPr>
        <w:t xml:space="preserve">Įstaiga </w:t>
      </w:r>
      <w:r>
        <w:t xml:space="preserve">- </w:t>
      </w:r>
      <w:r>
        <w:rPr>
          <w:bCs/>
          <w:szCs w:val="24"/>
        </w:rPr>
        <w:t>Plungės rajono savivaldybės visuomenės sveikatos biuras.</w:t>
      </w:r>
    </w:p>
    <w:p w:rsidR="00E01993" w:rsidRDefault="00E01993" w:rsidP="00E01993">
      <w:r>
        <w:rPr>
          <w:b/>
        </w:rPr>
        <w:t>Programa</w:t>
      </w:r>
      <w:r>
        <w:t xml:space="preserve"> – Priklausomybių mažinimo Plungės rajono savivaldybėje 2018-2025 metų programa.</w:t>
      </w:r>
    </w:p>
    <w:p w:rsidR="00E01993" w:rsidRDefault="00E01993" w:rsidP="00E01993">
      <w:r>
        <w:rPr>
          <w:b/>
          <w:bCs/>
        </w:rPr>
        <w:t xml:space="preserve">Vežėjas </w:t>
      </w:r>
      <w:r>
        <w:t>– įmonė, įregistruota įstatymų nustatyta tvarka ir turinti teisę vežti keleivius bei bagažą.</w:t>
      </w:r>
    </w:p>
    <w:p w:rsidR="00E01993" w:rsidRDefault="00E01993" w:rsidP="00E01993">
      <w:r>
        <w:rPr>
          <w:b/>
          <w:bCs/>
        </w:rPr>
        <w:t>Vietinio (miesto) reguliaraus susisiekimo autobusai</w:t>
      </w:r>
      <w:r>
        <w:t xml:space="preserve"> – kelių transporto priemonės, vežančios keleivius pagal patvirtintus tvarkaraščius miesto maršrutais, kuriuos nustato Savivaldybė.</w:t>
      </w:r>
    </w:p>
    <w:p w:rsidR="00E01993" w:rsidRDefault="00E01993" w:rsidP="00E01993">
      <w:r>
        <w:rPr>
          <w:b/>
          <w:bCs/>
        </w:rPr>
        <w:t>Vietinio (priemiestinio) reguliaraus susisiekimo autobusai</w:t>
      </w:r>
      <w:r>
        <w:t xml:space="preserve"> – kelių transporto priemonės, vežančios keleivius pagal patvirtintus tvarkaraščius nustatytais priemiestiniais maršrutais ne daugiau kaip per dviejų gretimų savivaldybių (neįskaitant miesto savivaldybių) teritorijas.</w:t>
      </w:r>
    </w:p>
    <w:p w:rsidR="00E01993" w:rsidRDefault="00E01993" w:rsidP="00E01993">
      <w:r>
        <w:rPr>
          <w:b/>
          <w:bCs/>
        </w:rPr>
        <w:t>Tolimojo reguliaraus susisiekimo autobusai</w:t>
      </w:r>
      <w:r>
        <w:t xml:space="preserve"> – kelių transporto priemonės, vežančios keleivius pagal patvirtintus tvarkaraščius nustatytais maršrutais daugiau kaip per dviejų savivaldybių (neįskaitant miestų savivaldybių) teritorijas.</w:t>
      </w:r>
    </w:p>
    <w:p w:rsidR="00E01993" w:rsidRDefault="00E01993" w:rsidP="00E01993"/>
    <w:p w:rsidR="00E01993" w:rsidRDefault="00E01993" w:rsidP="00E01993">
      <w:pPr>
        <w:ind w:firstLine="0"/>
        <w:jc w:val="center"/>
        <w:rPr>
          <w:b/>
          <w:bCs/>
        </w:rPr>
      </w:pPr>
      <w:bookmarkStart w:id="5" w:name="part_15eeeee198d14d03b7e31299a82d3004"/>
      <w:bookmarkEnd w:id="5"/>
      <w:r>
        <w:rPr>
          <w:b/>
          <w:bCs/>
        </w:rPr>
        <w:t>II SKYRIUS</w:t>
      </w:r>
    </w:p>
    <w:p w:rsidR="00E01993" w:rsidRDefault="00A9414A" w:rsidP="00E01993">
      <w:pPr>
        <w:ind w:firstLine="0"/>
        <w:jc w:val="center"/>
      </w:pPr>
      <w:r>
        <w:rPr>
          <w:b/>
          <w:bCs/>
        </w:rPr>
        <w:t xml:space="preserve">PAVĖŽĖJIMO ORGANIZAVIMAS IR </w:t>
      </w:r>
      <w:r w:rsidR="00E01993">
        <w:rPr>
          <w:b/>
          <w:bCs/>
        </w:rPr>
        <w:t>IŠLAIDŲ ADMINISTRAVIMAS</w:t>
      </w:r>
    </w:p>
    <w:p w:rsidR="00E01993" w:rsidRDefault="00E01993" w:rsidP="00E01993">
      <w:pPr>
        <w:ind w:firstLine="0"/>
        <w:jc w:val="center"/>
      </w:pPr>
    </w:p>
    <w:p w:rsidR="00E01993" w:rsidRDefault="00E01993" w:rsidP="00E01993">
      <w:pPr>
        <w:rPr>
          <w:bCs/>
        </w:rPr>
      </w:pPr>
      <w:bookmarkStart w:id="6" w:name="part_dd92c3f67a414cb5b24f89cd53eb5e2b"/>
      <w:bookmarkEnd w:id="6"/>
      <w:r>
        <w:t>4. Asmenų, daly</w:t>
      </w:r>
      <w:r w:rsidR="00BD6A80">
        <w:t>vaujančių Programoje, pavėžėjimo organizavimą</w:t>
      </w:r>
      <w:r>
        <w:t xml:space="preserve"> į Įstaigą ir Programos užsiėmimus ir iš jų vykdo Įstaiga. </w:t>
      </w:r>
    </w:p>
    <w:p w:rsidR="00E01993" w:rsidRDefault="00E01993" w:rsidP="00E01993">
      <w:bookmarkStart w:id="7" w:name="part_89f468187a0947c5a787c1f763802a25"/>
      <w:bookmarkEnd w:id="7"/>
      <w:r>
        <w:t xml:space="preserve">5. Asmenys į Įstaigą ir Programos užsiėmimus ir iš jų gali būti pavežami:  </w:t>
      </w:r>
    </w:p>
    <w:p w:rsidR="00E01993" w:rsidRDefault="00E01993" w:rsidP="00E01993">
      <w:bookmarkStart w:id="8" w:name="part_d3e1c086ced4484fa0e34aded7b1bed8"/>
      <w:bookmarkEnd w:id="8"/>
      <w:r>
        <w:t>5.1. vietinio (miesto) reguliaraus susisiekimo autobusais;</w:t>
      </w:r>
    </w:p>
    <w:p w:rsidR="00E01993" w:rsidRDefault="00E01993" w:rsidP="00E01993">
      <w:bookmarkStart w:id="9" w:name="part_b0f7a72bfe114468a6c7494b2f37ecd3"/>
      <w:bookmarkEnd w:id="9"/>
      <w:r>
        <w:t>5.2. vietinio (priemiestinio) reguliaraus susisiekimo autobusais;</w:t>
      </w:r>
    </w:p>
    <w:p w:rsidR="00E01993" w:rsidRDefault="00E01993" w:rsidP="00E01993">
      <w:bookmarkStart w:id="10" w:name="part_e01d7c04a18f45b0af87350a72f9d809"/>
      <w:bookmarkEnd w:id="10"/>
      <w:r>
        <w:t xml:space="preserve">5.3. tolimojo reguliaraus susisiekimo autobusais. </w:t>
      </w:r>
    </w:p>
    <w:p w:rsidR="00BD6A80" w:rsidRDefault="00BD6A80" w:rsidP="00E01993"/>
    <w:p w:rsidR="00E01993" w:rsidRDefault="00E01993" w:rsidP="00A9414A">
      <w:pPr>
        <w:ind w:firstLine="0"/>
        <w:jc w:val="center"/>
      </w:pPr>
      <w:bookmarkStart w:id="11" w:name="part_7b3ed8138b1140939fc3bb318183887b"/>
      <w:bookmarkStart w:id="12" w:name="part_febcaf0a7f1345fb8fa59a1b43fed56b"/>
      <w:bookmarkStart w:id="13" w:name="part_de3ced01a26b4d389545074036c47b01"/>
      <w:bookmarkStart w:id="14" w:name="part_9455e40280144df5814debf86a153cee"/>
      <w:bookmarkEnd w:id="11"/>
      <w:bookmarkEnd w:id="12"/>
      <w:bookmarkEnd w:id="13"/>
      <w:bookmarkEnd w:id="14"/>
      <w:r>
        <w:rPr>
          <w:b/>
          <w:bCs/>
        </w:rPr>
        <w:lastRenderedPageBreak/>
        <w:t>III SKYRIUS</w:t>
      </w:r>
    </w:p>
    <w:p w:rsidR="00E01993" w:rsidRDefault="00E01993" w:rsidP="00A9414A">
      <w:pPr>
        <w:ind w:firstLine="0"/>
        <w:jc w:val="center"/>
        <w:rPr>
          <w:b/>
          <w:bCs/>
        </w:rPr>
      </w:pPr>
      <w:r>
        <w:rPr>
          <w:b/>
          <w:bCs/>
        </w:rPr>
        <w:t>VAŽIAVIMO IŠLAIDŲ APSKAITA IR KOMPENSAVIMAS</w:t>
      </w:r>
    </w:p>
    <w:p w:rsidR="00E01993" w:rsidRDefault="00E01993" w:rsidP="00E01993">
      <w:pPr>
        <w:ind w:firstLine="567"/>
        <w:jc w:val="center"/>
      </w:pPr>
    </w:p>
    <w:p w:rsidR="00E01993" w:rsidRDefault="00E01993" w:rsidP="009D4459">
      <w:bookmarkStart w:id="15" w:name="part_9ae3bf11c1fc443eac8735479187dcf6"/>
      <w:bookmarkEnd w:id="15"/>
      <w:r>
        <w:t xml:space="preserve">6. Važiavimo išlaidos kompensuojamos iš </w:t>
      </w:r>
      <w:r w:rsidR="009D4459">
        <w:t xml:space="preserve">Priklausomybių mažinimo Plungės rajono savivaldybėje 2018-2025 metų programos </w:t>
      </w:r>
      <w:r>
        <w:t>lėšų</w:t>
      </w:r>
      <w:r w:rsidR="009D4459">
        <w:t>.</w:t>
      </w:r>
      <w:r>
        <w:t xml:space="preserve"> </w:t>
      </w:r>
    </w:p>
    <w:p w:rsidR="00E01993" w:rsidRDefault="00E01993" w:rsidP="00E01993">
      <w:r>
        <w:t xml:space="preserve">7. Visos važiavimo išlaidos kompensuojamos </w:t>
      </w:r>
      <w:bookmarkStart w:id="16" w:name="part_084011cb94354df48cbb3a1edc44c190"/>
      <w:bookmarkEnd w:id="16"/>
      <w:r>
        <w:t xml:space="preserve">Programos asmenims, važiuojantiems į Įstaigą ir Programos organizuojamus užsiėmimus nuo 3 km iki 40 km ir atgal  darbo ir ne darbo dienomis (priemiestinio) reguliaraus susisiekimo autobusais, tolimojo reguliaraus susisiekimo autobusais (Plungės rajono ribose). </w:t>
      </w:r>
      <w:bookmarkStart w:id="17" w:name="part_ac85eafb337f43b1a69f5eea3de88fd5"/>
      <w:bookmarkStart w:id="18" w:name="part_91cc0a83e4914c4885cb19be556ab4c0"/>
      <w:bookmarkStart w:id="19" w:name="part_24c92ddc97f04ab38fdb01f2e4910127"/>
      <w:bookmarkStart w:id="20" w:name="part_3c6472fbd9994a4d951853656daf1893"/>
      <w:bookmarkEnd w:id="17"/>
      <w:bookmarkEnd w:id="18"/>
      <w:bookmarkEnd w:id="19"/>
      <w:bookmarkEnd w:id="20"/>
      <w:r>
        <w:t xml:space="preserve"> </w:t>
      </w:r>
    </w:p>
    <w:p w:rsidR="00E01993" w:rsidRDefault="00E01993" w:rsidP="00E01993">
      <w:r>
        <w:t>8. Asmuo perka važiavimo keleiviniu transportu bilietus ir pateikia juos</w:t>
      </w:r>
      <w:r w:rsidR="00604A69">
        <w:t xml:space="preserve"> iki paskutinės mėnesio dienos</w:t>
      </w:r>
      <w:r>
        <w:t xml:space="preserve"> </w:t>
      </w:r>
      <w:r>
        <w:rPr>
          <w:bCs/>
          <w:szCs w:val="24"/>
        </w:rPr>
        <w:t>Įstaigos</w:t>
      </w:r>
      <w:r>
        <w:t xml:space="preserve"> vadov</w:t>
      </w:r>
      <w:r w:rsidR="00604A69">
        <w:t>o</w:t>
      </w:r>
      <w:r>
        <w:t xml:space="preserve"> įgaliotam asmeniui. </w:t>
      </w:r>
    </w:p>
    <w:p w:rsidR="00E01993" w:rsidRDefault="00E01993" w:rsidP="00E01993">
      <w:r>
        <w:t>9. Įstaigos vadov</w:t>
      </w:r>
      <w:r w:rsidR="00604A69">
        <w:t xml:space="preserve">o </w:t>
      </w:r>
      <w:r>
        <w:t>įgaliotas asmuo pagal pateiktus bilietus įvertina važiavimo tikslingumą, pagrįstumą, užpildo važiavimo išlaidų apskaitos lentelę (priedas) ir pateikia Įstaigos</w:t>
      </w:r>
      <w:r w:rsidR="00604A69">
        <w:t xml:space="preserve"> vadovui tvirtinti. Patvirtinti dokumentai perduodami</w:t>
      </w:r>
      <w:r>
        <w:t xml:space="preserve"> Buhalterinę apskaitą vykdančiam asmeniui. </w:t>
      </w:r>
    </w:p>
    <w:p w:rsidR="00E01993" w:rsidRDefault="00A9414A" w:rsidP="00E01993">
      <w:r>
        <w:t>10</w:t>
      </w:r>
      <w:r w:rsidR="00E01993">
        <w:t>. Įstaigos Buhalterinę apskaitą vykdantis asmuo apskaičiuotą lėšų sumą perveda Programos už</w:t>
      </w:r>
      <w:r>
        <w:t>siėmimus lankantiems asmenims į</w:t>
      </w:r>
      <w:r w:rsidR="005F1403">
        <w:t xml:space="preserve"> jų </w:t>
      </w:r>
      <w:r w:rsidR="00E01993">
        <w:t xml:space="preserve">nurodytą asmeninę sąskaitą. </w:t>
      </w:r>
    </w:p>
    <w:p w:rsidR="00A9414A" w:rsidRDefault="00A9414A" w:rsidP="00E01993">
      <w:pPr>
        <w:ind w:firstLine="0"/>
        <w:jc w:val="center"/>
        <w:rPr>
          <w:b/>
        </w:rPr>
      </w:pPr>
    </w:p>
    <w:p w:rsidR="00E01993" w:rsidRDefault="00E01993" w:rsidP="00E01993">
      <w:pPr>
        <w:ind w:firstLine="0"/>
        <w:jc w:val="center"/>
        <w:rPr>
          <w:b/>
        </w:rPr>
      </w:pPr>
      <w:r>
        <w:rPr>
          <w:b/>
        </w:rPr>
        <w:t xml:space="preserve">IV SKYRIUS </w:t>
      </w:r>
    </w:p>
    <w:p w:rsidR="00E01993" w:rsidRDefault="00E01993" w:rsidP="00E01993">
      <w:pPr>
        <w:ind w:firstLine="0"/>
        <w:jc w:val="center"/>
        <w:rPr>
          <w:b/>
        </w:rPr>
      </w:pPr>
      <w:r>
        <w:rPr>
          <w:b/>
        </w:rPr>
        <w:t>BAIGIAMOSIOS NUOSTATOS</w:t>
      </w:r>
    </w:p>
    <w:p w:rsidR="00E01993" w:rsidRDefault="00E01993" w:rsidP="00E01993">
      <w:pPr>
        <w:ind w:firstLine="737"/>
        <w:jc w:val="center"/>
        <w:rPr>
          <w:b/>
        </w:rPr>
      </w:pPr>
    </w:p>
    <w:p w:rsidR="00E01993" w:rsidRDefault="00E01993" w:rsidP="00E01993">
      <w:r>
        <w:t>1</w:t>
      </w:r>
      <w:r w:rsidR="00A9414A">
        <w:t>1</w:t>
      </w:r>
      <w:r>
        <w:t xml:space="preserve">. Tvarkos aprašas gali būti keičiamas, pasikeitus teisės aktams, reglamentuojantiems transporto lengvatas, važiavimo išlaidų kompensavimą asmenims. </w:t>
      </w:r>
    </w:p>
    <w:p w:rsidR="00E01993" w:rsidRDefault="00E01993" w:rsidP="00E01993">
      <w:pPr>
        <w:ind w:firstLine="737"/>
      </w:pPr>
      <w:r>
        <w:t xml:space="preserve">                                          _________________________</w:t>
      </w:r>
    </w:p>
    <w:p w:rsidR="00E01993" w:rsidRPr="00A9414A" w:rsidRDefault="00E01993" w:rsidP="00E01993">
      <w:pPr>
        <w:jc w:val="right"/>
        <w:rPr>
          <w:bCs/>
          <w:sz w:val="22"/>
          <w:szCs w:val="22"/>
        </w:rPr>
      </w:pPr>
      <w:r>
        <w:br w:type="page"/>
      </w:r>
      <w:r>
        <w:lastRenderedPageBreak/>
        <w:t xml:space="preserve">             </w:t>
      </w:r>
      <w:r>
        <w:rPr>
          <w:bCs/>
          <w:sz w:val="20"/>
        </w:rPr>
        <w:t xml:space="preserve">           </w:t>
      </w:r>
      <w:r w:rsidRPr="00A9414A">
        <w:rPr>
          <w:sz w:val="22"/>
          <w:szCs w:val="22"/>
        </w:rPr>
        <w:t>V</w:t>
      </w:r>
      <w:r w:rsidRPr="00A9414A">
        <w:rPr>
          <w:bCs/>
          <w:sz w:val="22"/>
          <w:szCs w:val="22"/>
        </w:rPr>
        <w:t xml:space="preserve">ažiavimo išlaidų kompensavimo Plungės rajono savivaldybės visuomenės sveikatos biuro Priklausomybių mažinimo </w:t>
      </w:r>
    </w:p>
    <w:p w:rsidR="00E01993" w:rsidRPr="00A9414A" w:rsidRDefault="00E01993" w:rsidP="00E01993">
      <w:pPr>
        <w:jc w:val="right"/>
        <w:rPr>
          <w:bCs/>
          <w:sz w:val="22"/>
          <w:szCs w:val="22"/>
        </w:rPr>
      </w:pPr>
      <w:r w:rsidRPr="00A9414A">
        <w:rPr>
          <w:bCs/>
          <w:sz w:val="22"/>
          <w:szCs w:val="22"/>
        </w:rPr>
        <w:t>programos užsiėmimus lankantiems asmenims</w:t>
      </w:r>
      <w:r w:rsidRPr="00A9414A">
        <w:rPr>
          <w:sz w:val="22"/>
          <w:szCs w:val="22"/>
        </w:rPr>
        <w:t xml:space="preserve"> </w:t>
      </w:r>
      <w:r w:rsidRPr="00A9414A">
        <w:rPr>
          <w:bCs/>
          <w:sz w:val="22"/>
          <w:szCs w:val="22"/>
        </w:rPr>
        <w:t xml:space="preserve">tvarkos aprašo </w:t>
      </w:r>
    </w:p>
    <w:p w:rsidR="00E01993" w:rsidRPr="00A9414A" w:rsidRDefault="00E01993" w:rsidP="00E01993">
      <w:pPr>
        <w:jc w:val="right"/>
        <w:rPr>
          <w:sz w:val="22"/>
          <w:szCs w:val="22"/>
        </w:rPr>
      </w:pPr>
      <w:r w:rsidRPr="00A9414A">
        <w:rPr>
          <w:bCs/>
          <w:sz w:val="22"/>
          <w:szCs w:val="22"/>
        </w:rPr>
        <w:t xml:space="preserve">                                                                               priedas</w:t>
      </w:r>
      <w:r w:rsidRPr="00A9414A">
        <w:rPr>
          <w:bCs/>
          <w:sz w:val="22"/>
          <w:szCs w:val="22"/>
          <w:lang w:eastAsia="lt-LT"/>
        </w:rPr>
        <w:t xml:space="preserve">                                                                                                                                                                    </w:t>
      </w:r>
    </w:p>
    <w:p w:rsidR="00E01993" w:rsidRDefault="00E01993" w:rsidP="00E01993"/>
    <w:p w:rsidR="00E01993" w:rsidRDefault="00E01993" w:rsidP="00E01993"/>
    <w:p w:rsidR="00E01993" w:rsidRDefault="00E01993" w:rsidP="00E01993">
      <w:pPr>
        <w:jc w:val="center"/>
      </w:pPr>
      <w:r>
        <w:t>______________________________</w:t>
      </w:r>
    </w:p>
    <w:p w:rsidR="00E01993" w:rsidRDefault="00E01993" w:rsidP="00E01993">
      <w:pPr>
        <w:jc w:val="center"/>
        <w:rPr>
          <w:rFonts w:eastAsia="Calibri"/>
          <w:sz w:val="18"/>
          <w:szCs w:val="18"/>
          <w:lang w:eastAsia="x-none"/>
        </w:rPr>
      </w:pPr>
      <w:r>
        <w:rPr>
          <w:rFonts w:eastAsia="Calibri"/>
          <w:sz w:val="18"/>
          <w:szCs w:val="18"/>
          <w:lang w:val="x-none" w:eastAsia="x-none"/>
        </w:rPr>
        <w:t>(</w:t>
      </w:r>
      <w:r w:rsidR="00A9414A">
        <w:rPr>
          <w:rFonts w:eastAsia="Calibri"/>
          <w:sz w:val="18"/>
          <w:szCs w:val="18"/>
          <w:lang w:val="x-none" w:eastAsia="x-none"/>
        </w:rPr>
        <w:t>įstaigos</w:t>
      </w:r>
      <w:r>
        <w:rPr>
          <w:rFonts w:eastAsia="Calibri"/>
          <w:sz w:val="18"/>
          <w:szCs w:val="18"/>
          <w:lang w:val="x-none" w:eastAsia="x-none"/>
        </w:rPr>
        <w:t xml:space="preserve"> pavadinimas)</w:t>
      </w:r>
    </w:p>
    <w:p w:rsidR="00E01993" w:rsidRPr="00A9414A" w:rsidRDefault="00E01993" w:rsidP="00E01993">
      <w:pPr>
        <w:jc w:val="center"/>
        <w:rPr>
          <w:rFonts w:eastAsia="Calibri"/>
          <w:szCs w:val="24"/>
          <w:lang w:eastAsia="x-none"/>
        </w:rPr>
      </w:pPr>
    </w:p>
    <w:p w:rsidR="00E01993" w:rsidRDefault="00E01993" w:rsidP="00E01993">
      <w:pPr>
        <w:jc w:val="center"/>
        <w:rPr>
          <w:b/>
        </w:rPr>
      </w:pPr>
      <w:r>
        <w:rPr>
          <w:b/>
        </w:rPr>
        <w:t>ASMENŲ VAŽIAVIMO IŠLAIDŲ SKAIČIUOTĖ</w:t>
      </w:r>
    </w:p>
    <w:p w:rsidR="00AE170F" w:rsidRDefault="00AE170F" w:rsidP="00E01993">
      <w:pPr>
        <w:jc w:val="center"/>
      </w:pPr>
    </w:p>
    <w:p w:rsidR="00E01993" w:rsidRDefault="00E01993" w:rsidP="00E01993">
      <w:pPr>
        <w:jc w:val="center"/>
      </w:pPr>
      <w:r>
        <w:t>už 20__ m. _____________ mėn.</w:t>
      </w:r>
    </w:p>
    <w:p w:rsidR="00E01993" w:rsidRPr="00AE170F" w:rsidRDefault="00E01993" w:rsidP="00E01993">
      <w:pPr>
        <w:rPr>
          <w:rFonts w:eastAsia="Calibri"/>
          <w:szCs w:val="24"/>
          <w:lang w:val="x-none" w:eastAsia="x-none"/>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211"/>
        <w:gridCol w:w="2305"/>
        <w:gridCol w:w="1134"/>
        <w:gridCol w:w="1275"/>
        <w:gridCol w:w="993"/>
        <w:gridCol w:w="1275"/>
      </w:tblGrid>
      <w:tr w:rsidR="00E01993" w:rsidTr="00AE170F">
        <w:tc>
          <w:tcPr>
            <w:tcW w:w="556" w:type="dxa"/>
            <w:tcBorders>
              <w:top w:val="single" w:sz="4" w:space="0" w:color="auto"/>
              <w:left w:val="single" w:sz="4" w:space="0" w:color="auto"/>
              <w:bottom w:val="single" w:sz="4" w:space="0" w:color="auto"/>
              <w:right w:val="single" w:sz="4" w:space="0" w:color="auto"/>
            </w:tcBorders>
            <w:vAlign w:val="center"/>
          </w:tcPr>
          <w:p w:rsidR="00E01993" w:rsidRPr="00AE170F" w:rsidRDefault="00E01993" w:rsidP="00AE170F">
            <w:pPr>
              <w:ind w:firstLine="0"/>
              <w:jc w:val="center"/>
              <w:rPr>
                <w:sz w:val="20"/>
              </w:rPr>
            </w:pPr>
            <w:r w:rsidRPr="00AE170F">
              <w:rPr>
                <w:sz w:val="20"/>
              </w:rPr>
              <w:t>Eil.</w:t>
            </w:r>
          </w:p>
          <w:p w:rsidR="00E01993" w:rsidRPr="00AE170F" w:rsidRDefault="00E01993" w:rsidP="00AE170F">
            <w:pPr>
              <w:ind w:left="-178" w:right="-333" w:firstLine="0"/>
              <w:jc w:val="center"/>
              <w:rPr>
                <w:sz w:val="20"/>
              </w:rPr>
            </w:pPr>
            <w:r w:rsidRPr="00AE170F">
              <w:rPr>
                <w:sz w:val="20"/>
              </w:rPr>
              <w:t>Nr.</w:t>
            </w:r>
          </w:p>
        </w:tc>
        <w:tc>
          <w:tcPr>
            <w:tcW w:w="2210" w:type="dxa"/>
            <w:tcBorders>
              <w:top w:val="single" w:sz="4" w:space="0" w:color="auto"/>
              <w:left w:val="single" w:sz="4" w:space="0" w:color="auto"/>
              <w:bottom w:val="single" w:sz="4" w:space="0" w:color="auto"/>
              <w:right w:val="single" w:sz="4" w:space="0" w:color="auto"/>
            </w:tcBorders>
            <w:vAlign w:val="center"/>
            <w:hideMark/>
          </w:tcPr>
          <w:p w:rsidR="00E01993" w:rsidRPr="00AE170F" w:rsidRDefault="00E01993" w:rsidP="00AE170F">
            <w:pPr>
              <w:ind w:firstLine="0"/>
              <w:jc w:val="center"/>
              <w:rPr>
                <w:sz w:val="20"/>
              </w:rPr>
            </w:pPr>
            <w:r w:rsidRPr="00AE170F">
              <w:rPr>
                <w:sz w:val="20"/>
              </w:rPr>
              <w:t>Asmens identifikavimo numeris pagal sąrašą</w:t>
            </w:r>
          </w:p>
        </w:tc>
        <w:tc>
          <w:tcPr>
            <w:tcW w:w="2304" w:type="dxa"/>
            <w:tcBorders>
              <w:top w:val="single" w:sz="4" w:space="0" w:color="auto"/>
              <w:left w:val="single" w:sz="4" w:space="0" w:color="auto"/>
              <w:bottom w:val="single" w:sz="4" w:space="0" w:color="auto"/>
              <w:right w:val="single" w:sz="4" w:space="0" w:color="auto"/>
            </w:tcBorders>
            <w:vAlign w:val="center"/>
          </w:tcPr>
          <w:p w:rsidR="00E01993" w:rsidRPr="00AE170F" w:rsidRDefault="00E01993" w:rsidP="00AE170F">
            <w:pPr>
              <w:ind w:firstLine="0"/>
              <w:jc w:val="center"/>
              <w:rPr>
                <w:sz w:val="20"/>
              </w:rPr>
            </w:pPr>
            <w:r w:rsidRPr="00AE170F">
              <w:rPr>
                <w:sz w:val="20"/>
              </w:rPr>
              <w:t>Važiavimo</w:t>
            </w:r>
          </w:p>
          <w:p w:rsidR="00E01993" w:rsidRPr="00AE170F" w:rsidRDefault="00E01993" w:rsidP="00AE170F">
            <w:pPr>
              <w:ind w:firstLine="0"/>
              <w:jc w:val="center"/>
              <w:rPr>
                <w:sz w:val="20"/>
              </w:rPr>
            </w:pPr>
            <w:r w:rsidRPr="00AE170F">
              <w:rPr>
                <w:sz w:val="20"/>
              </w:rPr>
              <w:t>maršrutas</w:t>
            </w:r>
          </w:p>
          <w:p w:rsidR="00E01993" w:rsidRPr="00AE170F" w:rsidRDefault="00E01993" w:rsidP="00AE170F">
            <w:pPr>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01993" w:rsidRPr="00AE170F" w:rsidRDefault="00E01993" w:rsidP="00AE170F">
            <w:pPr>
              <w:ind w:firstLine="0"/>
              <w:jc w:val="center"/>
              <w:rPr>
                <w:sz w:val="20"/>
              </w:rPr>
            </w:pPr>
            <w:r w:rsidRPr="00AE170F">
              <w:rPr>
                <w:sz w:val="20"/>
              </w:rPr>
              <w:t>Važiuotų dienų skaičius</w:t>
            </w:r>
          </w:p>
          <w:p w:rsidR="00E01993" w:rsidRPr="00AE170F" w:rsidRDefault="00E01993" w:rsidP="00AE170F">
            <w:pPr>
              <w:ind w:firstLine="0"/>
              <w:jc w:val="center"/>
              <w:rPr>
                <w:sz w:val="20"/>
              </w:rPr>
            </w:pPr>
            <w:r w:rsidRPr="00AE170F">
              <w:rPr>
                <w:sz w:val="20"/>
              </w:rPr>
              <w:t>per mėnesį</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1993" w:rsidRPr="00AE170F" w:rsidRDefault="00E01993" w:rsidP="00AE170F">
            <w:pPr>
              <w:ind w:firstLine="0"/>
              <w:jc w:val="center"/>
              <w:rPr>
                <w:sz w:val="20"/>
              </w:rPr>
            </w:pPr>
            <w:r w:rsidRPr="00AE170F">
              <w:rPr>
                <w:sz w:val="20"/>
              </w:rPr>
              <w:t>Bilietų</w:t>
            </w:r>
          </w:p>
          <w:p w:rsidR="00E01993" w:rsidRPr="00AE170F" w:rsidRDefault="00E01993" w:rsidP="00AE170F">
            <w:pPr>
              <w:ind w:firstLine="0"/>
              <w:jc w:val="center"/>
              <w:rPr>
                <w:sz w:val="20"/>
              </w:rPr>
            </w:pPr>
            <w:r w:rsidRPr="00AE170F">
              <w:rPr>
                <w:sz w:val="20"/>
              </w:rPr>
              <w:t>skaičius</w:t>
            </w:r>
          </w:p>
          <w:p w:rsidR="00E01993" w:rsidRPr="00AE170F" w:rsidRDefault="00E01993" w:rsidP="00AE170F">
            <w:pPr>
              <w:ind w:firstLine="0"/>
              <w:jc w:val="center"/>
              <w:rPr>
                <w:sz w:val="20"/>
              </w:rPr>
            </w:pPr>
            <w:r w:rsidRPr="00AE170F">
              <w:rPr>
                <w:sz w:val="20"/>
              </w:rPr>
              <w:t>(vnt.)</w:t>
            </w:r>
          </w:p>
        </w:tc>
        <w:tc>
          <w:tcPr>
            <w:tcW w:w="993" w:type="dxa"/>
            <w:tcBorders>
              <w:top w:val="single" w:sz="4" w:space="0" w:color="auto"/>
              <w:left w:val="single" w:sz="4" w:space="0" w:color="auto"/>
              <w:bottom w:val="single" w:sz="4" w:space="0" w:color="auto"/>
              <w:right w:val="single" w:sz="4" w:space="0" w:color="auto"/>
            </w:tcBorders>
            <w:vAlign w:val="center"/>
            <w:hideMark/>
          </w:tcPr>
          <w:p w:rsidR="00E01993" w:rsidRPr="00AE170F" w:rsidRDefault="00E01993" w:rsidP="00AE170F">
            <w:pPr>
              <w:ind w:firstLine="0"/>
              <w:jc w:val="center"/>
              <w:rPr>
                <w:sz w:val="20"/>
              </w:rPr>
            </w:pPr>
            <w:r w:rsidRPr="00AE170F">
              <w:rPr>
                <w:sz w:val="20"/>
              </w:rPr>
              <w:t>Bilieto</w:t>
            </w:r>
          </w:p>
          <w:p w:rsidR="00E01993" w:rsidRPr="00AE170F" w:rsidRDefault="00E01993" w:rsidP="00AE170F">
            <w:pPr>
              <w:ind w:firstLine="0"/>
              <w:jc w:val="center"/>
              <w:rPr>
                <w:sz w:val="20"/>
              </w:rPr>
            </w:pPr>
            <w:r w:rsidRPr="00AE170F">
              <w:rPr>
                <w:sz w:val="20"/>
              </w:rPr>
              <w:t>kaina</w:t>
            </w:r>
          </w:p>
          <w:p w:rsidR="00E01993" w:rsidRPr="00AE170F" w:rsidRDefault="00E01993" w:rsidP="00AE170F">
            <w:pPr>
              <w:ind w:firstLine="55"/>
              <w:jc w:val="center"/>
              <w:rPr>
                <w:sz w:val="20"/>
              </w:rPr>
            </w:pPr>
            <w:r w:rsidRPr="00AE170F">
              <w:rPr>
                <w:sz w:val="20"/>
              </w:rPr>
              <w:t>(</w:t>
            </w:r>
            <w:proofErr w:type="spellStart"/>
            <w:r w:rsidRPr="00AE170F">
              <w:rPr>
                <w:sz w:val="20"/>
              </w:rPr>
              <w:t>Eur</w:t>
            </w:r>
            <w:proofErr w:type="spellEnd"/>
            <w:r w:rsidRPr="00AE170F">
              <w:rPr>
                <w:sz w:val="20"/>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01993" w:rsidRPr="00AE170F" w:rsidRDefault="00E01993" w:rsidP="00AE170F">
            <w:pPr>
              <w:ind w:firstLine="0"/>
              <w:jc w:val="center"/>
              <w:rPr>
                <w:sz w:val="20"/>
              </w:rPr>
            </w:pPr>
            <w:r w:rsidRPr="00AE170F">
              <w:rPr>
                <w:sz w:val="20"/>
              </w:rPr>
              <w:t>Apmokėtina</w:t>
            </w:r>
          </w:p>
          <w:p w:rsidR="00E01993" w:rsidRPr="00AE170F" w:rsidRDefault="00E01993" w:rsidP="00AE170F">
            <w:pPr>
              <w:ind w:firstLine="0"/>
              <w:jc w:val="center"/>
              <w:rPr>
                <w:sz w:val="20"/>
              </w:rPr>
            </w:pPr>
            <w:r w:rsidRPr="00AE170F">
              <w:rPr>
                <w:sz w:val="20"/>
              </w:rPr>
              <w:t>suma</w:t>
            </w:r>
          </w:p>
          <w:p w:rsidR="00E01993" w:rsidRPr="00AE170F" w:rsidRDefault="00E01993" w:rsidP="00AE170F">
            <w:pPr>
              <w:ind w:firstLine="0"/>
              <w:jc w:val="center"/>
              <w:rPr>
                <w:sz w:val="20"/>
              </w:rPr>
            </w:pPr>
            <w:r w:rsidRPr="00AE170F">
              <w:rPr>
                <w:sz w:val="20"/>
              </w:rPr>
              <w:t>(</w:t>
            </w:r>
            <w:proofErr w:type="spellStart"/>
            <w:r w:rsidRPr="00AE170F">
              <w:rPr>
                <w:sz w:val="20"/>
              </w:rPr>
              <w:t>Eur</w:t>
            </w:r>
            <w:proofErr w:type="spellEnd"/>
            <w:r w:rsidRPr="00AE170F">
              <w:rPr>
                <w:sz w:val="20"/>
              </w:rPr>
              <w:t>)</w:t>
            </w:r>
          </w:p>
        </w:tc>
      </w:tr>
      <w:tr w:rsidR="00E01993" w:rsidTr="00E01993">
        <w:tc>
          <w:tcPr>
            <w:tcW w:w="556"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2210"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2304"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1134"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1275"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993"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1275"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r>
      <w:tr w:rsidR="00E01993" w:rsidTr="00E01993">
        <w:tc>
          <w:tcPr>
            <w:tcW w:w="556"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2210"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2304"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1134"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1275"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993"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c>
          <w:tcPr>
            <w:tcW w:w="1275" w:type="dxa"/>
            <w:tcBorders>
              <w:top w:val="single" w:sz="4" w:space="0" w:color="auto"/>
              <w:left w:val="single" w:sz="4" w:space="0" w:color="auto"/>
              <w:bottom w:val="single" w:sz="4" w:space="0" w:color="auto"/>
              <w:right w:val="single" w:sz="4" w:space="0" w:color="auto"/>
            </w:tcBorders>
          </w:tcPr>
          <w:p w:rsidR="00E01993" w:rsidRDefault="00E01993">
            <w:pPr>
              <w:rPr>
                <w:szCs w:val="24"/>
              </w:rPr>
            </w:pPr>
          </w:p>
        </w:tc>
      </w:tr>
    </w:tbl>
    <w:p w:rsidR="00E01993" w:rsidRDefault="00E01993" w:rsidP="00E01993"/>
    <w:p w:rsidR="00E01993" w:rsidRDefault="00E01993" w:rsidP="00E01993">
      <w:pPr>
        <w:ind w:firstLine="0"/>
      </w:pPr>
      <w:r>
        <w:t>Apmokėtina suma (</w:t>
      </w:r>
      <w:proofErr w:type="spellStart"/>
      <w:r>
        <w:t>Eur</w:t>
      </w:r>
      <w:proofErr w:type="spellEnd"/>
      <w:r>
        <w:t xml:space="preserve">) _________________________________________________ </w:t>
      </w:r>
    </w:p>
    <w:p w:rsidR="00E01993" w:rsidRDefault="00E01993" w:rsidP="00E01993">
      <w:pPr>
        <w:ind w:firstLine="3300"/>
        <w:rPr>
          <w:sz w:val="18"/>
          <w:szCs w:val="18"/>
        </w:rPr>
      </w:pPr>
      <w:r>
        <w:rPr>
          <w:sz w:val="18"/>
          <w:szCs w:val="18"/>
        </w:rPr>
        <w:t>(suma žodžiais )</w:t>
      </w:r>
    </w:p>
    <w:p w:rsidR="00E01993" w:rsidRDefault="00E01993" w:rsidP="00E01993"/>
    <w:p w:rsidR="00E01993" w:rsidRDefault="00E01993" w:rsidP="00E01993">
      <w:pPr>
        <w:ind w:firstLine="0"/>
      </w:pPr>
      <w:r>
        <w:t xml:space="preserve">Išlaidas apskaičiavo ____________________________________________________ </w:t>
      </w:r>
    </w:p>
    <w:p w:rsidR="00E01993" w:rsidRDefault="00E01993" w:rsidP="00E01993">
      <w:pPr>
        <w:ind w:firstLine="2430"/>
        <w:rPr>
          <w:sz w:val="18"/>
          <w:szCs w:val="18"/>
        </w:rPr>
      </w:pPr>
      <w:r>
        <w:rPr>
          <w:sz w:val="18"/>
          <w:szCs w:val="18"/>
        </w:rPr>
        <w:t>(sudarytojo pareigos, vardas, pavardė, parašas)</w:t>
      </w:r>
    </w:p>
    <w:p w:rsidR="00E01993" w:rsidRDefault="00E01993" w:rsidP="00E01993"/>
    <w:p w:rsidR="00E01993" w:rsidRDefault="00E01993" w:rsidP="00E01993">
      <w:pPr>
        <w:ind w:firstLine="0"/>
      </w:pPr>
      <w:r>
        <w:t>Data_____________</w:t>
      </w:r>
    </w:p>
    <w:p w:rsidR="00AE170F" w:rsidRDefault="00AE170F" w:rsidP="00E01993">
      <w:pPr>
        <w:ind w:firstLine="0"/>
      </w:pPr>
    </w:p>
    <w:p w:rsidR="00E01993" w:rsidRDefault="00E01993" w:rsidP="00E01993">
      <w:pPr>
        <w:ind w:firstLine="0"/>
        <w:jc w:val="left"/>
        <w:sectPr w:rsidR="00E01993">
          <w:pgSz w:w="11906" w:h="16838"/>
          <w:pgMar w:top="1134" w:right="567" w:bottom="1134" w:left="1701" w:header="567" w:footer="567" w:gutter="0"/>
          <w:pgNumType w:start="1"/>
          <w:cols w:space="1296"/>
        </w:sectPr>
      </w:pPr>
    </w:p>
    <w:p w:rsidR="00E01993" w:rsidRDefault="00E01993" w:rsidP="0090595F">
      <w:pPr>
        <w:ind w:firstLine="0"/>
        <w:jc w:val="center"/>
        <w:rPr>
          <w:b/>
          <w:szCs w:val="24"/>
        </w:rPr>
      </w:pPr>
      <w:r>
        <w:rPr>
          <w:b/>
          <w:szCs w:val="24"/>
        </w:rPr>
        <w:lastRenderedPageBreak/>
        <w:t>SAVIVALDYBĖS GYDYTOJAS</w:t>
      </w:r>
    </w:p>
    <w:p w:rsidR="00E01993" w:rsidRDefault="00E01993" w:rsidP="0090595F">
      <w:pPr>
        <w:ind w:firstLine="0"/>
        <w:jc w:val="center"/>
        <w:rPr>
          <w:b/>
          <w:szCs w:val="24"/>
        </w:rPr>
      </w:pPr>
      <w:r>
        <w:rPr>
          <w:b/>
          <w:szCs w:val="24"/>
        </w:rPr>
        <w:t xml:space="preserve"> </w:t>
      </w:r>
    </w:p>
    <w:p w:rsidR="00E01993" w:rsidRDefault="00E01993" w:rsidP="0090595F">
      <w:pPr>
        <w:ind w:firstLine="0"/>
        <w:jc w:val="center"/>
        <w:rPr>
          <w:b/>
          <w:szCs w:val="24"/>
        </w:rPr>
      </w:pPr>
      <w:r>
        <w:rPr>
          <w:b/>
          <w:szCs w:val="24"/>
        </w:rPr>
        <w:t xml:space="preserve">AIŠKINAMASIS RAŠTAS </w:t>
      </w:r>
    </w:p>
    <w:p w:rsidR="00E01993" w:rsidRDefault="00E01993" w:rsidP="0090595F">
      <w:pPr>
        <w:ind w:firstLine="0"/>
        <w:jc w:val="center"/>
        <w:rPr>
          <w:b/>
          <w:szCs w:val="24"/>
        </w:rPr>
      </w:pPr>
      <w:r>
        <w:rPr>
          <w:b/>
          <w:szCs w:val="24"/>
        </w:rPr>
        <w:t xml:space="preserve">PRIE SPRENDIMO PROJEKTO </w:t>
      </w:r>
    </w:p>
    <w:p w:rsidR="00E01993" w:rsidRDefault="00E01993" w:rsidP="0090595F">
      <w:pPr>
        <w:ind w:firstLine="0"/>
        <w:jc w:val="center"/>
        <w:rPr>
          <w:b/>
          <w:bCs/>
          <w:szCs w:val="24"/>
        </w:rPr>
      </w:pPr>
      <w:r w:rsidRPr="0090595F">
        <w:rPr>
          <w:b/>
          <w:bCs/>
          <w:caps/>
          <w:szCs w:val="24"/>
        </w:rPr>
        <w:t>„</w:t>
      </w:r>
      <w:r w:rsidR="0090595F" w:rsidRPr="0090595F">
        <w:rPr>
          <w:b/>
          <w:caps/>
          <w:szCs w:val="24"/>
        </w:rPr>
        <w:t>DĖL</w:t>
      </w:r>
      <w:r w:rsidR="0090595F" w:rsidRPr="0090595F">
        <w:rPr>
          <w:szCs w:val="24"/>
        </w:rPr>
        <w:t xml:space="preserve"> </w:t>
      </w:r>
      <w:r w:rsidR="0090595F" w:rsidRPr="0090595F">
        <w:rPr>
          <w:b/>
          <w:bCs/>
          <w:szCs w:val="24"/>
        </w:rPr>
        <w:t>VAŽIAVIMO IŠLAIDŲ KOMPENSAVIMO PLUNGĖS RAJONO SAVIVALDYBĖS VISUOMENĖS SVEIKATOS BIURO PRIKLAUSOMYBIŲ MAŽINIMO PROGRAMOS UŽSIĖMIMUS LANKANTIEMS ASMENIMS TVARKOS APRAŠO PATVIRTINIMO</w:t>
      </w:r>
      <w:r>
        <w:rPr>
          <w:b/>
          <w:bCs/>
          <w:caps/>
          <w:szCs w:val="24"/>
        </w:rPr>
        <w:t>“</w:t>
      </w:r>
    </w:p>
    <w:p w:rsidR="00E01993" w:rsidRDefault="00E01993" w:rsidP="00E01993">
      <w:pPr>
        <w:jc w:val="center"/>
        <w:rPr>
          <w:b/>
          <w:szCs w:val="24"/>
        </w:rPr>
      </w:pPr>
    </w:p>
    <w:p w:rsidR="00E01993" w:rsidRDefault="00E01993" w:rsidP="00E01993">
      <w:pPr>
        <w:jc w:val="center"/>
      </w:pPr>
      <w:r>
        <w:t>2018 m. spalio 8 d.</w:t>
      </w:r>
    </w:p>
    <w:p w:rsidR="00E01993" w:rsidRDefault="00E01993" w:rsidP="00E01993">
      <w:pPr>
        <w:jc w:val="center"/>
      </w:pPr>
      <w:r>
        <w:t>Plungė</w:t>
      </w:r>
    </w:p>
    <w:p w:rsidR="00E01993" w:rsidRDefault="00E01993" w:rsidP="00E01993"/>
    <w:p w:rsidR="00E01993" w:rsidRDefault="00E01993" w:rsidP="00E01993">
      <w:r>
        <w:t xml:space="preserve">1. Sprendimo projekto esmė. Patvirtinti </w:t>
      </w:r>
      <w:r>
        <w:rPr>
          <w:bCs/>
          <w:szCs w:val="24"/>
        </w:rPr>
        <w:t>važiavimo išlaidų kompensavimo Plungės rajono savivaldybės visuomenės sveikatos biuro Priklausomybių mažinimo programos užsiėmimus lankantiems asmenims</w:t>
      </w:r>
      <w:r>
        <w:t xml:space="preserve"> tvarkos aprašą, kuris reglamentuoja važiavimo išlaidų kompensavimą Įstaigą ir </w:t>
      </w:r>
      <w:r>
        <w:rPr>
          <w:bCs/>
          <w:szCs w:val="24"/>
        </w:rPr>
        <w:t>Priklausomybių mažinimo programos</w:t>
      </w:r>
      <w:r>
        <w:t xml:space="preserve"> užsiėmimus lankantiems asmenims. Visos važiavimo išlaidos bus kompensuojamos iš Priklausomybių mažinimo Plungės rajono savivaldybėje 2018- 2025 metų programai skiriamų lėšų.</w:t>
      </w:r>
    </w:p>
    <w:p w:rsidR="00E01993" w:rsidRDefault="00E01993" w:rsidP="00E01993">
      <w:r>
        <w:t xml:space="preserve">2. Kuo vadovaujantis parengtas sprendimo projektas. </w:t>
      </w:r>
    </w:p>
    <w:p w:rsidR="00E01993" w:rsidRDefault="00E01993" w:rsidP="00E01993">
      <w:r>
        <w:t xml:space="preserve">Sprendimo projektas parengtas vadovaujantis Lietuvos Respublikos 16 straipsnio 4 dalimi bei atsižvelgiant į Plungės rajono savivaldybės visuomenės sveikatos biuro 2018 m. spalio 8 d. raštą Nr. SB-093 ,,Dėl važiavimo išlaidų kompensavimo“. </w:t>
      </w:r>
    </w:p>
    <w:p w:rsidR="00E01993" w:rsidRDefault="00E01993" w:rsidP="00E01993">
      <w:r>
        <w:t xml:space="preserve">3. Sprendimo projekto tikslas ir uždaviniai - patvirtinti </w:t>
      </w:r>
      <w:r>
        <w:rPr>
          <w:bCs/>
          <w:szCs w:val="24"/>
        </w:rPr>
        <w:t>važiavimo išlaidų kompensavimo Plungės rajono savivaldybės visuomenės sveikatos biuro Priklausomybių mažinimo programos užsiėmimus lankantiems asmenims</w:t>
      </w:r>
      <w:r>
        <w:t xml:space="preserve"> tvarkos aprašą.</w:t>
      </w:r>
    </w:p>
    <w:p w:rsidR="00E01993" w:rsidRDefault="00E01993" w:rsidP="00E01993">
      <w:r>
        <w:t>4. Laukiami rezultatai. Pritarus šiam Plungės rajono savivaldybės tarybos sprendimui,</w:t>
      </w:r>
      <w:r>
        <w:rPr>
          <w:bCs/>
          <w:szCs w:val="24"/>
        </w:rPr>
        <w:t xml:space="preserve"> Priklausomybių mažinimo programos</w:t>
      </w:r>
      <w:r>
        <w:t xml:space="preserve"> užsiėmimus lankantys asmenys lengvai ir laiku pasieks Visuomenės sveikatos biure organizuojamus mokymus, seminarus bei asmenines konsultacijas.</w:t>
      </w:r>
    </w:p>
    <w:p w:rsidR="00E01993" w:rsidRDefault="00E01993" w:rsidP="00E01993">
      <w:pPr>
        <w:rPr>
          <w:b/>
        </w:rPr>
      </w:pPr>
      <w:r>
        <w:t xml:space="preserve"> </w:t>
      </w:r>
      <w:r>
        <w:rPr>
          <w:b/>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E01993" w:rsidTr="00E01993">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b/>
                <w:kern w:val="2"/>
                <w:lang w:bidi="lo-LA"/>
              </w:rPr>
            </w:pPr>
            <w:r>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E01993" w:rsidRDefault="00E01993">
            <w:pPr>
              <w:widowControl w:val="0"/>
              <w:spacing w:line="276" w:lineRule="auto"/>
              <w:ind w:firstLine="0"/>
              <w:rPr>
                <w:rFonts w:eastAsia="Lucida Sans Unicode"/>
                <w:b/>
                <w:bCs/>
                <w:kern w:val="2"/>
              </w:rPr>
            </w:pPr>
            <w:r>
              <w:rPr>
                <w:rFonts w:eastAsia="Lucida Sans Unicode"/>
                <w:b/>
                <w:bCs/>
                <w:kern w:val="2"/>
              </w:rPr>
              <w:t>Numatomo teisinio reguliavimo poveikio vertinimo rezultatai</w:t>
            </w:r>
          </w:p>
        </w:tc>
      </w:tr>
      <w:tr w:rsidR="00E01993" w:rsidTr="0090595F">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1993" w:rsidRDefault="00E01993">
            <w:pPr>
              <w:ind w:firstLine="0"/>
              <w:jc w:val="left"/>
              <w:rPr>
                <w:rFonts w:eastAsia="Lucida Sans Unicode"/>
                <w:b/>
                <w:kern w:val="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E01993" w:rsidRDefault="00E01993">
            <w:pPr>
              <w:widowControl w:val="0"/>
              <w:spacing w:line="276" w:lineRule="auto"/>
              <w:ind w:firstLine="0"/>
              <w:rPr>
                <w:rFonts w:eastAsia="Lucida Sans Unicode"/>
                <w:b/>
                <w:kern w:val="2"/>
              </w:rPr>
            </w:pPr>
            <w:r>
              <w:rPr>
                <w:rFonts w:eastAsia="Lucida Sans Unicode"/>
                <w:b/>
                <w:kern w:val="2"/>
              </w:rPr>
              <w:t>Teigiamas poveikis</w:t>
            </w:r>
          </w:p>
        </w:tc>
        <w:tc>
          <w:tcPr>
            <w:tcW w:w="2835" w:type="dxa"/>
            <w:tcBorders>
              <w:top w:val="single" w:sz="4" w:space="0" w:color="auto"/>
              <w:left w:val="single" w:sz="4" w:space="0" w:color="000000"/>
              <w:bottom w:val="single" w:sz="4" w:space="0" w:color="000000"/>
              <w:right w:val="single" w:sz="4" w:space="0" w:color="000000"/>
            </w:tcBorders>
            <w:hideMark/>
          </w:tcPr>
          <w:p w:rsidR="00E01993" w:rsidRDefault="00E01993">
            <w:pPr>
              <w:widowControl w:val="0"/>
              <w:spacing w:line="276" w:lineRule="auto"/>
              <w:ind w:firstLine="0"/>
              <w:rPr>
                <w:rFonts w:eastAsia="Lucida Sans Unicode"/>
                <w:b/>
                <w:kern w:val="2"/>
                <w:lang w:bidi="lo-LA"/>
              </w:rPr>
            </w:pPr>
            <w:r>
              <w:rPr>
                <w:rFonts w:eastAsia="Lucida Sans Unicode"/>
                <w:b/>
                <w:kern w:val="2"/>
              </w:rPr>
              <w:t>Neigiamas poveikis</w:t>
            </w:r>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Ekonomikai</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lang w:bidi="lo-LA"/>
              </w:rPr>
              <w:t>nenustatyta</w:t>
            </w:r>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Finansams</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Socialinei aplinkai</w:t>
            </w:r>
          </w:p>
        </w:tc>
        <w:tc>
          <w:tcPr>
            <w:tcW w:w="2977"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numatomas</w:t>
            </w: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ind w:firstLine="0"/>
              <w:jc w:val="left"/>
              <w:rPr>
                <w:sz w:val="20"/>
                <w:lang w:eastAsia="lt-LT"/>
              </w:rPr>
            </w:pPr>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nenumatomas</w:t>
            </w:r>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nenumatomas</w:t>
            </w:r>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Kriminogeninei situacijai</w:t>
            </w:r>
          </w:p>
        </w:tc>
        <w:tc>
          <w:tcPr>
            <w:tcW w:w="2977"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ind w:firstLine="0"/>
              <w:rPr>
                <w:rFonts w:eastAsia="Lucida Sans Unicode"/>
                <w:i/>
                <w:kern w:val="2"/>
                <w:lang w:bidi="lo-LA"/>
              </w:rPr>
            </w:pPr>
            <w:r>
              <w:rPr>
                <w:i/>
                <w:iCs/>
                <w:kern w:val="2"/>
              </w:rPr>
              <w:t xml:space="preserve">           numatomas</w:t>
            </w: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ind w:firstLine="0"/>
              <w:jc w:val="left"/>
              <w:rPr>
                <w:sz w:val="20"/>
                <w:lang w:eastAsia="lt-LT"/>
              </w:rPr>
            </w:pPr>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Aplinkai</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r w:rsidR="00E01993" w:rsidTr="00E01993">
        <w:tc>
          <w:tcPr>
            <w:tcW w:w="3118"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rFonts w:eastAsia="Lucida Sans Unicode"/>
                <w:i/>
                <w:kern w:val="2"/>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01993" w:rsidRDefault="00E01993">
            <w:pPr>
              <w:widowControl w:val="0"/>
              <w:spacing w:line="276" w:lineRule="auto"/>
              <w:rPr>
                <w:rFonts w:eastAsia="Lucida Sans Unicode"/>
                <w:i/>
                <w:kern w:val="2"/>
                <w:lang w:bidi="lo-LA"/>
              </w:rPr>
            </w:pPr>
          </w:p>
        </w:tc>
        <w:tc>
          <w:tcPr>
            <w:tcW w:w="2835" w:type="dxa"/>
            <w:tcBorders>
              <w:top w:val="single" w:sz="4" w:space="0" w:color="000000"/>
              <w:left w:val="single" w:sz="4" w:space="0" w:color="000000"/>
              <w:bottom w:val="single" w:sz="4" w:space="0" w:color="000000"/>
              <w:right w:val="single" w:sz="4" w:space="0" w:color="000000"/>
            </w:tcBorders>
            <w:hideMark/>
          </w:tcPr>
          <w:p w:rsidR="00E01993" w:rsidRDefault="00E01993">
            <w:pPr>
              <w:widowControl w:val="0"/>
              <w:spacing w:line="276" w:lineRule="auto"/>
              <w:rPr>
                <w:rFonts w:eastAsia="Lucida Sans Unicode"/>
                <w:i/>
                <w:kern w:val="2"/>
                <w:lang w:bidi="lo-LA"/>
              </w:rPr>
            </w:pPr>
            <w:r>
              <w:rPr>
                <w:i/>
                <w:iCs/>
                <w:kern w:val="2"/>
              </w:rPr>
              <w:t>nenuma</w:t>
            </w:r>
            <w:smartTag w:uri="urn:schemas-microsoft-com:office:smarttags" w:element="PersonName">
              <w:r>
                <w:rPr>
                  <w:i/>
                  <w:iCs/>
                  <w:kern w:val="2"/>
                </w:rPr>
                <w:t>tomas</w:t>
              </w:r>
            </w:smartTag>
          </w:p>
        </w:tc>
      </w:tr>
    </w:tbl>
    <w:p w:rsidR="00E01993" w:rsidRPr="0090595F" w:rsidRDefault="00E01993" w:rsidP="00E01993">
      <w:pPr>
        <w:rPr>
          <w:sz w:val="22"/>
          <w:szCs w:val="22"/>
        </w:rPr>
      </w:pPr>
      <w:r w:rsidRPr="0090595F">
        <w:rPr>
          <w:sz w:val="22"/>
          <w:szCs w:val="22"/>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E01993" w:rsidRDefault="00E01993" w:rsidP="0090595F">
      <w:pPr>
        <w:widowControl w:val="0"/>
        <w:ind w:firstLine="0"/>
        <w:rPr>
          <w:rFonts w:eastAsia="Lucida Sans Unicode"/>
          <w:kern w:val="2"/>
          <w:lang w:eastAsia="ar-SA"/>
        </w:rPr>
      </w:pPr>
      <w:r>
        <w:rPr>
          <w:rFonts w:eastAsia="Lucida Sans Unicode"/>
          <w:kern w:val="2"/>
        </w:rPr>
        <w:t>Rengėja</w:t>
      </w:r>
      <w:r>
        <w:rPr>
          <w:rFonts w:eastAsia="Lucida Sans Unicode"/>
          <w:kern w:val="2"/>
        </w:rPr>
        <w:tab/>
      </w:r>
      <w:r>
        <w:rPr>
          <w:rFonts w:eastAsia="Lucida Sans Unicode"/>
          <w:kern w:val="2"/>
        </w:rPr>
        <w:tab/>
        <w:t xml:space="preserve">                                 </w:t>
      </w:r>
    </w:p>
    <w:p w:rsidR="00E01993" w:rsidRDefault="00E01993" w:rsidP="0090595F">
      <w:pPr>
        <w:widowControl w:val="0"/>
        <w:ind w:firstLine="0"/>
      </w:pPr>
      <w:r>
        <w:rPr>
          <w:rFonts w:eastAsia="Lucida Sans Unicode" w:cs="Tahoma"/>
          <w:bCs/>
        </w:rPr>
        <w:t>savivaldybės gydytoja</w:t>
      </w:r>
      <w:r>
        <w:rPr>
          <w:rFonts w:eastAsia="Lucida Sans Unicode" w:cs="Tahoma"/>
          <w:bCs/>
        </w:rPr>
        <w:tab/>
      </w:r>
      <w:r>
        <w:rPr>
          <w:rFonts w:eastAsia="Lucida Sans Unicode" w:cs="Tahoma"/>
          <w:bCs/>
        </w:rPr>
        <w:tab/>
      </w:r>
      <w:r>
        <w:rPr>
          <w:rFonts w:eastAsia="Lucida Sans Unicode" w:cs="Tahoma"/>
          <w:bCs/>
        </w:rPr>
        <w:tab/>
        <w:t xml:space="preserve">           </w:t>
      </w:r>
      <w:r w:rsidR="0090595F">
        <w:rPr>
          <w:rFonts w:eastAsia="Lucida Sans Unicode" w:cs="Tahoma"/>
          <w:bCs/>
        </w:rPr>
        <w:t xml:space="preserve">             </w:t>
      </w:r>
      <w:bookmarkStart w:id="21" w:name="_GoBack"/>
      <w:bookmarkEnd w:id="21"/>
      <w:r>
        <w:rPr>
          <w:rFonts w:eastAsia="Lucida Sans Unicode" w:cs="Tahoma"/>
          <w:bCs/>
        </w:rPr>
        <w:t xml:space="preserve">        Oresta Gerulskienė</w:t>
      </w:r>
    </w:p>
    <w:sectPr w:rsidR="00E01993" w:rsidSect="0090595F">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A17A8"/>
    <w:multiLevelType w:val="hybridMultilevel"/>
    <w:tmpl w:val="98EAAD76"/>
    <w:lvl w:ilvl="0" w:tplc="B5144E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93"/>
    <w:rsid w:val="00041645"/>
    <w:rsid w:val="00136743"/>
    <w:rsid w:val="00173687"/>
    <w:rsid w:val="001D01C4"/>
    <w:rsid w:val="00504B11"/>
    <w:rsid w:val="00562C2D"/>
    <w:rsid w:val="005F1403"/>
    <w:rsid w:val="00604A69"/>
    <w:rsid w:val="0090595F"/>
    <w:rsid w:val="009D4459"/>
    <w:rsid w:val="00A7136A"/>
    <w:rsid w:val="00A9414A"/>
    <w:rsid w:val="00AE170F"/>
    <w:rsid w:val="00BD6A80"/>
    <w:rsid w:val="00C362C9"/>
    <w:rsid w:val="00D3574F"/>
    <w:rsid w:val="00E019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1993"/>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01993"/>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1993"/>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unhideWhenUsed/>
    <w:rsid w:val="00E0199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C83A3EDA</Template>
  <TotalTime>17</TotalTime>
  <Pages>5</Pages>
  <Words>5522</Words>
  <Characters>3148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7</cp:revision>
  <cp:lastPrinted>2018-10-15T12:02:00Z</cp:lastPrinted>
  <dcterms:created xsi:type="dcterms:W3CDTF">2018-10-15T12:42:00Z</dcterms:created>
  <dcterms:modified xsi:type="dcterms:W3CDTF">2018-10-18T05:08:00Z</dcterms:modified>
</cp:coreProperties>
</file>