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08" w:rsidRPr="00CC6D1F" w:rsidRDefault="00163F08" w:rsidP="00CC6D1F">
      <w:pPr>
        <w:jc w:val="right"/>
        <w:rPr>
          <w:b/>
          <w:lang w:eastAsia="en-US"/>
        </w:rPr>
      </w:pPr>
      <w:r>
        <w:rPr>
          <w:b/>
          <w:lang w:eastAsia="en-US"/>
        </w:rPr>
        <w:t>Projektas</w:t>
      </w:r>
    </w:p>
    <w:p w:rsidR="00EF1F5F" w:rsidRPr="00EF1F5F" w:rsidRDefault="00EF1F5F" w:rsidP="00971542">
      <w:pPr>
        <w:jc w:val="center"/>
        <w:rPr>
          <w:b/>
          <w:sz w:val="28"/>
          <w:szCs w:val="28"/>
          <w:lang w:eastAsia="en-US"/>
        </w:rPr>
      </w:pPr>
      <w:r w:rsidRPr="00EF1F5F">
        <w:rPr>
          <w:b/>
          <w:sz w:val="28"/>
          <w:szCs w:val="28"/>
          <w:lang w:eastAsia="en-US"/>
        </w:rPr>
        <w:t>PLUNGĖS RAJONO SAVIVALDYBĖS</w:t>
      </w:r>
    </w:p>
    <w:p w:rsidR="00EF1F5F" w:rsidRPr="00EF1F5F" w:rsidRDefault="00EF1F5F" w:rsidP="00971542">
      <w:pPr>
        <w:jc w:val="center"/>
        <w:rPr>
          <w:b/>
          <w:sz w:val="28"/>
          <w:szCs w:val="28"/>
          <w:lang w:eastAsia="en-US"/>
        </w:rPr>
      </w:pPr>
      <w:r w:rsidRPr="00EF1F5F">
        <w:rPr>
          <w:b/>
          <w:sz w:val="28"/>
          <w:szCs w:val="28"/>
          <w:lang w:eastAsia="en-US"/>
        </w:rPr>
        <w:t>TARYBA</w:t>
      </w:r>
    </w:p>
    <w:p w:rsidR="00EF1F5F" w:rsidRPr="00EF1F5F" w:rsidRDefault="00EF1F5F" w:rsidP="00971542">
      <w:pPr>
        <w:jc w:val="center"/>
        <w:rPr>
          <w:b/>
          <w:sz w:val="28"/>
          <w:szCs w:val="28"/>
          <w:lang w:eastAsia="en-US"/>
        </w:rPr>
      </w:pPr>
    </w:p>
    <w:p w:rsidR="00EF1F5F" w:rsidRPr="00EF1F5F" w:rsidRDefault="00EF1F5F" w:rsidP="00971542">
      <w:pPr>
        <w:jc w:val="center"/>
        <w:rPr>
          <w:b/>
          <w:sz w:val="28"/>
          <w:szCs w:val="28"/>
          <w:lang w:eastAsia="en-US"/>
        </w:rPr>
      </w:pPr>
      <w:r w:rsidRPr="00EF1F5F">
        <w:rPr>
          <w:b/>
          <w:sz w:val="28"/>
          <w:szCs w:val="28"/>
          <w:lang w:eastAsia="en-US"/>
        </w:rPr>
        <w:t>SPRENDIMAS</w:t>
      </w:r>
    </w:p>
    <w:p w:rsidR="00091930" w:rsidRPr="00C713D0" w:rsidRDefault="00557A20" w:rsidP="00C713D0">
      <w:pPr>
        <w:pStyle w:val="Default"/>
        <w:jc w:val="center"/>
        <w:rPr>
          <w:rStyle w:val="Komentaronuoroda"/>
          <w:sz w:val="24"/>
        </w:rPr>
      </w:pPr>
      <w:r>
        <w:rPr>
          <w:b/>
          <w:sz w:val="28"/>
          <w:szCs w:val="28"/>
          <w:lang w:eastAsia="en-US"/>
        </w:rPr>
        <w:t>DĖL PLUNGĖS RAJONO SAV</w:t>
      </w:r>
      <w:r w:rsidR="00551E09">
        <w:rPr>
          <w:b/>
          <w:sz w:val="28"/>
          <w:szCs w:val="28"/>
          <w:lang w:eastAsia="en-US"/>
        </w:rPr>
        <w:t>IVALDYBĖS TARYBOS 2017 M. BALANDŽIO 27 D. SPRE</w:t>
      </w:r>
      <w:r>
        <w:rPr>
          <w:b/>
          <w:sz w:val="28"/>
          <w:szCs w:val="28"/>
          <w:lang w:eastAsia="en-US"/>
        </w:rPr>
        <w:t>N</w:t>
      </w:r>
      <w:r w:rsidR="00551E09">
        <w:rPr>
          <w:b/>
          <w:sz w:val="28"/>
          <w:szCs w:val="28"/>
          <w:lang w:eastAsia="en-US"/>
        </w:rPr>
        <w:t>DIMO NR. T1-88 „</w:t>
      </w:r>
      <w:r w:rsidR="00DC79DB" w:rsidRPr="00DC79DB">
        <w:rPr>
          <w:b/>
          <w:sz w:val="28"/>
          <w:szCs w:val="28"/>
          <w:lang w:eastAsia="en-US"/>
        </w:rPr>
        <w:t>DĖL</w:t>
      </w:r>
      <w:r w:rsidR="006F5D36">
        <w:rPr>
          <w:b/>
          <w:sz w:val="28"/>
          <w:szCs w:val="28"/>
          <w:lang w:eastAsia="en-US"/>
        </w:rPr>
        <w:t xml:space="preserve"> PRITARIMO</w:t>
      </w:r>
      <w:r w:rsidR="00DC79DB" w:rsidRPr="00DC79DB">
        <w:rPr>
          <w:b/>
          <w:sz w:val="28"/>
          <w:szCs w:val="28"/>
          <w:lang w:eastAsia="en-US"/>
        </w:rPr>
        <w:t xml:space="preserve"> </w:t>
      </w:r>
      <w:r w:rsidR="00C713D0">
        <w:rPr>
          <w:b/>
          <w:sz w:val="28"/>
          <w:szCs w:val="28"/>
          <w:lang w:eastAsia="en-US"/>
        </w:rPr>
        <w:t>PROJEKT</w:t>
      </w:r>
      <w:r w:rsidR="006F5D36">
        <w:rPr>
          <w:b/>
          <w:sz w:val="28"/>
          <w:szCs w:val="28"/>
          <w:lang w:eastAsia="en-US"/>
        </w:rPr>
        <w:t>AMS</w:t>
      </w:r>
      <w:r w:rsidR="00C713D0">
        <w:rPr>
          <w:b/>
          <w:sz w:val="28"/>
          <w:szCs w:val="28"/>
          <w:lang w:eastAsia="en-US"/>
        </w:rPr>
        <w:t>, PLANUOJAM</w:t>
      </w:r>
      <w:r w:rsidR="006F5D36">
        <w:rPr>
          <w:b/>
          <w:sz w:val="28"/>
          <w:szCs w:val="28"/>
          <w:lang w:eastAsia="en-US"/>
        </w:rPr>
        <w:t>IEMS</w:t>
      </w:r>
      <w:r w:rsidR="00C713D0">
        <w:rPr>
          <w:b/>
          <w:sz w:val="28"/>
          <w:szCs w:val="28"/>
          <w:lang w:eastAsia="en-US"/>
        </w:rPr>
        <w:t xml:space="preserve"> ĮGYVENDINTI PAGAL PLUNGĖS RAJONO SAVIVALDYBĖS VIETOS VEIKLOS </w:t>
      </w:r>
      <w:r w:rsidR="00C713D0" w:rsidRPr="00C713D0">
        <w:rPr>
          <w:b/>
          <w:sz w:val="28"/>
          <w:szCs w:val="28"/>
        </w:rPr>
        <w:t>GRUPĖS 2014 – 2020 METŲ VIETOS PL</w:t>
      </w:r>
      <w:r w:rsidR="00314BA2">
        <w:rPr>
          <w:b/>
          <w:sz w:val="28"/>
          <w:szCs w:val="28"/>
        </w:rPr>
        <w:t>ĖTROS STRATEGIJOS</w:t>
      </w:r>
      <w:r w:rsidR="00C713D0" w:rsidRPr="00C713D0">
        <w:rPr>
          <w:b/>
          <w:sz w:val="28"/>
          <w:szCs w:val="28"/>
        </w:rPr>
        <w:t xml:space="preserve"> PRIEMONĘ „GYVENIMO KOKYBĖS GERINIMAS IR KAIMŲ ATNAUJINIMAS KAIMO VIETOVĖSE“</w:t>
      </w:r>
      <w:r w:rsidR="0066362C">
        <w:rPr>
          <w:b/>
          <w:sz w:val="28"/>
          <w:szCs w:val="28"/>
        </w:rPr>
        <w:t>, IR LĖŠŲ SKYRIMO</w:t>
      </w:r>
      <w:r w:rsidR="00551E09">
        <w:rPr>
          <w:b/>
          <w:sz w:val="28"/>
          <w:szCs w:val="28"/>
        </w:rPr>
        <w:t>“</w:t>
      </w:r>
      <w:r w:rsidR="00C713D0" w:rsidRPr="00C713D0">
        <w:rPr>
          <w:sz w:val="28"/>
          <w:szCs w:val="28"/>
        </w:rPr>
        <w:t xml:space="preserve"> </w:t>
      </w:r>
      <w:r w:rsidR="00163F08">
        <w:rPr>
          <w:b/>
          <w:sz w:val="28"/>
          <w:szCs w:val="28"/>
        </w:rPr>
        <w:t>PAKEITIMO</w:t>
      </w:r>
    </w:p>
    <w:p w:rsidR="00EF1F5F" w:rsidRPr="00180A58" w:rsidRDefault="00EF1F5F" w:rsidP="00971542">
      <w:pPr>
        <w:rPr>
          <w:b/>
          <w:lang w:eastAsia="en-US"/>
        </w:rPr>
      </w:pPr>
    </w:p>
    <w:p w:rsidR="00EF1F5F" w:rsidRPr="00EF1F5F" w:rsidRDefault="00551E09" w:rsidP="00971542">
      <w:pPr>
        <w:jc w:val="center"/>
        <w:rPr>
          <w:szCs w:val="20"/>
          <w:lang w:eastAsia="en-US"/>
        </w:rPr>
      </w:pPr>
      <w:r>
        <w:rPr>
          <w:szCs w:val="20"/>
          <w:lang w:eastAsia="en-US"/>
        </w:rPr>
        <w:t>2018</w:t>
      </w:r>
      <w:r w:rsidR="00EF1F5F" w:rsidRPr="00EF1F5F">
        <w:rPr>
          <w:szCs w:val="20"/>
          <w:lang w:eastAsia="en-US"/>
        </w:rPr>
        <w:t xml:space="preserve"> m. </w:t>
      </w:r>
      <w:r>
        <w:rPr>
          <w:szCs w:val="20"/>
          <w:lang w:eastAsia="en-US"/>
        </w:rPr>
        <w:t>birželio</w:t>
      </w:r>
      <w:r w:rsidR="00C713D0">
        <w:rPr>
          <w:szCs w:val="20"/>
          <w:lang w:eastAsia="en-US"/>
        </w:rPr>
        <w:t xml:space="preserve"> 2</w:t>
      </w:r>
      <w:r>
        <w:rPr>
          <w:szCs w:val="20"/>
          <w:lang w:eastAsia="en-US"/>
        </w:rPr>
        <w:t>8 d. Nr.</w:t>
      </w:r>
      <w:r w:rsidR="00AC63E2">
        <w:rPr>
          <w:szCs w:val="20"/>
          <w:lang w:eastAsia="en-US"/>
        </w:rPr>
        <w:t xml:space="preserve"> T1-</w:t>
      </w:r>
    </w:p>
    <w:p w:rsidR="00EF1F5F" w:rsidRPr="00EF1F5F" w:rsidRDefault="00EF1F5F" w:rsidP="00971542">
      <w:pPr>
        <w:jc w:val="center"/>
        <w:rPr>
          <w:szCs w:val="20"/>
          <w:lang w:eastAsia="en-US"/>
        </w:rPr>
      </w:pPr>
      <w:r w:rsidRPr="00EF1F5F">
        <w:rPr>
          <w:szCs w:val="20"/>
          <w:lang w:eastAsia="en-US"/>
        </w:rPr>
        <w:t>Plungė</w:t>
      </w:r>
    </w:p>
    <w:p w:rsidR="00EF1F5F" w:rsidRPr="00EF1F5F" w:rsidRDefault="00EF1F5F" w:rsidP="00EF1F5F">
      <w:pPr>
        <w:jc w:val="center"/>
        <w:rPr>
          <w:szCs w:val="20"/>
          <w:lang w:eastAsia="en-US"/>
        </w:rPr>
      </w:pPr>
    </w:p>
    <w:p w:rsidR="004105F7" w:rsidRPr="000110A9" w:rsidRDefault="004105F7" w:rsidP="004105F7">
      <w:pPr>
        <w:ind w:firstLine="720"/>
        <w:jc w:val="both"/>
        <w:outlineLvl w:val="0"/>
        <w:rPr>
          <w:szCs w:val="20"/>
          <w:lang w:eastAsia="en-US"/>
        </w:rPr>
      </w:pPr>
      <w:r w:rsidRPr="000110A9">
        <w:rPr>
          <w:szCs w:val="20"/>
          <w:lang w:eastAsia="en-US"/>
        </w:rPr>
        <w:t>Plungės rajono savivaldybės taryba  n u s p r e n d ž i a:</w:t>
      </w:r>
    </w:p>
    <w:p w:rsidR="00551E09" w:rsidRDefault="00163F08" w:rsidP="00CC6D1F">
      <w:pPr>
        <w:ind w:firstLine="720"/>
        <w:jc w:val="both"/>
        <w:rPr>
          <w:rFonts w:eastAsia="Batang"/>
          <w:szCs w:val="20"/>
          <w:lang w:eastAsia="en-US"/>
        </w:rPr>
      </w:pPr>
      <w:r>
        <w:rPr>
          <w:rFonts w:eastAsia="Batang"/>
          <w:szCs w:val="20"/>
          <w:lang w:eastAsia="en-US"/>
        </w:rPr>
        <w:t>Pakeisti</w:t>
      </w:r>
      <w:bookmarkStart w:id="0" w:name="_GoBack"/>
      <w:bookmarkEnd w:id="0"/>
      <w:r w:rsidR="00551E09" w:rsidRPr="00551E09">
        <w:rPr>
          <w:rFonts w:eastAsia="Batang"/>
          <w:szCs w:val="20"/>
          <w:lang w:eastAsia="en-US"/>
        </w:rPr>
        <w:t xml:space="preserve"> Plungės rajono savivaldybės tarybos 2017 m. </w:t>
      </w:r>
      <w:r w:rsidR="00551E09">
        <w:rPr>
          <w:rFonts w:eastAsia="Batang"/>
          <w:szCs w:val="20"/>
          <w:lang w:eastAsia="en-US"/>
        </w:rPr>
        <w:t>balandžio 27 d. sprendim</w:t>
      </w:r>
      <w:r>
        <w:rPr>
          <w:rFonts w:eastAsia="Batang"/>
          <w:szCs w:val="20"/>
          <w:lang w:eastAsia="en-US"/>
        </w:rPr>
        <w:t>u</w:t>
      </w:r>
      <w:r w:rsidR="00551E09">
        <w:rPr>
          <w:rFonts w:eastAsia="Batang"/>
          <w:szCs w:val="20"/>
          <w:lang w:eastAsia="en-US"/>
        </w:rPr>
        <w:t xml:space="preserve"> Nr. T1-88 „Dėl pritarimo projektams, planuojamiems įgyvendinti pagal Plungės rajono savivaldybės </w:t>
      </w:r>
      <w:r>
        <w:rPr>
          <w:rFonts w:eastAsia="Batang"/>
          <w:szCs w:val="20"/>
          <w:lang w:eastAsia="en-US"/>
        </w:rPr>
        <w:t>V</w:t>
      </w:r>
      <w:r w:rsidR="00551E09">
        <w:rPr>
          <w:rFonts w:eastAsia="Batang"/>
          <w:szCs w:val="20"/>
          <w:lang w:eastAsia="en-US"/>
        </w:rPr>
        <w:t>ietos veik</w:t>
      </w:r>
      <w:r>
        <w:rPr>
          <w:rFonts w:eastAsia="Batang"/>
          <w:szCs w:val="20"/>
          <w:lang w:eastAsia="en-US"/>
        </w:rPr>
        <w:t>los</w:t>
      </w:r>
      <w:r w:rsidR="00551E09">
        <w:rPr>
          <w:rFonts w:eastAsia="Batang"/>
          <w:szCs w:val="20"/>
          <w:lang w:eastAsia="en-US"/>
        </w:rPr>
        <w:t xml:space="preserve"> grupės 2014-2020 metų vietos plėtros strategijos priemonę „Gyvenimo kokybės gerinimas ir kaimų atnaujinimas kaimo vietovėse“, ir lėšų skyrimo“ patvirtinto Projektų, planuojamų įgyvendinti pagal Plungės rajono </w:t>
      </w:r>
      <w:r w:rsidR="0080377C">
        <w:rPr>
          <w:rFonts w:eastAsia="Batang"/>
          <w:szCs w:val="20"/>
          <w:lang w:eastAsia="en-US"/>
        </w:rPr>
        <w:t>savivaldybės</w:t>
      </w:r>
      <w:r w:rsidR="00551E09">
        <w:rPr>
          <w:rFonts w:eastAsia="Batang"/>
          <w:szCs w:val="20"/>
          <w:lang w:eastAsia="en-US"/>
        </w:rPr>
        <w:t xml:space="preserve"> </w:t>
      </w:r>
      <w:r>
        <w:rPr>
          <w:rFonts w:eastAsia="Batang"/>
          <w:szCs w:val="20"/>
          <w:lang w:eastAsia="en-US"/>
        </w:rPr>
        <w:t>V</w:t>
      </w:r>
      <w:r w:rsidR="00551E09">
        <w:rPr>
          <w:rFonts w:eastAsia="Batang"/>
          <w:szCs w:val="20"/>
          <w:lang w:eastAsia="en-US"/>
        </w:rPr>
        <w:t>ietos veik</w:t>
      </w:r>
      <w:r>
        <w:rPr>
          <w:rFonts w:eastAsia="Batang"/>
          <w:szCs w:val="20"/>
          <w:lang w:eastAsia="en-US"/>
        </w:rPr>
        <w:t xml:space="preserve">los </w:t>
      </w:r>
      <w:r w:rsidR="00551E09">
        <w:rPr>
          <w:rFonts w:eastAsia="Batang"/>
          <w:szCs w:val="20"/>
          <w:lang w:eastAsia="en-US"/>
        </w:rPr>
        <w:t xml:space="preserve"> grupės 2014-2020 metų vietos plėtros strategijos priemonę „Gyvenimo kokybės gerinimas ir kaimų atnaujinimas kaimo vietovėse“</w:t>
      </w:r>
      <w:r>
        <w:rPr>
          <w:rFonts w:eastAsia="Batang"/>
          <w:szCs w:val="20"/>
          <w:lang w:eastAsia="en-US"/>
        </w:rPr>
        <w:t>,</w:t>
      </w:r>
      <w:r w:rsidR="00551E09">
        <w:rPr>
          <w:rFonts w:eastAsia="Batang"/>
          <w:szCs w:val="20"/>
          <w:lang w:eastAsia="en-US"/>
        </w:rPr>
        <w:t xml:space="preserve"> sąrašo 5 eilutę  </w:t>
      </w:r>
      <w:r w:rsidR="00551E09" w:rsidRPr="00551E09">
        <w:rPr>
          <w:rFonts w:eastAsia="Batang"/>
          <w:szCs w:val="20"/>
          <w:lang w:eastAsia="en-US"/>
        </w:rPr>
        <w:t>ir išdėstyti j</w:t>
      </w:r>
      <w:r w:rsidR="00551E09">
        <w:rPr>
          <w:rFonts w:eastAsia="Batang"/>
          <w:szCs w:val="20"/>
          <w:lang w:eastAsia="en-US"/>
        </w:rPr>
        <w:t>ą</w:t>
      </w:r>
      <w:r w:rsidR="00551E09" w:rsidRPr="00551E09">
        <w:rPr>
          <w:rFonts w:eastAsia="Batang"/>
          <w:szCs w:val="20"/>
          <w:lang w:eastAsia="en-US"/>
        </w:rPr>
        <w:t xml:space="preserve"> taip:</w:t>
      </w:r>
    </w:p>
    <w:p w:rsidR="00551E09" w:rsidRPr="00551E09" w:rsidRDefault="00551E09" w:rsidP="00551E09">
      <w:pPr>
        <w:ind w:firstLine="720"/>
        <w:rPr>
          <w:rFonts w:eastAsia="Batang"/>
          <w:szCs w:val="20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567"/>
        <w:gridCol w:w="1663"/>
        <w:gridCol w:w="1576"/>
        <w:gridCol w:w="2960"/>
      </w:tblGrid>
      <w:tr w:rsidR="00551E09" w:rsidTr="00163F08">
        <w:tc>
          <w:tcPr>
            <w:tcW w:w="556" w:type="dxa"/>
            <w:shd w:val="clear" w:color="auto" w:fill="auto"/>
          </w:tcPr>
          <w:p w:rsidR="00551E09" w:rsidRDefault="00551E09" w:rsidP="00163F08">
            <w:pPr>
              <w:ind w:right="-123" w:firstLine="720"/>
              <w:jc w:val="both"/>
            </w:pPr>
          </w:p>
          <w:p w:rsidR="00551E09" w:rsidRDefault="00551E09" w:rsidP="00163F08">
            <w:pPr>
              <w:ind w:right="-123" w:firstLine="720"/>
              <w:jc w:val="both"/>
            </w:pPr>
            <w:r>
              <w:t>55.</w:t>
            </w:r>
          </w:p>
        </w:tc>
        <w:tc>
          <w:tcPr>
            <w:tcW w:w="2567" w:type="dxa"/>
            <w:shd w:val="clear" w:color="auto" w:fill="auto"/>
          </w:tcPr>
          <w:p w:rsidR="00551E09" w:rsidRPr="005C715D" w:rsidRDefault="00551E09" w:rsidP="00163F08">
            <w:pPr>
              <w:ind w:firstLine="46"/>
              <w:jc w:val="both"/>
            </w:pPr>
            <w:r w:rsidRPr="005C715D">
              <w:t>„Mokyklos stadiono rekonstrukcija</w:t>
            </w:r>
            <w:r w:rsidR="00163F08">
              <w:t xml:space="preserve"> </w:t>
            </w:r>
            <w:r w:rsidRPr="005C715D">
              <w:t>-universalios aikštelės įrengimas mokyklos ir bendruomenės reikmėms“</w:t>
            </w:r>
          </w:p>
        </w:tc>
        <w:tc>
          <w:tcPr>
            <w:tcW w:w="1663" w:type="dxa"/>
            <w:shd w:val="clear" w:color="auto" w:fill="auto"/>
          </w:tcPr>
          <w:p w:rsidR="00551E09" w:rsidRPr="000110A9" w:rsidRDefault="00551E09" w:rsidP="00D14A13">
            <w:pPr>
              <w:ind w:hanging="15"/>
              <w:jc w:val="both"/>
            </w:pPr>
            <w:r w:rsidRPr="000110A9">
              <w:t>Plungės Senamiesčio mokykl</w:t>
            </w:r>
            <w:r w:rsidR="00D14A13">
              <w:t>a</w:t>
            </w:r>
          </w:p>
        </w:tc>
        <w:tc>
          <w:tcPr>
            <w:tcW w:w="1576" w:type="dxa"/>
            <w:shd w:val="clear" w:color="auto" w:fill="auto"/>
          </w:tcPr>
          <w:p w:rsidR="00551E09" w:rsidRPr="000110A9" w:rsidRDefault="00551E09" w:rsidP="00163F08">
            <w:pPr>
              <w:ind w:firstLine="38"/>
              <w:jc w:val="both"/>
            </w:pPr>
            <w:r w:rsidRPr="000110A9">
              <w:t>Plungės rajono savivaldybės administracija</w:t>
            </w:r>
          </w:p>
        </w:tc>
        <w:tc>
          <w:tcPr>
            <w:tcW w:w="2960" w:type="dxa"/>
            <w:shd w:val="clear" w:color="auto" w:fill="auto"/>
          </w:tcPr>
          <w:p w:rsidR="00551E09" w:rsidRPr="005C715D" w:rsidRDefault="00551E09" w:rsidP="00163F08">
            <w:pPr>
              <w:ind w:left="-125"/>
              <w:jc w:val="center"/>
            </w:pPr>
            <w:r w:rsidRPr="005C715D">
              <w:t xml:space="preserve">Prašoma paramos suma - </w:t>
            </w:r>
            <w:r>
              <w:t xml:space="preserve">  </w:t>
            </w:r>
            <w:r w:rsidRPr="005C715D">
              <w:t xml:space="preserve"> 62 794,00 </w:t>
            </w:r>
            <w:proofErr w:type="spellStart"/>
            <w:r w:rsidRPr="005C715D">
              <w:t>Eur</w:t>
            </w:r>
            <w:proofErr w:type="spellEnd"/>
            <w:r w:rsidRPr="005C715D">
              <w:t>;</w:t>
            </w:r>
          </w:p>
          <w:p w:rsidR="00551E09" w:rsidRPr="005C715D" w:rsidRDefault="00551E09" w:rsidP="00551E09">
            <w:pPr>
              <w:ind w:left="-125"/>
              <w:jc w:val="center"/>
            </w:pPr>
            <w:r>
              <w:t xml:space="preserve">Savivaldybės </w:t>
            </w:r>
            <w:r w:rsidRPr="005C715D">
              <w:t xml:space="preserve">prisidėjimas  - </w:t>
            </w:r>
            <w:r>
              <w:t>18 198,5</w:t>
            </w:r>
            <w:r w:rsidRPr="005C715D">
              <w:t xml:space="preserve"> </w:t>
            </w:r>
            <w:proofErr w:type="spellStart"/>
            <w:r w:rsidRPr="005C715D">
              <w:t>Eur</w:t>
            </w:r>
            <w:proofErr w:type="spellEnd"/>
            <w:r w:rsidRPr="005C715D">
              <w:t>.</w:t>
            </w:r>
          </w:p>
        </w:tc>
      </w:tr>
    </w:tbl>
    <w:p w:rsidR="00551E09" w:rsidRDefault="00551E09" w:rsidP="00B74995">
      <w:pPr>
        <w:rPr>
          <w:szCs w:val="20"/>
          <w:lang w:eastAsia="en-US"/>
        </w:rPr>
      </w:pPr>
    </w:p>
    <w:p w:rsidR="00D757ED" w:rsidRDefault="00D757ED" w:rsidP="00B74995">
      <w:pPr>
        <w:rPr>
          <w:szCs w:val="20"/>
          <w:lang w:eastAsia="en-US"/>
        </w:rPr>
      </w:pPr>
    </w:p>
    <w:p w:rsidR="00786489" w:rsidRDefault="006F5D36" w:rsidP="00B95158">
      <w:pPr>
        <w:tabs>
          <w:tab w:val="left" w:pos="7938"/>
        </w:tabs>
        <w:rPr>
          <w:szCs w:val="20"/>
          <w:lang w:eastAsia="en-US"/>
        </w:rPr>
      </w:pPr>
      <w:r>
        <w:rPr>
          <w:szCs w:val="20"/>
          <w:lang w:eastAsia="en-US"/>
        </w:rPr>
        <w:t>Savivaldybės meras</w:t>
      </w:r>
      <w:r w:rsidR="00B95158">
        <w:rPr>
          <w:szCs w:val="20"/>
          <w:lang w:eastAsia="en-US"/>
        </w:rPr>
        <w:t xml:space="preserve"> </w:t>
      </w:r>
      <w:r w:rsidR="00B95158">
        <w:rPr>
          <w:szCs w:val="20"/>
          <w:lang w:eastAsia="en-US"/>
        </w:rPr>
        <w:tab/>
      </w:r>
      <w:r w:rsidR="00EF1F5F" w:rsidRPr="00EF1F5F">
        <w:rPr>
          <w:szCs w:val="20"/>
          <w:lang w:eastAsia="en-US"/>
        </w:rPr>
        <w:t xml:space="preserve"> </w:t>
      </w:r>
    </w:p>
    <w:p w:rsidR="00D757ED" w:rsidRDefault="00D757ED">
      <w:pPr>
        <w:rPr>
          <w:szCs w:val="20"/>
          <w:lang w:eastAsia="en-US"/>
        </w:rPr>
      </w:pPr>
      <w:r>
        <w:rPr>
          <w:szCs w:val="20"/>
          <w:lang w:eastAsia="en-US"/>
        </w:rPr>
        <w:br w:type="page"/>
      </w:r>
    </w:p>
    <w:p w:rsidR="0080377C" w:rsidRPr="0080377C" w:rsidRDefault="0080377C" w:rsidP="0080377C">
      <w:pPr>
        <w:widowControl w:val="0"/>
        <w:ind w:firstLine="720"/>
        <w:jc w:val="center"/>
        <w:rPr>
          <w:szCs w:val="20"/>
          <w:lang w:eastAsia="en-US"/>
        </w:rPr>
      </w:pPr>
      <w:r w:rsidRPr="0080377C">
        <w:rPr>
          <w:szCs w:val="20"/>
          <w:lang w:eastAsia="en-US"/>
        </w:rPr>
        <w:lastRenderedPageBreak/>
        <w:t xml:space="preserve">                                                    Teisės aktų projektų numatomo teisinio reguliavimo</w:t>
      </w:r>
    </w:p>
    <w:p w:rsidR="0080377C" w:rsidRPr="0080377C" w:rsidRDefault="0080377C" w:rsidP="0080377C">
      <w:pPr>
        <w:widowControl w:val="0"/>
        <w:tabs>
          <w:tab w:val="left" w:pos="4962"/>
        </w:tabs>
        <w:ind w:firstLine="720"/>
        <w:jc w:val="center"/>
        <w:rPr>
          <w:szCs w:val="20"/>
          <w:lang w:eastAsia="en-US"/>
        </w:rPr>
      </w:pPr>
      <w:r w:rsidRPr="0080377C">
        <w:rPr>
          <w:szCs w:val="20"/>
          <w:lang w:eastAsia="en-US"/>
        </w:rPr>
        <w:t xml:space="preserve">                                                         poveikio vertinimo rezultatų pateikimo tvarkos aprašo </w:t>
      </w:r>
    </w:p>
    <w:p w:rsidR="0080377C" w:rsidRPr="0080377C" w:rsidRDefault="0080377C" w:rsidP="0080377C">
      <w:pPr>
        <w:widowControl w:val="0"/>
        <w:ind w:firstLine="720"/>
        <w:jc w:val="both"/>
        <w:rPr>
          <w:szCs w:val="20"/>
          <w:lang w:eastAsia="en-US"/>
        </w:rPr>
      </w:pPr>
      <w:r w:rsidRPr="0080377C">
        <w:rPr>
          <w:szCs w:val="20"/>
          <w:lang w:eastAsia="en-US"/>
        </w:rPr>
        <w:t xml:space="preserve">                                                            priedas</w:t>
      </w:r>
    </w:p>
    <w:p w:rsidR="0080377C" w:rsidRPr="0080377C" w:rsidRDefault="0080377C" w:rsidP="0080377C">
      <w:pPr>
        <w:widowControl w:val="0"/>
        <w:ind w:firstLine="720"/>
        <w:jc w:val="both"/>
        <w:rPr>
          <w:b/>
          <w:caps/>
          <w:lang w:eastAsia="my-MM" w:bidi="my-MM"/>
        </w:rPr>
      </w:pPr>
      <w:r w:rsidRPr="0080377C">
        <w:rPr>
          <w:b/>
          <w:caps/>
          <w:lang w:eastAsia="my-MM" w:bidi="my-MM"/>
        </w:rPr>
        <w:t xml:space="preserve">                                                          </w:t>
      </w:r>
    </w:p>
    <w:p w:rsidR="0080377C" w:rsidRPr="0080377C" w:rsidRDefault="0080377C" w:rsidP="0080377C">
      <w:pPr>
        <w:widowControl w:val="0"/>
        <w:ind w:firstLine="720"/>
        <w:jc w:val="center"/>
        <w:rPr>
          <w:b/>
          <w:caps/>
          <w:lang w:eastAsia="my-MM" w:bidi="my-MM"/>
        </w:rPr>
      </w:pPr>
      <w:r w:rsidRPr="0080377C">
        <w:rPr>
          <w:rFonts w:eastAsia="Lucida Sans Unicode"/>
          <w:b/>
          <w:kern w:val="2"/>
        </w:rPr>
        <w:t>STRATEGINIO PLANAVIMO IR INVESTICIJŲ SKYRIUS</w:t>
      </w:r>
    </w:p>
    <w:p w:rsidR="0080377C" w:rsidRPr="0080377C" w:rsidRDefault="0080377C" w:rsidP="0080377C">
      <w:pPr>
        <w:widowControl w:val="0"/>
        <w:ind w:firstLine="720"/>
        <w:jc w:val="both"/>
        <w:rPr>
          <w:rFonts w:eastAsia="Lucida Sans Unicode"/>
          <w:kern w:val="2"/>
        </w:rPr>
      </w:pPr>
    </w:p>
    <w:p w:rsidR="0080377C" w:rsidRPr="0080377C" w:rsidRDefault="0080377C" w:rsidP="0080377C">
      <w:pPr>
        <w:widowControl w:val="0"/>
        <w:ind w:firstLine="720"/>
        <w:jc w:val="center"/>
        <w:rPr>
          <w:rFonts w:eastAsia="Lucida Sans Unicode"/>
          <w:b/>
          <w:kern w:val="2"/>
        </w:rPr>
      </w:pPr>
      <w:r w:rsidRPr="0080377C">
        <w:rPr>
          <w:rFonts w:eastAsia="Lucida Sans Unicode"/>
          <w:b/>
          <w:kern w:val="2"/>
        </w:rPr>
        <w:t>AIŠKINAMASIS RAŠTAS</w:t>
      </w:r>
    </w:p>
    <w:p w:rsidR="0080377C" w:rsidRPr="0080377C" w:rsidRDefault="0080377C" w:rsidP="0080377C">
      <w:pPr>
        <w:widowControl w:val="0"/>
        <w:jc w:val="center"/>
        <w:rPr>
          <w:rFonts w:eastAsia="Lucida Sans Unicode"/>
          <w:b/>
          <w:kern w:val="2"/>
        </w:rPr>
      </w:pPr>
      <w:r w:rsidRPr="0080377C">
        <w:rPr>
          <w:rFonts w:eastAsia="Lucida Sans Unicode"/>
          <w:b/>
          <w:kern w:val="2"/>
        </w:rPr>
        <w:t xml:space="preserve">PRIE SAVIVALDYBĖS TARYBOS SPRENDIMO PROJEKTO </w:t>
      </w:r>
    </w:p>
    <w:p w:rsidR="0080377C" w:rsidRDefault="00163F08" w:rsidP="0080377C">
      <w:pPr>
        <w:widowControl w:val="0"/>
        <w:ind w:firstLine="720"/>
        <w:jc w:val="center"/>
        <w:rPr>
          <w:b/>
        </w:rPr>
      </w:pPr>
      <w:r>
        <w:rPr>
          <w:b/>
        </w:rPr>
        <w:t>„</w:t>
      </w:r>
      <w:r w:rsidR="0080377C" w:rsidRPr="0080377C">
        <w:rPr>
          <w:b/>
        </w:rPr>
        <w:t>DĖL PLUNGĖS RAJONO SA</w:t>
      </w:r>
      <w:r w:rsidR="00557A20">
        <w:rPr>
          <w:b/>
        </w:rPr>
        <w:t>V</w:t>
      </w:r>
      <w:r w:rsidR="0080377C" w:rsidRPr="0080377C">
        <w:rPr>
          <w:b/>
        </w:rPr>
        <w:t>IVALDYBĖS TARYBOS 2017 M. BALANDŽIO 27 D. SPREN</w:t>
      </w:r>
      <w:r w:rsidR="00557A20">
        <w:rPr>
          <w:b/>
        </w:rPr>
        <w:t>D</w:t>
      </w:r>
      <w:r w:rsidR="0080377C" w:rsidRPr="0080377C">
        <w:rPr>
          <w:b/>
        </w:rPr>
        <w:t>IMO NR. T1-88 „DĖL PRITARIMO PROJEKTAMS, PLANUOJAMIEMS ĮGYVENDINTI PAGAL PLUNGĖS RAJONO SAVIVALDYBĖS VIETOS VEIKLOS GRUPĖS 2014 – 2020 METŲ VIETOS PLĖTROS STRATEGIJOS PRIEMONĘ „GYVENIMO KOKYBĖS GERINIMAS IR KAIMŲ ATNAUJINIMAS KAIMO VIETOVĖSE“, IR LĖŠŲ</w:t>
      </w:r>
      <w:r w:rsidR="0080377C" w:rsidRPr="0080377C">
        <w:t xml:space="preserve"> </w:t>
      </w:r>
      <w:r w:rsidR="0080377C" w:rsidRPr="0080377C">
        <w:rPr>
          <w:b/>
        </w:rPr>
        <w:t xml:space="preserve">SKYRIMO“ </w:t>
      </w:r>
      <w:r>
        <w:rPr>
          <w:b/>
        </w:rPr>
        <w:t>PAKEITIMO“</w:t>
      </w:r>
    </w:p>
    <w:p w:rsidR="00163F08" w:rsidRPr="0080377C" w:rsidRDefault="00163F08" w:rsidP="0080377C">
      <w:pPr>
        <w:widowControl w:val="0"/>
        <w:ind w:firstLine="720"/>
        <w:jc w:val="center"/>
        <w:rPr>
          <w:rFonts w:eastAsia="Lucida Sans Unicode"/>
          <w:b/>
          <w:kern w:val="2"/>
        </w:rPr>
      </w:pPr>
    </w:p>
    <w:p w:rsidR="0080377C" w:rsidRPr="0080377C" w:rsidRDefault="0080377C" w:rsidP="0080377C">
      <w:pPr>
        <w:widowControl w:val="0"/>
        <w:ind w:firstLine="720"/>
        <w:jc w:val="center"/>
      </w:pPr>
      <w:r w:rsidRPr="0080377C">
        <w:t xml:space="preserve">2018 m. </w:t>
      </w:r>
      <w:r>
        <w:t>birželio 19</w:t>
      </w:r>
      <w:r w:rsidRPr="0080377C">
        <w:t xml:space="preserve"> d. </w:t>
      </w:r>
    </w:p>
    <w:p w:rsidR="0080377C" w:rsidRPr="0080377C" w:rsidRDefault="0080377C" w:rsidP="0080377C">
      <w:pPr>
        <w:widowControl w:val="0"/>
        <w:ind w:firstLine="720"/>
        <w:jc w:val="center"/>
        <w:rPr>
          <w:rFonts w:eastAsia="Lucida Sans Unicode" w:cs="Tahoma"/>
          <w:kern w:val="2"/>
        </w:rPr>
      </w:pPr>
      <w:r w:rsidRPr="0080377C">
        <w:rPr>
          <w:rFonts w:eastAsia="Lucida Sans Unicode" w:cs="Tahoma"/>
          <w:kern w:val="2"/>
        </w:rPr>
        <w:t>Plungė</w:t>
      </w:r>
    </w:p>
    <w:p w:rsidR="0080377C" w:rsidRPr="0080377C" w:rsidRDefault="0080377C" w:rsidP="0080377C">
      <w:pPr>
        <w:widowControl w:val="0"/>
        <w:ind w:firstLine="720"/>
        <w:jc w:val="center"/>
        <w:rPr>
          <w:rFonts w:eastAsia="Lucida Sans Unicode" w:cs="Tahoma"/>
          <w:kern w:val="2"/>
          <w:sz w:val="22"/>
          <w:szCs w:val="22"/>
        </w:rPr>
      </w:pPr>
    </w:p>
    <w:p w:rsidR="0080377C" w:rsidRPr="0080377C" w:rsidRDefault="0080377C" w:rsidP="0080377C">
      <w:pPr>
        <w:widowControl w:val="0"/>
        <w:numPr>
          <w:ilvl w:val="0"/>
          <w:numId w:val="16"/>
        </w:numPr>
        <w:jc w:val="both"/>
        <w:rPr>
          <w:rFonts w:eastAsia="Lucida Sans Unicode"/>
          <w:b/>
          <w:kern w:val="2"/>
        </w:rPr>
      </w:pPr>
      <w:r w:rsidRPr="0080377C">
        <w:rPr>
          <w:rFonts w:eastAsia="Lucida Sans Unicode"/>
          <w:b/>
          <w:kern w:val="2"/>
        </w:rPr>
        <w:t xml:space="preserve">Parengto teisės akto projekto tikslai. </w:t>
      </w:r>
    </w:p>
    <w:p w:rsidR="0080377C" w:rsidRDefault="0080377C" w:rsidP="0080377C">
      <w:pPr>
        <w:ind w:firstLine="709"/>
        <w:jc w:val="both"/>
        <w:rPr>
          <w:rFonts w:eastAsia="Batang"/>
          <w:szCs w:val="20"/>
          <w:lang w:eastAsia="en-US"/>
        </w:rPr>
      </w:pPr>
      <w:r w:rsidRPr="0080377C">
        <w:rPr>
          <w:rFonts w:eastAsia="Lucida Sans Unicode"/>
          <w:kern w:val="2"/>
        </w:rPr>
        <w:t xml:space="preserve">Šio sprendimo tikslas – pakeisti Plungės rajono savivaldybės tarybos 2017 m. </w:t>
      </w:r>
      <w:r>
        <w:rPr>
          <w:rFonts w:eastAsia="Lucida Sans Unicode"/>
          <w:kern w:val="2"/>
        </w:rPr>
        <w:t>balandžio 27</w:t>
      </w:r>
      <w:r w:rsidRPr="0080377C">
        <w:rPr>
          <w:rFonts w:eastAsia="Lucida Sans Unicode"/>
          <w:kern w:val="2"/>
        </w:rPr>
        <w:t xml:space="preserve"> d. sprendim</w:t>
      </w:r>
      <w:r w:rsidR="00163F08">
        <w:rPr>
          <w:rFonts w:eastAsia="Lucida Sans Unicode"/>
          <w:kern w:val="2"/>
        </w:rPr>
        <w:t>u</w:t>
      </w:r>
      <w:r w:rsidRPr="0080377C">
        <w:rPr>
          <w:rFonts w:eastAsia="Lucida Sans Unicode"/>
          <w:kern w:val="2"/>
        </w:rPr>
        <w:t xml:space="preserve"> Nr. T1-</w:t>
      </w:r>
      <w:r>
        <w:rPr>
          <w:rFonts w:eastAsia="Lucida Sans Unicode"/>
          <w:kern w:val="2"/>
        </w:rPr>
        <w:t>88</w:t>
      </w:r>
      <w:r w:rsidRPr="0080377C">
        <w:rPr>
          <w:rFonts w:eastAsia="Lucida Sans Unicode"/>
          <w:kern w:val="2"/>
        </w:rPr>
        <w:t xml:space="preserve"> </w:t>
      </w:r>
      <w:r>
        <w:rPr>
          <w:rFonts w:eastAsia="Lucida Sans Unicode"/>
          <w:kern w:val="2"/>
        </w:rPr>
        <w:t>„</w:t>
      </w:r>
      <w:r>
        <w:rPr>
          <w:rFonts w:eastAsia="Batang"/>
          <w:szCs w:val="20"/>
          <w:lang w:eastAsia="en-US"/>
        </w:rPr>
        <w:t xml:space="preserve">Dėl pritarimo projektams, planuojamiems įgyvendinti pagal Plungės rajono savivaldybės </w:t>
      </w:r>
      <w:r w:rsidR="00163F08">
        <w:rPr>
          <w:rFonts w:eastAsia="Batang"/>
          <w:szCs w:val="20"/>
          <w:lang w:eastAsia="en-US"/>
        </w:rPr>
        <w:t>V</w:t>
      </w:r>
      <w:r>
        <w:rPr>
          <w:rFonts w:eastAsia="Batang"/>
          <w:szCs w:val="20"/>
          <w:lang w:eastAsia="en-US"/>
        </w:rPr>
        <w:t>ietos veik</w:t>
      </w:r>
      <w:r w:rsidR="00163F08">
        <w:rPr>
          <w:rFonts w:eastAsia="Batang"/>
          <w:szCs w:val="20"/>
          <w:lang w:eastAsia="en-US"/>
        </w:rPr>
        <w:t>los</w:t>
      </w:r>
      <w:r>
        <w:rPr>
          <w:rFonts w:eastAsia="Batang"/>
          <w:szCs w:val="20"/>
          <w:lang w:eastAsia="en-US"/>
        </w:rPr>
        <w:t xml:space="preserve"> grupės 2014-2020 metų vietos plėtros strategijos priemonę „Gyvenimo kokybės gerinimas ir kaimų atnaujinimas kaimo vietovėse“, ir lėšų skyrimo“ patvirtinto Projektų, planuojamų įgyvendinti pagal Plungės rajono savivaldybės </w:t>
      </w:r>
      <w:r w:rsidR="00163F08">
        <w:rPr>
          <w:rFonts w:eastAsia="Batang"/>
          <w:szCs w:val="20"/>
          <w:lang w:eastAsia="en-US"/>
        </w:rPr>
        <w:t>V</w:t>
      </w:r>
      <w:r>
        <w:rPr>
          <w:rFonts w:eastAsia="Batang"/>
          <w:szCs w:val="20"/>
          <w:lang w:eastAsia="en-US"/>
        </w:rPr>
        <w:t>ietos veik</w:t>
      </w:r>
      <w:r w:rsidR="00163F08">
        <w:rPr>
          <w:rFonts w:eastAsia="Batang"/>
          <w:szCs w:val="20"/>
          <w:lang w:eastAsia="en-US"/>
        </w:rPr>
        <w:t>los</w:t>
      </w:r>
      <w:r>
        <w:rPr>
          <w:rFonts w:eastAsia="Batang"/>
          <w:szCs w:val="20"/>
          <w:lang w:eastAsia="en-US"/>
        </w:rPr>
        <w:t xml:space="preserve"> grupės 2014-2020 metų vietos plėtros strategijos priemonę „Gyvenimo kokybės gerinimas ir kaimų atnaujinimas kaimo vietovėse“ sąrašo 5 eilutę ir padidinti 2</w:t>
      </w:r>
      <w:r w:rsidR="00163F08">
        <w:rPr>
          <w:rFonts w:eastAsia="Batang"/>
          <w:szCs w:val="20"/>
          <w:lang w:eastAsia="en-US"/>
        </w:rPr>
        <w:t xml:space="preserve"> </w:t>
      </w:r>
      <w:r>
        <w:rPr>
          <w:rFonts w:eastAsia="Batang"/>
          <w:szCs w:val="20"/>
          <w:lang w:eastAsia="en-US"/>
        </w:rPr>
        <w:t xml:space="preserve">500 eurų Savivaldybės prisidėjimą prie </w:t>
      </w:r>
      <w:r w:rsidR="00B73775">
        <w:rPr>
          <w:rFonts w:eastAsia="Batang"/>
          <w:szCs w:val="20"/>
          <w:lang w:eastAsia="en-US"/>
        </w:rPr>
        <w:t xml:space="preserve">projekto </w:t>
      </w:r>
      <w:r w:rsidRPr="005C715D">
        <w:t>„Mokyklos stadiono rekonstrukcija</w:t>
      </w:r>
      <w:r w:rsidR="00B73775">
        <w:t xml:space="preserve"> </w:t>
      </w:r>
      <w:r w:rsidRPr="005C715D">
        <w:t>-</w:t>
      </w:r>
      <w:r w:rsidR="00B73775">
        <w:t xml:space="preserve"> </w:t>
      </w:r>
      <w:r w:rsidRPr="005C715D">
        <w:t>universalios aikštelės įrengimas mokyklos ir bendruomenės reikmėms“</w:t>
      </w:r>
      <w:r>
        <w:t xml:space="preserve"> (toliau - Projektas) įgyvendinimo.</w:t>
      </w:r>
    </w:p>
    <w:p w:rsidR="0080377C" w:rsidRPr="0080377C" w:rsidRDefault="0080377C" w:rsidP="0080377C">
      <w:pPr>
        <w:ind w:firstLine="709"/>
        <w:jc w:val="both"/>
        <w:rPr>
          <w:rFonts w:eastAsia="Lucida Sans Unicode"/>
          <w:b/>
          <w:kern w:val="2"/>
        </w:rPr>
      </w:pPr>
      <w:r w:rsidRPr="0080377C">
        <w:rPr>
          <w:rFonts w:eastAsia="Lucida Sans Unicode"/>
          <w:b/>
          <w:kern w:val="2"/>
        </w:rPr>
        <w:t>Teisės akto projekto esmė</w:t>
      </w:r>
      <w:r w:rsidRPr="0080377C">
        <w:rPr>
          <w:rFonts w:eastAsia="Lucida Sans Unicode"/>
          <w:kern w:val="2"/>
        </w:rPr>
        <w:t xml:space="preserve">, </w:t>
      </w:r>
      <w:r w:rsidRPr="0080377C">
        <w:rPr>
          <w:rFonts w:eastAsia="Lucida Sans Unicode"/>
          <w:b/>
          <w:kern w:val="2"/>
        </w:rPr>
        <w:t xml:space="preserve">rengimo priežastys ir motyvai. </w:t>
      </w:r>
    </w:p>
    <w:p w:rsidR="0080377C" w:rsidRPr="0080377C" w:rsidRDefault="0080377C" w:rsidP="0080377C">
      <w:pPr>
        <w:widowControl w:val="0"/>
        <w:ind w:firstLine="720"/>
        <w:jc w:val="both"/>
        <w:rPr>
          <w:rFonts w:eastAsia="Lucida Sans Unicode"/>
          <w:kern w:val="2"/>
        </w:rPr>
      </w:pPr>
      <w:r w:rsidRPr="0080377C">
        <w:rPr>
          <w:rFonts w:eastAsia="Lucida Sans Unicode"/>
          <w:kern w:val="2"/>
        </w:rPr>
        <w:t xml:space="preserve">Projekto esmė. </w:t>
      </w:r>
    </w:p>
    <w:p w:rsidR="0080377C" w:rsidRPr="0080377C" w:rsidRDefault="000246C8" w:rsidP="0080377C">
      <w:pPr>
        <w:widowControl w:val="0"/>
        <w:ind w:firstLine="720"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Projekto </w:t>
      </w:r>
      <w:r w:rsidRPr="005C715D">
        <w:t>„Mokyklos stadiono rekonstrukcija</w:t>
      </w:r>
      <w:r w:rsidR="00B73775">
        <w:t xml:space="preserve"> </w:t>
      </w:r>
      <w:r w:rsidRPr="005C715D">
        <w:t>-</w:t>
      </w:r>
      <w:r w:rsidR="00B73775">
        <w:t xml:space="preserve"> </w:t>
      </w:r>
      <w:r w:rsidRPr="005C715D">
        <w:t>universalios aikštelės įrengimas mokyklos ir bendruomenės reikmėms“</w:t>
      </w:r>
      <w:r>
        <w:t xml:space="preserve"> p</w:t>
      </w:r>
      <w:r w:rsidR="0080377C">
        <w:rPr>
          <w:rFonts w:eastAsia="Lucida Sans Unicode"/>
          <w:kern w:val="2"/>
        </w:rPr>
        <w:t xml:space="preserve">areiškėja </w:t>
      </w:r>
      <w:r w:rsidR="00B73775">
        <w:rPr>
          <w:rFonts w:eastAsia="Lucida Sans Unicode"/>
          <w:kern w:val="2"/>
        </w:rPr>
        <w:t xml:space="preserve">- </w:t>
      </w:r>
      <w:r w:rsidR="0080377C">
        <w:rPr>
          <w:rFonts w:eastAsia="Lucida Sans Unicode"/>
          <w:kern w:val="2"/>
        </w:rPr>
        <w:t>Plungės Senamiesčio mokykla</w:t>
      </w:r>
      <w:r w:rsidR="00B73775">
        <w:rPr>
          <w:rFonts w:eastAsia="Lucida Sans Unicode"/>
          <w:kern w:val="2"/>
        </w:rPr>
        <w:t xml:space="preserve"> -</w:t>
      </w:r>
      <w:r w:rsidR="0080377C">
        <w:rPr>
          <w:rFonts w:eastAsia="Lucida Sans Unicode"/>
          <w:kern w:val="2"/>
        </w:rPr>
        <w:t xml:space="preserve"> bendradarbiaudama su</w:t>
      </w:r>
      <w:r>
        <w:rPr>
          <w:rFonts w:eastAsia="Lucida Sans Unicode"/>
          <w:kern w:val="2"/>
        </w:rPr>
        <w:t xml:space="preserve"> Kantaučių bendruomene „Kalnas“, teikdami paraišką nenusimatė lėšų techniniam projektui, kuris buvo privalomas dokumentas, siekiant gauti paramą. Kadangi techninis projektas buvo užsakytas vėliau ir į </w:t>
      </w:r>
      <w:r w:rsidR="00B73775">
        <w:rPr>
          <w:rFonts w:eastAsia="Lucida Sans Unicode"/>
          <w:kern w:val="2"/>
        </w:rPr>
        <w:t>P</w:t>
      </w:r>
      <w:r>
        <w:rPr>
          <w:rFonts w:eastAsia="Lucida Sans Unicode"/>
          <w:kern w:val="2"/>
        </w:rPr>
        <w:t>rojekto biudžetą išlaidos nebuvo įtrauktos, prašoma Projekto partnerio skirti 2</w:t>
      </w:r>
      <w:r w:rsidR="00B73775">
        <w:rPr>
          <w:rFonts w:eastAsia="Lucida Sans Unicode"/>
          <w:kern w:val="2"/>
        </w:rPr>
        <w:t xml:space="preserve"> </w:t>
      </w:r>
      <w:r>
        <w:rPr>
          <w:rFonts w:eastAsia="Lucida Sans Unicode"/>
          <w:kern w:val="2"/>
        </w:rPr>
        <w:t>500 eurų techninio projekto parengimo išlaidoms padengti.</w:t>
      </w:r>
    </w:p>
    <w:p w:rsidR="0080377C" w:rsidRPr="00B73775" w:rsidRDefault="00B73775" w:rsidP="00CC6D1F">
      <w:pPr>
        <w:widowControl w:val="0"/>
        <w:jc w:val="both"/>
        <w:rPr>
          <w:rFonts w:eastAsia="Lucida Sans Unicode"/>
          <w:kern w:val="2"/>
          <w:u w:val="single"/>
        </w:rPr>
      </w:pPr>
      <w:r>
        <w:rPr>
          <w:rFonts w:eastAsia="Lucida Sans Unicode"/>
          <w:b/>
          <w:kern w:val="2"/>
        </w:rPr>
        <w:t xml:space="preserve">            2. </w:t>
      </w:r>
      <w:r w:rsidR="0080377C" w:rsidRPr="00B73775">
        <w:rPr>
          <w:rFonts w:eastAsia="Lucida Sans Unicode"/>
          <w:b/>
          <w:kern w:val="2"/>
        </w:rPr>
        <w:t>Lėšų poreikis (jeigu teisės aktui įgyvendinti reikalingos lėšos).</w:t>
      </w:r>
      <w:r>
        <w:rPr>
          <w:rFonts w:eastAsia="Lucida Sans Unicode"/>
          <w:b/>
          <w:kern w:val="2"/>
        </w:rPr>
        <w:t xml:space="preserve"> </w:t>
      </w:r>
      <w:r w:rsidRPr="00CC6D1F">
        <w:rPr>
          <w:rFonts w:eastAsia="Lucida Sans Unicode"/>
          <w:kern w:val="2"/>
        </w:rPr>
        <w:t>Reikalingos</w:t>
      </w:r>
      <w:r>
        <w:rPr>
          <w:rFonts w:eastAsia="Lucida Sans Unicode"/>
          <w:b/>
          <w:kern w:val="2"/>
        </w:rPr>
        <w:t xml:space="preserve"> </w:t>
      </w:r>
      <w:r w:rsidRPr="00CC6D1F">
        <w:rPr>
          <w:rFonts w:eastAsia="Lucida Sans Unicode"/>
          <w:kern w:val="2"/>
        </w:rPr>
        <w:t>Savivaldybės biudžeto lėšos</w:t>
      </w:r>
      <w:r>
        <w:rPr>
          <w:rFonts w:eastAsia="Lucida Sans Unicode"/>
          <w:b/>
          <w:kern w:val="2"/>
        </w:rPr>
        <w:t xml:space="preserve"> - </w:t>
      </w:r>
      <w:r w:rsidR="000246C8" w:rsidRPr="00B73775">
        <w:rPr>
          <w:rFonts w:eastAsia="Lucida Sans Unicode"/>
          <w:kern w:val="2"/>
        </w:rPr>
        <w:t>2 500 eurų.</w:t>
      </w:r>
    </w:p>
    <w:p w:rsidR="0080377C" w:rsidRPr="00D14A13" w:rsidRDefault="00B73775" w:rsidP="00CC6D1F">
      <w:pPr>
        <w:widowControl w:val="0"/>
        <w:jc w:val="both"/>
        <w:rPr>
          <w:rFonts w:eastAsia="Lucida Sans Unicode"/>
          <w:b/>
          <w:kern w:val="2"/>
        </w:rPr>
      </w:pPr>
      <w:r w:rsidRPr="00D14A13">
        <w:rPr>
          <w:rFonts w:eastAsia="Lucida Sans Unicode"/>
          <w:b/>
          <w:kern w:val="2"/>
        </w:rPr>
        <w:t xml:space="preserve">            3. </w:t>
      </w:r>
      <w:r w:rsidR="0080377C" w:rsidRPr="00D14A13">
        <w:rPr>
          <w:rFonts w:eastAsia="Lucida Sans Unicode"/>
          <w:b/>
          <w:kern w:val="2"/>
        </w:rPr>
        <w:t>Laukiami rezultatai.</w:t>
      </w:r>
    </w:p>
    <w:p w:rsidR="0080377C" w:rsidRPr="0080377C" w:rsidRDefault="0080377C" w:rsidP="0080377C">
      <w:pPr>
        <w:widowControl w:val="0"/>
        <w:ind w:firstLine="720"/>
        <w:jc w:val="both"/>
        <w:rPr>
          <w:lang w:eastAsia="en-US"/>
        </w:rPr>
      </w:pPr>
      <w:r w:rsidRPr="0080377C">
        <w:rPr>
          <w:lang w:eastAsia="en-US"/>
        </w:rPr>
        <w:t xml:space="preserve">Patvirtinus Plungės rajono savivaldybės tarybos sprendimą, bus gautas pritarimas </w:t>
      </w:r>
      <w:r w:rsidR="000246C8">
        <w:rPr>
          <w:lang w:eastAsia="en-US"/>
        </w:rPr>
        <w:t xml:space="preserve">padengti patirtas techninio projekto parengimo išlaidas ir įgyvendinti projektą </w:t>
      </w:r>
      <w:r w:rsidR="000246C8" w:rsidRPr="005C715D">
        <w:t>„Mokyklos stadiono rekonstrukcija</w:t>
      </w:r>
      <w:r w:rsidR="00B73775">
        <w:t xml:space="preserve"> </w:t>
      </w:r>
      <w:r w:rsidR="000246C8" w:rsidRPr="005C715D">
        <w:t>-</w:t>
      </w:r>
      <w:r w:rsidR="00B73775">
        <w:t xml:space="preserve"> </w:t>
      </w:r>
      <w:r w:rsidR="000246C8" w:rsidRPr="005C715D">
        <w:t>universalios aikštelės įrengimas mokyklos ir bendruomenės reikmėms“</w:t>
      </w:r>
      <w:r w:rsidR="000246C8">
        <w:t>.</w:t>
      </w:r>
    </w:p>
    <w:p w:rsidR="0080377C" w:rsidRPr="0080377C" w:rsidRDefault="00B73775" w:rsidP="0080377C">
      <w:pPr>
        <w:widowControl w:val="0"/>
        <w:ind w:firstLine="709"/>
        <w:jc w:val="both"/>
        <w:rPr>
          <w:b/>
          <w:lang w:eastAsia="en-US"/>
        </w:rPr>
      </w:pPr>
      <w:r>
        <w:rPr>
          <w:rFonts w:eastAsia="Lucida Sans Unicode"/>
          <w:b/>
          <w:kern w:val="2"/>
        </w:rPr>
        <w:t xml:space="preserve">4. </w:t>
      </w:r>
      <w:r w:rsidR="0080377C" w:rsidRPr="0080377C">
        <w:rPr>
          <w:rFonts w:eastAsia="Lucida Sans Unicode"/>
          <w:b/>
          <w:kern w:val="2"/>
        </w:rPr>
        <w:t xml:space="preserve">Kita svarbi informacija </w:t>
      </w:r>
      <w:r w:rsidR="0080377C" w:rsidRPr="0080377C">
        <w:rPr>
          <w:rFonts w:eastAsia="Lucida Sans Unicode"/>
          <w:kern w:val="2"/>
        </w:rPr>
        <w:t>(</w:t>
      </w:r>
      <w:r w:rsidR="0080377C" w:rsidRPr="0080377C">
        <w:rPr>
          <w:lang w:eastAsia="en-US"/>
        </w:rPr>
        <w:t>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</w:t>
      </w:r>
      <w:r w:rsidR="0080377C" w:rsidRPr="0080377C">
        <w:rPr>
          <w:b/>
          <w:lang w:eastAsia="en-US"/>
        </w:rPr>
        <w:t xml:space="preserve"> </w:t>
      </w:r>
    </w:p>
    <w:p w:rsidR="000246C8" w:rsidRDefault="000246C8" w:rsidP="000246C8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Plungės Senamiesčio mokyklos 2018-06-05 raštas Nr. 3-103 „Dėl apmokėjimo už paruoštą techninį projektą“</w:t>
      </w:r>
      <w:r w:rsidR="00B73775">
        <w:rPr>
          <w:lang w:eastAsia="en-US"/>
        </w:rPr>
        <w:t>.</w:t>
      </w:r>
    </w:p>
    <w:p w:rsidR="0080377C" w:rsidRPr="0080377C" w:rsidRDefault="000246C8" w:rsidP="0080377C">
      <w:pPr>
        <w:widowControl w:val="0"/>
        <w:ind w:firstLine="709"/>
        <w:jc w:val="both"/>
        <w:rPr>
          <w:rFonts w:eastAsia="Lucida Sans Unicode"/>
          <w:kern w:val="2"/>
        </w:rPr>
      </w:pPr>
      <w:r>
        <w:rPr>
          <w:lang w:eastAsia="en-US"/>
        </w:rPr>
        <w:t>Asociacijos Kantaučių bendruomenė</w:t>
      </w:r>
      <w:r w:rsidR="00B73775">
        <w:rPr>
          <w:lang w:eastAsia="en-US"/>
        </w:rPr>
        <w:t>s</w:t>
      </w:r>
      <w:r>
        <w:rPr>
          <w:lang w:eastAsia="en-US"/>
        </w:rPr>
        <w:t xml:space="preserve"> „Kalnas“ 2018-06-12 raštas Nr.1 „Dėl apmokėjimo už projektą“.</w:t>
      </w:r>
    </w:p>
    <w:p w:rsidR="0080377C" w:rsidRPr="0080377C" w:rsidRDefault="00B73775" w:rsidP="0080377C">
      <w:pPr>
        <w:widowControl w:val="0"/>
        <w:ind w:firstLine="709"/>
        <w:jc w:val="both"/>
        <w:rPr>
          <w:rFonts w:eastAsia="Lucida Sans Unicode"/>
          <w:b/>
          <w:bCs/>
          <w:kern w:val="2"/>
          <w:sz w:val="22"/>
          <w:szCs w:val="22"/>
        </w:rPr>
      </w:pPr>
      <w:r>
        <w:rPr>
          <w:rFonts w:eastAsia="Lucida Sans Unicode"/>
          <w:b/>
          <w:bCs/>
          <w:kern w:val="2"/>
          <w:sz w:val="22"/>
          <w:szCs w:val="22"/>
        </w:rPr>
        <w:t>5</w:t>
      </w:r>
      <w:r w:rsidR="0080377C" w:rsidRPr="0080377C">
        <w:rPr>
          <w:rFonts w:eastAsia="Lucida Sans Unicode"/>
          <w:b/>
          <w:bCs/>
          <w:kern w:val="2"/>
          <w:sz w:val="22"/>
          <w:szCs w:val="22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402"/>
        <w:gridCol w:w="2835"/>
      </w:tblGrid>
      <w:tr w:rsidR="0080377C" w:rsidRPr="0080377C" w:rsidTr="00163F08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b/>
                <w:kern w:val="2"/>
                <w:sz w:val="22"/>
                <w:szCs w:val="22"/>
              </w:rPr>
              <w:t>Sritys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b/>
                <w:bCs/>
                <w:kern w:val="2"/>
                <w:sz w:val="22"/>
                <w:szCs w:val="22"/>
              </w:rPr>
            </w:pPr>
            <w:r w:rsidRPr="0080377C">
              <w:rPr>
                <w:rFonts w:eastAsia="Lucida Sans Unicode"/>
                <w:b/>
                <w:bCs/>
                <w:kern w:val="2"/>
                <w:sz w:val="22"/>
                <w:szCs w:val="22"/>
              </w:rPr>
              <w:t>Numatomo teisinio reguliavimo poveikio vertinimo rezultatai</w:t>
            </w:r>
          </w:p>
        </w:tc>
      </w:tr>
      <w:tr w:rsidR="0080377C" w:rsidRPr="0080377C" w:rsidTr="00163F08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77C" w:rsidRPr="0080377C" w:rsidRDefault="0080377C" w:rsidP="0080377C">
            <w:pPr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80377C">
              <w:rPr>
                <w:rFonts w:eastAsia="Lucida Sans Unicode"/>
                <w:b/>
                <w:kern w:val="2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b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b/>
                <w:kern w:val="2"/>
                <w:sz w:val="22"/>
                <w:szCs w:val="22"/>
              </w:rPr>
              <w:t>Neigiamas poveikis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Ekonomikai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Bus sudarytos sąlygos efektyviai įsisavinti skiriamą Europos Sąjungos ir valstybės paramą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Finansams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Socialinei 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0246C8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Didės veiklų įvairovė bei prieinamumas ir visuomenės susidomėjimas </w:t>
            </w:r>
            <w:r w:rsidR="000246C8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aktyviu laisvalaikio užimtumu.</w:t>
            </w: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Viešajam administravimui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Teisinei sistemai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Kriminogeninei situacijai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Aplinkai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0246C8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Didės aplinkos patrauklumas</w:t>
            </w:r>
            <w:r w:rsidR="000246C8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Administracinei naštai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Regiono plėtrai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 xml:space="preserve">Numatomas teigiamas poveikis, tolygiai įsisavinant Europos Sąjungos finansavimo priemonių lėšas bei mažinant regioninio netolygumo skirtumus.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  <w:tr w:rsidR="0080377C" w:rsidRPr="0080377C" w:rsidTr="00163F0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</w:rPr>
              <w:t>Kitoms sritims, asmenims ar jų grupėms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0246C8" w:rsidP="0080377C">
            <w:pPr>
              <w:widowControl w:val="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77C" w:rsidRPr="0080377C" w:rsidRDefault="0080377C" w:rsidP="0080377C">
            <w:pPr>
              <w:widowControl w:val="0"/>
              <w:ind w:firstLine="720"/>
              <w:jc w:val="both"/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</w:pPr>
            <w:r w:rsidRPr="0080377C">
              <w:rPr>
                <w:rFonts w:eastAsia="Lucida Sans Unicode"/>
                <w:i/>
                <w:kern w:val="2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80377C" w:rsidRPr="0080377C" w:rsidRDefault="0080377C" w:rsidP="0080377C">
      <w:pPr>
        <w:widowControl w:val="0"/>
        <w:ind w:firstLine="720"/>
        <w:jc w:val="both"/>
        <w:rPr>
          <w:bCs/>
          <w:lang w:eastAsia="en-US"/>
        </w:rPr>
      </w:pPr>
      <w:r w:rsidRPr="0080377C">
        <w:rPr>
          <w:b/>
          <w:bCs/>
          <w:i/>
          <w:lang w:eastAsia="en-US"/>
        </w:rPr>
        <w:t>Antikorupcinis vertinimas.</w:t>
      </w:r>
      <w:r w:rsidRPr="0080377C">
        <w:rPr>
          <w:bCs/>
          <w:i/>
          <w:lang w:eastAsia="en-US"/>
        </w:rPr>
        <w:t xml:space="preserve"> </w:t>
      </w:r>
      <w:r w:rsidRPr="0080377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80377C" w:rsidRPr="0080377C" w:rsidRDefault="0080377C" w:rsidP="0080377C">
      <w:pPr>
        <w:widowControl w:val="0"/>
        <w:ind w:firstLine="720"/>
        <w:jc w:val="both"/>
        <w:rPr>
          <w:rFonts w:eastAsia="Lucida Sans Unicode"/>
          <w:kern w:val="2"/>
        </w:rPr>
      </w:pPr>
      <w:r w:rsidRPr="0080377C">
        <w:rPr>
          <w:rFonts w:eastAsia="Lucida Sans Unicode"/>
          <w:b/>
          <w:kern w:val="2"/>
          <w:lang w:eastAsia="en-US" w:bidi="lo-LA"/>
        </w:rPr>
        <w:t>*</w:t>
      </w:r>
      <w:r w:rsidRPr="0080377C">
        <w:rPr>
          <w:rFonts w:eastAsia="Lucida Sans Unicode"/>
          <w:bCs/>
          <w:kern w:val="2"/>
        </w:rPr>
        <w:t xml:space="preserve"> Numatomo teisinio reguliavimo poveikio vertinimas atliekamas r</w:t>
      </w:r>
      <w:r w:rsidRPr="0080377C">
        <w:rPr>
          <w:rFonts w:eastAsia="Lucida Sans Unicode"/>
          <w:kern w:val="2"/>
        </w:rPr>
        <w:t>engiant teisės akto, kuriuo numatoma reglamentuoti iki tol nereglamentuotus santykius, taip pat kuriuo iš esmės keičiamas teisinis reguliavimas, projektą.</w:t>
      </w:r>
      <w:r w:rsidRPr="0080377C">
        <w:rPr>
          <w:rFonts w:eastAsia="Lucida Sans Unicode"/>
          <w:kern w:val="2"/>
          <w:lang w:eastAsia="en-US" w:bidi="lo-LA"/>
        </w:rPr>
        <w:t xml:space="preserve"> </w:t>
      </w:r>
      <w:r w:rsidRPr="0080377C">
        <w:rPr>
          <w:rFonts w:eastAsia="Lucida Sans Unicode"/>
          <w:kern w:val="2"/>
        </w:rPr>
        <w:t>Atliekant vertinimą, nustatomas galimas teigiamas ir neigiamas poveikis to teisinio reguliavimo sričiai, asmenims ar jų grupėms, kuriems bus taikomas numatomas teisinis reguliavimas.</w:t>
      </w:r>
    </w:p>
    <w:p w:rsidR="0080377C" w:rsidRPr="0080377C" w:rsidRDefault="0080377C" w:rsidP="0080377C">
      <w:pPr>
        <w:widowControl w:val="0"/>
        <w:ind w:firstLine="720"/>
        <w:jc w:val="both"/>
        <w:rPr>
          <w:rFonts w:eastAsia="Lucida Sans Unicode"/>
          <w:kern w:val="2"/>
          <w:sz w:val="22"/>
          <w:szCs w:val="22"/>
        </w:rPr>
      </w:pPr>
    </w:p>
    <w:p w:rsidR="0080377C" w:rsidRPr="0080377C" w:rsidRDefault="0080377C" w:rsidP="0080377C">
      <w:pPr>
        <w:jc w:val="both"/>
        <w:rPr>
          <w:sz w:val="23"/>
          <w:szCs w:val="23"/>
          <w:lang w:eastAsia="en-US"/>
        </w:rPr>
      </w:pPr>
      <w:r w:rsidRPr="0080377C">
        <w:rPr>
          <w:sz w:val="23"/>
          <w:szCs w:val="23"/>
          <w:lang w:eastAsia="en-US"/>
        </w:rPr>
        <w:t>Strateginio planavimo ir investicijų skyriaus</w:t>
      </w:r>
    </w:p>
    <w:p w:rsidR="0080377C" w:rsidRPr="0080377C" w:rsidRDefault="0080377C" w:rsidP="0080377C">
      <w:pPr>
        <w:jc w:val="both"/>
        <w:rPr>
          <w:sz w:val="23"/>
          <w:szCs w:val="23"/>
          <w:lang w:eastAsia="en-US"/>
        </w:rPr>
      </w:pPr>
      <w:r w:rsidRPr="0080377C">
        <w:rPr>
          <w:sz w:val="23"/>
          <w:szCs w:val="23"/>
          <w:lang w:eastAsia="en-US"/>
        </w:rPr>
        <w:t xml:space="preserve">vedėja                                              </w:t>
      </w:r>
      <w:r w:rsidR="000246C8">
        <w:rPr>
          <w:sz w:val="23"/>
          <w:szCs w:val="23"/>
          <w:lang w:eastAsia="en-US"/>
        </w:rPr>
        <w:tab/>
      </w:r>
      <w:r w:rsidRPr="0080377C">
        <w:rPr>
          <w:sz w:val="23"/>
          <w:szCs w:val="23"/>
          <w:lang w:eastAsia="en-US"/>
        </w:rPr>
        <w:t xml:space="preserve"> _________________                 Žaneta Piepalienė</w:t>
      </w:r>
    </w:p>
    <w:p w:rsidR="0080377C" w:rsidRPr="0080377C" w:rsidRDefault="0080377C" w:rsidP="0080377C">
      <w:pPr>
        <w:rPr>
          <w:sz w:val="23"/>
          <w:szCs w:val="23"/>
          <w:lang w:eastAsia="en-US"/>
        </w:rPr>
      </w:pPr>
      <w:r w:rsidRPr="0080377C">
        <w:rPr>
          <w:sz w:val="23"/>
          <w:szCs w:val="23"/>
          <w:lang w:eastAsia="en-US"/>
        </w:rPr>
        <w:t xml:space="preserve">            (pareigos)                           </w:t>
      </w:r>
      <w:r w:rsidRPr="0080377C">
        <w:rPr>
          <w:sz w:val="23"/>
          <w:szCs w:val="23"/>
          <w:lang w:eastAsia="en-US"/>
        </w:rPr>
        <w:tab/>
        <w:t xml:space="preserve">                      (parašas)  </w:t>
      </w:r>
    </w:p>
    <w:p w:rsidR="00786489" w:rsidRDefault="00786489" w:rsidP="00B74995">
      <w:pPr>
        <w:rPr>
          <w:szCs w:val="20"/>
          <w:lang w:eastAsia="en-US"/>
        </w:rPr>
      </w:pPr>
    </w:p>
    <w:sectPr w:rsidR="00786489" w:rsidSect="00D757ED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2524BB"/>
    <w:multiLevelType w:val="hybridMultilevel"/>
    <w:tmpl w:val="65FC0936"/>
    <w:lvl w:ilvl="0" w:tplc="77660ED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308F0CBF"/>
    <w:multiLevelType w:val="hybridMultilevel"/>
    <w:tmpl w:val="59603746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30A43DB"/>
    <w:multiLevelType w:val="multilevel"/>
    <w:tmpl w:val="CFD4A8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64C3974"/>
    <w:multiLevelType w:val="multilevel"/>
    <w:tmpl w:val="606434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3B463386"/>
    <w:multiLevelType w:val="multilevel"/>
    <w:tmpl w:val="1FBE0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EF62001"/>
    <w:multiLevelType w:val="hybridMultilevel"/>
    <w:tmpl w:val="211C7A88"/>
    <w:lvl w:ilvl="0" w:tplc="FA5402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1231B2B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188" w:hanging="72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1548" w:hanging="10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1908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2268" w:hanging="180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51CF48A9"/>
    <w:multiLevelType w:val="hybridMultilevel"/>
    <w:tmpl w:val="94C4C1E4"/>
    <w:lvl w:ilvl="0" w:tplc="0427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69E40D8E"/>
    <w:multiLevelType w:val="multilevel"/>
    <w:tmpl w:val="6CD0D2AA"/>
    <w:lvl w:ilvl="0">
      <w:start w:val="1"/>
      <w:numFmt w:val="decimal"/>
      <w:lvlText w:val="%1."/>
      <w:lvlJc w:val="left"/>
      <w:pPr>
        <w:ind w:left="5855" w:hanging="1035"/>
      </w:pPr>
      <w:rPr>
        <w:color w:val="000000"/>
      </w:rPr>
    </w:lvl>
    <w:lvl w:ilvl="1">
      <w:start w:val="1"/>
      <w:numFmt w:val="decimal"/>
      <w:isLgl/>
      <w:lvlText w:val="%1.%2."/>
      <w:lvlJc w:val="left"/>
      <w:pPr>
        <w:ind w:left="5235" w:hanging="40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5560" w:hanging="720"/>
      </w:pPr>
    </w:lvl>
    <w:lvl w:ilvl="3">
      <w:start w:val="1"/>
      <w:numFmt w:val="decimal"/>
      <w:isLgl/>
      <w:lvlText w:val="%1.%2.%3.%4."/>
      <w:lvlJc w:val="left"/>
      <w:pPr>
        <w:ind w:left="5570" w:hanging="720"/>
      </w:pPr>
    </w:lvl>
    <w:lvl w:ilvl="4">
      <w:start w:val="1"/>
      <w:numFmt w:val="decimal"/>
      <w:isLgl/>
      <w:lvlText w:val="%1.%2.%3.%4.%5."/>
      <w:lvlJc w:val="left"/>
      <w:pPr>
        <w:ind w:left="5940" w:hanging="1080"/>
      </w:pPr>
    </w:lvl>
    <w:lvl w:ilvl="5">
      <w:start w:val="1"/>
      <w:numFmt w:val="decimal"/>
      <w:isLgl/>
      <w:lvlText w:val="%1.%2.%3.%4.%5.%6."/>
      <w:lvlJc w:val="left"/>
      <w:pPr>
        <w:ind w:left="5950" w:hanging="1080"/>
      </w:pPr>
    </w:lvl>
    <w:lvl w:ilvl="6">
      <w:start w:val="1"/>
      <w:numFmt w:val="decimal"/>
      <w:isLgl/>
      <w:lvlText w:val="%1.%2.%3.%4.%5.%6.%7."/>
      <w:lvlJc w:val="left"/>
      <w:pPr>
        <w:ind w:left="6320" w:hanging="1440"/>
      </w:pPr>
    </w:lvl>
    <w:lvl w:ilvl="7">
      <w:start w:val="1"/>
      <w:numFmt w:val="decimal"/>
      <w:isLgl/>
      <w:lvlText w:val="%1.%2.%3.%4.%5.%6.%7.%8."/>
      <w:lvlJc w:val="left"/>
      <w:pPr>
        <w:ind w:left="6330" w:hanging="1440"/>
      </w:pPr>
    </w:lvl>
    <w:lvl w:ilvl="8">
      <w:start w:val="1"/>
      <w:numFmt w:val="decimal"/>
      <w:isLgl/>
      <w:lvlText w:val="%1.%2.%3.%4.%5.%6.%7.%8.%9."/>
      <w:lvlJc w:val="left"/>
      <w:pPr>
        <w:ind w:left="6700" w:hanging="1800"/>
      </w:pPr>
    </w:lvl>
  </w:abstractNum>
  <w:abstractNum w:abstractNumId="10">
    <w:nsid w:val="6FDD48A4"/>
    <w:multiLevelType w:val="hybridMultilevel"/>
    <w:tmpl w:val="6AB87C82"/>
    <w:lvl w:ilvl="0" w:tplc="7096995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B466D"/>
    <w:multiLevelType w:val="hybridMultilevel"/>
    <w:tmpl w:val="7806EBEA"/>
    <w:lvl w:ilvl="0" w:tplc="D7E2738E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2">
    <w:nsid w:val="776A71EB"/>
    <w:multiLevelType w:val="hybridMultilevel"/>
    <w:tmpl w:val="40A0A352"/>
    <w:lvl w:ilvl="0" w:tplc="7096995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7B53DE"/>
    <w:multiLevelType w:val="hybridMultilevel"/>
    <w:tmpl w:val="35763D4C"/>
    <w:lvl w:ilvl="0" w:tplc="1BD65C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7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9"/>
    <w:lvlOverride w:ilvl="0">
      <w:lvl w:ilvl="0">
        <w:start w:val="1"/>
        <w:numFmt w:val="decimal"/>
        <w:lvlText w:val="%1."/>
        <w:lvlJc w:val="left"/>
        <w:pPr>
          <w:ind w:left="1745" w:hanging="1035"/>
        </w:pPr>
        <w:rPr>
          <w:color w:val="000000" w:themeColor="text1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25" w:hanging="405"/>
        </w:pPr>
        <w:rPr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6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1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90" w:hanging="1800"/>
        </w:pPr>
      </w:lvl>
    </w:lvlOverride>
  </w:num>
  <w:num w:numId="13">
    <w:abstractNumId w:val="9"/>
  </w:num>
  <w:num w:numId="14">
    <w:abstractNumId w:val="9"/>
    <w:lvlOverride w:ilvl="0">
      <w:lvl w:ilvl="0">
        <w:start w:val="1"/>
        <w:numFmt w:val="decimal"/>
        <w:lvlText w:val="%1."/>
        <w:lvlJc w:val="left"/>
        <w:pPr>
          <w:ind w:left="1745" w:hanging="1035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25" w:hanging="40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5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3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21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90" w:hanging="1800"/>
        </w:pPr>
        <w:rPr>
          <w:rFonts w:hint="default"/>
        </w:rPr>
      </w:lvl>
    </w:lvlOverride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0E"/>
    <w:rsid w:val="000051B8"/>
    <w:rsid w:val="00006FDF"/>
    <w:rsid w:val="000110A9"/>
    <w:rsid w:val="00013758"/>
    <w:rsid w:val="00013D6A"/>
    <w:rsid w:val="000246C8"/>
    <w:rsid w:val="00024733"/>
    <w:rsid w:val="0002495D"/>
    <w:rsid w:val="00031405"/>
    <w:rsid w:val="00032E98"/>
    <w:rsid w:val="00036506"/>
    <w:rsid w:val="00041774"/>
    <w:rsid w:val="00041AF4"/>
    <w:rsid w:val="000441A6"/>
    <w:rsid w:val="00044889"/>
    <w:rsid w:val="000469EA"/>
    <w:rsid w:val="00050EBC"/>
    <w:rsid w:val="000529A8"/>
    <w:rsid w:val="00055729"/>
    <w:rsid w:val="00055E36"/>
    <w:rsid w:val="00060CA1"/>
    <w:rsid w:val="0006261F"/>
    <w:rsid w:val="00064C85"/>
    <w:rsid w:val="00065FC6"/>
    <w:rsid w:val="00073352"/>
    <w:rsid w:val="000737FD"/>
    <w:rsid w:val="00075097"/>
    <w:rsid w:val="00081EF1"/>
    <w:rsid w:val="000842CC"/>
    <w:rsid w:val="0008433F"/>
    <w:rsid w:val="00084973"/>
    <w:rsid w:val="0008596D"/>
    <w:rsid w:val="00087662"/>
    <w:rsid w:val="00091930"/>
    <w:rsid w:val="00097EAF"/>
    <w:rsid w:val="00097FDA"/>
    <w:rsid w:val="000B1FF9"/>
    <w:rsid w:val="000B449A"/>
    <w:rsid w:val="000C17C6"/>
    <w:rsid w:val="000C48DD"/>
    <w:rsid w:val="000C7962"/>
    <w:rsid w:val="000E13C1"/>
    <w:rsid w:val="000E2301"/>
    <w:rsid w:val="000E29EA"/>
    <w:rsid w:val="000E4586"/>
    <w:rsid w:val="000E5205"/>
    <w:rsid w:val="000F38D2"/>
    <w:rsid w:val="000F42C1"/>
    <w:rsid w:val="000F7779"/>
    <w:rsid w:val="00101FD4"/>
    <w:rsid w:val="00103DA1"/>
    <w:rsid w:val="00106BF0"/>
    <w:rsid w:val="00112316"/>
    <w:rsid w:val="00116E21"/>
    <w:rsid w:val="00117BC5"/>
    <w:rsid w:val="001230CC"/>
    <w:rsid w:val="0012414A"/>
    <w:rsid w:val="0013109E"/>
    <w:rsid w:val="00131AC0"/>
    <w:rsid w:val="00134AD2"/>
    <w:rsid w:val="00136780"/>
    <w:rsid w:val="00136DA0"/>
    <w:rsid w:val="001377AD"/>
    <w:rsid w:val="00142164"/>
    <w:rsid w:val="00144600"/>
    <w:rsid w:val="001474A9"/>
    <w:rsid w:val="001475B0"/>
    <w:rsid w:val="00155816"/>
    <w:rsid w:val="0016096B"/>
    <w:rsid w:val="00163F08"/>
    <w:rsid w:val="001667DD"/>
    <w:rsid w:val="00170796"/>
    <w:rsid w:val="00175426"/>
    <w:rsid w:val="001758C9"/>
    <w:rsid w:val="00180A58"/>
    <w:rsid w:val="00180E00"/>
    <w:rsid w:val="00180E4E"/>
    <w:rsid w:val="00180F4A"/>
    <w:rsid w:val="0018512B"/>
    <w:rsid w:val="001904AC"/>
    <w:rsid w:val="001966ED"/>
    <w:rsid w:val="0019692A"/>
    <w:rsid w:val="001A58D5"/>
    <w:rsid w:val="001A6F44"/>
    <w:rsid w:val="001A7250"/>
    <w:rsid w:val="001A7437"/>
    <w:rsid w:val="001B19D4"/>
    <w:rsid w:val="001C0D3A"/>
    <w:rsid w:val="001C488F"/>
    <w:rsid w:val="001C7227"/>
    <w:rsid w:val="001C7F66"/>
    <w:rsid w:val="001D2D0D"/>
    <w:rsid w:val="001D5F98"/>
    <w:rsid w:val="001E0D38"/>
    <w:rsid w:val="001E0F91"/>
    <w:rsid w:val="001E31A8"/>
    <w:rsid w:val="001E5E64"/>
    <w:rsid w:val="001E73F9"/>
    <w:rsid w:val="001F0404"/>
    <w:rsid w:val="001F25BF"/>
    <w:rsid w:val="001F33C0"/>
    <w:rsid w:val="001F3434"/>
    <w:rsid w:val="001F4B9F"/>
    <w:rsid w:val="001F4E01"/>
    <w:rsid w:val="001F5B48"/>
    <w:rsid w:val="001F6E8C"/>
    <w:rsid w:val="00205557"/>
    <w:rsid w:val="00210A63"/>
    <w:rsid w:val="00211DC3"/>
    <w:rsid w:val="00213B0A"/>
    <w:rsid w:val="00214CF2"/>
    <w:rsid w:val="0021555F"/>
    <w:rsid w:val="00225AE3"/>
    <w:rsid w:val="00232A5B"/>
    <w:rsid w:val="00233DE8"/>
    <w:rsid w:val="00236C9F"/>
    <w:rsid w:val="0024050E"/>
    <w:rsid w:val="002409E9"/>
    <w:rsid w:val="00247E31"/>
    <w:rsid w:val="002510B3"/>
    <w:rsid w:val="00253CC6"/>
    <w:rsid w:val="00254CED"/>
    <w:rsid w:val="00255B28"/>
    <w:rsid w:val="00257061"/>
    <w:rsid w:val="002573F1"/>
    <w:rsid w:val="00262A4A"/>
    <w:rsid w:val="002738EE"/>
    <w:rsid w:val="00282283"/>
    <w:rsid w:val="00286E93"/>
    <w:rsid w:val="00297CF2"/>
    <w:rsid w:val="002A19E4"/>
    <w:rsid w:val="002A6670"/>
    <w:rsid w:val="002B2108"/>
    <w:rsid w:val="002B30F5"/>
    <w:rsid w:val="002C08D1"/>
    <w:rsid w:val="002C1A7F"/>
    <w:rsid w:val="002C5AA8"/>
    <w:rsid w:val="002D12F8"/>
    <w:rsid w:val="002D4EC1"/>
    <w:rsid w:val="002E01AA"/>
    <w:rsid w:val="002E2387"/>
    <w:rsid w:val="003015DB"/>
    <w:rsid w:val="00301B79"/>
    <w:rsid w:val="003135EA"/>
    <w:rsid w:val="00314BA2"/>
    <w:rsid w:val="00315AB5"/>
    <w:rsid w:val="00317FD9"/>
    <w:rsid w:val="003210FF"/>
    <w:rsid w:val="003221DC"/>
    <w:rsid w:val="00323432"/>
    <w:rsid w:val="003252BE"/>
    <w:rsid w:val="00331117"/>
    <w:rsid w:val="00331EBA"/>
    <w:rsid w:val="00335C4D"/>
    <w:rsid w:val="00336D32"/>
    <w:rsid w:val="00340C4B"/>
    <w:rsid w:val="0034264B"/>
    <w:rsid w:val="003471FA"/>
    <w:rsid w:val="00351C0C"/>
    <w:rsid w:val="0035327B"/>
    <w:rsid w:val="00356CE8"/>
    <w:rsid w:val="00360236"/>
    <w:rsid w:val="0036365E"/>
    <w:rsid w:val="0036443F"/>
    <w:rsid w:val="0036671F"/>
    <w:rsid w:val="0037045B"/>
    <w:rsid w:val="003743E9"/>
    <w:rsid w:val="003753F1"/>
    <w:rsid w:val="0038040A"/>
    <w:rsid w:val="0038146A"/>
    <w:rsid w:val="00382E8D"/>
    <w:rsid w:val="00383E6F"/>
    <w:rsid w:val="00390A50"/>
    <w:rsid w:val="00390FAC"/>
    <w:rsid w:val="0039167D"/>
    <w:rsid w:val="00393781"/>
    <w:rsid w:val="0039494B"/>
    <w:rsid w:val="0039527B"/>
    <w:rsid w:val="0039778B"/>
    <w:rsid w:val="00397C25"/>
    <w:rsid w:val="003A0EF8"/>
    <w:rsid w:val="003A3A88"/>
    <w:rsid w:val="003A471D"/>
    <w:rsid w:val="003B0F2A"/>
    <w:rsid w:val="003B41D9"/>
    <w:rsid w:val="003D2894"/>
    <w:rsid w:val="003D50FF"/>
    <w:rsid w:val="003E1949"/>
    <w:rsid w:val="003F01E1"/>
    <w:rsid w:val="003F23CB"/>
    <w:rsid w:val="003F44FF"/>
    <w:rsid w:val="003F6878"/>
    <w:rsid w:val="003F7CE4"/>
    <w:rsid w:val="004052E8"/>
    <w:rsid w:val="004079E6"/>
    <w:rsid w:val="004105F7"/>
    <w:rsid w:val="00410BFB"/>
    <w:rsid w:val="004147B9"/>
    <w:rsid w:val="00415937"/>
    <w:rsid w:val="00417691"/>
    <w:rsid w:val="0042049F"/>
    <w:rsid w:val="00421471"/>
    <w:rsid w:val="00421F64"/>
    <w:rsid w:val="00422403"/>
    <w:rsid w:val="004251C9"/>
    <w:rsid w:val="00430AF6"/>
    <w:rsid w:val="00432271"/>
    <w:rsid w:val="00435C03"/>
    <w:rsid w:val="004364C7"/>
    <w:rsid w:val="00437E15"/>
    <w:rsid w:val="00442065"/>
    <w:rsid w:val="00446709"/>
    <w:rsid w:val="00446A28"/>
    <w:rsid w:val="004561D8"/>
    <w:rsid w:val="00463B3F"/>
    <w:rsid w:val="004707A5"/>
    <w:rsid w:val="00475DB1"/>
    <w:rsid w:val="00481256"/>
    <w:rsid w:val="0048279F"/>
    <w:rsid w:val="00486D12"/>
    <w:rsid w:val="00486E43"/>
    <w:rsid w:val="00495053"/>
    <w:rsid w:val="004A5DC4"/>
    <w:rsid w:val="004B0E73"/>
    <w:rsid w:val="004B4295"/>
    <w:rsid w:val="004B4540"/>
    <w:rsid w:val="004B4DBB"/>
    <w:rsid w:val="004C4B90"/>
    <w:rsid w:val="004C566A"/>
    <w:rsid w:val="004C5E48"/>
    <w:rsid w:val="004D1E89"/>
    <w:rsid w:val="004F11ED"/>
    <w:rsid w:val="004F2B13"/>
    <w:rsid w:val="004F6F10"/>
    <w:rsid w:val="005008C9"/>
    <w:rsid w:val="00500E0C"/>
    <w:rsid w:val="00511368"/>
    <w:rsid w:val="005113A2"/>
    <w:rsid w:val="00515183"/>
    <w:rsid w:val="005179C9"/>
    <w:rsid w:val="00522765"/>
    <w:rsid w:val="00524999"/>
    <w:rsid w:val="00530F82"/>
    <w:rsid w:val="005318FC"/>
    <w:rsid w:val="00533A66"/>
    <w:rsid w:val="00534132"/>
    <w:rsid w:val="00534CA1"/>
    <w:rsid w:val="005414A2"/>
    <w:rsid w:val="00541A97"/>
    <w:rsid w:val="00544FFD"/>
    <w:rsid w:val="005457DF"/>
    <w:rsid w:val="0054641E"/>
    <w:rsid w:val="0054740B"/>
    <w:rsid w:val="00547FF0"/>
    <w:rsid w:val="00550DFD"/>
    <w:rsid w:val="00551E09"/>
    <w:rsid w:val="0055211E"/>
    <w:rsid w:val="00552D9A"/>
    <w:rsid w:val="0055444F"/>
    <w:rsid w:val="00557A20"/>
    <w:rsid w:val="00557D66"/>
    <w:rsid w:val="00560A4F"/>
    <w:rsid w:val="00567293"/>
    <w:rsid w:val="0057255B"/>
    <w:rsid w:val="00575CB6"/>
    <w:rsid w:val="00577B82"/>
    <w:rsid w:val="00580378"/>
    <w:rsid w:val="00582197"/>
    <w:rsid w:val="00585937"/>
    <w:rsid w:val="00586340"/>
    <w:rsid w:val="005924C0"/>
    <w:rsid w:val="005A2227"/>
    <w:rsid w:val="005B27C6"/>
    <w:rsid w:val="005B29D1"/>
    <w:rsid w:val="005B3CC7"/>
    <w:rsid w:val="005B637A"/>
    <w:rsid w:val="005B709D"/>
    <w:rsid w:val="005C3AC2"/>
    <w:rsid w:val="005C41AC"/>
    <w:rsid w:val="005C6A2F"/>
    <w:rsid w:val="005C715D"/>
    <w:rsid w:val="005D24FB"/>
    <w:rsid w:val="005D2FBA"/>
    <w:rsid w:val="005D5055"/>
    <w:rsid w:val="005D5E8E"/>
    <w:rsid w:val="005E0A1D"/>
    <w:rsid w:val="005E2893"/>
    <w:rsid w:val="005E6B84"/>
    <w:rsid w:val="005E6CC4"/>
    <w:rsid w:val="005E7AF7"/>
    <w:rsid w:val="005F0334"/>
    <w:rsid w:val="0060358E"/>
    <w:rsid w:val="00605876"/>
    <w:rsid w:val="00612E09"/>
    <w:rsid w:val="00613984"/>
    <w:rsid w:val="00614857"/>
    <w:rsid w:val="00617E96"/>
    <w:rsid w:val="00621113"/>
    <w:rsid w:val="0063140A"/>
    <w:rsid w:val="00632108"/>
    <w:rsid w:val="00632B33"/>
    <w:rsid w:val="00641091"/>
    <w:rsid w:val="006449FF"/>
    <w:rsid w:val="00645C4D"/>
    <w:rsid w:val="0065596B"/>
    <w:rsid w:val="00655A2E"/>
    <w:rsid w:val="00662723"/>
    <w:rsid w:val="0066362C"/>
    <w:rsid w:val="00672F6B"/>
    <w:rsid w:val="00673C8B"/>
    <w:rsid w:val="00685202"/>
    <w:rsid w:val="0069290B"/>
    <w:rsid w:val="00696169"/>
    <w:rsid w:val="006A2805"/>
    <w:rsid w:val="006A5AD8"/>
    <w:rsid w:val="006A6216"/>
    <w:rsid w:val="006A7B07"/>
    <w:rsid w:val="006B6161"/>
    <w:rsid w:val="006C0646"/>
    <w:rsid w:val="006C0AB9"/>
    <w:rsid w:val="006C33BC"/>
    <w:rsid w:val="006C431E"/>
    <w:rsid w:val="006D394D"/>
    <w:rsid w:val="006D3B6D"/>
    <w:rsid w:val="006D403B"/>
    <w:rsid w:val="006D47DB"/>
    <w:rsid w:val="006D5716"/>
    <w:rsid w:val="006D5B12"/>
    <w:rsid w:val="006E2D22"/>
    <w:rsid w:val="006E3839"/>
    <w:rsid w:val="006E5093"/>
    <w:rsid w:val="006F0CCD"/>
    <w:rsid w:val="006F33DA"/>
    <w:rsid w:val="006F467E"/>
    <w:rsid w:val="006F5D36"/>
    <w:rsid w:val="006F6A58"/>
    <w:rsid w:val="006F6C84"/>
    <w:rsid w:val="006F776E"/>
    <w:rsid w:val="007018D7"/>
    <w:rsid w:val="0070416D"/>
    <w:rsid w:val="007068F5"/>
    <w:rsid w:val="007128D6"/>
    <w:rsid w:val="00716BA8"/>
    <w:rsid w:val="007239D8"/>
    <w:rsid w:val="00727FF2"/>
    <w:rsid w:val="0073137E"/>
    <w:rsid w:val="00737C47"/>
    <w:rsid w:val="00741DE3"/>
    <w:rsid w:val="00744080"/>
    <w:rsid w:val="00744458"/>
    <w:rsid w:val="00745A76"/>
    <w:rsid w:val="00747314"/>
    <w:rsid w:val="007527BC"/>
    <w:rsid w:val="00762036"/>
    <w:rsid w:val="007623AD"/>
    <w:rsid w:val="00763BF7"/>
    <w:rsid w:val="0076570A"/>
    <w:rsid w:val="00765C60"/>
    <w:rsid w:val="00766A95"/>
    <w:rsid w:val="00771E7C"/>
    <w:rsid w:val="00774627"/>
    <w:rsid w:val="007747F0"/>
    <w:rsid w:val="00775D8D"/>
    <w:rsid w:val="00777122"/>
    <w:rsid w:val="00777B86"/>
    <w:rsid w:val="007852A9"/>
    <w:rsid w:val="00786489"/>
    <w:rsid w:val="00790284"/>
    <w:rsid w:val="00790ADC"/>
    <w:rsid w:val="00793D18"/>
    <w:rsid w:val="00796B61"/>
    <w:rsid w:val="00797D11"/>
    <w:rsid w:val="007B4C12"/>
    <w:rsid w:val="007B6B86"/>
    <w:rsid w:val="007C113E"/>
    <w:rsid w:val="007C119A"/>
    <w:rsid w:val="007C1267"/>
    <w:rsid w:val="007C3104"/>
    <w:rsid w:val="007C4635"/>
    <w:rsid w:val="007D13AD"/>
    <w:rsid w:val="007E1CB6"/>
    <w:rsid w:val="007F4E45"/>
    <w:rsid w:val="007F506E"/>
    <w:rsid w:val="0080377C"/>
    <w:rsid w:val="00807DD4"/>
    <w:rsid w:val="00815B5B"/>
    <w:rsid w:val="00815FCC"/>
    <w:rsid w:val="00816F88"/>
    <w:rsid w:val="00817243"/>
    <w:rsid w:val="00824BBB"/>
    <w:rsid w:val="00825988"/>
    <w:rsid w:val="008260B8"/>
    <w:rsid w:val="008341B4"/>
    <w:rsid w:val="00836D48"/>
    <w:rsid w:val="00837CE3"/>
    <w:rsid w:val="00842855"/>
    <w:rsid w:val="00844BDD"/>
    <w:rsid w:val="0085281D"/>
    <w:rsid w:val="00853C24"/>
    <w:rsid w:val="008546CA"/>
    <w:rsid w:val="00860593"/>
    <w:rsid w:val="00861E68"/>
    <w:rsid w:val="008623F4"/>
    <w:rsid w:val="008701D9"/>
    <w:rsid w:val="00875221"/>
    <w:rsid w:val="0087667E"/>
    <w:rsid w:val="00885FBC"/>
    <w:rsid w:val="00886799"/>
    <w:rsid w:val="00886B85"/>
    <w:rsid w:val="008905D7"/>
    <w:rsid w:val="00890A13"/>
    <w:rsid w:val="00893B72"/>
    <w:rsid w:val="00894EC7"/>
    <w:rsid w:val="00896F56"/>
    <w:rsid w:val="008A62EE"/>
    <w:rsid w:val="008B0B50"/>
    <w:rsid w:val="008B2F82"/>
    <w:rsid w:val="008B4E9E"/>
    <w:rsid w:val="008B7CA1"/>
    <w:rsid w:val="008C510A"/>
    <w:rsid w:val="008D0059"/>
    <w:rsid w:val="008D099B"/>
    <w:rsid w:val="008D09A7"/>
    <w:rsid w:val="008D38F5"/>
    <w:rsid w:val="008E180D"/>
    <w:rsid w:val="008E3907"/>
    <w:rsid w:val="008E7971"/>
    <w:rsid w:val="008F19F7"/>
    <w:rsid w:val="0090153B"/>
    <w:rsid w:val="009027F4"/>
    <w:rsid w:val="009037C2"/>
    <w:rsid w:val="00904E3F"/>
    <w:rsid w:val="00905574"/>
    <w:rsid w:val="00911088"/>
    <w:rsid w:val="009115F4"/>
    <w:rsid w:val="00912AFD"/>
    <w:rsid w:val="00920884"/>
    <w:rsid w:val="00922E0D"/>
    <w:rsid w:val="009248C2"/>
    <w:rsid w:val="00930D0D"/>
    <w:rsid w:val="00935EBA"/>
    <w:rsid w:val="00936441"/>
    <w:rsid w:val="00940CAD"/>
    <w:rsid w:val="00940E08"/>
    <w:rsid w:val="009507CF"/>
    <w:rsid w:val="00951886"/>
    <w:rsid w:val="00951AFA"/>
    <w:rsid w:val="0095460C"/>
    <w:rsid w:val="009606DA"/>
    <w:rsid w:val="00963920"/>
    <w:rsid w:val="00971542"/>
    <w:rsid w:val="00973E69"/>
    <w:rsid w:val="00974264"/>
    <w:rsid w:val="009748A5"/>
    <w:rsid w:val="00980E3E"/>
    <w:rsid w:val="00982268"/>
    <w:rsid w:val="00986913"/>
    <w:rsid w:val="00992E26"/>
    <w:rsid w:val="009A524B"/>
    <w:rsid w:val="009A56FD"/>
    <w:rsid w:val="009A734F"/>
    <w:rsid w:val="009A762B"/>
    <w:rsid w:val="009B0E97"/>
    <w:rsid w:val="009B1352"/>
    <w:rsid w:val="009B1C01"/>
    <w:rsid w:val="009B1DDE"/>
    <w:rsid w:val="009B48BE"/>
    <w:rsid w:val="009B63D4"/>
    <w:rsid w:val="009B7A33"/>
    <w:rsid w:val="009C7139"/>
    <w:rsid w:val="009C7F45"/>
    <w:rsid w:val="009D0B42"/>
    <w:rsid w:val="009D4619"/>
    <w:rsid w:val="009D6222"/>
    <w:rsid w:val="009E1008"/>
    <w:rsid w:val="009E1515"/>
    <w:rsid w:val="009E15E4"/>
    <w:rsid w:val="009F0D8E"/>
    <w:rsid w:val="009F2D95"/>
    <w:rsid w:val="009F3375"/>
    <w:rsid w:val="009F4407"/>
    <w:rsid w:val="009F480A"/>
    <w:rsid w:val="009F7E2C"/>
    <w:rsid w:val="00A0111A"/>
    <w:rsid w:val="00A11356"/>
    <w:rsid w:val="00A1279A"/>
    <w:rsid w:val="00A13381"/>
    <w:rsid w:val="00A1367B"/>
    <w:rsid w:val="00A14111"/>
    <w:rsid w:val="00A1431C"/>
    <w:rsid w:val="00A154F2"/>
    <w:rsid w:val="00A156EC"/>
    <w:rsid w:val="00A15FF0"/>
    <w:rsid w:val="00A21EAD"/>
    <w:rsid w:val="00A2227C"/>
    <w:rsid w:val="00A231A5"/>
    <w:rsid w:val="00A237D0"/>
    <w:rsid w:val="00A23F35"/>
    <w:rsid w:val="00A36802"/>
    <w:rsid w:val="00A4274C"/>
    <w:rsid w:val="00A51430"/>
    <w:rsid w:val="00A558BA"/>
    <w:rsid w:val="00A55D34"/>
    <w:rsid w:val="00A6674F"/>
    <w:rsid w:val="00A703F5"/>
    <w:rsid w:val="00A70F34"/>
    <w:rsid w:val="00A71776"/>
    <w:rsid w:val="00A72DA2"/>
    <w:rsid w:val="00A7379E"/>
    <w:rsid w:val="00A74DE7"/>
    <w:rsid w:val="00A82625"/>
    <w:rsid w:val="00A82996"/>
    <w:rsid w:val="00A9253D"/>
    <w:rsid w:val="00A96875"/>
    <w:rsid w:val="00A971FD"/>
    <w:rsid w:val="00AA7108"/>
    <w:rsid w:val="00AA7D51"/>
    <w:rsid w:val="00AB3557"/>
    <w:rsid w:val="00AC0DDF"/>
    <w:rsid w:val="00AC63E2"/>
    <w:rsid w:val="00AD1264"/>
    <w:rsid w:val="00AD28D3"/>
    <w:rsid w:val="00AD6FA7"/>
    <w:rsid w:val="00AE09CD"/>
    <w:rsid w:val="00AE6E7B"/>
    <w:rsid w:val="00AF0E22"/>
    <w:rsid w:val="00AF15E9"/>
    <w:rsid w:val="00AF6559"/>
    <w:rsid w:val="00B01922"/>
    <w:rsid w:val="00B07EF6"/>
    <w:rsid w:val="00B1670A"/>
    <w:rsid w:val="00B175C6"/>
    <w:rsid w:val="00B20098"/>
    <w:rsid w:val="00B24938"/>
    <w:rsid w:val="00B26372"/>
    <w:rsid w:val="00B3397A"/>
    <w:rsid w:val="00B45A90"/>
    <w:rsid w:val="00B62EC7"/>
    <w:rsid w:val="00B6746F"/>
    <w:rsid w:val="00B718B6"/>
    <w:rsid w:val="00B73775"/>
    <w:rsid w:val="00B74995"/>
    <w:rsid w:val="00B8222A"/>
    <w:rsid w:val="00B85585"/>
    <w:rsid w:val="00B91B99"/>
    <w:rsid w:val="00B935B5"/>
    <w:rsid w:val="00B9440F"/>
    <w:rsid w:val="00B95158"/>
    <w:rsid w:val="00B970A4"/>
    <w:rsid w:val="00BA2589"/>
    <w:rsid w:val="00BA35C2"/>
    <w:rsid w:val="00BA56BB"/>
    <w:rsid w:val="00BA6430"/>
    <w:rsid w:val="00BB24CC"/>
    <w:rsid w:val="00BB3EDE"/>
    <w:rsid w:val="00BB5B66"/>
    <w:rsid w:val="00BB6922"/>
    <w:rsid w:val="00BC2238"/>
    <w:rsid w:val="00BC6763"/>
    <w:rsid w:val="00BD2ECE"/>
    <w:rsid w:val="00BD6CE2"/>
    <w:rsid w:val="00BE0F5C"/>
    <w:rsid w:val="00BE166A"/>
    <w:rsid w:val="00BE3AF6"/>
    <w:rsid w:val="00BE562B"/>
    <w:rsid w:val="00BF0634"/>
    <w:rsid w:val="00BF2AFD"/>
    <w:rsid w:val="00BF3400"/>
    <w:rsid w:val="00BF5696"/>
    <w:rsid w:val="00C00AA0"/>
    <w:rsid w:val="00C0196B"/>
    <w:rsid w:val="00C02176"/>
    <w:rsid w:val="00C04802"/>
    <w:rsid w:val="00C06C9A"/>
    <w:rsid w:val="00C124DC"/>
    <w:rsid w:val="00C17DE0"/>
    <w:rsid w:val="00C24BEA"/>
    <w:rsid w:val="00C26735"/>
    <w:rsid w:val="00C26BD9"/>
    <w:rsid w:val="00C31CE6"/>
    <w:rsid w:val="00C3439C"/>
    <w:rsid w:val="00C3454E"/>
    <w:rsid w:val="00C43316"/>
    <w:rsid w:val="00C511B5"/>
    <w:rsid w:val="00C515C2"/>
    <w:rsid w:val="00C52445"/>
    <w:rsid w:val="00C55074"/>
    <w:rsid w:val="00C56D49"/>
    <w:rsid w:val="00C57EDA"/>
    <w:rsid w:val="00C6417B"/>
    <w:rsid w:val="00C64F6F"/>
    <w:rsid w:val="00C713D0"/>
    <w:rsid w:val="00C735EE"/>
    <w:rsid w:val="00C746D7"/>
    <w:rsid w:val="00C75C56"/>
    <w:rsid w:val="00C832D7"/>
    <w:rsid w:val="00C84FB3"/>
    <w:rsid w:val="00C8551C"/>
    <w:rsid w:val="00C85A7C"/>
    <w:rsid w:val="00C91564"/>
    <w:rsid w:val="00C91AF0"/>
    <w:rsid w:val="00C92509"/>
    <w:rsid w:val="00C9395E"/>
    <w:rsid w:val="00C960B1"/>
    <w:rsid w:val="00C97EA2"/>
    <w:rsid w:val="00CA0F47"/>
    <w:rsid w:val="00CA16F5"/>
    <w:rsid w:val="00CA22A7"/>
    <w:rsid w:val="00CA3A3B"/>
    <w:rsid w:val="00CA643C"/>
    <w:rsid w:val="00CA71C3"/>
    <w:rsid w:val="00CB0489"/>
    <w:rsid w:val="00CB07C1"/>
    <w:rsid w:val="00CC3909"/>
    <w:rsid w:val="00CC6D1F"/>
    <w:rsid w:val="00CD1170"/>
    <w:rsid w:val="00CD1902"/>
    <w:rsid w:val="00CD3509"/>
    <w:rsid w:val="00CD4EE7"/>
    <w:rsid w:val="00CE5C26"/>
    <w:rsid w:val="00D006D1"/>
    <w:rsid w:val="00D053C1"/>
    <w:rsid w:val="00D12C5C"/>
    <w:rsid w:val="00D14A13"/>
    <w:rsid w:val="00D17D31"/>
    <w:rsid w:val="00D20E60"/>
    <w:rsid w:val="00D215AE"/>
    <w:rsid w:val="00D368F7"/>
    <w:rsid w:val="00D441DA"/>
    <w:rsid w:val="00D500CA"/>
    <w:rsid w:val="00D51B4A"/>
    <w:rsid w:val="00D63566"/>
    <w:rsid w:val="00D64035"/>
    <w:rsid w:val="00D65EFE"/>
    <w:rsid w:val="00D72194"/>
    <w:rsid w:val="00D73D0D"/>
    <w:rsid w:val="00D757ED"/>
    <w:rsid w:val="00D76EAB"/>
    <w:rsid w:val="00D805E7"/>
    <w:rsid w:val="00D861D1"/>
    <w:rsid w:val="00D866A6"/>
    <w:rsid w:val="00D87080"/>
    <w:rsid w:val="00D90DEF"/>
    <w:rsid w:val="00D94916"/>
    <w:rsid w:val="00D9557D"/>
    <w:rsid w:val="00D97375"/>
    <w:rsid w:val="00DA0039"/>
    <w:rsid w:val="00DA3209"/>
    <w:rsid w:val="00DA4CC2"/>
    <w:rsid w:val="00DA544A"/>
    <w:rsid w:val="00DB0FE5"/>
    <w:rsid w:val="00DC15D2"/>
    <w:rsid w:val="00DC5F62"/>
    <w:rsid w:val="00DC79DB"/>
    <w:rsid w:val="00DD284F"/>
    <w:rsid w:val="00DD2B42"/>
    <w:rsid w:val="00DD3D46"/>
    <w:rsid w:val="00DD4603"/>
    <w:rsid w:val="00DD6042"/>
    <w:rsid w:val="00DF5D25"/>
    <w:rsid w:val="00DF7771"/>
    <w:rsid w:val="00E00019"/>
    <w:rsid w:val="00E1331E"/>
    <w:rsid w:val="00E16BDE"/>
    <w:rsid w:val="00E22B3C"/>
    <w:rsid w:val="00E23805"/>
    <w:rsid w:val="00E26A99"/>
    <w:rsid w:val="00E31DE1"/>
    <w:rsid w:val="00E32BE1"/>
    <w:rsid w:val="00E3520B"/>
    <w:rsid w:val="00E3595C"/>
    <w:rsid w:val="00E45A6C"/>
    <w:rsid w:val="00E45B68"/>
    <w:rsid w:val="00E45CAA"/>
    <w:rsid w:val="00E47CDB"/>
    <w:rsid w:val="00E47D10"/>
    <w:rsid w:val="00E52BD3"/>
    <w:rsid w:val="00E539C2"/>
    <w:rsid w:val="00E54523"/>
    <w:rsid w:val="00E55BDF"/>
    <w:rsid w:val="00E601C4"/>
    <w:rsid w:val="00E61A4A"/>
    <w:rsid w:val="00E61CFC"/>
    <w:rsid w:val="00E70C31"/>
    <w:rsid w:val="00E724AC"/>
    <w:rsid w:val="00E749A4"/>
    <w:rsid w:val="00E7694A"/>
    <w:rsid w:val="00E8204C"/>
    <w:rsid w:val="00E902D7"/>
    <w:rsid w:val="00E90BBB"/>
    <w:rsid w:val="00E94AA8"/>
    <w:rsid w:val="00EA56B8"/>
    <w:rsid w:val="00EB103F"/>
    <w:rsid w:val="00EB480E"/>
    <w:rsid w:val="00EB5B30"/>
    <w:rsid w:val="00EC0FAD"/>
    <w:rsid w:val="00EC2BEC"/>
    <w:rsid w:val="00EC5C6C"/>
    <w:rsid w:val="00EC7314"/>
    <w:rsid w:val="00ED3D4F"/>
    <w:rsid w:val="00EE2351"/>
    <w:rsid w:val="00EE3B72"/>
    <w:rsid w:val="00EF1F5F"/>
    <w:rsid w:val="00EF2C6F"/>
    <w:rsid w:val="00F00865"/>
    <w:rsid w:val="00F02345"/>
    <w:rsid w:val="00F03065"/>
    <w:rsid w:val="00F031C2"/>
    <w:rsid w:val="00F067F0"/>
    <w:rsid w:val="00F06E10"/>
    <w:rsid w:val="00F117A7"/>
    <w:rsid w:val="00F20733"/>
    <w:rsid w:val="00F21227"/>
    <w:rsid w:val="00F26896"/>
    <w:rsid w:val="00F27585"/>
    <w:rsid w:val="00F353AA"/>
    <w:rsid w:val="00F36D06"/>
    <w:rsid w:val="00F40AB4"/>
    <w:rsid w:val="00F42938"/>
    <w:rsid w:val="00F45695"/>
    <w:rsid w:val="00F46004"/>
    <w:rsid w:val="00F55246"/>
    <w:rsid w:val="00F654D1"/>
    <w:rsid w:val="00F8072F"/>
    <w:rsid w:val="00F86AD7"/>
    <w:rsid w:val="00F92B15"/>
    <w:rsid w:val="00F936F3"/>
    <w:rsid w:val="00F95386"/>
    <w:rsid w:val="00F97BFC"/>
    <w:rsid w:val="00FA5DF5"/>
    <w:rsid w:val="00FB07CB"/>
    <w:rsid w:val="00FB0BEB"/>
    <w:rsid w:val="00FB1BE0"/>
    <w:rsid w:val="00FB2FAD"/>
    <w:rsid w:val="00FB4B0C"/>
    <w:rsid w:val="00FD5BA6"/>
    <w:rsid w:val="00FD5D84"/>
    <w:rsid w:val="00FD66BB"/>
    <w:rsid w:val="00FD7F36"/>
    <w:rsid w:val="00FE294E"/>
    <w:rsid w:val="00FE3B19"/>
    <w:rsid w:val="00FE600A"/>
    <w:rsid w:val="00FF178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51E09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B480E"/>
    <w:pPr>
      <w:keepNext/>
      <w:ind w:firstLine="720"/>
      <w:jc w:val="center"/>
      <w:outlineLvl w:val="1"/>
    </w:pPr>
    <w:rPr>
      <w:b/>
      <w:noProof/>
      <w:sz w:val="27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B480E"/>
    <w:rPr>
      <w:sz w:val="16"/>
    </w:rPr>
  </w:style>
  <w:style w:type="table" w:styleId="Lentelstinklelis">
    <w:name w:val="Table Grid"/>
    <w:basedOn w:val="prastojilentel"/>
    <w:rsid w:val="00EB480E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 Diagrama Diagrama"/>
    <w:basedOn w:val="prastasis"/>
    <w:semiHidden/>
    <w:rsid w:val="00EB480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Komentarotekstas">
    <w:name w:val="annotation text"/>
    <w:basedOn w:val="prastasis"/>
    <w:semiHidden/>
    <w:rsid w:val="007C4635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paragraph" w:styleId="Debesliotekstas">
    <w:name w:val="Balloon Text"/>
    <w:basedOn w:val="prastasis"/>
    <w:semiHidden/>
    <w:rsid w:val="00BE166A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Diagrama Diagrama1 Char Char Diagrama Diagrama Char Char"/>
    <w:basedOn w:val="prastasis"/>
    <w:rsid w:val="00C048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EF2C6F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rsid w:val="00EF2C6F"/>
    <w:rPr>
      <w:sz w:val="24"/>
      <w:szCs w:val="24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8259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530F82"/>
    <w:pPr>
      <w:ind w:left="720"/>
      <w:contextualSpacing/>
    </w:pPr>
    <w:rPr>
      <w:szCs w:val="20"/>
      <w:lang w:eastAsia="en-US"/>
    </w:rPr>
  </w:style>
  <w:style w:type="character" w:styleId="Hipersaitas">
    <w:name w:val="Hyperlink"/>
    <w:rsid w:val="00FB0BE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nhideWhenUsed/>
    <w:rsid w:val="00FB0BEB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link w:val="Paprastasistekstas"/>
    <w:rsid w:val="00FB0BEB"/>
    <w:rPr>
      <w:sz w:val="24"/>
      <w:szCs w:val="24"/>
    </w:rPr>
  </w:style>
  <w:style w:type="paragraph" w:customStyle="1" w:styleId="CharChar">
    <w:name w:val="Char Char"/>
    <w:basedOn w:val="prastasis"/>
    <w:semiHidden/>
    <w:rsid w:val="00FB0BE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C713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prastasis"/>
    <w:rsid w:val="004D1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551E09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EB480E"/>
    <w:pPr>
      <w:keepNext/>
      <w:ind w:firstLine="720"/>
      <w:jc w:val="center"/>
      <w:outlineLvl w:val="1"/>
    </w:pPr>
    <w:rPr>
      <w:b/>
      <w:noProof/>
      <w:sz w:val="27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EB480E"/>
    <w:rPr>
      <w:sz w:val="16"/>
    </w:rPr>
  </w:style>
  <w:style w:type="table" w:styleId="Lentelstinklelis">
    <w:name w:val="Table Grid"/>
    <w:basedOn w:val="prastojilentel"/>
    <w:rsid w:val="00EB480E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DiagramaDiagramaDiagramaDiagramaDiagramaDiagramaDiagramaDiagramaDiagramaDiagramaDiagramaDiagramaDiagramaDiagramaDiagramaDiagramaDiagrama">
    <w:name w:val="Diagrama Diagrama Diagrama Diagrama Diagrama Diagrama Diagrama Diagrama Diagrama Diagrama Diagrama Diagrama Diagrama Diagrama Diagrama Diagrama Diagrama Diagrama"/>
    <w:basedOn w:val="prastasis"/>
    <w:semiHidden/>
    <w:rsid w:val="00EB480E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Komentarotekstas">
    <w:name w:val="annotation text"/>
    <w:basedOn w:val="prastasis"/>
    <w:semiHidden/>
    <w:rsid w:val="007C4635"/>
    <w:pPr>
      <w:ind w:firstLine="720"/>
      <w:jc w:val="both"/>
    </w:pPr>
    <w:rPr>
      <w:rFonts w:ascii="Arial" w:hAnsi="Arial"/>
      <w:spacing w:val="-5"/>
      <w:szCs w:val="20"/>
      <w:lang w:eastAsia="en-US"/>
    </w:rPr>
  </w:style>
  <w:style w:type="paragraph" w:styleId="Debesliotekstas">
    <w:name w:val="Balloon Text"/>
    <w:basedOn w:val="prastasis"/>
    <w:semiHidden/>
    <w:rsid w:val="00BE166A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Diagrama Diagrama1 Char Char Diagrama Diagrama Char Char"/>
    <w:basedOn w:val="prastasis"/>
    <w:rsid w:val="00C048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unhideWhenUsed/>
    <w:rsid w:val="00EF2C6F"/>
    <w:pPr>
      <w:spacing w:before="100" w:beforeAutospacing="1" w:after="100" w:afterAutospacing="1"/>
    </w:pPr>
  </w:style>
  <w:style w:type="character" w:customStyle="1" w:styleId="PagrindinistekstasDiagrama">
    <w:name w:val="Pagrindinis tekstas Diagrama"/>
    <w:link w:val="Pagrindinistekstas"/>
    <w:rsid w:val="00EF2C6F"/>
    <w:rPr>
      <w:sz w:val="24"/>
      <w:szCs w:val="24"/>
    </w:rPr>
  </w:style>
  <w:style w:type="paragraph" w:customStyle="1" w:styleId="DiagramaDiagramaCharCharDiagramaDiagramaCharCharDiagramaDiagramaCharCharDiagramaDiagramaCharChar">
    <w:name w:val="Diagrama Diagrama Char Char Diagrama Diagrama Char Char Diagrama Diagrama Char Char Diagrama Diagrama Char Char"/>
    <w:basedOn w:val="prastasis"/>
    <w:rsid w:val="0082598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530F82"/>
    <w:pPr>
      <w:ind w:left="720"/>
      <w:contextualSpacing/>
    </w:pPr>
    <w:rPr>
      <w:szCs w:val="20"/>
      <w:lang w:eastAsia="en-US"/>
    </w:rPr>
  </w:style>
  <w:style w:type="character" w:styleId="Hipersaitas">
    <w:name w:val="Hyperlink"/>
    <w:rsid w:val="00FB0BEB"/>
    <w:rPr>
      <w:color w:val="0000FF"/>
      <w:u w:val="single"/>
    </w:rPr>
  </w:style>
  <w:style w:type="paragraph" w:styleId="Paprastasistekstas">
    <w:name w:val="Plain Text"/>
    <w:basedOn w:val="prastasis"/>
    <w:link w:val="PaprastasistekstasDiagrama"/>
    <w:unhideWhenUsed/>
    <w:rsid w:val="00FB0BEB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link w:val="Paprastasistekstas"/>
    <w:rsid w:val="00FB0BEB"/>
    <w:rPr>
      <w:sz w:val="24"/>
      <w:szCs w:val="24"/>
    </w:rPr>
  </w:style>
  <w:style w:type="paragraph" w:customStyle="1" w:styleId="CharChar">
    <w:name w:val="Char Char"/>
    <w:basedOn w:val="prastasis"/>
    <w:semiHidden/>
    <w:rsid w:val="00FB0BEB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efault">
    <w:name w:val="Default"/>
    <w:rsid w:val="00C713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">
    <w:name w:val="bodytext"/>
    <w:basedOn w:val="prastasis"/>
    <w:rsid w:val="004D1E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8DD6-4472-4FFC-ABC0-F44C6854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FF88D22E</Template>
  <TotalTime>1</TotalTime>
  <Pages>3</Pages>
  <Words>754</Words>
  <Characters>5753</Characters>
  <Application>Microsoft Office Word</Application>
  <DocSecurity>0</DocSecurity>
  <Lines>47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Privati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Jovita</dc:creator>
  <cp:lastModifiedBy>Jovita Šumskienė</cp:lastModifiedBy>
  <cp:revision>5</cp:revision>
  <cp:lastPrinted>2017-04-20T06:25:00Z</cp:lastPrinted>
  <dcterms:created xsi:type="dcterms:W3CDTF">2018-06-20T05:09:00Z</dcterms:created>
  <dcterms:modified xsi:type="dcterms:W3CDTF">2018-06-21T08:27:00Z</dcterms:modified>
</cp:coreProperties>
</file>