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AAD" w:rsidRPr="00B10AAD" w:rsidRDefault="00B10AAD" w:rsidP="00B10AAD">
      <w:pPr>
        <w:jc w:val="right"/>
        <w:rPr>
          <w:b/>
          <w:szCs w:val="20"/>
        </w:rPr>
      </w:pPr>
      <w:r w:rsidRPr="00B10AAD">
        <w:rPr>
          <w:b/>
          <w:szCs w:val="20"/>
        </w:rPr>
        <w:t>Projektas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B10AAD" w:rsidRPr="00B10AA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AAD" w:rsidRPr="00B10AAD" w:rsidRDefault="00B10AAD" w:rsidP="00B10AAD">
            <w:pPr>
              <w:keepNext/>
              <w:jc w:val="center"/>
              <w:outlineLvl w:val="1"/>
              <w:rPr>
                <w:b/>
                <w:noProof/>
                <w:sz w:val="28"/>
                <w:szCs w:val="20"/>
              </w:rPr>
            </w:pPr>
            <w:bookmarkStart w:id="0" w:name="tekstas"/>
            <w:bookmarkEnd w:id="0"/>
            <w:r w:rsidRPr="00B10AAD">
              <w:rPr>
                <w:b/>
                <w:noProof/>
                <w:sz w:val="28"/>
                <w:szCs w:val="20"/>
              </w:rPr>
              <w:t xml:space="preserve">PLUNGĖS RAJONO SAVIVALDYBĖS                </w:t>
            </w:r>
          </w:p>
          <w:p w:rsidR="00B10AAD" w:rsidRPr="00B10AAD" w:rsidRDefault="00B10AAD" w:rsidP="00B10AAD">
            <w:pPr>
              <w:keepNext/>
              <w:jc w:val="center"/>
              <w:outlineLvl w:val="1"/>
              <w:rPr>
                <w:b/>
                <w:noProof/>
                <w:sz w:val="28"/>
                <w:szCs w:val="20"/>
              </w:rPr>
            </w:pPr>
            <w:r w:rsidRPr="00B10AAD">
              <w:rPr>
                <w:b/>
                <w:noProof/>
                <w:sz w:val="28"/>
                <w:szCs w:val="20"/>
              </w:rPr>
              <w:t>TARYBA</w:t>
            </w:r>
          </w:p>
        </w:tc>
      </w:tr>
      <w:tr w:rsidR="00B10AAD" w:rsidRPr="00B10AAD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0AAD" w:rsidRPr="00B10AAD" w:rsidRDefault="00B10AAD" w:rsidP="00B10AAD">
            <w:pPr>
              <w:jc w:val="center"/>
              <w:rPr>
                <w:b/>
                <w:sz w:val="28"/>
                <w:szCs w:val="20"/>
              </w:rPr>
            </w:pPr>
          </w:p>
          <w:p w:rsidR="00B10AAD" w:rsidRPr="00B10AAD" w:rsidRDefault="00B10AAD" w:rsidP="00B10AAD">
            <w:pPr>
              <w:jc w:val="center"/>
              <w:rPr>
                <w:b/>
                <w:sz w:val="28"/>
                <w:szCs w:val="20"/>
              </w:rPr>
            </w:pPr>
            <w:r w:rsidRPr="00B10AAD">
              <w:rPr>
                <w:b/>
                <w:sz w:val="28"/>
                <w:szCs w:val="20"/>
              </w:rPr>
              <w:t>SPRENDIMAS</w:t>
            </w:r>
          </w:p>
        </w:tc>
      </w:tr>
    </w:tbl>
    <w:p w:rsidR="00B10AAD" w:rsidRPr="00B723F1" w:rsidRDefault="008418D8" w:rsidP="00B10AAD">
      <w:pPr>
        <w:jc w:val="center"/>
        <w:rPr>
          <w:b/>
          <w:sz w:val="28"/>
          <w:szCs w:val="20"/>
        </w:rPr>
      </w:pPr>
      <w:r>
        <w:rPr>
          <w:b/>
          <w:caps/>
          <w:sz w:val="28"/>
          <w:szCs w:val="28"/>
          <w:lang w:eastAsia="lt-LT"/>
        </w:rPr>
        <w:t>DĖL</w:t>
      </w:r>
      <w:r w:rsidR="00D544FB">
        <w:rPr>
          <w:b/>
          <w:caps/>
          <w:sz w:val="28"/>
          <w:szCs w:val="28"/>
          <w:lang w:eastAsia="lt-LT"/>
        </w:rPr>
        <w:t xml:space="preserve"> </w:t>
      </w:r>
      <w:r w:rsidR="00517062">
        <w:rPr>
          <w:b/>
          <w:caps/>
          <w:sz w:val="28"/>
          <w:szCs w:val="28"/>
          <w:lang w:eastAsia="lt-LT"/>
        </w:rPr>
        <w:t>ATVEJO VADYBOS FUNKCIJŲ PERDAVIMO pLUNGĖS SOCIALINIŲ PASLAUGŲ CENTRUI</w:t>
      </w:r>
    </w:p>
    <w:p w:rsidR="001671F0" w:rsidRDefault="001671F0" w:rsidP="00B10AAD">
      <w:pPr>
        <w:jc w:val="center"/>
      </w:pPr>
    </w:p>
    <w:p w:rsidR="00B10AAD" w:rsidRPr="004D4083" w:rsidRDefault="00817CD4" w:rsidP="00B10AAD">
      <w:pPr>
        <w:jc w:val="center"/>
        <w:rPr>
          <w:b/>
          <w:sz w:val="28"/>
          <w:szCs w:val="20"/>
        </w:rPr>
      </w:pPr>
      <w:r w:rsidRPr="004D4083">
        <w:t>2018</w:t>
      </w:r>
      <w:r w:rsidR="00B85344">
        <w:t xml:space="preserve"> m. </w:t>
      </w:r>
      <w:r w:rsidR="001671F0">
        <w:t xml:space="preserve">birželio </w:t>
      </w:r>
      <w:r w:rsidR="00A24D3D">
        <w:t>28</w:t>
      </w:r>
      <w:r w:rsidR="00B10AAD" w:rsidRPr="004D4083">
        <w:t xml:space="preserve"> d. Nr.</w:t>
      </w:r>
      <w:r w:rsidR="00B85344">
        <w:t xml:space="preserve"> </w:t>
      </w:r>
      <w:r w:rsidR="00B10AAD" w:rsidRPr="004D4083">
        <w:t xml:space="preserve">T1- </w:t>
      </w:r>
    </w:p>
    <w:p w:rsidR="00B10AAD" w:rsidRPr="004D4083" w:rsidRDefault="00B10AAD" w:rsidP="00B10AAD">
      <w:pPr>
        <w:jc w:val="center"/>
        <w:rPr>
          <w:szCs w:val="20"/>
        </w:rPr>
      </w:pPr>
      <w:r w:rsidRPr="004D4083">
        <w:rPr>
          <w:szCs w:val="20"/>
        </w:rPr>
        <w:t>Plungė</w:t>
      </w:r>
    </w:p>
    <w:p w:rsidR="00B10AAD" w:rsidRPr="004D4083" w:rsidRDefault="00B10AAD" w:rsidP="001E39E4">
      <w:pPr>
        <w:ind w:firstLine="720"/>
        <w:jc w:val="both"/>
      </w:pPr>
    </w:p>
    <w:p w:rsidR="006409BE" w:rsidRDefault="00B10AAD" w:rsidP="001E39E4">
      <w:pPr>
        <w:ind w:firstLine="720"/>
        <w:jc w:val="both"/>
        <w:rPr>
          <w:spacing w:val="40"/>
        </w:rPr>
      </w:pPr>
      <w:r w:rsidRPr="00BC3A81">
        <w:t xml:space="preserve">Vadovaudamasi </w:t>
      </w:r>
      <w:r w:rsidR="00817CD4" w:rsidRPr="00BC3A81">
        <w:rPr>
          <w:lang w:eastAsia="lt-LT"/>
        </w:rPr>
        <w:t>Lietuvos Respublikos vietos savivaldos įstatymo 16 straipsnio 4 dalimi,</w:t>
      </w:r>
      <w:r w:rsidR="00817CD4" w:rsidRPr="00BC3A81">
        <w:rPr>
          <w:lang w:eastAsia="ar-SA"/>
        </w:rPr>
        <w:t xml:space="preserve"> </w:t>
      </w:r>
      <w:r w:rsidR="00817CD4" w:rsidRPr="00BC3A81">
        <w:rPr>
          <w:bCs/>
          <w:lang w:val="pt-BR" w:eastAsia="lt-LT"/>
        </w:rPr>
        <w:t>Lietuvos Respublikos</w:t>
      </w:r>
      <w:r w:rsidR="00817CD4" w:rsidRPr="00BC3A81">
        <w:rPr>
          <w:lang w:eastAsia="lt-LT"/>
        </w:rPr>
        <w:t xml:space="preserve"> </w:t>
      </w:r>
      <w:r w:rsidR="00817CD4" w:rsidRPr="00BC3A81">
        <w:rPr>
          <w:bCs/>
          <w:lang w:eastAsia="lt-LT"/>
        </w:rPr>
        <w:t xml:space="preserve">socialinės apsaugos ir darbo ministro 2018 m. </w:t>
      </w:r>
      <w:r w:rsidR="008B49D5">
        <w:rPr>
          <w:bCs/>
          <w:lang w:eastAsia="lt-LT"/>
        </w:rPr>
        <w:t xml:space="preserve">kovo 29 </w:t>
      </w:r>
      <w:r w:rsidR="00817CD4" w:rsidRPr="00BC3A81">
        <w:rPr>
          <w:bCs/>
          <w:lang w:eastAsia="lt-LT"/>
        </w:rPr>
        <w:t>d.</w:t>
      </w:r>
      <w:r w:rsidR="00817CD4" w:rsidRPr="00BC3A81">
        <w:rPr>
          <w:lang w:eastAsia="lt-LT"/>
        </w:rPr>
        <w:t xml:space="preserve"> </w:t>
      </w:r>
      <w:r w:rsidR="008B49D5">
        <w:rPr>
          <w:bCs/>
          <w:lang w:eastAsia="lt-LT"/>
        </w:rPr>
        <w:t>įsakymo</w:t>
      </w:r>
      <w:r w:rsidR="00817CD4" w:rsidRPr="00BC3A81">
        <w:rPr>
          <w:bCs/>
          <w:lang w:eastAsia="lt-LT"/>
        </w:rPr>
        <w:t xml:space="preserve"> Nr. A1-</w:t>
      </w:r>
      <w:r w:rsidR="008B49D5">
        <w:rPr>
          <w:bCs/>
          <w:lang w:eastAsia="lt-LT"/>
        </w:rPr>
        <w:t xml:space="preserve">141 </w:t>
      </w:r>
      <w:r w:rsidR="00817CD4" w:rsidRPr="00BC3A81">
        <w:rPr>
          <w:bCs/>
          <w:lang w:eastAsia="lt-LT"/>
        </w:rPr>
        <w:t>„</w:t>
      </w:r>
      <w:r w:rsidR="00817CD4" w:rsidRPr="00BC3A81">
        <w:rPr>
          <w:lang w:eastAsia="lt-LT"/>
        </w:rPr>
        <w:t>D</w:t>
      </w:r>
      <w:r w:rsidR="00817CD4" w:rsidRPr="00BC3A81">
        <w:rPr>
          <w:bCs/>
          <w:lang w:eastAsia="lt-LT"/>
        </w:rPr>
        <w:t>ėl</w:t>
      </w:r>
      <w:r w:rsidR="008B49D5">
        <w:rPr>
          <w:bCs/>
          <w:lang w:eastAsia="lt-LT"/>
        </w:rPr>
        <w:t xml:space="preserve"> </w:t>
      </w:r>
      <w:r w:rsidR="00CF1CF3">
        <w:rPr>
          <w:bCs/>
          <w:lang w:eastAsia="lt-LT"/>
        </w:rPr>
        <w:t>A</w:t>
      </w:r>
      <w:r w:rsidR="008B49D5">
        <w:rPr>
          <w:bCs/>
          <w:lang w:eastAsia="lt-LT"/>
        </w:rPr>
        <w:t>tvejo vadybos tvarkos aprašo patvirtinimo“ 2 punktu</w:t>
      </w:r>
      <w:r w:rsidR="00087135">
        <w:rPr>
          <w:bCs/>
          <w:lang w:eastAsia="lt-LT"/>
        </w:rPr>
        <w:t xml:space="preserve">, </w:t>
      </w:r>
      <w:r w:rsidRPr="00BC3A81">
        <w:t xml:space="preserve">Plungės rajono savivaldybės taryba </w:t>
      </w:r>
      <w:r w:rsidR="001671F0">
        <w:rPr>
          <w:spacing w:val="40"/>
        </w:rPr>
        <w:t>nusprendžia:</w:t>
      </w:r>
    </w:p>
    <w:p w:rsidR="00BA48ED" w:rsidRDefault="00E32DF1" w:rsidP="001E39E4">
      <w:pPr>
        <w:ind w:firstLine="720"/>
        <w:jc w:val="both"/>
        <w:rPr>
          <w:szCs w:val="20"/>
        </w:rPr>
      </w:pPr>
      <w:r>
        <w:rPr>
          <w:szCs w:val="20"/>
        </w:rPr>
        <w:t>1.</w:t>
      </w:r>
      <w:r w:rsidR="007C05F6">
        <w:rPr>
          <w:szCs w:val="20"/>
        </w:rPr>
        <w:t xml:space="preserve"> </w:t>
      </w:r>
      <w:r w:rsidR="004D237B">
        <w:rPr>
          <w:szCs w:val="20"/>
        </w:rPr>
        <w:t xml:space="preserve">Pavesti </w:t>
      </w:r>
      <w:r w:rsidR="007C05F6" w:rsidRPr="008B49D5">
        <w:rPr>
          <w:szCs w:val="20"/>
        </w:rPr>
        <w:t>Plungės socialinių paslaugų centrui</w:t>
      </w:r>
      <w:r w:rsidR="007C05F6">
        <w:rPr>
          <w:szCs w:val="20"/>
        </w:rPr>
        <w:t xml:space="preserve"> </w:t>
      </w:r>
      <w:r w:rsidR="004D237B">
        <w:rPr>
          <w:szCs w:val="20"/>
        </w:rPr>
        <w:t xml:space="preserve">vykdyti </w:t>
      </w:r>
      <w:r w:rsidR="008B49D5">
        <w:rPr>
          <w:szCs w:val="20"/>
        </w:rPr>
        <w:t>atvejo vadybos funkcijas</w:t>
      </w:r>
      <w:r w:rsidR="00B246AC">
        <w:rPr>
          <w:szCs w:val="20"/>
        </w:rPr>
        <w:t xml:space="preserve"> </w:t>
      </w:r>
      <w:r w:rsidR="004D237B">
        <w:rPr>
          <w:szCs w:val="20"/>
        </w:rPr>
        <w:t>ir koordinuoti atvejo vadybos procesus Plungės rajono savivaldybėje.</w:t>
      </w:r>
    </w:p>
    <w:p w:rsidR="00852D6D" w:rsidRPr="00852D6D" w:rsidRDefault="00852D6D" w:rsidP="001E39E4">
      <w:pPr>
        <w:ind w:firstLine="720"/>
      </w:pPr>
      <w:r>
        <w:t>2</w:t>
      </w:r>
      <w:r w:rsidRPr="00852D6D">
        <w:t xml:space="preserve">. Nustatyti, kad šis sprendimas įsigalioja </w:t>
      </w:r>
      <w:r w:rsidR="00CF1CF3">
        <w:t xml:space="preserve">nuo </w:t>
      </w:r>
      <w:r w:rsidRPr="00852D6D">
        <w:t>2018 m. liepos 1 d</w:t>
      </w:r>
      <w:r>
        <w:t>ienos</w:t>
      </w:r>
      <w:r w:rsidRPr="00852D6D">
        <w:t>.</w:t>
      </w:r>
    </w:p>
    <w:p w:rsidR="00BA48ED" w:rsidRDefault="00BA48ED" w:rsidP="001E39E4">
      <w:pPr>
        <w:ind w:firstLine="720"/>
        <w:jc w:val="both"/>
        <w:rPr>
          <w:szCs w:val="20"/>
        </w:rPr>
      </w:pPr>
    </w:p>
    <w:p w:rsidR="00E32DF1" w:rsidRPr="00E2008C" w:rsidRDefault="00E32DF1" w:rsidP="00E32DF1">
      <w:pPr>
        <w:jc w:val="both"/>
      </w:pPr>
      <w:r>
        <w:rPr>
          <w:bCs/>
          <w:lang w:eastAsia="lt-LT"/>
        </w:rPr>
        <w:t xml:space="preserve">           </w:t>
      </w:r>
    </w:p>
    <w:p w:rsidR="00B723F1" w:rsidRPr="00A238BD" w:rsidRDefault="00B723F1" w:rsidP="00B10AAD">
      <w:pPr>
        <w:jc w:val="both"/>
        <w:rPr>
          <w:szCs w:val="20"/>
        </w:rPr>
      </w:pPr>
    </w:p>
    <w:p w:rsidR="00B96B53" w:rsidRDefault="00B10AAD" w:rsidP="00B10AAD">
      <w:pPr>
        <w:jc w:val="both"/>
        <w:rPr>
          <w:szCs w:val="20"/>
        </w:rPr>
      </w:pPr>
      <w:r w:rsidRPr="00A238BD">
        <w:rPr>
          <w:szCs w:val="20"/>
        </w:rPr>
        <w:t>Savivaldybės meras</w:t>
      </w:r>
      <w:r w:rsidRPr="00A238BD">
        <w:rPr>
          <w:szCs w:val="20"/>
        </w:rPr>
        <w:tab/>
      </w:r>
      <w:r w:rsidRPr="00A238BD">
        <w:rPr>
          <w:szCs w:val="20"/>
        </w:rPr>
        <w:tab/>
      </w:r>
      <w:r w:rsidRPr="00A238BD">
        <w:rPr>
          <w:szCs w:val="20"/>
        </w:rPr>
        <w:tab/>
      </w:r>
      <w:r w:rsidRPr="00A238BD">
        <w:rPr>
          <w:szCs w:val="20"/>
        </w:rPr>
        <w:tab/>
      </w:r>
      <w:r w:rsidR="005408DA">
        <w:rPr>
          <w:szCs w:val="20"/>
        </w:rPr>
        <w:tab/>
      </w:r>
      <w:r w:rsidR="005408DA">
        <w:rPr>
          <w:szCs w:val="20"/>
        </w:rPr>
        <w:tab/>
      </w:r>
      <w:r w:rsidRPr="00A238BD">
        <w:rPr>
          <w:szCs w:val="20"/>
        </w:rPr>
        <w:tab/>
      </w:r>
    </w:p>
    <w:p w:rsidR="00B96B53" w:rsidRDefault="00B96B53" w:rsidP="00B96B53">
      <w:pPr>
        <w:jc w:val="center"/>
        <w:rPr>
          <w:b/>
          <w:sz w:val="28"/>
          <w:szCs w:val="28"/>
        </w:rPr>
      </w:pPr>
    </w:p>
    <w:p w:rsidR="0042483C" w:rsidRDefault="0042483C" w:rsidP="00B96B53">
      <w:pPr>
        <w:jc w:val="center"/>
        <w:rPr>
          <w:b/>
          <w:sz w:val="28"/>
          <w:szCs w:val="28"/>
        </w:rPr>
      </w:pPr>
    </w:p>
    <w:p w:rsidR="0001027E" w:rsidRPr="0001027E" w:rsidRDefault="0001027E" w:rsidP="0001027E">
      <w:pPr>
        <w:jc w:val="both"/>
        <w:rPr>
          <w:lang w:eastAsia="lt-LT"/>
        </w:rPr>
      </w:pPr>
      <w:r w:rsidRPr="0001027E">
        <w:rPr>
          <w:lang w:eastAsia="lt-LT"/>
        </w:rPr>
        <w:t>SUDERINTA:</w:t>
      </w:r>
      <w:bookmarkStart w:id="1" w:name="Text9"/>
      <w:r w:rsidRPr="0001027E">
        <w:rPr>
          <w:lang w:eastAsia="lt-LT"/>
        </w:rPr>
        <w:t xml:space="preserve"> </w:t>
      </w:r>
    </w:p>
    <w:p w:rsidR="0001027E" w:rsidRPr="0001027E" w:rsidRDefault="0001027E" w:rsidP="0001027E">
      <w:pPr>
        <w:jc w:val="both"/>
        <w:rPr>
          <w:lang w:eastAsia="lt-LT"/>
        </w:rPr>
      </w:pPr>
      <w:r w:rsidRPr="0001027E">
        <w:rPr>
          <w:lang w:eastAsia="lt-LT"/>
        </w:rPr>
        <w:t xml:space="preserve">Administracijos direktorius   </w:t>
      </w:r>
      <w:bookmarkStart w:id="2" w:name="Text10"/>
      <w:bookmarkEnd w:id="1"/>
      <w:r w:rsidRPr="0001027E">
        <w:rPr>
          <w:lang w:eastAsia="lt-LT"/>
        </w:rPr>
        <w:t xml:space="preserve"> </w:t>
      </w:r>
    </w:p>
    <w:p w:rsidR="0001027E" w:rsidRPr="0001027E" w:rsidRDefault="0001027E" w:rsidP="0001027E">
      <w:pPr>
        <w:jc w:val="both"/>
        <w:rPr>
          <w:lang w:eastAsia="lt-LT"/>
        </w:rPr>
      </w:pPr>
      <w:r w:rsidRPr="0001027E">
        <w:rPr>
          <w:lang w:eastAsia="lt-LT"/>
        </w:rPr>
        <w:t xml:space="preserve">                                                                       Juristas                            </w:t>
      </w:r>
      <w:bookmarkStart w:id="3" w:name="Text11"/>
      <w:bookmarkEnd w:id="2"/>
      <w:r w:rsidRPr="0001027E">
        <w:rPr>
          <w:szCs w:val="20"/>
        </w:rPr>
        <w:fldChar w:fldCharType="begin">
          <w:ffData>
            <w:name w:val=""/>
            <w:enabled/>
            <w:calcOnExit w:val="0"/>
            <w:textInput>
              <w:default w:val="Kalbos tvarkytojas"/>
            </w:textInput>
          </w:ffData>
        </w:fldChar>
      </w:r>
      <w:r w:rsidRPr="0001027E">
        <w:rPr>
          <w:lang w:eastAsia="lt-LT"/>
        </w:rPr>
        <w:instrText xml:space="preserve"> FORMTEXT </w:instrText>
      </w:r>
      <w:r w:rsidRPr="0001027E">
        <w:rPr>
          <w:szCs w:val="20"/>
        </w:rPr>
      </w:r>
      <w:r w:rsidRPr="0001027E">
        <w:rPr>
          <w:szCs w:val="20"/>
        </w:rPr>
        <w:fldChar w:fldCharType="separate"/>
      </w:r>
      <w:r w:rsidRPr="0001027E">
        <w:rPr>
          <w:noProof/>
          <w:lang w:eastAsia="lt-LT"/>
        </w:rPr>
        <w:t>Kalbos tvarkytojas</w:t>
      </w:r>
      <w:r w:rsidRPr="0001027E">
        <w:rPr>
          <w:szCs w:val="20"/>
        </w:rPr>
        <w:fldChar w:fldCharType="end"/>
      </w:r>
      <w:r w:rsidRPr="0001027E">
        <w:rPr>
          <w:lang w:eastAsia="lt-LT"/>
        </w:rPr>
        <w:t xml:space="preserve">   </w:t>
      </w:r>
      <w:bookmarkEnd w:id="3"/>
    </w:p>
    <w:p w:rsidR="0001027E" w:rsidRPr="0001027E" w:rsidRDefault="0001027E" w:rsidP="0001027E">
      <w:pPr>
        <w:jc w:val="both"/>
        <w:rPr>
          <w:lang w:eastAsia="lt-LT"/>
        </w:rPr>
      </w:pPr>
    </w:p>
    <w:p w:rsidR="0001027E" w:rsidRPr="0001027E" w:rsidRDefault="0001027E" w:rsidP="0001027E">
      <w:pPr>
        <w:jc w:val="both"/>
        <w:rPr>
          <w:lang w:eastAsia="lt-LT"/>
        </w:rPr>
      </w:pPr>
      <w:r w:rsidRPr="0001027E">
        <w:rPr>
          <w:lang w:eastAsia="lt-LT"/>
        </w:rPr>
        <w:t xml:space="preserve">               Gintaras Bagužis       </w:t>
      </w:r>
      <w:bookmarkStart w:id="4" w:name="Text17"/>
      <w:r w:rsidRPr="0001027E">
        <w:rPr>
          <w:lang w:eastAsia="lt-LT"/>
        </w:rPr>
        <w:t xml:space="preserve">                          V. Tumas                     </w:t>
      </w:r>
      <w:bookmarkEnd w:id="4"/>
      <w:r w:rsidRPr="0001027E">
        <w:rPr>
          <w:lang w:eastAsia="lt-LT"/>
        </w:rPr>
        <w:t xml:space="preserve"> Algirdas Eidukaitis    </w:t>
      </w:r>
    </w:p>
    <w:p w:rsidR="0001027E" w:rsidRPr="0001027E" w:rsidRDefault="0001027E" w:rsidP="0001027E">
      <w:pPr>
        <w:rPr>
          <w:lang w:eastAsia="lt-LT"/>
        </w:rPr>
      </w:pPr>
      <w:bookmarkStart w:id="5" w:name="Text8"/>
    </w:p>
    <w:p w:rsidR="0001027E" w:rsidRPr="0001027E" w:rsidRDefault="0001027E" w:rsidP="0001027E">
      <w:pPr>
        <w:rPr>
          <w:lang w:eastAsia="lt-LT"/>
        </w:rPr>
      </w:pPr>
      <w:r w:rsidRPr="0001027E">
        <w:rPr>
          <w:szCs w:val="20"/>
        </w:rPr>
        <w:fldChar w:fldCharType="begin">
          <w:ffData>
            <w:name w:val="Text8"/>
            <w:enabled/>
            <w:calcOnExit w:val="0"/>
            <w:textInput>
              <w:default w:val="Sprendimą rengė"/>
            </w:textInput>
          </w:ffData>
        </w:fldChar>
      </w:r>
      <w:r w:rsidRPr="0001027E">
        <w:rPr>
          <w:lang w:eastAsia="lt-LT"/>
        </w:rPr>
        <w:instrText xml:space="preserve"> FORMTEXT </w:instrText>
      </w:r>
      <w:r w:rsidRPr="0001027E">
        <w:rPr>
          <w:szCs w:val="20"/>
        </w:rPr>
      </w:r>
      <w:r w:rsidRPr="0001027E">
        <w:rPr>
          <w:szCs w:val="20"/>
        </w:rPr>
        <w:fldChar w:fldCharType="separate"/>
      </w:r>
      <w:r w:rsidRPr="0001027E">
        <w:rPr>
          <w:noProof/>
          <w:lang w:eastAsia="lt-LT"/>
        </w:rPr>
        <w:t>Sprendimą rengė</w:t>
      </w:r>
      <w:r w:rsidRPr="0001027E">
        <w:rPr>
          <w:szCs w:val="20"/>
        </w:rPr>
        <w:fldChar w:fldCharType="end"/>
      </w:r>
      <w:bookmarkEnd w:id="5"/>
      <w:r w:rsidRPr="0001027E">
        <w:rPr>
          <w:lang w:eastAsia="lt-LT"/>
        </w:rPr>
        <w:t xml:space="preserve">       Vilma </w:t>
      </w:r>
      <w:proofErr w:type="spellStart"/>
      <w:r w:rsidRPr="0001027E">
        <w:rPr>
          <w:lang w:eastAsia="lt-LT"/>
        </w:rPr>
        <w:t>Šlyžienė</w:t>
      </w:r>
      <w:proofErr w:type="spellEnd"/>
      <w:r w:rsidRPr="0001027E">
        <w:rPr>
          <w:lang w:eastAsia="lt-LT"/>
        </w:rPr>
        <w:t xml:space="preserve">   </w:t>
      </w:r>
    </w:p>
    <w:p w:rsidR="0001027E" w:rsidRPr="0001027E" w:rsidRDefault="0001027E" w:rsidP="0001027E">
      <w:pPr>
        <w:ind w:firstLine="737"/>
        <w:jc w:val="both"/>
      </w:pPr>
    </w:p>
    <w:p w:rsidR="00B85344" w:rsidRDefault="00B85344">
      <w:pPr>
        <w:rPr>
          <w:b/>
          <w:lang w:eastAsia="lt-LT"/>
        </w:rPr>
      </w:pPr>
      <w:r>
        <w:rPr>
          <w:b/>
          <w:lang w:eastAsia="lt-LT"/>
        </w:rPr>
        <w:br w:type="page"/>
      </w:r>
    </w:p>
    <w:p w:rsidR="00B10AAD" w:rsidRPr="00A25C6D" w:rsidRDefault="00B10AAD" w:rsidP="00B10AAD">
      <w:pPr>
        <w:tabs>
          <w:tab w:val="left" w:pos="1134"/>
        </w:tabs>
        <w:jc w:val="center"/>
        <w:rPr>
          <w:b/>
          <w:lang w:eastAsia="lt-LT"/>
        </w:rPr>
      </w:pPr>
      <w:bookmarkStart w:id="6" w:name="_GoBack"/>
      <w:bookmarkEnd w:id="6"/>
      <w:r w:rsidRPr="00A25C6D">
        <w:rPr>
          <w:b/>
          <w:lang w:eastAsia="lt-LT"/>
        </w:rPr>
        <w:t>SOCIALINĖS PARAMOS SKYRIUS</w:t>
      </w:r>
    </w:p>
    <w:p w:rsidR="00852D6D" w:rsidRDefault="00852D6D" w:rsidP="00B10AAD">
      <w:pPr>
        <w:jc w:val="center"/>
        <w:rPr>
          <w:b/>
          <w:lang w:eastAsia="lt-LT"/>
        </w:rPr>
      </w:pPr>
    </w:p>
    <w:p w:rsidR="00B10AAD" w:rsidRPr="00B10AAD" w:rsidRDefault="00B10AAD" w:rsidP="00B10AAD">
      <w:pPr>
        <w:jc w:val="center"/>
        <w:rPr>
          <w:b/>
          <w:lang w:eastAsia="lt-LT"/>
        </w:rPr>
      </w:pPr>
      <w:r w:rsidRPr="00B10AAD">
        <w:rPr>
          <w:b/>
          <w:lang w:eastAsia="lt-LT"/>
        </w:rPr>
        <w:t>AIŠKINAMASIS RAŠTAS</w:t>
      </w:r>
    </w:p>
    <w:p w:rsidR="00CA29F6" w:rsidRPr="00852D6D" w:rsidRDefault="00B10AAD" w:rsidP="00B10AAD">
      <w:pPr>
        <w:jc w:val="center"/>
        <w:rPr>
          <w:b/>
          <w:lang w:eastAsia="lt-LT"/>
        </w:rPr>
      </w:pPr>
      <w:r w:rsidRPr="00852D6D">
        <w:rPr>
          <w:b/>
          <w:lang w:eastAsia="lt-LT"/>
        </w:rPr>
        <w:t xml:space="preserve">PRIE SAVIVALDYBĖS TARYBOS SPRENDIMO </w:t>
      </w:r>
      <w:r w:rsidR="00CA29F6" w:rsidRPr="00852D6D">
        <w:rPr>
          <w:b/>
          <w:lang w:eastAsia="lt-LT"/>
        </w:rPr>
        <w:t>PROJEKTO</w:t>
      </w:r>
    </w:p>
    <w:p w:rsidR="00DA3B51" w:rsidRPr="00817CD4" w:rsidRDefault="00B10AAD" w:rsidP="00DA3B51">
      <w:pPr>
        <w:jc w:val="center"/>
        <w:rPr>
          <w:rFonts w:eastAsia="Calibri"/>
          <w:b/>
          <w:sz w:val="28"/>
          <w:szCs w:val="28"/>
        </w:rPr>
      </w:pPr>
      <w:r w:rsidRPr="00852D6D">
        <w:rPr>
          <w:b/>
          <w:lang w:eastAsia="lt-LT"/>
        </w:rPr>
        <w:lastRenderedPageBreak/>
        <w:t>„</w:t>
      </w:r>
      <w:r w:rsidR="00852D6D" w:rsidRPr="00852D6D">
        <w:rPr>
          <w:b/>
          <w:caps/>
          <w:lang w:eastAsia="lt-LT"/>
        </w:rPr>
        <w:t>DĖL ATVEJO VADYBOS FUNKCIJŲ PERDAVIMO pLUNGĖS SOCIALINIŲ PASLAUGŲ CENTRUI</w:t>
      </w:r>
      <w:r w:rsidR="00852D6D">
        <w:rPr>
          <w:b/>
          <w:caps/>
          <w:lang w:eastAsia="lt-LT"/>
        </w:rPr>
        <w:t>“</w:t>
      </w:r>
    </w:p>
    <w:p w:rsidR="00DA3B51" w:rsidRDefault="00DA3B51" w:rsidP="00B10AAD">
      <w:pPr>
        <w:jc w:val="center"/>
        <w:rPr>
          <w:b/>
          <w:bCs/>
          <w:lang w:eastAsia="lt-LT"/>
        </w:rPr>
      </w:pPr>
    </w:p>
    <w:p w:rsidR="008064ED" w:rsidRPr="008064ED" w:rsidRDefault="008064ED" w:rsidP="001E39E4">
      <w:pPr>
        <w:ind w:firstLine="720"/>
        <w:jc w:val="both"/>
        <w:rPr>
          <w:b/>
          <w:lang w:eastAsia="lt-LT"/>
        </w:rPr>
      </w:pPr>
      <w:r w:rsidRPr="008064ED">
        <w:rPr>
          <w:b/>
          <w:lang w:eastAsia="lt-LT"/>
        </w:rPr>
        <w:t>1. Sprendimo projekto esmė, tikslai ir uždaviniai.</w:t>
      </w:r>
    </w:p>
    <w:p w:rsidR="00556BB5" w:rsidRDefault="008064ED" w:rsidP="001E39E4">
      <w:pPr>
        <w:ind w:right="38" w:firstLine="720"/>
        <w:jc w:val="both"/>
      </w:pPr>
      <w:r w:rsidRPr="008064ED">
        <w:rPr>
          <w:lang w:eastAsia="lt-LT"/>
        </w:rPr>
        <w:t xml:space="preserve">Sprendimo projekto tikslas –  </w:t>
      </w:r>
      <w:r>
        <w:rPr>
          <w:lang w:eastAsia="lt-LT"/>
        </w:rPr>
        <w:t>pavesti Plungės socialinių paslaugų centrui</w:t>
      </w:r>
      <w:r w:rsidR="00556BB5">
        <w:rPr>
          <w:lang w:eastAsia="lt-LT"/>
        </w:rPr>
        <w:t xml:space="preserve"> nuo 2018 m. liepos 1 dienos</w:t>
      </w:r>
      <w:r>
        <w:rPr>
          <w:lang w:eastAsia="lt-LT"/>
        </w:rPr>
        <w:t xml:space="preserve"> vykdyti  atvejo vadybos funkcijas, kaip numato </w:t>
      </w:r>
      <w:r>
        <w:rPr>
          <w:szCs w:val="20"/>
        </w:rPr>
        <w:t>Atve</w:t>
      </w:r>
      <w:r>
        <w:rPr>
          <w:bCs/>
          <w:lang w:eastAsia="lt-LT"/>
        </w:rPr>
        <w:t xml:space="preserve">jo vadybos tvarkos aprašas, patvirtintas </w:t>
      </w:r>
      <w:r w:rsidRPr="00BC3A81">
        <w:rPr>
          <w:bCs/>
          <w:lang w:val="pt-BR" w:eastAsia="lt-LT"/>
        </w:rPr>
        <w:t>Lietuvos Respublikos</w:t>
      </w:r>
      <w:r w:rsidRPr="00BC3A81">
        <w:rPr>
          <w:lang w:eastAsia="lt-LT"/>
        </w:rPr>
        <w:t xml:space="preserve"> </w:t>
      </w:r>
      <w:r w:rsidRPr="00BC3A81">
        <w:rPr>
          <w:bCs/>
          <w:lang w:eastAsia="lt-LT"/>
        </w:rPr>
        <w:t xml:space="preserve">socialinės apsaugos ir darbo ministro 2018 m. </w:t>
      </w:r>
      <w:r>
        <w:rPr>
          <w:bCs/>
          <w:lang w:eastAsia="lt-LT"/>
        </w:rPr>
        <w:t xml:space="preserve">kovo 29 </w:t>
      </w:r>
      <w:r w:rsidRPr="00BC3A81">
        <w:rPr>
          <w:bCs/>
          <w:lang w:eastAsia="lt-LT"/>
        </w:rPr>
        <w:t>d.</w:t>
      </w:r>
      <w:r w:rsidRPr="00BC3A81">
        <w:rPr>
          <w:lang w:eastAsia="lt-LT"/>
        </w:rPr>
        <w:t xml:space="preserve"> </w:t>
      </w:r>
      <w:r>
        <w:rPr>
          <w:bCs/>
          <w:lang w:eastAsia="lt-LT"/>
        </w:rPr>
        <w:t>įsakymu</w:t>
      </w:r>
      <w:r w:rsidRPr="00BC3A81">
        <w:rPr>
          <w:bCs/>
          <w:lang w:eastAsia="lt-LT"/>
        </w:rPr>
        <w:t xml:space="preserve"> Nr. A1-</w:t>
      </w:r>
      <w:r>
        <w:rPr>
          <w:bCs/>
          <w:lang w:eastAsia="lt-LT"/>
        </w:rPr>
        <w:t xml:space="preserve">141 </w:t>
      </w:r>
      <w:r w:rsidRPr="00BC3A81">
        <w:rPr>
          <w:bCs/>
          <w:lang w:eastAsia="lt-LT"/>
        </w:rPr>
        <w:t>„</w:t>
      </w:r>
      <w:r w:rsidRPr="00BC3A81">
        <w:rPr>
          <w:lang w:eastAsia="lt-LT"/>
        </w:rPr>
        <w:t>D</w:t>
      </w:r>
      <w:r w:rsidRPr="00BC3A81">
        <w:rPr>
          <w:bCs/>
          <w:lang w:eastAsia="lt-LT"/>
        </w:rPr>
        <w:t>ėl</w:t>
      </w:r>
      <w:r>
        <w:rPr>
          <w:bCs/>
          <w:lang w:eastAsia="lt-LT"/>
        </w:rPr>
        <w:t xml:space="preserve">  </w:t>
      </w:r>
      <w:r w:rsidR="00CF1CF3">
        <w:rPr>
          <w:bCs/>
          <w:lang w:eastAsia="lt-LT"/>
        </w:rPr>
        <w:t>A</w:t>
      </w:r>
      <w:r>
        <w:rPr>
          <w:bCs/>
          <w:lang w:eastAsia="lt-LT"/>
        </w:rPr>
        <w:t>tvejo vadybos tvarkos aprašo patvirtinimo“</w:t>
      </w:r>
      <w:r w:rsidR="00CF1CF3">
        <w:rPr>
          <w:bCs/>
          <w:lang w:eastAsia="lt-LT"/>
        </w:rPr>
        <w:t>.</w:t>
      </w:r>
      <w:r>
        <w:rPr>
          <w:bCs/>
          <w:lang w:eastAsia="lt-LT"/>
        </w:rPr>
        <w:t xml:space="preserve"> </w:t>
      </w:r>
      <w:r w:rsidR="002B048D">
        <w:rPr>
          <w:bCs/>
          <w:lang w:eastAsia="lt-LT"/>
        </w:rPr>
        <w:t>N</w:t>
      </w:r>
      <w:r w:rsidR="00556BB5">
        <w:t xml:space="preserve">uo 2018 m. liepos 1 dienos socialinis darbas su šeimomis turi būti </w:t>
      </w:r>
      <w:r w:rsidR="00CF1CF3">
        <w:t>susietas su</w:t>
      </w:r>
      <w:r w:rsidR="00556BB5">
        <w:t xml:space="preserve"> atvejo vadyba, skatinant </w:t>
      </w:r>
      <w:proofErr w:type="spellStart"/>
      <w:r w:rsidR="00556BB5">
        <w:t>tarpinstitucinės</w:t>
      </w:r>
      <w:proofErr w:type="spellEnd"/>
      <w:r w:rsidR="00556BB5">
        <w:t xml:space="preserve"> pagalbos šeimai tinklo sukūrimą. </w:t>
      </w:r>
    </w:p>
    <w:p w:rsidR="00556BB5" w:rsidRDefault="00556BB5" w:rsidP="001E39E4">
      <w:pPr>
        <w:ind w:firstLine="720"/>
        <w:jc w:val="both"/>
        <w:rPr>
          <w:lang w:eastAsia="lt-LT"/>
        </w:rPr>
      </w:pPr>
      <w:r w:rsidRPr="00556BB5">
        <w:rPr>
          <w:lang w:eastAsia="lt-LT"/>
        </w:rPr>
        <w:t>Socialinė priežiūra šeimoms, įrašytoms į socialinės rizikos šeimų sąrašą</w:t>
      </w:r>
      <w:r>
        <w:rPr>
          <w:lang w:eastAsia="lt-LT"/>
        </w:rPr>
        <w:t xml:space="preserve">, yra finansuojama iš valstybės biudžeto specialiųjų tikslinių dotacijų savivaldybių biudžetams  bei </w:t>
      </w:r>
      <w:r w:rsidR="00CF1CF3">
        <w:rPr>
          <w:lang w:eastAsia="lt-LT"/>
        </w:rPr>
        <w:t>S</w:t>
      </w:r>
      <w:r>
        <w:rPr>
          <w:lang w:eastAsia="lt-LT"/>
        </w:rPr>
        <w:t xml:space="preserve">avivaldybės biudžeto lėšų. Valstybės biudžeto specialiųjų tikslinių dotacijų lėšos skiriamos socialinių darbuotojų, dirbančių su šeimomis, ir atvejo vadybininkų darbo užmokesčiui (kartu su socialinio draudimo įmokomis) ir profesinės kompetencijos tobulinimui. </w:t>
      </w:r>
    </w:p>
    <w:p w:rsidR="002B048D" w:rsidRDefault="002B048D" w:rsidP="001E39E4">
      <w:pPr>
        <w:ind w:firstLine="720"/>
        <w:jc w:val="both"/>
        <w:rPr>
          <w:lang w:eastAsia="lt-LT"/>
        </w:rPr>
      </w:pPr>
      <w:r>
        <w:rPr>
          <w:lang w:eastAsia="lt-LT"/>
        </w:rPr>
        <w:t>Plungės rajono savivaldybėje yra  16,5 etato  socialinių darbuotojų darbui su šeimomis, iš kurių 10 etatinių darbuotojų dirba seniūnijose, 6,5 etatini</w:t>
      </w:r>
      <w:r w:rsidR="00CF1CF3">
        <w:rPr>
          <w:lang w:eastAsia="lt-LT"/>
        </w:rPr>
        <w:t>o</w:t>
      </w:r>
      <w:r>
        <w:rPr>
          <w:lang w:eastAsia="lt-LT"/>
        </w:rPr>
        <w:t xml:space="preserve"> darbuotoj</w:t>
      </w:r>
      <w:r w:rsidR="00CF1CF3">
        <w:rPr>
          <w:lang w:eastAsia="lt-LT"/>
        </w:rPr>
        <w:t>o</w:t>
      </w:r>
      <w:r>
        <w:rPr>
          <w:lang w:eastAsia="lt-LT"/>
        </w:rPr>
        <w:t xml:space="preserve"> dirba Plungės socialinių paslaugų centre. Nuo 2018 m. liepos 1 dienos šių darbuotojų prižiūrimų šeimų skaičius (</w:t>
      </w:r>
      <w:r w:rsidR="00CF1CF3">
        <w:rPr>
          <w:lang w:eastAsia="lt-LT"/>
        </w:rPr>
        <w:t>m</w:t>
      </w:r>
      <w:r>
        <w:rPr>
          <w:lang w:eastAsia="lt-LT"/>
        </w:rPr>
        <w:t>inistro įsakymu) didinamas nuo 10 iki 15 šeimų</w:t>
      </w:r>
      <w:r w:rsidR="00D05577">
        <w:rPr>
          <w:lang w:eastAsia="lt-LT"/>
        </w:rPr>
        <w:t>,</w:t>
      </w:r>
      <w:r>
        <w:rPr>
          <w:lang w:eastAsia="lt-LT"/>
        </w:rPr>
        <w:t xml:space="preserve"> todėl Plungės rajono savivaldybėje turės dirbti 11 etatinių darbuotojų (177 šeimos:15 šeimų/1 darbuotojui). Kiti darbuotojai, turintys aukštąjį universitetinį</w:t>
      </w:r>
      <w:r w:rsidR="00D05577">
        <w:rPr>
          <w:lang w:eastAsia="lt-LT"/>
        </w:rPr>
        <w:t xml:space="preserve"> išsilavinimą, </w:t>
      </w:r>
      <w:r>
        <w:rPr>
          <w:lang w:eastAsia="lt-LT"/>
        </w:rPr>
        <w:t>gali būti pervesti dirbti atvejo vadybininkais</w:t>
      </w:r>
      <w:r w:rsidR="00D05577">
        <w:rPr>
          <w:lang w:eastAsia="lt-LT"/>
        </w:rPr>
        <w:t>. Vienas atvejo vadybininkas prižiūri 30-40 šeimų, todėl Plungės rajono savivaldybėje turėtų dirbti 5 atvejo vadybininkai (177 šeimos:35 šeimų/1 vadybininkui). Nuo 2018 metų liepos 1 dienos planuojama įdarbinti 2 atvejo vadybininkus</w:t>
      </w:r>
      <w:r w:rsidR="00CF1CF3">
        <w:rPr>
          <w:lang w:eastAsia="lt-LT"/>
        </w:rPr>
        <w:t>.</w:t>
      </w:r>
    </w:p>
    <w:p w:rsidR="008064ED" w:rsidRPr="008064ED" w:rsidRDefault="008064ED" w:rsidP="001E39E4">
      <w:pPr>
        <w:ind w:firstLine="720"/>
        <w:jc w:val="both"/>
        <w:rPr>
          <w:b/>
          <w:lang w:val="en-US" w:eastAsia="lt-LT"/>
        </w:rPr>
      </w:pPr>
      <w:r w:rsidRPr="008064ED">
        <w:rPr>
          <w:b/>
          <w:lang w:eastAsia="lt-LT"/>
        </w:rPr>
        <w:t>2. Projekto rengimo priežastys ir kuo remiantis parengtas sprendimo projektas.</w:t>
      </w:r>
    </w:p>
    <w:p w:rsidR="008064ED" w:rsidRPr="009435A8" w:rsidRDefault="008064ED" w:rsidP="001E39E4">
      <w:pPr>
        <w:ind w:firstLine="720"/>
        <w:jc w:val="both"/>
        <w:rPr>
          <w:bCs/>
          <w:lang w:eastAsia="lt-LT"/>
        </w:rPr>
      </w:pPr>
      <w:r w:rsidRPr="009435A8">
        <w:rPr>
          <w:bCs/>
          <w:lang w:val="pt-BR" w:eastAsia="lt-LT"/>
        </w:rPr>
        <w:t>Lietuvos Respublikos</w:t>
      </w:r>
      <w:r w:rsidRPr="009435A8">
        <w:rPr>
          <w:lang w:eastAsia="lt-LT"/>
        </w:rPr>
        <w:t xml:space="preserve"> </w:t>
      </w:r>
      <w:r w:rsidRPr="009435A8">
        <w:rPr>
          <w:bCs/>
          <w:lang w:eastAsia="lt-LT"/>
        </w:rPr>
        <w:t>socialinės apsaugos ir darbo ministro 2018 m. kovo 29 d.</w:t>
      </w:r>
      <w:r w:rsidRPr="009435A8">
        <w:rPr>
          <w:lang w:eastAsia="lt-LT"/>
        </w:rPr>
        <w:t xml:space="preserve"> </w:t>
      </w:r>
      <w:r w:rsidRPr="009435A8">
        <w:rPr>
          <w:bCs/>
          <w:lang w:eastAsia="lt-LT"/>
        </w:rPr>
        <w:t>įsakymu Nr. A1-141 „</w:t>
      </w:r>
      <w:r w:rsidRPr="009435A8">
        <w:rPr>
          <w:lang w:eastAsia="lt-LT"/>
        </w:rPr>
        <w:t>D</w:t>
      </w:r>
      <w:r w:rsidRPr="009435A8">
        <w:rPr>
          <w:bCs/>
          <w:lang w:eastAsia="lt-LT"/>
        </w:rPr>
        <w:t xml:space="preserve">ėl  </w:t>
      </w:r>
      <w:r w:rsidR="00CF1CF3">
        <w:rPr>
          <w:bCs/>
          <w:lang w:eastAsia="lt-LT"/>
        </w:rPr>
        <w:t>A</w:t>
      </w:r>
      <w:r w:rsidRPr="009435A8">
        <w:rPr>
          <w:bCs/>
          <w:lang w:eastAsia="lt-LT"/>
        </w:rPr>
        <w:t>tvejo vadybos tvarkos aprašo patvirtinimo“</w:t>
      </w:r>
      <w:r w:rsidR="00556BB5" w:rsidRPr="009435A8">
        <w:rPr>
          <w:bCs/>
          <w:lang w:eastAsia="lt-LT"/>
        </w:rPr>
        <w:t>.</w:t>
      </w:r>
    </w:p>
    <w:p w:rsidR="008064ED" w:rsidRPr="008064ED" w:rsidRDefault="008064ED" w:rsidP="001E39E4">
      <w:pPr>
        <w:ind w:firstLine="720"/>
        <w:jc w:val="both"/>
        <w:rPr>
          <w:b/>
          <w:bCs/>
          <w:lang w:eastAsia="lt-LT"/>
        </w:rPr>
      </w:pPr>
      <w:r w:rsidRPr="008064ED">
        <w:rPr>
          <w:b/>
          <w:bCs/>
          <w:lang w:eastAsia="lt-LT"/>
        </w:rPr>
        <w:t>3. Kokių rezultatų laukiama.</w:t>
      </w:r>
    </w:p>
    <w:p w:rsidR="00D05577" w:rsidRPr="00D05577" w:rsidRDefault="00D05577" w:rsidP="001E39E4">
      <w:pPr>
        <w:ind w:firstLine="720"/>
        <w:contextualSpacing/>
        <w:jc w:val="both"/>
        <w:rPr>
          <w:lang w:eastAsia="lt-LT"/>
        </w:rPr>
      </w:pPr>
      <w:r w:rsidRPr="00D05577">
        <w:rPr>
          <w:rFonts w:eastAsia="+mn-ea"/>
          <w:bCs/>
          <w:color w:val="000000"/>
          <w:kern w:val="24"/>
          <w:lang w:eastAsia="lt-LT"/>
        </w:rPr>
        <w:t xml:space="preserve">Atvejo vadybininkas </w:t>
      </w:r>
      <w:r w:rsidR="009435A8" w:rsidRPr="009435A8">
        <w:rPr>
          <w:rFonts w:eastAsia="+mn-ea"/>
          <w:bCs/>
          <w:color w:val="000000"/>
          <w:kern w:val="24"/>
          <w:lang w:eastAsia="lt-LT"/>
        </w:rPr>
        <w:t>yra</w:t>
      </w:r>
      <w:r w:rsidRPr="00D05577">
        <w:rPr>
          <w:rFonts w:eastAsia="+mn-ea"/>
          <w:bCs/>
          <w:color w:val="000000"/>
          <w:kern w:val="24"/>
          <w:lang w:eastAsia="lt-LT"/>
        </w:rPr>
        <w:t xml:space="preserve"> </w:t>
      </w:r>
      <w:r w:rsidRPr="00D05577">
        <w:rPr>
          <w:rFonts w:eastAsia="+mn-ea"/>
          <w:color w:val="000000"/>
          <w:kern w:val="24"/>
          <w:lang w:eastAsia="lt-LT"/>
        </w:rPr>
        <w:t>socialinis darbuotojas, koordin</w:t>
      </w:r>
      <w:r w:rsidR="009435A8" w:rsidRPr="009435A8">
        <w:rPr>
          <w:rFonts w:eastAsia="+mn-ea"/>
          <w:color w:val="000000"/>
          <w:kern w:val="24"/>
          <w:lang w:eastAsia="lt-LT"/>
        </w:rPr>
        <w:t>uojantis atvejo vadybos procesą savivaldybėje. Darbuotojo pagrindinės funkcijos yra</w:t>
      </w:r>
      <w:r w:rsidR="009435A8">
        <w:rPr>
          <w:rFonts w:eastAsia="+mn-ea"/>
          <w:color w:val="000000"/>
          <w:kern w:val="24"/>
          <w:lang w:eastAsia="lt-LT"/>
        </w:rPr>
        <w:t xml:space="preserve">: </w:t>
      </w:r>
      <w:r w:rsidRPr="00D05577">
        <w:rPr>
          <w:rFonts w:eastAsia="+mn-ea"/>
          <w:color w:val="000000"/>
          <w:kern w:val="24"/>
          <w:lang w:eastAsia="lt-LT"/>
        </w:rPr>
        <w:t>šeimos poreikių pagalbai vertinimas (socialinės rizikos veiksnių reiškimosi šeimoje lygiai, vaiko ir jo šeimos apsaugos faktorių vertinimas);</w:t>
      </w:r>
      <w:r w:rsidR="009435A8">
        <w:rPr>
          <w:rFonts w:eastAsia="+mn-ea"/>
          <w:color w:val="000000"/>
          <w:kern w:val="24"/>
          <w:lang w:eastAsia="lt-LT"/>
        </w:rPr>
        <w:t xml:space="preserve"> </w:t>
      </w:r>
      <w:r w:rsidRPr="00D05577">
        <w:rPr>
          <w:rFonts w:eastAsia="+mn-ea"/>
          <w:color w:val="000000"/>
          <w:kern w:val="24"/>
          <w:lang w:eastAsia="lt-LT"/>
        </w:rPr>
        <w:t>pagalbos organizavimas;</w:t>
      </w:r>
      <w:r w:rsidR="009435A8">
        <w:rPr>
          <w:rFonts w:eastAsia="+mn-ea"/>
          <w:color w:val="000000"/>
          <w:kern w:val="24"/>
          <w:lang w:eastAsia="lt-LT"/>
        </w:rPr>
        <w:t xml:space="preserve"> </w:t>
      </w:r>
      <w:r w:rsidRPr="00D05577">
        <w:rPr>
          <w:rFonts w:eastAsia="+mn-ea"/>
          <w:color w:val="000000"/>
          <w:kern w:val="24"/>
          <w:lang w:eastAsia="lt-LT"/>
        </w:rPr>
        <w:t xml:space="preserve">pagalbos plano </w:t>
      </w:r>
      <w:r w:rsidR="009435A8">
        <w:rPr>
          <w:rFonts w:eastAsia="+mn-ea"/>
          <w:color w:val="000000"/>
          <w:kern w:val="24"/>
          <w:lang w:eastAsia="lt-LT"/>
        </w:rPr>
        <w:t>s</w:t>
      </w:r>
      <w:r w:rsidRPr="00D05577">
        <w:rPr>
          <w:rFonts w:eastAsia="+mn-ea"/>
          <w:color w:val="000000"/>
          <w:kern w:val="24"/>
          <w:lang w:eastAsia="lt-LT"/>
        </w:rPr>
        <w:t>udarymas;</w:t>
      </w:r>
      <w:r w:rsidR="009435A8">
        <w:rPr>
          <w:rFonts w:eastAsia="+mn-ea"/>
          <w:color w:val="000000"/>
          <w:kern w:val="24"/>
          <w:lang w:eastAsia="lt-LT"/>
        </w:rPr>
        <w:t xml:space="preserve"> </w:t>
      </w:r>
      <w:r w:rsidRPr="00D05577">
        <w:rPr>
          <w:rFonts w:eastAsia="+mn-ea"/>
          <w:color w:val="000000"/>
          <w:kern w:val="24"/>
          <w:lang w:eastAsia="lt-LT"/>
        </w:rPr>
        <w:t xml:space="preserve">pagalbos plano įgyvendinimo koordinavimas; šeimos </w:t>
      </w:r>
      <w:proofErr w:type="spellStart"/>
      <w:r w:rsidRPr="00D05577">
        <w:rPr>
          <w:rFonts w:eastAsia="+mn-ea"/>
          <w:color w:val="000000"/>
          <w:kern w:val="24"/>
          <w:lang w:eastAsia="lt-LT"/>
        </w:rPr>
        <w:t>stebėsena</w:t>
      </w:r>
      <w:proofErr w:type="spellEnd"/>
      <w:r w:rsidRPr="00D05577">
        <w:rPr>
          <w:rFonts w:eastAsia="+mn-ea"/>
          <w:color w:val="000000"/>
          <w:kern w:val="24"/>
          <w:lang w:eastAsia="lt-LT"/>
        </w:rPr>
        <w:t>.</w:t>
      </w:r>
    </w:p>
    <w:p w:rsidR="002B048D" w:rsidRPr="009435A8" w:rsidRDefault="009435A8" w:rsidP="001E39E4">
      <w:pPr>
        <w:ind w:firstLine="720"/>
        <w:jc w:val="both"/>
        <w:rPr>
          <w:rFonts w:eastAsia="Calibri"/>
        </w:rPr>
      </w:pPr>
      <w:r>
        <w:rPr>
          <w:rFonts w:eastAsia="Calibri"/>
        </w:rPr>
        <w:t>Pradėjus dirbti atvejo vadybos specialistams</w:t>
      </w:r>
      <w:r w:rsidR="00823EB9">
        <w:rPr>
          <w:rFonts w:eastAsia="Calibri"/>
        </w:rPr>
        <w:t>,</w:t>
      </w:r>
      <w:r>
        <w:rPr>
          <w:rFonts w:eastAsia="Calibri"/>
        </w:rPr>
        <w:t xml:space="preserve"> tikimasi koordinuotai teikti kompleksinę pagalbą vaikui ir šeimai, padėti įveikti i</w:t>
      </w:r>
      <w:r w:rsidR="009C791E">
        <w:rPr>
          <w:rFonts w:eastAsia="Calibri"/>
        </w:rPr>
        <w:t xml:space="preserve">škilusius socialinius sunkumus bei </w:t>
      </w:r>
      <w:r>
        <w:rPr>
          <w:rFonts w:eastAsia="Calibri"/>
        </w:rPr>
        <w:t>išvengti galimų vaiko teisių pažeidimų</w:t>
      </w:r>
      <w:r w:rsidR="009C791E">
        <w:rPr>
          <w:rFonts w:eastAsia="Calibri"/>
        </w:rPr>
        <w:t>.</w:t>
      </w:r>
    </w:p>
    <w:p w:rsidR="008064ED" w:rsidRPr="008064ED" w:rsidRDefault="008064ED" w:rsidP="001E39E4">
      <w:pPr>
        <w:ind w:firstLine="720"/>
        <w:jc w:val="both"/>
        <w:rPr>
          <w:b/>
          <w:bCs/>
          <w:lang w:eastAsia="lt-LT"/>
        </w:rPr>
      </w:pPr>
      <w:r w:rsidRPr="008064ED">
        <w:rPr>
          <w:b/>
          <w:lang w:eastAsia="lt-LT"/>
        </w:rPr>
        <w:t>4. Lėšų poreikis sprendimui įgyvendinti</w:t>
      </w:r>
      <w:r w:rsidRPr="008064ED">
        <w:rPr>
          <w:b/>
          <w:bCs/>
          <w:lang w:eastAsia="lt-LT"/>
        </w:rPr>
        <w:t>.</w:t>
      </w:r>
    </w:p>
    <w:p w:rsidR="00D05577" w:rsidRPr="009435A8" w:rsidRDefault="00D05577" w:rsidP="001E39E4">
      <w:pPr>
        <w:ind w:firstLine="720"/>
        <w:jc w:val="both"/>
        <w:rPr>
          <w:lang w:eastAsia="lt-LT"/>
        </w:rPr>
      </w:pPr>
      <w:r w:rsidRPr="009435A8">
        <w:rPr>
          <w:lang w:eastAsia="lt-LT"/>
        </w:rPr>
        <w:t xml:space="preserve">Nuo 2018 metų liepos 1 dienos planuojama Plungės socialinių paslaugų centre įdarbinti 2 atvejo vadybininkus, kurie paslaugas teiks Plungės mieste ir seniūnijose gyvenančioms šeimoms. Šių darbuotojų  darbo užmokesčiui mokėti skirtos  lėšos </w:t>
      </w:r>
      <w:r w:rsidR="009C791E">
        <w:rPr>
          <w:lang w:eastAsia="lt-LT"/>
        </w:rPr>
        <w:t>-</w:t>
      </w:r>
      <w:r w:rsidR="00823EB9">
        <w:rPr>
          <w:lang w:eastAsia="lt-LT"/>
        </w:rPr>
        <w:t xml:space="preserve"> </w:t>
      </w:r>
      <w:r w:rsidRPr="009435A8">
        <w:rPr>
          <w:lang w:eastAsia="lt-LT"/>
        </w:rPr>
        <w:t xml:space="preserve">12,3 tūkst. eurų iš Savivaldybės administracijos </w:t>
      </w:r>
      <w:r w:rsidR="00823EB9">
        <w:rPr>
          <w:lang w:eastAsia="lt-LT"/>
        </w:rPr>
        <w:t xml:space="preserve">apskaitos </w:t>
      </w:r>
      <w:r w:rsidR="009C791E">
        <w:rPr>
          <w:lang w:eastAsia="lt-LT"/>
        </w:rPr>
        <w:t>bus</w:t>
      </w:r>
      <w:r w:rsidRPr="009435A8">
        <w:rPr>
          <w:lang w:eastAsia="lt-LT"/>
        </w:rPr>
        <w:t xml:space="preserve"> </w:t>
      </w:r>
      <w:r w:rsidR="00823EB9">
        <w:rPr>
          <w:lang w:eastAsia="lt-LT"/>
        </w:rPr>
        <w:t>skirtos</w:t>
      </w:r>
      <w:r w:rsidRPr="009435A8">
        <w:rPr>
          <w:lang w:eastAsia="lt-LT"/>
        </w:rPr>
        <w:t xml:space="preserve"> Plungės socialinių paslaugų centrui.</w:t>
      </w:r>
    </w:p>
    <w:p w:rsidR="008064ED" w:rsidRPr="008064ED" w:rsidRDefault="008064ED" w:rsidP="001E39E4">
      <w:pPr>
        <w:ind w:firstLine="720"/>
        <w:jc w:val="both"/>
        <w:rPr>
          <w:rFonts w:eastAsia="Calibri"/>
          <w:b/>
          <w:bCs/>
          <w:lang w:val="en-US" w:eastAsia="lt-LT"/>
        </w:rPr>
      </w:pPr>
      <w:r w:rsidRPr="008064ED">
        <w:rPr>
          <w:rFonts w:eastAsia="Calibri"/>
          <w:b/>
          <w:lang w:val="en-US" w:eastAsia="lt-LT"/>
        </w:rPr>
        <w:t xml:space="preserve">5. </w:t>
      </w:r>
      <w:proofErr w:type="spellStart"/>
      <w:r w:rsidRPr="008064ED">
        <w:rPr>
          <w:rFonts w:eastAsia="Calibri"/>
          <w:b/>
          <w:bCs/>
          <w:lang w:val="en-US" w:eastAsia="lt-LT"/>
        </w:rPr>
        <w:t>Galimos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teigiamos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ar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neigiamos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sprendimo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priėmimo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 </w:t>
      </w:r>
      <w:proofErr w:type="spellStart"/>
      <w:r w:rsidRPr="008064ED">
        <w:rPr>
          <w:rFonts w:eastAsia="Calibri"/>
          <w:b/>
          <w:bCs/>
          <w:lang w:val="en-US" w:eastAsia="lt-LT"/>
        </w:rPr>
        <w:t>pasekmės</w:t>
      </w:r>
      <w:proofErr w:type="spellEnd"/>
      <w:r w:rsidRPr="008064ED">
        <w:rPr>
          <w:rFonts w:eastAsia="Calibri"/>
          <w:b/>
          <w:bCs/>
          <w:lang w:val="en-US" w:eastAsia="lt-LT"/>
        </w:rPr>
        <w:t xml:space="preserve">. </w:t>
      </w:r>
    </w:p>
    <w:p w:rsidR="009C791E" w:rsidRPr="009435A8" w:rsidRDefault="009C791E" w:rsidP="001E39E4">
      <w:pPr>
        <w:ind w:firstLine="720"/>
        <w:jc w:val="both"/>
        <w:rPr>
          <w:b/>
        </w:rPr>
      </w:pPr>
      <w:r w:rsidRPr="009435A8">
        <w:t>Patvirtinus sprendimo projektą</w:t>
      </w:r>
      <w:r w:rsidR="00823EB9">
        <w:t>,</w:t>
      </w:r>
      <w:r w:rsidRPr="009435A8">
        <w:t xml:space="preserve"> galimos teigiamos sprendimo priėmimo pasekmės – </w:t>
      </w:r>
      <w:r w:rsidRPr="009435A8">
        <w:rPr>
          <w:bCs/>
        </w:rPr>
        <w:t>bus įgyvendinti teisės aktų reikalavimai dėl</w:t>
      </w:r>
      <w:r>
        <w:rPr>
          <w:bCs/>
        </w:rPr>
        <w:t xml:space="preserve"> </w:t>
      </w:r>
      <w:r w:rsidRPr="009435A8">
        <w:rPr>
          <w:bCs/>
        </w:rPr>
        <w:t xml:space="preserve">atvejo vadybos paslaugų teikimo. </w:t>
      </w:r>
    </w:p>
    <w:p w:rsidR="009C791E" w:rsidRDefault="009C791E" w:rsidP="001E39E4">
      <w:pPr>
        <w:ind w:firstLine="720"/>
        <w:jc w:val="both"/>
      </w:pPr>
      <w:r w:rsidRPr="009435A8">
        <w:t>Neigiam</w:t>
      </w:r>
      <w:r w:rsidR="00823EB9">
        <w:t>ų</w:t>
      </w:r>
      <w:r w:rsidRPr="009435A8">
        <w:t xml:space="preserve"> pasekm</w:t>
      </w:r>
      <w:r w:rsidR="00823EB9">
        <w:t>ių nebus.</w:t>
      </w:r>
    </w:p>
    <w:p w:rsidR="00DB2DAF" w:rsidRPr="009435A8" w:rsidRDefault="00DB2DAF" w:rsidP="001E39E4">
      <w:pPr>
        <w:ind w:firstLine="720"/>
        <w:jc w:val="both"/>
      </w:pPr>
    </w:p>
    <w:p w:rsidR="008064ED" w:rsidRPr="008064ED" w:rsidRDefault="008064ED" w:rsidP="001E39E4">
      <w:pPr>
        <w:ind w:firstLine="720"/>
        <w:jc w:val="both"/>
        <w:rPr>
          <w:lang w:eastAsia="lt-LT"/>
        </w:rPr>
      </w:pPr>
    </w:p>
    <w:p w:rsidR="008064ED" w:rsidRPr="008064ED" w:rsidRDefault="008064ED" w:rsidP="009C791E">
      <w:pPr>
        <w:ind w:firstLine="360"/>
        <w:jc w:val="both"/>
        <w:rPr>
          <w:bCs/>
          <w:color w:val="7030A0"/>
          <w:lang w:eastAsia="lt-LT"/>
        </w:rPr>
      </w:pPr>
      <w:r w:rsidRPr="008064ED">
        <w:rPr>
          <w:lang w:eastAsia="lt-LT"/>
        </w:rPr>
        <w:t>Vedėj</w:t>
      </w:r>
      <w:r w:rsidR="005408DA">
        <w:rPr>
          <w:lang w:eastAsia="lt-LT"/>
        </w:rPr>
        <w:t>o pavaduotoja</w:t>
      </w:r>
      <w:r w:rsidRPr="008064ED">
        <w:rPr>
          <w:lang w:eastAsia="lt-LT"/>
        </w:rPr>
        <w:t xml:space="preserve"> </w:t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Pr="008064ED">
        <w:rPr>
          <w:lang w:eastAsia="lt-LT"/>
        </w:rPr>
        <w:tab/>
      </w:r>
      <w:r w:rsidR="005408DA">
        <w:rPr>
          <w:lang w:eastAsia="lt-LT"/>
        </w:rPr>
        <w:t xml:space="preserve">Vilma </w:t>
      </w:r>
      <w:proofErr w:type="spellStart"/>
      <w:r w:rsidR="005408DA">
        <w:rPr>
          <w:lang w:eastAsia="lt-LT"/>
        </w:rPr>
        <w:t>Šlyžienė</w:t>
      </w:r>
      <w:proofErr w:type="spellEnd"/>
      <w:r w:rsidRPr="008064ED">
        <w:rPr>
          <w:lang w:eastAsia="lt-LT"/>
        </w:rPr>
        <w:t xml:space="preserve">  </w:t>
      </w:r>
    </w:p>
    <w:sectPr w:rsidR="008064ED" w:rsidRPr="008064ED" w:rsidSect="00B10AAD">
      <w:headerReference w:type="default" r:id="rId9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ABC" w:rsidRDefault="008C0ABC">
      <w:r>
        <w:separator/>
      </w:r>
    </w:p>
  </w:endnote>
  <w:endnote w:type="continuationSeparator" w:id="0">
    <w:p w:rsidR="008C0ABC" w:rsidRDefault="008C0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ABC" w:rsidRDefault="008C0ABC">
      <w:r>
        <w:separator/>
      </w:r>
    </w:p>
  </w:footnote>
  <w:footnote w:type="continuationSeparator" w:id="0">
    <w:p w:rsidR="008C0ABC" w:rsidRDefault="008C0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CF3" w:rsidRDefault="00CF1CF3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B85344">
      <w:rPr>
        <w:noProof/>
      </w:rPr>
      <w:t>2</w:t>
    </w:r>
    <w:r>
      <w:fldChar w:fldCharType="end"/>
    </w:r>
  </w:p>
  <w:p w:rsidR="00CF1CF3" w:rsidRDefault="00CF1CF3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6013"/>
    <w:multiLevelType w:val="hybridMultilevel"/>
    <w:tmpl w:val="01E2A998"/>
    <w:lvl w:ilvl="0" w:tplc="BCEEA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B0E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05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D0FA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C03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88B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0AD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D41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8C3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BD6936"/>
    <w:multiLevelType w:val="hybridMultilevel"/>
    <w:tmpl w:val="E67E06D0"/>
    <w:lvl w:ilvl="0" w:tplc="3888294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309DF"/>
    <w:multiLevelType w:val="hybridMultilevel"/>
    <w:tmpl w:val="C8FE774E"/>
    <w:lvl w:ilvl="0" w:tplc="7BDC452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63732"/>
    <w:multiLevelType w:val="hybridMultilevel"/>
    <w:tmpl w:val="1AACB1F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784799"/>
    <w:multiLevelType w:val="multilevel"/>
    <w:tmpl w:val="27BCA5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/>
      </w:rPr>
    </w:lvl>
  </w:abstractNum>
  <w:abstractNum w:abstractNumId="5">
    <w:nsid w:val="22012655"/>
    <w:multiLevelType w:val="hybridMultilevel"/>
    <w:tmpl w:val="894A479C"/>
    <w:lvl w:ilvl="0" w:tplc="940CF6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1CE1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36C6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6240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6FC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C8DE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0AD1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72E4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FCA4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C35AA9"/>
    <w:multiLevelType w:val="hybridMultilevel"/>
    <w:tmpl w:val="A6105BA2"/>
    <w:lvl w:ilvl="0" w:tplc="D22A4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184E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86F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3A30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8D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25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0E6A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920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2EC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F38004E"/>
    <w:multiLevelType w:val="hybridMultilevel"/>
    <w:tmpl w:val="29FC2B4E"/>
    <w:lvl w:ilvl="0" w:tplc="7BDC4526">
      <w:start w:val="1"/>
      <w:numFmt w:val="bullet"/>
      <w:lvlText w:val="─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0466C80"/>
    <w:multiLevelType w:val="hybridMultilevel"/>
    <w:tmpl w:val="9CB0862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84331D"/>
    <w:multiLevelType w:val="hybridMultilevel"/>
    <w:tmpl w:val="AE741AC8"/>
    <w:lvl w:ilvl="0" w:tplc="977029EC">
      <w:start w:val="3"/>
      <w:numFmt w:val="decimal"/>
      <w:lvlText w:val="%1."/>
      <w:lvlJc w:val="left"/>
      <w:pPr>
        <w:ind w:left="4472" w:hanging="360"/>
      </w:pPr>
    </w:lvl>
    <w:lvl w:ilvl="1" w:tplc="04270019">
      <w:start w:val="1"/>
      <w:numFmt w:val="lowerLetter"/>
      <w:lvlText w:val="%2."/>
      <w:lvlJc w:val="left"/>
      <w:pPr>
        <w:ind w:left="2214" w:hanging="360"/>
      </w:pPr>
    </w:lvl>
    <w:lvl w:ilvl="2" w:tplc="0427001B">
      <w:start w:val="1"/>
      <w:numFmt w:val="lowerRoman"/>
      <w:lvlText w:val="%3."/>
      <w:lvlJc w:val="right"/>
      <w:pPr>
        <w:ind w:left="2934" w:hanging="180"/>
      </w:pPr>
    </w:lvl>
    <w:lvl w:ilvl="3" w:tplc="0427000F">
      <w:start w:val="1"/>
      <w:numFmt w:val="decimal"/>
      <w:lvlText w:val="%4."/>
      <w:lvlJc w:val="left"/>
      <w:pPr>
        <w:ind w:left="3654" w:hanging="360"/>
      </w:pPr>
    </w:lvl>
    <w:lvl w:ilvl="4" w:tplc="04270019">
      <w:start w:val="1"/>
      <w:numFmt w:val="lowerLetter"/>
      <w:lvlText w:val="%5."/>
      <w:lvlJc w:val="left"/>
      <w:pPr>
        <w:ind w:left="4374" w:hanging="360"/>
      </w:pPr>
    </w:lvl>
    <w:lvl w:ilvl="5" w:tplc="0427001B">
      <w:start w:val="1"/>
      <w:numFmt w:val="lowerRoman"/>
      <w:lvlText w:val="%6."/>
      <w:lvlJc w:val="right"/>
      <w:pPr>
        <w:ind w:left="5094" w:hanging="180"/>
      </w:pPr>
    </w:lvl>
    <w:lvl w:ilvl="6" w:tplc="0427000F">
      <w:start w:val="1"/>
      <w:numFmt w:val="decimal"/>
      <w:lvlText w:val="%7."/>
      <w:lvlJc w:val="left"/>
      <w:pPr>
        <w:ind w:left="5814" w:hanging="360"/>
      </w:pPr>
    </w:lvl>
    <w:lvl w:ilvl="7" w:tplc="04270019">
      <w:start w:val="1"/>
      <w:numFmt w:val="lowerLetter"/>
      <w:lvlText w:val="%8."/>
      <w:lvlJc w:val="left"/>
      <w:pPr>
        <w:ind w:left="6534" w:hanging="360"/>
      </w:pPr>
    </w:lvl>
    <w:lvl w:ilvl="8" w:tplc="0427001B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04415B8"/>
    <w:multiLevelType w:val="hybridMultilevel"/>
    <w:tmpl w:val="26804A74"/>
    <w:lvl w:ilvl="0" w:tplc="209079A2">
      <w:start w:val="1"/>
      <w:numFmt w:val="upperRoman"/>
      <w:lvlText w:val="%1."/>
      <w:lvlJc w:val="left"/>
      <w:pPr>
        <w:ind w:left="1440" w:hanging="720"/>
      </w:pPr>
      <w:rPr>
        <w:rFonts w:cs="Times New Roman"/>
        <w:b/>
      </w:rPr>
    </w:lvl>
    <w:lvl w:ilvl="1" w:tplc="C5CCABA2">
      <w:start w:val="1"/>
      <w:numFmt w:val="decimal"/>
      <w:lvlText w:val="%2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E30D00"/>
    <w:multiLevelType w:val="multilevel"/>
    <w:tmpl w:val="9592A600"/>
    <w:lvl w:ilvl="0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2">
    <w:nsid w:val="5D9F6D3A"/>
    <w:multiLevelType w:val="hybridMultilevel"/>
    <w:tmpl w:val="36ACC3E8"/>
    <w:lvl w:ilvl="0" w:tplc="38882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DED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243D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6CC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063E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9664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268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FA76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AA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4B25BB2"/>
    <w:multiLevelType w:val="hybridMultilevel"/>
    <w:tmpl w:val="C31E0614"/>
    <w:lvl w:ilvl="0" w:tplc="7BDC4526">
      <w:start w:val="1"/>
      <w:numFmt w:val="bullet"/>
      <w:lvlText w:val="─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9D14DAF"/>
    <w:multiLevelType w:val="hybridMultilevel"/>
    <w:tmpl w:val="185030BA"/>
    <w:lvl w:ilvl="0" w:tplc="AF168A46">
      <w:start w:val="1"/>
      <w:numFmt w:val="decimal"/>
      <w:lvlText w:val="%1."/>
      <w:lvlJc w:val="left"/>
      <w:pPr>
        <w:ind w:left="600" w:hanging="360"/>
      </w:pPr>
    </w:lvl>
    <w:lvl w:ilvl="1" w:tplc="04270019">
      <w:start w:val="1"/>
      <w:numFmt w:val="lowerLetter"/>
      <w:lvlText w:val="%2."/>
      <w:lvlJc w:val="left"/>
      <w:pPr>
        <w:ind w:left="1320" w:hanging="360"/>
      </w:pPr>
    </w:lvl>
    <w:lvl w:ilvl="2" w:tplc="0427001B">
      <w:start w:val="1"/>
      <w:numFmt w:val="lowerRoman"/>
      <w:lvlText w:val="%3."/>
      <w:lvlJc w:val="right"/>
      <w:pPr>
        <w:ind w:left="2040" w:hanging="180"/>
      </w:pPr>
    </w:lvl>
    <w:lvl w:ilvl="3" w:tplc="0427000F">
      <w:start w:val="1"/>
      <w:numFmt w:val="decimal"/>
      <w:lvlText w:val="%4."/>
      <w:lvlJc w:val="left"/>
      <w:pPr>
        <w:ind w:left="2760" w:hanging="360"/>
      </w:pPr>
    </w:lvl>
    <w:lvl w:ilvl="4" w:tplc="04270019">
      <w:start w:val="1"/>
      <w:numFmt w:val="lowerLetter"/>
      <w:lvlText w:val="%5."/>
      <w:lvlJc w:val="left"/>
      <w:pPr>
        <w:ind w:left="3480" w:hanging="360"/>
      </w:pPr>
    </w:lvl>
    <w:lvl w:ilvl="5" w:tplc="0427001B">
      <w:start w:val="1"/>
      <w:numFmt w:val="lowerRoman"/>
      <w:lvlText w:val="%6."/>
      <w:lvlJc w:val="right"/>
      <w:pPr>
        <w:ind w:left="4200" w:hanging="180"/>
      </w:pPr>
    </w:lvl>
    <w:lvl w:ilvl="6" w:tplc="0427000F">
      <w:start w:val="1"/>
      <w:numFmt w:val="decimal"/>
      <w:lvlText w:val="%7."/>
      <w:lvlJc w:val="left"/>
      <w:pPr>
        <w:ind w:left="4920" w:hanging="360"/>
      </w:pPr>
    </w:lvl>
    <w:lvl w:ilvl="7" w:tplc="04270019">
      <w:start w:val="1"/>
      <w:numFmt w:val="lowerLetter"/>
      <w:lvlText w:val="%8."/>
      <w:lvlJc w:val="left"/>
      <w:pPr>
        <w:ind w:left="5640" w:hanging="360"/>
      </w:pPr>
    </w:lvl>
    <w:lvl w:ilvl="8" w:tplc="0427001B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75F86C03"/>
    <w:multiLevelType w:val="hybridMultilevel"/>
    <w:tmpl w:val="A740D36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74B54CE"/>
    <w:multiLevelType w:val="hybridMultilevel"/>
    <w:tmpl w:val="8A1E33D0"/>
    <w:lvl w:ilvl="0" w:tplc="042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6"/>
  </w:num>
  <w:num w:numId="7">
    <w:abstractNumId w:val="15"/>
  </w:num>
  <w:num w:numId="8">
    <w:abstractNumId w:val="11"/>
  </w:num>
  <w:num w:numId="9">
    <w:abstractNumId w:val="2"/>
  </w:num>
  <w:num w:numId="10">
    <w:abstractNumId w:val="13"/>
  </w:num>
  <w:num w:numId="11">
    <w:abstractNumId w:val="7"/>
  </w:num>
  <w:num w:numId="12">
    <w:abstractNumId w:val="8"/>
  </w:num>
  <w:num w:numId="13">
    <w:abstractNumId w:val="3"/>
  </w:num>
  <w:num w:numId="14">
    <w:abstractNumId w:val="12"/>
  </w:num>
  <w:num w:numId="15">
    <w:abstractNumId w:val="6"/>
  </w:num>
  <w:num w:numId="16">
    <w:abstractNumId w:val="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AAD"/>
    <w:rsid w:val="0001027E"/>
    <w:rsid w:val="00016340"/>
    <w:rsid w:val="0001793B"/>
    <w:rsid w:val="000228A3"/>
    <w:rsid w:val="00027D22"/>
    <w:rsid w:val="00040160"/>
    <w:rsid w:val="0004131E"/>
    <w:rsid w:val="0004683C"/>
    <w:rsid w:val="000669C6"/>
    <w:rsid w:val="000740D1"/>
    <w:rsid w:val="00074D03"/>
    <w:rsid w:val="00076D46"/>
    <w:rsid w:val="00082094"/>
    <w:rsid w:val="00087135"/>
    <w:rsid w:val="00097BAF"/>
    <w:rsid w:val="000A179F"/>
    <w:rsid w:val="000B62C7"/>
    <w:rsid w:val="000B6783"/>
    <w:rsid w:val="000F5E30"/>
    <w:rsid w:val="0010180F"/>
    <w:rsid w:val="0012347E"/>
    <w:rsid w:val="0012503F"/>
    <w:rsid w:val="00125A37"/>
    <w:rsid w:val="00134B67"/>
    <w:rsid w:val="001426D5"/>
    <w:rsid w:val="001577F3"/>
    <w:rsid w:val="001662D7"/>
    <w:rsid w:val="001671F0"/>
    <w:rsid w:val="001C5493"/>
    <w:rsid w:val="001C7F3A"/>
    <w:rsid w:val="001D1827"/>
    <w:rsid w:val="001D4D01"/>
    <w:rsid w:val="001E303C"/>
    <w:rsid w:val="001E39E4"/>
    <w:rsid w:val="002002F4"/>
    <w:rsid w:val="002139D6"/>
    <w:rsid w:val="00242305"/>
    <w:rsid w:val="002767F5"/>
    <w:rsid w:val="002A362F"/>
    <w:rsid w:val="002B048D"/>
    <w:rsid w:val="002B0971"/>
    <w:rsid w:val="002B7BFB"/>
    <w:rsid w:val="002C4D1F"/>
    <w:rsid w:val="002C70B8"/>
    <w:rsid w:val="002F6987"/>
    <w:rsid w:val="003050EA"/>
    <w:rsid w:val="00341CC4"/>
    <w:rsid w:val="003579FF"/>
    <w:rsid w:val="003705E5"/>
    <w:rsid w:val="0037156C"/>
    <w:rsid w:val="003801C2"/>
    <w:rsid w:val="00380625"/>
    <w:rsid w:val="0038238D"/>
    <w:rsid w:val="003924E2"/>
    <w:rsid w:val="00392DE7"/>
    <w:rsid w:val="00397FDA"/>
    <w:rsid w:val="003C02E0"/>
    <w:rsid w:val="003D1127"/>
    <w:rsid w:val="003F2ABE"/>
    <w:rsid w:val="004058B2"/>
    <w:rsid w:val="00413221"/>
    <w:rsid w:val="004163B0"/>
    <w:rsid w:val="00417CBB"/>
    <w:rsid w:val="00420CC3"/>
    <w:rsid w:val="0042483C"/>
    <w:rsid w:val="0044320C"/>
    <w:rsid w:val="004571B0"/>
    <w:rsid w:val="00483E4E"/>
    <w:rsid w:val="00491566"/>
    <w:rsid w:val="0049349F"/>
    <w:rsid w:val="004C3E6A"/>
    <w:rsid w:val="004C68B4"/>
    <w:rsid w:val="004D237B"/>
    <w:rsid w:val="004D319E"/>
    <w:rsid w:val="004D4083"/>
    <w:rsid w:val="004F5414"/>
    <w:rsid w:val="004F5C5D"/>
    <w:rsid w:val="005100D4"/>
    <w:rsid w:val="00517062"/>
    <w:rsid w:val="005408DA"/>
    <w:rsid w:val="00544BC9"/>
    <w:rsid w:val="00556BB5"/>
    <w:rsid w:val="00565E54"/>
    <w:rsid w:val="00590961"/>
    <w:rsid w:val="005A0368"/>
    <w:rsid w:val="005C6597"/>
    <w:rsid w:val="0060147F"/>
    <w:rsid w:val="006217F6"/>
    <w:rsid w:val="006409BE"/>
    <w:rsid w:val="00642F43"/>
    <w:rsid w:val="006557D0"/>
    <w:rsid w:val="00670510"/>
    <w:rsid w:val="00682886"/>
    <w:rsid w:val="00682902"/>
    <w:rsid w:val="006860FA"/>
    <w:rsid w:val="006A2193"/>
    <w:rsid w:val="006A6409"/>
    <w:rsid w:val="006A6DBC"/>
    <w:rsid w:val="006D2F09"/>
    <w:rsid w:val="006F24E2"/>
    <w:rsid w:val="00711A0A"/>
    <w:rsid w:val="00720338"/>
    <w:rsid w:val="00725DD4"/>
    <w:rsid w:val="007341A3"/>
    <w:rsid w:val="00756BCD"/>
    <w:rsid w:val="00757FE0"/>
    <w:rsid w:val="00763D33"/>
    <w:rsid w:val="0076779F"/>
    <w:rsid w:val="00771E62"/>
    <w:rsid w:val="007720CF"/>
    <w:rsid w:val="00780287"/>
    <w:rsid w:val="0078406D"/>
    <w:rsid w:val="00792A0E"/>
    <w:rsid w:val="007C05F6"/>
    <w:rsid w:val="007D3E47"/>
    <w:rsid w:val="007D6923"/>
    <w:rsid w:val="007D72BA"/>
    <w:rsid w:val="007E5DB1"/>
    <w:rsid w:val="008064ED"/>
    <w:rsid w:val="00810B30"/>
    <w:rsid w:val="00817CD4"/>
    <w:rsid w:val="00823EB9"/>
    <w:rsid w:val="00835D1E"/>
    <w:rsid w:val="00836B23"/>
    <w:rsid w:val="00836C90"/>
    <w:rsid w:val="008418D8"/>
    <w:rsid w:val="00846A49"/>
    <w:rsid w:val="00852D6D"/>
    <w:rsid w:val="00857128"/>
    <w:rsid w:val="00862A5A"/>
    <w:rsid w:val="008748A0"/>
    <w:rsid w:val="0087668B"/>
    <w:rsid w:val="00877FA9"/>
    <w:rsid w:val="00883C2B"/>
    <w:rsid w:val="00890DAD"/>
    <w:rsid w:val="0089568F"/>
    <w:rsid w:val="00896DB3"/>
    <w:rsid w:val="008A01A1"/>
    <w:rsid w:val="008B49D5"/>
    <w:rsid w:val="008C0ABC"/>
    <w:rsid w:val="00904599"/>
    <w:rsid w:val="00917AA5"/>
    <w:rsid w:val="009207F9"/>
    <w:rsid w:val="00934D15"/>
    <w:rsid w:val="009429A5"/>
    <w:rsid w:val="009435A8"/>
    <w:rsid w:val="00955A5D"/>
    <w:rsid w:val="00961A8E"/>
    <w:rsid w:val="00981C83"/>
    <w:rsid w:val="009875AD"/>
    <w:rsid w:val="00993B53"/>
    <w:rsid w:val="009B2B2A"/>
    <w:rsid w:val="009B32F0"/>
    <w:rsid w:val="009C2A04"/>
    <w:rsid w:val="009C4753"/>
    <w:rsid w:val="009C791E"/>
    <w:rsid w:val="009E3221"/>
    <w:rsid w:val="009E5E6B"/>
    <w:rsid w:val="00A002AD"/>
    <w:rsid w:val="00A225AC"/>
    <w:rsid w:val="00A238BD"/>
    <w:rsid w:val="00A24D3D"/>
    <w:rsid w:val="00A25C6D"/>
    <w:rsid w:val="00A5320A"/>
    <w:rsid w:val="00A55B7F"/>
    <w:rsid w:val="00A624D3"/>
    <w:rsid w:val="00A7264B"/>
    <w:rsid w:val="00A85D41"/>
    <w:rsid w:val="00AA6BA9"/>
    <w:rsid w:val="00AB6822"/>
    <w:rsid w:val="00AC54F0"/>
    <w:rsid w:val="00AD0791"/>
    <w:rsid w:val="00AE1451"/>
    <w:rsid w:val="00B05618"/>
    <w:rsid w:val="00B070D6"/>
    <w:rsid w:val="00B10AAD"/>
    <w:rsid w:val="00B113B8"/>
    <w:rsid w:val="00B13AB7"/>
    <w:rsid w:val="00B14127"/>
    <w:rsid w:val="00B246AC"/>
    <w:rsid w:val="00B25BD3"/>
    <w:rsid w:val="00B46025"/>
    <w:rsid w:val="00B50FFA"/>
    <w:rsid w:val="00B61481"/>
    <w:rsid w:val="00B723F1"/>
    <w:rsid w:val="00B85344"/>
    <w:rsid w:val="00B96B53"/>
    <w:rsid w:val="00B96D47"/>
    <w:rsid w:val="00BA48ED"/>
    <w:rsid w:val="00BC0E03"/>
    <w:rsid w:val="00BC3A81"/>
    <w:rsid w:val="00BF2286"/>
    <w:rsid w:val="00C009A4"/>
    <w:rsid w:val="00C06BD5"/>
    <w:rsid w:val="00C111BA"/>
    <w:rsid w:val="00C15EE4"/>
    <w:rsid w:val="00C254BF"/>
    <w:rsid w:val="00C435D0"/>
    <w:rsid w:val="00CA29F6"/>
    <w:rsid w:val="00CF1CF3"/>
    <w:rsid w:val="00CF661F"/>
    <w:rsid w:val="00D01FCE"/>
    <w:rsid w:val="00D03AC9"/>
    <w:rsid w:val="00D045EF"/>
    <w:rsid w:val="00D05577"/>
    <w:rsid w:val="00D07757"/>
    <w:rsid w:val="00D16C86"/>
    <w:rsid w:val="00D178C0"/>
    <w:rsid w:val="00D20960"/>
    <w:rsid w:val="00D25E1C"/>
    <w:rsid w:val="00D30E1E"/>
    <w:rsid w:val="00D3557A"/>
    <w:rsid w:val="00D42835"/>
    <w:rsid w:val="00D544FB"/>
    <w:rsid w:val="00D92E30"/>
    <w:rsid w:val="00DA3B51"/>
    <w:rsid w:val="00DB02F3"/>
    <w:rsid w:val="00DB0A1D"/>
    <w:rsid w:val="00DB2DAF"/>
    <w:rsid w:val="00DB7096"/>
    <w:rsid w:val="00DC76EC"/>
    <w:rsid w:val="00DD77C3"/>
    <w:rsid w:val="00E07C8E"/>
    <w:rsid w:val="00E201EE"/>
    <w:rsid w:val="00E203A4"/>
    <w:rsid w:val="00E31762"/>
    <w:rsid w:val="00E32DF1"/>
    <w:rsid w:val="00E36C8A"/>
    <w:rsid w:val="00E45851"/>
    <w:rsid w:val="00E74113"/>
    <w:rsid w:val="00E774CA"/>
    <w:rsid w:val="00E837D6"/>
    <w:rsid w:val="00E928A1"/>
    <w:rsid w:val="00E93F70"/>
    <w:rsid w:val="00EA0233"/>
    <w:rsid w:val="00EA1D46"/>
    <w:rsid w:val="00EA55AC"/>
    <w:rsid w:val="00EA6986"/>
    <w:rsid w:val="00EB7813"/>
    <w:rsid w:val="00ED130C"/>
    <w:rsid w:val="00ED18F1"/>
    <w:rsid w:val="00F10DCF"/>
    <w:rsid w:val="00F42820"/>
    <w:rsid w:val="00F94AA0"/>
    <w:rsid w:val="00FA3D92"/>
    <w:rsid w:val="00FA4939"/>
    <w:rsid w:val="00FA7CD2"/>
    <w:rsid w:val="00FB1B35"/>
    <w:rsid w:val="00FC1B6D"/>
    <w:rsid w:val="00F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91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10AA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B10A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B10AAD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"/>
    <w:semiHidden/>
    <w:rsid w:val="00B10AAD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10A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A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10AAD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rsid w:val="00B1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10A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10AA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10A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10AA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B10AAD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tajtip">
    <w:name w:val="tajtip"/>
    <w:basedOn w:val="prastasis"/>
    <w:uiPriority w:val="99"/>
    <w:rsid w:val="00B10AAD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987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raopastraipa1">
    <w:name w:val="Sąrašo pastraipa1"/>
    <w:basedOn w:val="prastasis"/>
    <w:link w:val="ListParagraphChar"/>
    <w:qFormat/>
    <w:rsid w:val="00B25BD3"/>
    <w:pPr>
      <w:spacing w:after="320" w:line="300" w:lineRule="auto"/>
      <w:ind w:left="720"/>
    </w:pPr>
    <w:rPr>
      <w:rFonts w:ascii="Calibri" w:hAnsi="Calibri"/>
      <w:color w:val="44546A"/>
      <w:sz w:val="20"/>
      <w:szCs w:val="20"/>
      <w:lang w:val="en-US" w:eastAsia="ja-JP"/>
    </w:rPr>
  </w:style>
  <w:style w:type="character" w:customStyle="1" w:styleId="ListParagraphChar">
    <w:name w:val="List Paragraph Char"/>
    <w:link w:val="Sraopastraipa1"/>
    <w:locked/>
    <w:rsid w:val="00B25BD3"/>
    <w:rPr>
      <w:rFonts w:ascii="Calibri" w:hAnsi="Calibri"/>
      <w:color w:val="44546A"/>
      <w:lang w:val="en-US" w:eastAsia="ja-JP"/>
    </w:rPr>
  </w:style>
  <w:style w:type="character" w:styleId="Hipersaitas">
    <w:name w:val="Hyperlink"/>
    <w:uiPriority w:val="99"/>
    <w:semiHidden/>
    <w:unhideWhenUsed/>
    <w:rsid w:val="00B96B53"/>
    <w:rPr>
      <w:color w:val="0000FF"/>
      <w:u w:val="single"/>
    </w:rPr>
  </w:style>
  <w:style w:type="paragraph" w:customStyle="1" w:styleId="DiagramaDiagramaCharCharDiagramaDiagramaCharCharCharCharDiagramaDiagramaDiagramaDiagrama">
    <w:name w:val="Diagrama Diagrama Char Char Diagrama Diagrama Char Char Char Char Diagrama Diagrama Diagrama Diagrama"/>
    <w:basedOn w:val="prastasis"/>
    <w:semiHidden/>
    <w:rsid w:val="008B49D5"/>
    <w:pPr>
      <w:spacing w:after="160" w:line="240" w:lineRule="exact"/>
      <w:ind w:firstLine="720"/>
      <w:jc w:val="both"/>
    </w:pPr>
    <w:rPr>
      <w:rFonts w:cs="Verdan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C791E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B10AAD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B10AA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rsid w:val="00B10AAD"/>
    <w:rPr>
      <w:rFonts w:ascii="Cambria" w:hAnsi="Cambria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link w:val="Antrat2"/>
    <w:uiPriority w:val="9"/>
    <w:semiHidden/>
    <w:rsid w:val="00B10AAD"/>
    <w:rPr>
      <w:rFonts w:ascii="Cambria" w:hAnsi="Cambria"/>
      <w:b/>
      <w:bCs/>
      <w:color w:val="4F81BD"/>
      <w:sz w:val="26"/>
      <w:szCs w:val="26"/>
      <w:lang w:eastAsia="en-US"/>
    </w:rPr>
  </w:style>
  <w:style w:type="numbering" w:customStyle="1" w:styleId="Sraonra1">
    <w:name w:val="Sąrašo nėra1"/>
    <w:next w:val="Sraonra"/>
    <w:uiPriority w:val="99"/>
    <w:semiHidden/>
    <w:unhideWhenUsed/>
    <w:rsid w:val="00B10AAD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10AA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10AAD"/>
    <w:rPr>
      <w:rFonts w:ascii="Tahoma" w:hAnsi="Tahoma" w:cs="Tahoma"/>
      <w:sz w:val="16"/>
      <w:szCs w:val="16"/>
      <w:lang w:eastAsia="en-US"/>
    </w:rPr>
  </w:style>
  <w:style w:type="table" w:styleId="Lentelstinklelis">
    <w:name w:val="Table Grid"/>
    <w:basedOn w:val="prastojilentel"/>
    <w:rsid w:val="00B10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10AA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B10AAD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B10AA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B10AAD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B10AAD"/>
    <w:pPr>
      <w:ind w:left="720"/>
    </w:pPr>
    <w:rPr>
      <w:rFonts w:ascii="Calibri" w:eastAsia="Calibri" w:hAnsi="Calibri"/>
      <w:sz w:val="22"/>
      <w:szCs w:val="22"/>
      <w:lang w:val="en-US"/>
    </w:rPr>
  </w:style>
  <w:style w:type="paragraph" w:customStyle="1" w:styleId="tajtip">
    <w:name w:val="tajtip"/>
    <w:basedOn w:val="prastasis"/>
    <w:uiPriority w:val="99"/>
    <w:rsid w:val="00B10AAD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987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raopastraipa1">
    <w:name w:val="Sąrašo pastraipa1"/>
    <w:basedOn w:val="prastasis"/>
    <w:link w:val="ListParagraphChar"/>
    <w:qFormat/>
    <w:rsid w:val="00B25BD3"/>
    <w:pPr>
      <w:spacing w:after="320" w:line="300" w:lineRule="auto"/>
      <w:ind w:left="720"/>
    </w:pPr>
    <w:rPr>
      <w:rFonts w:ascii="Calibri" w:hAnsi="Calibri"/>
      <w:color w:val="44546A"/>
      <w:sz w:val="20"/>
      <w:szCs w:val="20"/>
      <w:lang w:val="en-US" w:eastAsia="ja-JP"/>
    </w:rPr>
  </w:style>
  <w:style w:type="character" w:customStyle="1" w:styleId="ListParagraphChar">
    <w:name w:val="List Paragraph Char"/>
    <w:link w:val="Sraopastraipa1"/>
    <w:locked/>
    <w:rsid w:val="00B25BD3"/>
    <w:rPr>
      <w:rFonts w:ascii="Calibri" w:hAnsi="Calibri"/>
      <w:color w:val="44546A"/>
      <w:lang w:val="en-US" w:eastAsia="ja-JP"/>
    </w:rPr>
  </w:style>
  <w:style w:type="character" w:styleId="Hipersaitas">
    <w:name w:val="Hyperlink"/>
    <w:uiPriority w:val="99"/>
    <w:semiHidden/>
    <w:unhideWhenUsed/>
    <w:rsid w:val="00B96B53"/>
    <w:rPr>
      <w:color w:val="0000FF"/>
      <w:u w:val="single"/>
    </w:rPr>
  </w:style>
  <w:style w:type="paragraph" w:customStyle="1" w:styleId="DiagramaDiagramaCharCharDiagramaDiagramaCharCharCharCharDiagramaDiagramaDiagramaDiagrama">
    <w:name w:val="Diagrama Diagrama Char Char Diagrama Diagrama Char Char Char Char Diagrama Diagrama Diagrama Diagrama"/>
    <w:basedOn w:val="prastasis"/>
    <w:semiHidden/>
    <w:rsid w:val="008B49D5"/>
    <w:pPr>
      <w:spacing w:after="160" w:line="240" w:lineRule="exact"/>
      <w:ind w:firstLine="720"/>
      <w:jc w:val="both"/>
    </w:pPr>
    <w:rPr>
      <w:rFonts w:cs="Verdan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2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3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E0E33-35BB-473E-95E9-516A4D30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8B6414A5</Template>
  <TotalTime>4</TotalTime>
  <Pages>2</Pages>
  <Words>536</Words>
  <Characters>4039</Characters>
  <Application>Microsoft Office Word</Application>
  <DocSecurity>0</DocSecurity>
  <Lines>33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/>
  <LinksUpToDate>false</LinksUpToDate>
  <CharactersWithSpaces>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Genovaitė Vasylienė</dc:creator>
  <cp:lastModifiedBy>Jovita Šumskienė</cp:lastModifiedBy>
  <cp:revision>5</cp:revision>
  <cp:lastPrinted>2018-06-11T10:24:00Z</cp:lastPrinted>
  <dcterms:created xsi:type="dcterms:W3CDTF">2018-06-12T06:33:00Z</dcterms:created>
  <dcterms:modified xsi:type="dcterms:W3CDTF">2018-06-21T08:04:00Z</dcterms:modified>
</cp:coreProperties>
</file>