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8" w:rsidRPr="00F95211" w:rsidRDefault="00582318" w:rsidP="00582318">
      <w:pPr>
        <w:ind w:firstLine="0"/>
        <w:jc w:val="right"/>
        <w:rPr>
          <w:b/>
          <w:szCs w:val="24"/>
        </w:rPr>
      </w:pPr>
      <w:r w:rsidRPr="00F95211">
        <w:rPr>
          <w:b/>
          <w:szCs w:val="24"/>
        </w:rPr>
        <w:t>Projektas</w:t>
      </w:r>
    </w:p>
    <w:p w:rsidR="00582318" w:rsidRPr="003E4206" w:rsidRDefault="00241DB0" w:rsidP="00582318">
      <w:pPr>
        <w:ind w:firstLine="0"/>
        <w:jc w:val="center"/>
        <w:rPr>
          <w:b/>
          <w:sz w:val="28"/>
          <w:szCs w:val="28"/>
        </w:rPr>
      </w:pPr>
      <w:r>
        <w:rPr>
          <w:b/>
          <w:sz w:val="28"/>
          <w:szCs w:val="28"/>
        </w:rPr>
        <w:t xml:space="preserve">PLUNGĖS RAJONO SAVIVALDYBĖS </w:t>
      </w:r>
      <w:r w:rsidR="00582318" w:rsidRPr="003E4206">
        <w:rPr>
          <w:b/>
          <w:sz w:val="28"/>
          <w:szCs w:val="28"/>
        </w:rPr>
        <w:t>TARYBA</w:t>
      </w:r>
    </w:p>
    <w:p w:rsidR="00582318" w:rsidRPr="003E4206" w:rsidRDefault="00582318" w:rsidP="00582318">
      <w:pPr>
        <w:ind w:firstLine="0"/>
        <w:jc w:val="center"/>
        <w:rPr>
          <w:b/>
          <w:sz w:val="28"/>
          <w:szCs w:val="28"/>
        </w:rPr>
      </w:pPr>
    </w:p>
    <w:p w:rsidR="00C40038" w:rsidRPr="003E4206" w:rsidRDefault="00C40038" w:rsidP="00241DB0">
      <w:pPr>
        <w:keepNext/>
        <w:ind w:firstLine="0"/>
        <w:jc w:val="center"/>
        <w:outlineLvl w:val="1"/>
        <w:rPr>
          <w:b/>
          <w:sz w:val="28"/>
          <w:szCs w:val="28"/>
        </w:rPr>
      </w:pPr>
      <w:r w:rsidRPr="003E4206">
        <w:rPr>
          <w:b/>
          <w:sz w:val="28"/>
          <w:szCs w:val="28"/>
        </w:rPr>
        <w:t>SPRENDIMAS</w:t>
      </w:r>
    </w:p>
    <w:p w:rsidR="00C40038" w:rsidRPr="003E4206" w:rsidRDefault="00C40038" w:rsidP="00241DB0">
      <w:pPr>
        <w:ind w:firstLine="0"/>
        <w:jc w:val="center"/>
        <w:rPr>
          <w:sz w:val="28"/>
          <w:szCs w:val="28"/>
        </w:rPr>
      </w:pPr>
      <w:r w:rsidRPr="003E4206">
        <w:rPr>
          <w:b/>
          <w:caps/>
          <w:sz w:val="28"/>
          <w:szCs w:val="28"/>
        </w:rPr>
        <w:t xml:space="preserve">DĖL </w:t>
      </w:r>
      <w:r w:rsidR="00B229A0" w:rsidRPr="003E4206">
        <w:rPr>
          <w:b/>
          <w:caps/>
          <w:sz w:val="28"/>
          <w:szCs w:val="28"/>
        </w:rPr>
        <w:t xml:space="preserve">SAVIVALDYBĖS </w:t>
      </w:r>
      <w:r w:rsidRPr="003E4206">
        <w:rPr>
          <w:b/>
          <w:sz w:val="28"/>
          <w:szCs w:val="28"/>
        </w:rPr>
        <w:t>NEKILNOJAMOJO TURTO NURAŠYMO</w:t>
      </w:r>
      <w:r w:rsidR="005159E7" w:rsidRPr="003E4206">
        <w:rPr>
          <w:b/>
          <w:sz w:val="28"/>
          <w:szCs w:val="28"/>
        </w:rPr>
        <w:t xml:space="preserve"> IR </w:t>
      </w:r>
      <w:r w:rsidR="00FF00CF">
        <w:rPr>
          <w:b/>
          <w:sz w:val="28"/>
          <w:szCs w:val="28"/>
        </w:rPr>
        <w:t>LIKVIDAVIMO</w:t>
      </w:r>
      <w:r w:rsidR="00B229A0" w:rsidRPr="003E4206">
        <w:rPr>
          <w:b/>
          <w:sz w:val="28"/>
          <w:szCs w:val="28"/>
        </w:rPr>
        <w:t xml:space="preserve"> </w:t>
      </w:r>
    </w:p>
    <w:p w:rsidR="00C40038" w:rsidRDefault="00C40038" w:rsidP="00241DB0">
      <w:pPr>
        <w:ind w:firstLine="0"/>
        <w:jc w:val="center"/>
        <w:rPr>
          <w:sz w:val="28"/>
          <w:szCs w:val="28"/>
        </w:rPr>
      </w:pPr>
    </w:p>
    <w:p w:rsidR="00C40038" w:rsidRPr="002F462C" w:rsidRDefault="00C40038" w:rsidP="00241DB0">
      <w:pPr>
        <w:tabs>
          <w:tab w:val="left" w:pos="5070"/>
          <w:tab w:val="left" w:pos="5366"/>
          <w:tab w:val="left" w:pos="6771"/>
          <w:tab w:val="left" w:pos="7363"/>
        </w:tabs>
        <w:ind w:firstLine="0"/>
        <w:jc w:val="center"/>
        <w:rPr>
          <w:szCs w:val="24"/>
        </w:rPr>
      </w:pPr>
      <w:r w:rsidRPr="002F462C">
        <w:rPr>
          <w:noProof/>
          <w:szCs w:val="24"/>
        </w:rPr>
        <w:t>201</w:t>
      </w:r>
      <w:r w:rsidR="00FF00CF">
        <w:rPr>
          <w:noProof/>
          <w:szCs w:val="24"/>
        </w:rPr>
        <w:t>8</w:t>
      </w:r>
      <w:r w:rsidRPr="002F462C">
        <w:rPr>
          <w:noProof/>
          <w:szCs w:val="24"/>
        </w:rPr>
        <w:t xml:space="preserve"> m. </w:t>
      </w:r>
      <w:r w:rsidR="00FF00CF">
        <w:rPr>
          <w:noProof/>
          <w:szCs w:val="24"/>
        </w:rPr>
        <w:t>vasario 15</w:t>
      </w:r>
      <w:r w:rsidRPr="002F462C">
        <w:rPr>
          <w:noProof/>
          <w:szCs w:val="24"/>
        </w:rPr>
        <w:t xml:space="preserve"> d. </w:t>
      </w:r>
      <w:r w:rsidRPr="002F462C">
        <w:rPr>
          <w:szCs w:val="24"/>
        </w:rPr>
        <w:t xml:space="preserve">Nr. </w:t>
      </w:r>
      <w:r w:rsidR="00241DB0">
        <w:rPr>
          <w:szCs w:val="24"/>
        </w:rPr>
        <w:t>T1-</w:t>
      </w:r>
    </w:p>
    <w:p w:rsidR="00C40038" w:rsidRPr="002F462C" w:rsidRDefault="00C40038" w:rsidP="00241DB0">
      <w:pPr>
        <w:tabs>
          <w:tab w:val="left" w:pos="5070"/>
          <w:tab w:val="left" w:pos="5366"/>
          <w:tab w:val="left" w:pos="6771"/>
          <w:tab w:val="left" w:pos="7363"/>
        </w:tabs>
        <w:ind w:firstLine="0"/>
        <w:jc w:val="center"/>
        <w:rPr>
          <w:szCs w:val="24"/>
        </w:rPr>
      </w:pPr>
      <w:r w:rsidRPr="002F462C">
        <w:rPr>
          <w:szCs w:val="24"/>
        </w:rPr>
        <w:t>Plungė</w:t>
      </w:r>
    </w:p>
    <w:p w:rsidR="00C40038" w:rsidRPr="005F2EDB" w:rsidRDefault="00C40038" w:rsidP="00C40038">
      <w:pPr>
        <w:jc w:val="center"/>
        <w:rPr>
          <w:szCs w:val="24"/>
        </w:rPr>
      </w:pPr>
    </w:p>
    <w:p w:rsidR="00C40038" w:rsidRPr="002F462C" w:rsidRDefault="00C40038" w:rsidP="00241DB0">
      <w:pPr>
        <w:rPr>
          <w:szCs w:val="24"/>
        </w:rPr>
      </w:pPr>
      <w:r w:rsidRPr="002F462C">
        <w:rPr>
          <w:szCs w:val="24"/>
        </w:rPr>
        <w:t xml:space="preserve">Vadovaudamasi Lietuvos Respublikos vietos savivaldos įstatymo 16 straipsnio 2 dalies 26 punktu, Lietuvos Respublikos valstybės ir savivaldybių turto valdymo, naudojimo ir disponavimo juo įstatymo 27 straipsnio 2 </w:t>
      </w:r>
      <w:r w:rsidR="00835C40" w:rsidRPr="002F462C">
        <w:rPr>
          <w:szCs w:val="24"/>
        </w:rPr>
        <w:t xml:space="preserve">ir 6 </w:t>
      </w:r>
      <w:r w:rsidRPr="002F462C">
        <w:rPr>
          <w:szCs w:val="24"/>
        </w:rPr>
        <w:t>dalimi</w:t>
      </w:r>
      <w:r w:rsidR="00F75292">
        <w:rPr>
          <w:szCs w:val="24"/>
        </w:rPr>
        <w:t>s</w:t>
      </w:r>
      <w:r w:rsidRPr="002F462C">
        <w:rPr>
          <w:szCs w:val="24"/>
        </w:rPr>
        <w:t>,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w:t>
      </w:r>
      <w:r w:rsidR="00AF5D31" w:rsidRPr="002F462C">
        <w:rPr>
          <w:szCs w:val="24"/>
        </w:rPr>
        <w:t xml:space="preserve">tvirtinimo“, </w:t>
      </w:r>
      <w:r w:rsidR="00FF00CF">
        <w:rPr>
          <w:szCs w:val="24"/>
        </w:rPr>
        <w:t>9.2</w:t>
      </w:r>
      <w:r w:rsidR="00835C40" w:rsidRPr="002F462C">
        <w:rPr>
          <w:szCs w:val="24"/>
        </w:rPr>
        <w:t xml:space="preserve"> ir </w:t>
      </w:r>
      <w:r w:rsidRPr="002F462C">
        <w:rPr>
          <w:szCs w:val="24"/>
        </w:rPr>
        <w:t>13.1.1</w:t>
      </w:r>
      <w:r w:rsidR="00835C40" w:rsidRPr="002F462C">
        <w:rPr>
          <w:szCs w:val="24"/>
        </w:rPr>
        <w:t xml:space="preserve"> punktais, </w:t>
      </w:r>
      <w:r w:rsidR="00A43D74" w:rsidRPr="002F462C">
        <w:rPr>
          <w:szCs w:val="24"/>
        </w:rPr>
        <w:t>S</w:t>
      </w:r>
      <w:r w:rsidR="00AF5D31" w:rsidRPr="002F462C">
        <w:rPr>
          <w:szCs w:val="24"/>
        </w:rPr>
        <w:t>avivaldybės materialiojo ir nematerialiojo turto valdymo, naudojimo ir disponavimo juo tvarkos aprašo, patvirtinto Plungės rajono savivaldybės tarybos 2016 m. liepos 28 d. sprendim</w:t>
      </w:r>
      <w:r w:rsidR="00A43D74" w:rsidRPr="002F462C">
        <w:rPr>
          <w:szCs w:val="24"/>
        </w:rPr>
        <w:t>u</w:t>
      </w:r>
      <w:r w:rsidR="00AF5D31" w:rsidRPr="002F462C">
        <w:rPr>
          <w:szCs w:val="24"/>
        </w:rPr>
        <w:t xml:space="preserve"> Nr. T1-211 „Dėl Savivaldybės materialiojo ir nematerialiojo turto valdymo, naudojimo ir disponavimo juo tvarkos aprašo patvirtinimo“</w:t>
      </w:r>
      <w:r w:rsidR="00A43D74" w:rsidRPr="002F462C">
        <w:rPr>
          <w:szCs w:val="24"/>
        </w:rPr>
        <w:t xml:space="preserve">, </w:t>
      </w:r>
      <w:r w:rsidR="00FF00CF">
        <w:rPr>
          <w:szCs w:val="24"/>
        </w:rPr>
        <w:t>131.1.2</w:t>
      </w:r>
      <w:r w:rsidR="005F13BE" w:rsidRPr="002F462C">
        <w:rPr>
          <w:szCs w:val="24"/>
        </w:rPr>
        <w:t xml:space="preserve"> punktu ir</w:t>
      </w:r>
      <w:r w:rsidR="005F13BE" w:rsidRPr="005F2EDB">
        <w:rPr>
          <w:szCs w:val="24"/>
        </w:rPr>
        <w:t xml:space="preserve"> atsižvelgdama į Plungės rajono savivaldybės administraci</w:t>
      </w:r>
      <w:r w:rsidR="00FF00CF">
        <w:rPr>
          <w:szCs w:val="24"/>
        </w:rPr>
        <w:t>jos direktoriaus 2018</w:t>
      </w:r>
      <w:r w:rsidR="005F13BE" w:rsidRPr="00F75292">
        <w:rPr>
          <w:szCs w:val="24"/>
        </w:rPr>
        <w:t> m</w:t>
      </w:r>
      <w:r w:rsidR="005F13BE" w:rsidRPr="00086D07">
        <w:rPr>
          <w:szCs w:val="24"/>
        </w:rPr>
        <w:t xml:space="preserve">. </w:t>
      </w:r>
      <w:r w:rsidR="00086D07" w:rsidRPr="00086D07">
        <w:rPr>
          <w:szCs w:val="24"/>
        </w:rPr>
        <w:t>vasario 1</w:t>
      </w:r>
      <w:r w:rsidR="005F13BE" w:rsidRPr="00086D07">
        <w:rPr>
          <w:szCs w:val="24"/>
        </w:rPr>
        <w:t> d. įsakymą Nr. D-</w:t>
      </w:r>
      <w:r w:rsidR="00086D07" w:rsidRPr="00086D07">
        <w:rPr>
          <w:szCs w:val="24"/>
        </w:rPr>
        <w:t>87</w:t>
      </w:r>
      <w:r w:rsidR="005F13BE" w:rsidRPr="006826A4">
        <w:rPr>
          <w:szCs w:val="24"/>
        </w:rPr>
        <w:t xml:space="preserve"> „</w:t>
      </w:r>
      <w:r w:rsidR="005F13BE" w:rsidRPr="006826A4">
        <w:rPr>
          <w:rStyle w:val="Komentaronuoroda"/>
          <w:sz w:val="24"/>
          <w:szCs w:val="24"/>
        </w:rPr>
        <w:t xml:space="preserve">Dėl </w:t>
      </w:r>
      <w:r w:rsidR="00F75292" w:rsidRPr="006826A4">
        <w:rPr>
          <w:rStyle w:val="Komentaronuoroda"/>
          <w:sz w:val="24"/>
          <w:szCs w:val="24"/>
        </w:rPr>
        <w:t>S</w:t>
      </w:r>
      <w:r w:rsidR="005F13BE" w:rsidRPr="006826A4">
        <w:rPr>
          <w:rStyle w:val="Komentaronuoroda"/>
          <w:sz w:val="24"/>
          <w:szCs w:val="24"/>
        </w:rPr>
        <w:t xml:space="preserve">avivaldybės ilgalaikio materialiojo turto pripažinimo </w:t>
      </w:r>
      <w:r w:rsidR="00086D07">
        <w:rPr>
          <w:rStyle w:val="Komentaronuoroda"/>
          <w:sz w:val="24"/>
          <w:szCs w:val="24"/>
        </w:rPr>
        <w:t xml:space="preserve">nereikalingu </w:t>
      </w:r>
      <w:r w:rsidR="005F13BE" w:rsidRPr="006826A4">
        <w:rPr>
          <w:rStyle w:val="Komentaronuoroda"/>
          <w:sz w:val="24"/>
          <w:szCs w:val="24"/>
        </w:rPr>
        <w:t>naudoti</w:t>
      </w:r>
      <w:r w:rsidR="005F13BE" w:rsidRPr="00F75292">
        <w:rPr>
          <w:szCs w:val="24"/>
        </w:rPr>
        <w:t xml:space="preserve">“, </w:t>
      </w:r>
      <w:r w:rsidRPr="002F462C">
        <w:rPr>
          <w:szCs w:val="24"/>
        </w:rPr>
        <w:t xml:space="preserve">Plungės rajono savivaldybės taryba </w:t>
      </w:r>
      <w:r w:rsidRPr="002F462C">
        <w:rPr>
          <w:spacing w:val="60"/>
          <w:szCs w:val="24"/>
        </w:rPr>
        <w:t>nusprendži</w:t>
      </w:r>
      <w:r w:rsidRPr="002F462C">
        <w:rPr>
          <w:szCs w:val="24"/>
        </w:rPr>
        <w:t>a:</w:t>
      </w:r>
    </w:p>
    <w:p w:rsidR="00C40038" w:rsidRPr="002B5048" w:rsidRDefault="00C40038" w:rsidP="00241DB0">
      <w:pPr>
        <w:pStyle w:val="Sraopastraipa"/>
        <w:numPr>
          <w:ilvl w:val="0"/>
          <w:numId w:val="2"/>
        </w:numPr>
        <w:ind w:left="0" w:firstLine="720"/>
        <w:rPr>
          <w:szCs w:val="24"/>
        </w:rPr>
      </w:pPr>
      <w:r w:rsidRPr="002B5048">
        <w:rPr>
          <w:szCs w:val="24"/>
        </w:rPr>
        <w:t xml:space="preserve">Nurašyti pripažintą </w:t>
      </w:r>
      <w:r w:rsidR="00201E8B">
        <w:rPr>
          <w:szCs w:val="24"/>
        </w:rPr>
        <w:t>nereikalingu</w:t>
      </w:r>
      <w:r w:rsidRPr="002B5048">
        <w:rPr>
          <w:szCs w:val="24"/>
        </w:rPr>
        <w:t xml:space="preserve"> naudoti Plungės rajono savivaldybei nuosavybės teise priklausantį nekilnojamąjį turtą </w:t>
      </w:r>
      <w:r w:rsidR="00C951B3" w:rsidRPr="002B5048">
        <w:rPr>
          <w:szCs w:val="24"/>
        </w:rPr>
        <w:t>–</w:t>
      </w:r>
      <w:r w:rsidRPr="002B5048">
        <w:rPr>
          <w:szCs w:val="24"/>
        </w:rPr>
        <w:t xml:space="preserve"> </w:t>
      </w:r>
      <w:r w:rsidR="00835C40" w:rsidRPr="002B5048">
        <w:rPr>
          <w:szCs w:val="24"/>
        </w:rPr>
        <w:t>Pastatą-</w:t>
      </w:r>
      <w:r w:rsidR="00201E8B">
        <w:rPr>
          <w:szCs w:val="24"/>
        </w:rPr>
        <w:t>gyvenamąjį namą</w:t>
      </w:r>
      <w:r w:rsidR="00C951B3" w:rsidRPr="002B5048">
        <w:rPr>
          <w:szCs w:val="24"/>
        </w:rPr>
        <w:t xml:space="preserve"> </w:t>
      </w:r>
      <w:r w:rsidR="00201E8B">
        <w:rPr>
          <w:szCs w:val="24"/>
        </w:rPr>
        <w:t xml:space="preserve">su priklausiniais </w:t>
      </w:r>
      <w:r w:rsidRPr="002B5048">
        <w:rPr>
          <w:szCs w:val="24"/>
        </w:rPr>
        <w:t xml:space="preserve">(unikalus Nr. </w:t>
      </w:r>
      <w:r w:rsidR="00201E8B">
        <w:rPr>
          <w:szCs w:val="24"/>
          <w:lang w:eastAsia="lt-LT"/>
        </w:rPr>
        <w:t>6890-0009-4012</w:t>
      </w:r>
      <w:r w:rsidRPr="002B5048">
        <w:rPr>
          <w:szCs w:val="24"/>
        </w:rPr>
        <w:t xml:space="preserve">, pažymėjimas plane </w:t>
      </w:r>
      <w:r w:rsidR="00201E8B">
        <w:rPr>
          <w:szCs w:val="24"/>
        </w:rPr>
        <w:t>1A1m</w:t>
      </w:r>
      <w:r w:rsidR="00C951B3" w:rsidRPr="002B5048">
        <w:rPr>
          <w:szCs w:val="24"/>
        </w:rPr>
        <w:t xml:space="preserve">), </w:t>
      </w:r>
      <w:r w:rsidR="005F13BE" w:rsidRPr="002B5048">
        <w:rPr>
          <w:szCs w:val="24"/>
        </w:rPr>
        <w:t>esantį</w:t>
      </w:r>
      <w:r w:rsidRPr="002B5048">
        <w:rPr>
          <w:szCs w:val="24"/>
        </w:rPr>
        <w:t xml:space="preserve"> </w:t>
      </w:r>
      <w:proofErr w:type="spellStart"/>
      <w:r w:rsidR="00201E8B">
        <w:rPr>
          <w:szCs w:val="24"/>
        </w:rPr>
        <w:t>Alanto</w:t>
      </w:r>
      <w:proofErr w:type="spellEnd"/>
      <w:r w:rsidR="00201E8B">
        <w:rPr>
          <w:szCs w:val="24"/>
        </w:rPr>
        <w:t xml:space="preserve"> </w:t>
      </w:r>
      <w:proofErr w:type="spellStart"/>
      <w:r w:rsidR="00201E8B">
        <w:rPr>
          <w:szCs w:val="24"/>
        </w:rPr>
        <w:t>g</w:t>
      </w:r>
      <w:proofErr w:type="spellEnd"/>
      <w:r w:rsidR="00201E8B">
        <w:rPr>
          <w:szCs w:val="24"/>
        </w:rPr>
        <w:t xml:space="preserve">. 16, </w:t>
      </w:r>
      <w:r w:rsidR="006826A4">
        <w:rPr>
          <w:szCs w:val="24"/>
        </w:rPr>
        <w:t>Kulių k., Kulių sen., Plungės r.,</w:t>
      </w:r>
      <w:r w:rsidRPr="002B5048">
        <w:rPr>
          <w:szCs w:val="24"/>
        </w:rPr>
        <w:t xml:space="preserve"> (</w:t>
      </w:r>
      <w:r w:rsidR="005F13BE" w:rsidRPr="002B5048">
        <w:rPr>
          <w:szCs w:val="24"/>
        </w:rPr>
        <w:t>Pastato-</w:t>
      </w:r>
      <w:r w:rsidR="0092185A">
        <w:rPr>
          <w:szCs w:val="24"/>
        </w:rPr>
        <w:t>g</w:t>
      </w:r>
      <w:r w:rsidR="006826A4">
        <w:rPr>
          <w:szCs w:val="24"/>
        </w:rPr>
        <w:t>yvenamojo namo su priklausiniais</w:t>
      </w:r>
      <w:r w:rsidRPr="002B5048">
        <w:rPr>
          <w:szCs w:val="24"/>
        </w:rPr>
        <w:t xml:space="preserve"> duomenys – sprendimo priede). </w:t>
      </w:r>
      <w:r w:rsidR="005F13BE" w:rsidRPr="002B5048">
        <w:rPr>
          <w:szCs w:val="24"/>
        </w:rPr>
        <w:t>Pastato</w:t>
      </w:r>
      <w:r w:rsidR="0092185A">
        <w:rPr>
          <w:szCs w:val="24"/>
        </w:rPr>
        <w:t xml:space="preserve"> </w:t>
      </w:r>
      <w:r w:rsidR="005F13BE" w:rsidRPr="002B5048">
        <w:rPr>
          <w:szCs w:val="24"/>
        </w:rPr>
        <w:t>-</w:t>
      </w:r>
      <w:r w:rsidR="0092185A">
        <w:rPr>
          <w:szCs w:val="24"/>
        </w:rPr>
        <w:t xml:space="preserve"> g</w:t>
      </w:r>
      <w:r w:rsidR="006826A4">
        <w:rPr>
          <w:szCs w:val="24"/>
        </w:rPr>
        <w:t>yvenamojo namo su priklausiniais</w:t>
      </w:r>
      <w:r w:rsidR="0092185A">
        <w:rPr>
          <w:szCs w:val="24"/>
        </w:rPr>
        <w:t xml:space="preserve"> </w:t>
      </w:r>
      <w:r w:rsidR="00782D3E">
        <w:rPr>
          <w:szCs w:val="24"/>
        </w:rPr>
        <w:t xml:space="preserve"> statybos metai – 1900,</w:t>
      </w:r>
      <w:r w:rsidR="00C951B3" w:rsidRPr="002B5048">
        <w:rPr>
          <w:szCs w:val="24"/>
        </w:rPr>
        <w:t xml:space="preserve"> likutinė vertė 201</w:t>
      </w:r>
      <w:r w:rsidR="006826A4">
        <w:rPr>
          <w:szCs w:val="24"/>
        </w:rPr>
        <w:t>8</w:t>
      </w:r>
      <w:r w:rsidRPr="002B5048">
        <w:rPr>
          <w:szCs w:val="24"/>
        </w:rPr>
        <w:t xml:space="preserve"> m. </w:t>
      </w:r>
      <w:r w:rsidR="006826A4">
        <w:rPr>
          <w:szCs w:val="24"/>
        </w:rPr>
        <w:t>sausio</w:t>
      </w:r>
      <w:r w:rsidR="00C951B3" w:rsidRPr="002B5048">
        <w:rPr>
          <w:szCs w:val="24"/>
        </w:rPr>
        <w:t xml:space="preserve"> 31</w:t>
      </w:r>
      <w:r w:rsidRPr="002B5048">
        <w:rPr>
          <w:szCs w:val="24"/>
        </w:rPr>
        <w:t xml:space="preserve"> d. – </w:t>
      </w:r>
      <w:r w:rsidR="006826A4">
        <w:rPr>
          <w:szCs w:val="24"/>
        </w:rPr>
        <w:t>0,00</w:t>
      </w:r>
      <w:r w:rsidR="005F13BE" w:rsidRPr="002B5048">
        <w:rPr>
          <w:szCs w:val="24"/>
        </w:rPr>
        <w:t xml:space="preserve"> </w:t>
      </w:r>
      <w:r w:rsidRPr="002B5048">
        <w:rPr>
          <w:szCs w:val="24"/>
        </w:rPr>
        <w:t>Eur.</w:t>
      </w:r>
    </w:p>
    <w:p w:rsidR="002B5048" w:rsidRPr="002F462C" w:rsidRDefault="006826A4" w:rsidP="00241DB0">
      <w:pPr>
        <w:pStyle w:val="Pagrindinistekstas"/>
        <w:spacing w:after="0"/>
        <w:ind w:firstLine="720"/>
        <w:jc w:val="both"/>
      </w:pPr>
      <w:r>
        <w:t>2</w:t>
      </w:r>
      <w:r w:rsidR="002B5048">
        <w:t>.</w:t>
      </w:r>
      <w:r w:rsidR="00241DB0">
        <w:t xml:space="preserve"> Pavesti </w:t>
      </w:r>
      <w:r w:rsidR="00C40038" w:rsidRPr="002F462C">
        <w:t>Plungės</w:t>
      </w:r>
      <w:r w:rsidR="00C951B3" w:rsidRPr="002F462C">
        <w:t xml:space="preserve"> r</w:t>
      </w:r>
      <w:r w:rsidR="005F13BE" w:rsidRPr="002F462C">
        <w:t>ajono savivaldybės administracijai organizuoti šio sprendimo 1 punkte nurodyto turto</w:t>
      </w:r>
      <w:r w:rsidR="00241DB0">
        <w:t xml:space="preserve"> </w:t>
      </w:r>
      <w:r w:rsidR="00C40038" w:rsidRPr="002F462C">
        <w:t>nurašymo</w:t>
      </w:r>
      <w:r w:rsidR="005430A8">
        <w:t xml:space="preserve"> ir </w:t>
      </w:r>
      <w:r>
        <w:t>likvidavimo</w:t>
      </w:r>
      <w:r w:rsidR="00C40038" w:rsidRPr="002F462C">
        <w:t xml:space="preserve"> procedūras</w:t>
      </w:r>
      <w:r w:rsidR="005430A8">
        <w:t xml:space="preserve"> teisės aktų nustatyta tvarka</w:t>
      </w:r>
      <w:r w:rsidR="00C40038" w:rsidRPr="002F462C">
        <w:t xml:space="preserve">. </w:t>
      </w:r>
    </w:p>
    <w:p w:rsidR="00C40038" w:rsidRPr="002F462C" w:rsidRDefault="00C40038" w:rsidP="00241DB0">
      <w:pPr>
        <w:pStyle w:val="Pagrindinistekstas"/>
        <w:spacing w:after="0"/>
        <w:ind w:firstLine="720"/>
        <w:jc w:val="both"/>
      </w:pPr>
      <w:r w:rsidRPr="002F462C">
        <w:t xml:space="preserve">Šis sprendimas gali būti skundžiamas </w:t>
      </w:r>
      <w:r w:rsidR="006826A4">
        <w:t>A</w:t>
      </w:r>
      <w:r w:rsidRPr="002F462C">
        <w:t xml:space="preserve">dministracinių bylų teisenos įstatymo nustatyta tvarka. </w:t>
      </w:r>
    </w:p>
    <w:p w:rsidR="00C40038" w:rsidRDefault="00C40038" w:rsidP="005159E7">
      <w:pPr>
        <w:ind w:firstLine="0"/>
      </w:pPr>
    </w:p>
    <w:p w:rsidR="00C40038" w:rsidRDefault="00241DB0" w:rsidP="005430A8">
      <w:pPr>
        <w:ind w:firstLine="0"/>
      </w:pPr>
      <w:r>
        <w:t>Savivaldybės meras</w:t>
      </w: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241DB0" w:rsidRDefault="00241DB0" w:rsidP="005430A8">
      <w:pPr>
        <w:ind w:firstLine="0"/>
      </w:pPr>
    </w:p>
    <w:p w:rsidR="00C40038" w:rsidRDefault="00C40038" w:rsidP="00241DB0">
      <w:pPr>
        <w:ind w:firstLine="0"/>
      </w:pPr>
      <w:r>
        <w:t>SUDERINTA:</w:t>
      </w:r>
    </w:p>
    <w:p w:rsidR="00241DB0" w:rsidRDefault="00241DB0" w:rsidP="005159E7">
      <w:pPr>
        <w:ind w:firstLine="0"/>
      </w:pPr>
      <w:bookmarkStart w:id="0" w:name="Text9"/>
      <w:r>
        <w:t>Savivaldybės administracijos direktorius G. Bagužis</w:t>
      </w:r>
    </w:p>
    <w:p w:rsidR="00241DB0" w:rsidRDefault="00241DB0" w:rsidP="005159E7">
      <w:pPr>
        <w:ind w:firstLine="0"/>
      </w:pPr>
      <w:r>
        <w:t>Kalbos tvarkytojas A. Eidukaitis</w:t>
      </w:r>
    </w:p>
    <w:p w:rsidR="00241DB0" w:rsidRDefault="00241DB0" w:rsidP="005159E7">
      <w:pPr>
        <w:ind w:firstLine="0"/>
      </w:pPr>
      <w:r>
        <w:t>Juristas V. Tumas</w:t>
      </w:r>
    </w:p>
    <w:p w:rsidR="00C40038" w:rsidRDefault="00241DB0" w:rsidP="00241DB0">
      <w:pPr>
        <w:ind w:firstLine="0"/>
      </w:pPr>
      <w:r>
        <w:t xml:space="preserve">Turto skyriaus </w:t>
      </w:r>
      <w:proofErr w:type="spellStart"/>
      <w:r>
        <w:t>vyr</w:t>
      </w:r>
      <w:proofErr w:type="spellEnd"/>
      <w:r>
        <w:t xml:space="preserve">. specialistė I. </w:t>
      </w:r>
      <w:bookmarkEnd w:id="0"/>
      <w:r>
        <w:t>Daublienė</w:t>
      </w:r>
    </w:p>
    <w:p w:rsidR="00241DB0" w:rsidRDefault="00241DB0" w:rsidP="00241DB0">
      <w:pPr>
        <w:ind w:firstLine="0"/>
      </w:pPr>
    </w:p>
    <w:p w:rsidR="00C40038" w:rsidRDefault="00241DB0" w:rsidP="005159E7">
      <w:pPr>
        <w:ind w:firstLine="0"/>
      </w:pPr>
      <w:r>
        <w:t>Sprendimą rengė</w:t>
      </w:r>
      <w:r w:rsidR="005F2EDB">
        <w:t xml:space="preserve"> </w:t>
      </w:r>
      <w:r w:rsidR="006826A4">
        <w:t>Turto</w:t>
      </w:r>
      <w:r w:rsidR="00C40038">
        <w:t xml:space="preserve"> skyriaus </w:t>
      </w:r>
      <w:proofErr w:type="spellStart"/>
      <w:r w:rsidR="00C40038">
        <w:t>vyr</w:t>
      </w:r>
      <w:proofErr w:type="spellEnd"/>
      <w:r w:rsidR="00C40038">
        <w:t>. specialistė Neringa Žilienė</w:t>
      </w:r>
    </w:p>
    <w:p w:rsidR="00C40038" w:rsidRDefault="00C40038" w:rsidP="005159E7">
      <w:pPr>
        <w:ind w:firstLine="0"/>
        <w:rPr>
          <w:b/>
        </w:rPr>
      </w:pPr>
    </w:p>
    <w:p w:rsidR="00241DB0" w:rsidRDefault="00241DB0" w:rsidP="00241DB0">
      <w:pPr>
        <w:pStyle w:val="Patvirtinta"/>
        <w:ind w:left="5580"/>
        <w:jc w:val="both"/>
        <w:rPr>
          <w:rFonts w:ascii="Times New Roman" w:hAnsi="Times New Roman"/>
          <w:sz w:val="24"/>
          <w:szCs w:val="24"/>
          <w:lang w:val="lt-LT"/>
        </w:rPr>
      </w:pPr>
      <w:r>
        <w:rPr>
          <w:rFonts w:ascii="Times New Roman" w:hAnsi="Times New Roman"/>
          <w:sz w:val="24"/>
          <w:szCs w:val="24"/>
          <w:lang w:val="lt-LT"/>
        </w:rPr>
        <w:t>PATVIRTINTA</w:t>
      </w:r>
    </w:p>
    <w:p w:rsidR="00241DB0" w:rsidRDefault="00241DB0" w:rsidP="00241DB0">
      <w:pPr>
        <w:pStyle w:val="Patvirtinta"/>
        <w:ind w:left="5580"/>
        <w:jc w:val="both"/>
        <w:rPr>
          <w:rFonts w:ascii="Times New Roman" w:hAnsi="Times New Roman"/>
          <w:sz w:val="24"/>
          <w:szCs w:val="24"/>
          <w:lang w:val="lt-LT"/>
        </w:rPr>
      </w:pPr>
      <w:r>
        <w:rPr>
          <w:rFonts w:ascii="Times New Roman" w:hAnsi="Times New Roman"/>
          <w:sz w:val="24"/>
          <w:szCs w:val="24"/>
          <w:lang w:val="lt-LT"/>
        </w:rPr>
        <w:t xml:space="preserve">Plungės rajono savivaldybės </w:t>
      </w:r>
    </w:p>
    <w:p w:rsidR="00241DB0" w:rsidRDefault="00241DB0" w:rsidP="00241DB0">
      <w:pPr>
        <w:pStyle w:val="Patvirtinta"/>
        <w:ind w:left="5580"/>
        <w:jc w:val="both"/>
        <w:rPr>
          <w:rFonts w:ascii="Times New Roman" w:hAnsi="Times New Roman"/>
          <w:sz w:val="24"/>
          <w:szCs w:val="24"/>
          <w:lang w:val="lt-LT"/>
        </w:rPr>
      </w:pPr>
      <w:r>
        <w:rPr>
          <w:rFonts w:ascii="Times New Roman" w:hAnsi="Times New Roman"/>
          <w:sz w:val="24"/>
          <w:szCs w:val="24"/>
          <w:lang w:val="lt-LT"/>
        </w:rPr>
        <w:t xml:space="preserve">tarybos 2018 </w:t>
      </w:r>
      <w:proofErr w:type="spellStart"/>
      <w:r>
        <w:rPr>
          <w:rFonts w:ascii="Times New Roman" w:hAnsi="Times New Roman"/>
          <w:sz w:val="24"/>
          <w:szCs w:val="24"/>
          <w:lang w:val="lt-LT"/>
        </w:rPr>
        <w:t>m</w:t>
      </w:r>
      <w:proofErr w:type="spellEnd"/>
      <w:r>
        <w:rPr>
          <w:rFonts w:ascii="Times New Roman" w:hAnsi="Times New Roman"/>
          <w:sz w:val="24"/>
          <w:szCs w:val="24"/>
          <w:lang w:val="lt-LT"/>
        </w:rPr>
        <w:t xml:space="preserve">. vasario 15 </w:t>
      </w:r>
      <w:proofErr w:type="spellStart"/>
      <w:r>
        <w:rPr>
          <w:rFonts w:ascii="Times New Roman" w:hAnsi="Times New Roman"/>
          <w:sz w:val="24"/>
          <w:szCs w:val="24"/>
          <w:lang w:val="lt-LT"/>
        </w:rPr>
        <w:t>d</w:t>
      </w:r>
      <w:proofErr w:type="spellEnd"/>
      <w:r>
        <w:rPr>
          <w:rFonts w:ascii="Times New Roman" w:hAnsi="Times New Roman"/>
          <w:sz w:val="24"/>
          <w:szCs w:val="24"/>
          <w:lang w:val="lt-LT"/>
        </w:rPr>
        <w:t xml:space="preserve">. </w:t>
      </w:r>
    </w:p>
    <w:p w:rsidR="00F95211" w:rsidRDefault="00241DB0" w:rsidP="00241DB0">
      <w:pPr>
        <w:jc w:val="center"/>
      </w:pPr>
      <w:r>
        <w:t xml:space="preserve">                                           </w:t>
      </w:r>
      <w:r>
        <w:t xml:space="preserve">sprendimu </w:t>
      </w:r>
      <w:proofErr w:type="spellStart"/>
      <w:r>
        <w:t>Nr</w:t>
      </w:r>
      <w:proofErr w:type="spellEnd"/>
      <w:r>
        <w:t>. T1-</w:t>
      </w:r>
    </w:p>
    <w:p w:rsidR="00241DB0" w:rsidRDefault="00241DB0" w:rsidP="00241DB0">
      <w:pPr>
        <w:jc w:val="center"/>
        <w:rPr>
          <w:b/>
        </w:rPr>
      </w:pPr>
    </w:p>
    <w:p w:rsidR="00C40038" w:rsidRDefault="005F13BE" w:rsidP="00C40038">
      <w:pPr>
        <w:jc w:val="center"/>
        <w:rPr>
          <w:b/>
        </w:rPr>
      </w:pPr>
      <w:r>
        <w:rPr>
          <w:b/>
        </w:rPr>
        <w:t>NURAŠOMO PASTATO</w:t>
      </w:r>
      <w:r w:rsidR="00F75292">
        <w:rPr>
          <w:b/>
        </w:rPr>
        <w:t xml:space="preserve"> </w:t>
      </w:r>
      <w:r w:rsidR="006826A4">
        <w:rPr>
          <w:b/>
        </w:rPr>
        <w:t>–</w:t>
      </w:r>
      <w:r w:rsidR="00F75292">
        <w:rPr>
          <w:b/>
        </w:rPr>
        <w:t xml:space="preserve"> </w:t>
      </w:r>
      <w:r w:rsidR="006826A4">
        <w:rPr>
          <w:b/>
        </w:rPr>
        <w:t>GYVENAMOJO NAMO SU PRIKLAUSINIAIS</w:t>
      </w:r>
      <w:r>
        <w:rPr>
          <w:b/>
        </w:rPr>
        <w:t xml:space="preserve"> </w:t>
      </w:r>
      <w:r w:rsidR="0092185A">
        <w:rPr>
          <w:b/>
        </w:rPr>
        <w:t xml:space="preserve">- </w:t>
      </w:r>
      <w:r w:rsidR="005159E7">
        <w:rPr>
          <w:b/>
        </w:rPr>
        <w:t>DUOMENYS</w:t>
      </w:r>
    </w:p>
    <w:p w:rsidR="00C40038" w:rsidRDefault="00C40038" w:rsidP="00C40038">
      <w:pPr>
        <w:jc w:val="center"/>
        <w:rPr>
          <w:b/>
        </w:rPr>
      </w:pPr>
    </w:p>
    <w:tbl>
      <w:tblPr>
        <w:tblW w:w="1073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780"/>
        <w:gridCol w:w="1417"/>
        <w:gridCol w:w="1559"/>
        <w:gridCol w:w="1985"/>
        <w:gridCol w:w="1276"/>
        <w:gridCol w:w="1150"/>
      </w:tblGrid>
      <w:tr w:rsidR="00AC27E2" w:rsidTr="00812CAD">
        <w:tc>
          <w:tcPr>
            <w:tcW w:w="566" w:type="dxa"/>
            <w:tcBorders>
              <w:top w:val="single" w:sz="4" w:space="0" w:color="auto"/>
              <w:left w:val="single" w:sz="4" w:space="0" w:color="auto"/>
              <w:bottom w:val="single" w:sz="4" w:space="0" w:color="auto"/>
              <w:right w:val="single" w:sz="4" w:space="0" w:color="auto"/>
            </w:tcBorders>
            <w:hideMark/>
          </w:tcPr>
          <w:p w:rsidR="00AC27E2" w:rsidRDefault="00812CAD" w:rsidP="00812CAD">
            <w:pPr>
              <w:ind w:right="-108" w:firstLine="0"/>
              <w:rPr>
                <w:b/>
                <w:szCs w:val="24"/>
              </w:rPr>
            </w:pPr>
            <w:r>
              <w:rPr>
                <w:b/>
                <w:szCs w:val="24"/>
              </w:rPr>
              <w:t>Eil. Nr.</w:t>
            </w:r>
          </w:p>
        </w:tc>
        <w:tc>
          <w:tcPr>
            <w:tcW w:w="2780" w:type="dxa"/>
            <w:tcBorders>
              <w:top w:val="single" w:sz="4" w:space="0" w:color="auto"/>
              <w:left w:val="single" w:sz="4" w:space="0" w:color="auto"/>
              <w:bottom w:val="single" w:sz="4" w:space="0" w:color="auto"/>
              <w:right w:val="single" w:sz="4" w:space="0" w:color="auto"/>
            </w:tcBorders>
            <w:hideMark/>
          </w:tcPr>
          <w:p w:rsidR="00AC27E2" w:rsidRDefault="00AC27E2" w:rsidP="00812CAD">
            <w:pPr>
              <w:tabs>
                <w:tab w:val="left" w:pos="569"/>
              </w:tabs>
              <w:ind w:firstLine="0"/>
              <w:jc w:val="center"/>
              <w:rPr>
                <w:b/>
                <w:szCs w:val="24"/>
              </w:rPr>
            </w:pPr>
            <w:r>
              <w:rPr>
                <w:b/>
              </w:rPr>
              <w:t>Adresas ir pavadinimas</w:t>
            </w:r>
          </w:p>
        </w:tc>
        <w:tc>
          <w:tcPr>
            <w:tcW w:w="1417"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center"/>
              <w:rPr>
                <w:b/>
                <w:szCs w:val="24"/>
              </w:rPr>
            </w:pPr>
            <w:r>
              <w:rPr>
                <w:b/>
              </w:rPr>
              <w:t>Žymėjimas</w:t>
            </w:r>
          </w:p>
        </w:tc>
        <w:tc>
          <w:tcPr>
            <w:tcW w:w="1559"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center"/>
              <w:rPr>
                <w:b/>
                <w:szCs w:val="24"/>
              </w:rPr>
            </w:pPr>
            <w:r>
              <w:rPr>
                <w:b/>
              </w:rPr>
              <w:t>Bendras / užstatytas  plotas, kv. m</w:t>
            </w:r>
          </w:p>
        </w:tc>
        <w:tc>
          <w:tcPr>
            <w:tcW w:w="1985"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center"/>
              <w:rPr>
                <w:b/>
                <w:szCs w:val="24"/>
              </w:rPr>
            </w:pPr>
            <w:r>
              <w:rPr>
                <w:b/>
              </w:rPr>
              <w:t>Unikalus Nr.</w:t>
            </w:r>
          </w:p>
        </w:tc>
        <w:tc>
          <w:tcPr>
            <w:tcW w:w="1276" w:type="dxa"/>
            <w:tcBorders>
              <w:top w:val="single" w:sz="4" w:space="0" w:color="auto"/>
              <w:left w:val="single" w:sz="4" w:space="0" w:color="auto"/>
              <w:bottom w:val="single" w:sz="4" w:space="0" w:color="auto"/>
              <w:right w:val="single" w:sz="4" w:space="0" w:color="auto"/>
            </w:tcBorders>
          </w:tcPr>
          <w:p w:rsidR="00AC27E2" w:rsidRDefault="00AC27E2" w:rsidP="00812CAD">
            <w:pPr>
              <w:ind w:firstLine="0"/>
              <w:jc w:val="center"/>
              <w:rPr>
                <w:b/>
              </w:rPr>
            </w:pPr>
            <w:r>
              <w:rPr>
                <w:b/>
              </w:rPr>
              <w:t>Įsigijimo vertė, Eur</w:t>
            </w:r>
          </w:p>
        </w:tc>
        <w:tc>
          <w:tcPr>
            <w:tcW w:w="1150" w:type="dxa"/>
            <w:tcBorders>
              <w:top w:val="single" w:sz="4" w:space="0" w:color="auto"/>
              <w:left w:val="single" w:sz="4" w:space="0" w:color="auto"/>
              <w:bottom w:val="single" w:sz="4" w:space="0" w:color="auto"/>
              <w:right w:val="single" w:sz="4" w:space="0" w:color="auto"/>
            </w:tcBorders>
          </w:tcPr>
          <w:p w:rsidR="00AC27E2" w:rsidRDefault="00AC27E2" w:rsidP="00812CAD">
            <w:pPr>
              <w:ind w:firstLine="0"/>
              <w:jc w:val="center"/>
              <w:rPr>
                <w:b/>
              </w:rPr>
            </w:pPr>
            <w:r>
              <w:rPr>
                <w:b/>
              </w:rPr>
              <w:t>Likutinė vertė, Eur</w:t>
            </w:r>
          </w:p>
        </w:tc>
      </w:tr>
      <w:tr w:rsidR="00AC27E2" w:rsidRPr="002F462C" w:rsidTr="00782D3E">
        <w:tc>
          <w:tcPr>
            <w:tcW w:w="566" w:type="dxa"/>
            <w:tcBorders>
              <w:top w:val="single" w:sz="4" w:space="0" w:color="auto"/>
              <w:left w:val="single" w:sz="4" w:space="0" w:color="auto"/>
              <w:bottom w:val="single" w:sz="4" w:space="0" w:color="auto"/>
              <w:right w:val="single" w:sz="4" w:space="0" w:color="auto"/>
            </w:tcBorders>
            <w:vAlign w:val="center"/>
            <w:hideMark/>
          </w:tcPr>
          <w:p w:rsidR="00AC27E2" w:rsidRPr="002F462C" w:rsidRDefault="00AC27E2" w:rsidP="005159E7">
            <w:pPr>
              <w:ind w:firstLine="0"/>
              <w:jc w:val="left"/>
              <w:rPr>
                <w:szCs w:val="24"/>
              </w:rPr>
            </w:pPr>
            <w:r w:rsidRPr="002F462C">
              <w:rPr>
                <w:szCs w:val="24"/>
              </w:rPr>
              <w:t>1.</w:t>
            </w:r>
          </w:p>
        </w:tc>
        <w:tc>
          <w:tcPr>
            <w:tcW w:w="2780"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left"/>
              <w:rPr>
                <w:szCs w:val="24"/>
              </w:rPr>
            </w:pPr>
            <w:r w:rsidRPr="002F462C">
              <w:rPr>
                <w:szCs w:val="24"/>
              </w:rPr>
              <w:t>Pastatas</w:t>
            </w:r>
            <w:r w:rsidR="0092185A">
              <w:rPr>
                <w:szCs w:val="24"/>
              </w:rPr>
              <w:t xml:space="preserve"> </w:t>
            </w:r>
            <w:r w:rsidRPr="002F462C">
              <w:rPr>
                <w:szCs w:val="24"/>
              </w:rPr>
              <w:t>-</w:t>
            </w:r>
            <w:r w:rsidR="0092185A">
              <w:rPr>
                <w:szCs w:val="24"/>
              </w:rPr>
              <w:t xml:space="preserve"> g</w:t>
            </w:r>
            <w:r w:rsidR="006826A4">
              <w:rPr>
                <w:szCs w:val="24"/>
              </w:rPr>
              <w:t>yvenamas</w:t>
            </w:r>
            <w:r w:rsidR="0092185A">
              <w:rPr>
                <w:szCs w:val="24"/>
              </w:rPr>
              <w:t>is</w:t>
            </w:r>
            <w:r w:rsidR="006826A4">
              <w:rPr>
                <w:szCs w:val="24"/>
              </w:rPr>
              <w:t xml:space="preserve"> namas </w:t>
            </w:r>
            <w:r w:rsidR="00155752">
              <w:rPr>
                <w:szCs w:val="24"/>
              </w:rPr>
              <w:t>su priklausiniais:</w:t>
            </w:r>
          </w:p>
          <w:p w:rsidR="00155752" w:rsidRDefault="00155752" w:rsidP="00812CAD">
            <w:pPr>
              <w:ind w:firstLine="0"/>
              <w:jc w:val="left"/>
            </w:pPr>
            <w:r>
              <w:t>1.</w:t>
            </w:r>
            <w:r w:rsidR="0092185A">
              <w:t xml:space="preserve"> </w:t>
            </w:r>
            <w:r>
              <w:t>Pastatas-ūkinis pastatas</w:t>
            </w:r>
            <w:r w:rsidR="00812CAD">
              <w:t>;</w:t>
            </w:r>
          </w:p>
          <w:p w:rsidR="00155752" w:rsidRDefault="00155752" w:rsidP="00812CAD">
            <w:pPr>
              <w:ind w:firstLine="0"/>
              <w:jc w:val="left"/>
            </w:pPr>
            <w:r>
              <w:t>2. Pastatas –malkinė;</w:t>
            </w:r>
          </w:p>
          <w:p w:rsidR="00155752" w:rsidRDefault="00155752" w:rsidP="00812CAD">
            <w:pPr>
              <w:ind w:firstLine="0"/>
              <w:jc w:val="left"/>
            </w:pPr>
            <w:r>
              <w:t>3. Pastatas-malkinė;</w:t>
            </w:r>
          </w:p>
          <w:p w:rsidR="00155752" w:rsidRDefault="00155752" w:rsidP="00812CAD">
            <w:pPr>
              <w:ind w:firstLine="0"/>
              <w:jc w:val="left"/>
            </w:pPr>
            <w:r>
              <w:t>4. Pastatas-ūkinis pastatas;</w:t>
            </w:r>
          </w:p>
          <w:p w:rsidR="00155752" w:rsidRDefault="00155752" w:rsidP="00812CAD">
            <w:pPr>
              <w:ind w:firstLine="0"/>
              <w:jc w:val="left"/>
            </w:pPr>
            <w:r>
              <w:t>5. Pastatas-malkinė;</w:t>
            </w:r>
          </w:p>
          <w:p w:rsidR="00155752" w:rsidRDefault="00812CAD" w:rsidP="00812CAD">
            <w:pPr>
              <w:ind w:firstLine="0"/>
              <w:jc w:val="left"/>
            </w:pPr>
            <w:r>
              <w:t xml:space="preserve">6. </w:t>
            </w:r>
            <w:r w:rsidR="00155752">
              <w:t>Pastatas-daržinė;</w:t>
            </w:r>
          </w:p>
          <w:p w:rsidR="00155752" w:rsidRPr="002F462C" w:rsidRDefault="00812CAD" w:rsidP="00812CAD">
            <w:pPr>
              <w:ind w:firstLine="0"/>
              <w:jc w:val="left"/>
              <w:rPr>
                <w:szCs w:val="24"/>
              </w:rPr>
            </w:pPr>
            <w:r>
              <w:t xml:space="preserve">7. </w:t>
            </w:r>
            <w:r w:rsidR="00155752">
              <w:t>Kiti inžineriniai statiniai</w:t>
            </w:r>
          </w:p>
        </w:tc>
        <w:tc>
          <w:tcPr>
            <w:tcW w:w="1417" w:type="dxa"/>
            <w:tcBorders>
              <w:top w:val="single" w:sz="4" w:space="0" w:color="auto"/>
              <w:left w:val="single" w:sz="4" w:space="0" w:color="auto"/>
              <w:bottom w:val="single" w:sz="4" w:space="0" w:color="auto"/>
              <w:right w:val="single" w:sz="4" w:space="0" w:color="auto"/>
            </w:tcBorders>
            <w:hideMark/>
          </w:tcPr>
          <w:p w:rsidR="00AC27E2" w:rsidRDefault="00812CAD" w:rsidP="00155752">
            <w:pPr>
              <w:ind w:firstLine="0"/>
              <w:jc w:val="center"/>
              <w:rPr>
                <w:szCs w:val="24"/>
              </w:rPr>
            </w:pPr>
            <w:r>
              <w:rPr>
                <w:szCs w:val="24"/>
              </w:rPr>
              <w:t>1A1m</w:t>
            </w:r>
          </w:p>
          <w:p w:rsidR="00812CAD" w:rsidRDefault="00812CAD" w:rsidP="00155752">
            <w:pPr>
              <w:ind w:firstLine="0"/>
              <w:jc w:val="center"/>
              <w:rPr>
                <w:szCs w:val="24"/>
              </w:rPr>
            </w:pPr>
          </w:p>
          <w:p w:rsidR="00812CAD" w:rsidRDefault="00812CAD" w:rsidP="00155752">
            <w:pPr>
              <w:ind w:firstLine="0"/>
              <w:jc w:val="center"/>
              <w:rPr>
                <w:szCs w:val="24"/>
              </w:rPr>
            </w:pPr>
            <w:r>
              <w:rPr>
                <w:szCs w:val="24"/>
              </w:rPr>
              <w:t>2I1m</w:t>
            </w:r>
          </w:p>
          <w:p w:rsidR="00812CAD" w:rsidRDefault="00812CAD" w:rsidP="00155752">
            <w:pPr>
              <w:ind w:firstLine="0"/>
              <w:jc w:val="center"/>
              <w:rPr>
                <w:szCs w:val="24"/>
              </w:rPr>
            </w:pPr>
            <w:r>
              <w:rPr>
                <w:szCs w:val="24"/>
              </w:rPr>
              <w:t>3I1m</w:t>
            </w:r>
          </w:p>
          <w:p w:rsidR="00812CAD" w:rsidRDefault="00812CAD" w:rsidP="00155752">
            <w:pPr>
              <w:ind w:firstLine="0"/>
              <w:jc w:val="center"/>
              <w:rPr>
                <w:szCs w:val="24"/>
              </w:rPr>
            </w:pPr>
            <w:r>
              <w:rPr>
                <w:szCs w:val="24"/>
              </w:rPr>
              <w:t>4I1m</w:t>
            </w:r>
          </w:p>
          <w:p w:rsidR="00812CAD" w:rsidRDefault="00812CAD" w:rsidP="00155752">
            <w:pPr>
              <w:ind w:firstLine="0"/>
              <w:jc w:val="center"/>
              <w:rPr>
                <w:szCs w:val="24"/>
              </w:rPr>
            </w:pPr>
          </w:p>
          <w:p w:rsidR="00812CAD" w:rsidRDefault="00812CAD" w:rsidP="00155752">
            <w:pPr>
              <w:ind w:firstLine="0"/>
              <w:jc w:val="center"/>
              <w:rPr>
                <w:szCs w:val="24"/>
              </w:rPr>
            </w:pPr>
            <w:r>
              <w:rPr>
                <w:szCs w:val="24"/>
              </w:rPr>
              <w:t>6I1m</w:t>
            </w:r>
          </w:p>
          <w:p w:rsidR="00812CAD" w:rsidRDefault="00812CAD" w:rsidP="00155752">
            <w:pPr>
              <w:ind w:firstLine="0"/>
              <w:jc w:val="center"/>
              <w:rPr>
                <w:szCs w:val="24"/>
              </w:rPr>
            </w:pPr>
            <w:r>
              <w:rPr>
                <w:szCs w:val="24"/>
              </w:rPr>
              <w:t>7I1m</w:t>
            </w:r>
          </w:p>
          <w:p w:rsidR="00812CAD" w:rsidRDefault="00812CAD" w:rsidP="00155752">
            <w:pPr>
              <w:ind w:firstLine="0"/>
              <w:jc w:val="center"/>
              <w:rPr>
                <w:szCs w:val="24"/>
              </w:rPr>
            </w:pPr>
            <w:r>
              <w:rPr>
                <w:szCs w:val="24"/>
              </w:rPr>
              <w:t>8I1m</w:t>
            </w:r>
          </w:p>
          <w:p w:rsidR="00812CAD" w:rsidRDefault="00812CAD" w:rsidP="00155752">
            <w:pPr>
              <w:ind w:firstLine="0"/>
              <w:jc w:val="center"/>
              <w:rPr>
                <w:szCs w:val="24"/>
              </w:rPr>
            </w:pPr>
          </w:p>
          <w:p w:rsidR="00812CAD" w:rsidRPr="002F462C" w:rsidRDefault="00812CAD" w:rsidP="00155752">
            <w:pPr>
              <w:ind w:firstLine="0"/>
              <w:jc w:val="center"/>
              <w:rPr>
                <w:szCs w:val="24"/>
              </w:rPr>
            </w:pPr>
          </w:p>
        </w:tc>
        <w:tc>
          <w:tcPr>
            <w:tcW w:w="1559" w:type="dxa"/>
            <w:tcBorders>
              <w:top w:val="single" w:sz="4" w:space="0" w:color="auto"/>
              <w:left w:val="single" w:sz="4" w:space="0" w:color="auto"/>
              <w:bottom w:val="single" w:sz="4" w:space="0" w:color="auto"/>
              <w:right w:val="single" w:sz="4" w:space="0" w:color="auto"/>
            </w:tcBorders>
            <w:hideMark/>
          </w:tcPr>
          <w:p w:rsidR="00AC27E2" w:rsidRDefault="00812CAD" w:rsidP="00155752">
            <w:pPr>
              <w:ind w:firstLine="0"/>
              <w:jc w:val="center"/>
              <w:rPr>
                <w:szCs w:val="24"/>
              </w:rPr>
            </w:pPr>
            <w:r>
              <w:rPr>
                <w:szCs w:val="24"/>
              </w:rPr>
              <w:t>150,71</w:t>
            </w:r>
          </w:p>
          <w:p w:rsidR="00782D3E" w:rsidRDefault="00782D3E" w:rsidP="00155752">
            <w:pPr>
              <w:ind w:firstLine="0"/>
              <w:jc w:val="center"/>
              <w:rPr>
                <w:szCs w:val="24"/>
              </w:rPr>
            </w:pPr>
          </w:p>
          <w:p w:rsidR="00782D3E" w:rsidRDefault="00782D3E" w:rsidP="00155752">
            <w:pPr>
              <w:ind w:firstLine="0"/>
              <w:jc w:val="center"/>
              <w:rPr>
                <w:szCs w:val="24"/>
              </w:rPr>
            </w:pPr>
            <w:r>
              <w:rPr>
                <w:szCs w:val="24"/>
              </w:rPr>
              <w:t>72,00</w:t>
            </w:r>
          </w:p>
          <w:p w:rsidR="00782D3E" w:rsidRDefault="00782D3E" w:rsidP="00155752">
            <w:pPr>
              <w:ind w:firstLine="0"/>
              <w:jc w:val="center"/>
              <w:rPr>
                <w:szCs w:val="24"/>
              </w:rPr>
            </w:pPr>
            <w:r>
              <w:rPr>
                <w:szCs w:val="24"/>
              </w:rPr>
              <w:t>29,00</w:t>
            </w:r>
          </w:p>
          <w:p w:rsidR="00782D3E" w:rsidRDefault="00782D3E" w:rsidP="00155752">
            <w:pPr>
              <w:ind w:firstLine="0"/>
              <w:jc w:val="center"/>
              <w:rPr>
                <w:szCs w:val="24"/>
              </w:rPr>
            </w:pPr>
            <w:r>
              <w:rPr>
                <w:szCs w:val="24"/>
              </w:rPr>
              <w:t>11,00</w:t>
            </w:r>
          </w:p>
          <w:p w:rsidR="00782D3E" w:rsidRDefault="00782D3E" w:rsidP="00155752">
            <w:pPr>
              <w:ind w:firstLine="0"/>
              <w:jc w:val="center"/>
              <w:rPr>
                <w:szCs w:val="24"/>
              </w:rPr>
            </w:pPr>
          </w:p>
          <w:p w:rsidR="00782D3E" w:rsidRDefault="00782D3E" w:rsidP="00155752">
            <w:pPr>
              <w:ind w:firstLine="0"/>
              <w:jc w:val="center"/>
              <w:rPr>
                <w:szCs w:val="24"/>
              </w:rPr>
            </w:pPr>
            <w:r>
              <w:rPr>
                <w:szCs w:val="24"/>
              </w:rPr>
              <w:t>119,00</w:t>
            </w:r>
          </w:p>
          <w:p w:rsidR="00782D3E" w:rsidRDefault="00782D3E" w:rsidP="00155752">
            <w:pPr>
              <w:ind w:firstLine="0"/>
              <w:jc w:val="center"/>
              <w:rPr>
                <w:szCs w:val="24"/>
              </w:rPr>
            </w:pPr>
            <w:r>
              <w:rPr>
                <w:szCs w:val="24"/>
              </w:rPr>
              <w:t>27,00</w:t>
            </w:r>
          </w:p>
          <w:p w:rsidR="00782D3E" w:rsidRPr="002F462C" w:rsidRDefault="00782D3E" w:rsidP="00155752">
            <w:pPr>
              <w:ind w:firstLine="0"/>
              <w:jc w:val="center"/>
              <w:rPr>
                <w:szCs w:val="24"/>
              </w:rPr>
            </w:pPr>
            <w:r>
              <w:rPr>
                <w:szCs w:val="24"/>
              </w:rPr>
              <w:t>182,00</w:t>
            </w:r>
          </w:p>
        </w:tc>
        <w:tc>
          <w:tcPr>
            <w:tcW w:w="1985" w:type="dxa"/>
            <w:tcBorders>
              <w:top w:val="single" w:sz="4" w:space="0" w:color="auto"/>
              <w:left w:val="single" w:sz="4" w:space="0" w:color="auto"/>
              <w:bottom w:val="single" w:sz="4" w:space="0" w:color="auto"/>
              <w:right w:val="single" w:sz="4" w:space="0" w:color="auto"/>
            </w:tcBorders>
            <w:hideMark/>
          </w:tcPr>
          <w:p w:rsidR="00AC27E2" w:rsidRDefault="00AC27E2" w:rsidP="00812CAD">
            <w:pPr>
              <w:ind w:firstLine="0"/>
              <w:jc w:val="left"/>
              <w:rPr>
                <w:szCs w:val="24"/>
                <w:lang w:eastAsia="lt-LT"/>
              </w:rPr>
            </w:pPr>
            <w:r w:rsidRPr="002F462C">
              <w:rPr>
                <w:szCs w:val="24"/>
                <w:lang w:eastAsia="lt-LT"/>
              </w:rPr>
              <w:t>6897-1003-8053</w:t>
            </w:r>
          </w:p>
          <w:p w:rsidR="00155752" w:rsidRDefault="00155752" w:rsidP="00812CAD">
            <w:pPr>
              <w:ind w:firstLine="0"/>
              <w:jc w:val="left"/>
              <w:rPr>
                <w:szCs w:val="24"/>
                <w:lang w:eastAsia="lt-LT"/>
              </w:rPr>
            </w:pPr>
          </w:p>
          <w:p w:rsidR="00155752" w:rsidRDefault="00155752" w:rsidP="00812CAD">
            <w:pPr>
              <w:ind w:firstLine="0"/>
              <w:jc w:val="left"/>
              <w:rPr>
                <w:szCs w:val="24"/>
              </w:rPr>
            </w:pPr>
            <w:r>
              <w:t>6890-0009-4023</w:t>
            </w:r>
          </w:p>
          <w:p w:rsidR="00155752" w:rsidRDefault="00155752" w:rsidP="00812CAD">
            <w:pPr>
              <w:ind w:firstLine="0"/>
              <w:jc w:val="left"/>
            </w:pPr>
            <w:r>
              <w:t>6890-0009-4034</w:t>
            </w:r>
          </w:p>
          <w:p w:rsidR="00155752" w:rsidRDefault="00155752" w:rsidP="00812CAD">
            <w:pPr>
              <w:ind w:firstLine="0"/>
              <w:jc w:val="left"/>
            </w:pPr>
            <w:r>
              <w:t>6890-0009-4045</w:t>
            </w:r>
          </w:p>
          <w:p w:rsidR="00155752" w:rsidRDefault="00155752" w:rsidP="00812CAD">
            <w:pPr>
              <w:ind w:firstLine="0"/>
              <w:jc w:val="left"/>
            </w:pPr>
          </w:p>
          <w:p w:rsidR="00155752" w:rsidRDefault="00155752" w:rsidP="00812CAD">
            <w:pPr>
              <w:ind w:firstLine="0"/>
              <w:jc w:val="left"/>
            </w:pPr>
            <w:r>
              <w:t>6890-0009-4056</w:t>
            </w:r>
          </w:p>
          <w:p w:rsidR="00155752" w:rsidRDefault="00155752" w:rsidP="00812CAD">
            <w:pPr>
              <w:ind w:firstLine="0"/>
              <w:jc w:val="left"/>
            </w:pPr>
            <w:r>
              <w:t>6890-0009-4067</w:t>
            </w:r>
          </w:p>
          <w:p w:rsidR="00812CAD" w:rsidRDefault="00812CAD" w:rsidP="00812CAD">
            <w:pPr>
              <w:ind w:firstLine="0"/>
              <w:jc w:val="left"/>
            </w:pPr>
            <w:r>
              <w:t>6890-0009-4078</w:t>
            </w:r>
          </w:p>
          <w:p w:rsidR="00812CAD" w:rsidRDefault="00812CAD" w:rsidP="00812CAD">
            <w:pPr>
              <w:ind w:firstLine="0"/>
              <w:jc w:val="left"/>
            </w:pPr>
          </w:p>
          <w:p w:rsidR="00812CAD" w:rsidRPr="00155752" w:rsidRDefault="00812CAD" w:rsidP="00812CAD">
            <w:pPr>
              <w:ind w:firstLine="0"/>
              <w:jc w:val="left"/>
              <w:rPr>
                <w:szCs w:val="24"/>
              </w:rPr>
            </w:pPr>
            <w:r>
              <w:t>6890-0009-4089</w:t>
            </w:r>
          </w:p>
        </w:tc>
        <w:tc>
          <w:tcPr>
            <w:tcW w:w="1276" w:type="dxa"/>
            <w:tcBorders>
              <w:top w:val="single" w:sz="4" w:space="0" w:color="auto"/>
              <w:left w:val="single" w:sz="4" w:space="0" w:color="auto"/>
              <w:bottom w:val="single" w:sz="4" w:space="0" w:color="auto"/>
              <w:right w:val="single" w:sz="4" w:space="0" w:color="auto"/>
            </w:tcBorders>
            <w:vAlign w:val="center"/>
          </w:tcPr>
          <w:p w:rsidR="00AC27E2" w:rsidRPr="002F462C" w:rsidRDefault="00782D3E" w:rsidP="00782D3E">
            <w:pPr>
              <w:ind w:firstLine="0"/>
              <w:jc w:val="center"/>
              <w:rPr>
                <w:szCs w:val="24"/>
                <w:lang w:eastAsia="lt-LT"/>
              </w:rPr>
            </w:pPr>
            <w:r>
              <w:rPr>
                <w:szCs w:val="24"/>
                <w:lang w:eastAsia="lt-LT"/>
              </w:rPr>
              <w:t>23 169,60</w:t>
            </w:r>
          </w:p>
        </w:tc>
        <w:tc>
          <w:tcPr>
            <w:tcW w:w="1150" w:type="dxa"/>
            <w:tcBorders>
              <w:top w:val="single" w:sz="4" w:space="0" w:color="auto"/>
              <w:left w:val="single" w:sz="4" w:space="0" w:color="auto"/>
              <w:bottom w:val="single" w:sz="4" w:space="0" w:color="auto"/>
              <w:right w:val="single" w:sz="4" w:space="0" w:color="auto"/>
            </w:tcBorders>
            <w:vAlign w:val="center"/>
          </w:tcPr>
          <w:p w:rsidR="00AC27E2" w:rsidRPr="002F462C" w:rsidRDefault="00812CAD" w:rsidP="00782D3E">
            <w:pPr>
              <w:ind w:firstLine="0"/>
              <w:jc w:val="center"/>
              <w:rPr>
                <w:szCs w:val="24"/>
                <w:lang w:eastAsia="lt-LT"/>
              </w:rPr>
            </w:pPr>
            <w:r>
              <w:rPr>
                <w:szCs w:val="24"/>
                <w:lang w:eastAsia="lt-LT"/>
              </w:rPr>
              <w:t>0,00</w:t>
            </w:r>
          </w:p>
        </w:tc>
      </w:tr>
    </w:tbl>
    <w:p w:rsidR="00C40038" w:rsidRDefault="00C40038" w:rsidP="00C40038">
      <w:pPr>
        <w:jc w:val="center"/>
        <w:rPr>
          <w:b/>
        </w:rPr>
      </w:pPr>
    </w:p>
    <w:p w:rsidR="00C40038" w:rsidRDefault="00C40038" w:rsidP="00C40038">
      <w:pPr>
        <w:jc w:val="center"/>
        <w:rPr>
          <w:b/>
        </w:rPr>
      </w:pPr>
      <w:r>
        <w:t>_____________________</w:t>
      </w:r>
    </w:p>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C40038"/>
    <w:p w:rsidR="00C40038" w:rsidRDefault="00C40038" w:rsidP="00241DB0">
      <w:pPr>
        <w:ind w:firstLine="0"/>
      </w:pPr>
    </w:p>
    <w:p w:rsidR="00C40038" w:rsidRDefault="00C40038" w:rsidP="00C40038"/>
    <w:p w:rsidR="00241DB0" w:rsidRDefault="00241DB0" w:rsidP="00C40038"/>
    <w:p w:rsidR="00241DB0" w:rsidRDefault="00241DB0" w:rsidP="00C40038"/>
    <w:p w:rsidR="00241DB0" w:rsidRDefault="00241DB0" w:rsidP="00C40038"/>
    <w:p w:rsidR="005430A8" w:rsidRDefault="005430A8" w:rsidP="002F462C">
      <w:pPr>
        <w:ind w:firstLine="0"/>
      </w:pPr>
    </w:p>
    <w:p w:rsidR="00241DB0" w:rsidRDefault="00241DB0" w:rsidP="002F462C">
      <w:pPr>
        <w:ind w:firstLine="0"/>
      </w:pPr>
    </w:p>
    <w:p w:rsidR="00C40038" w:rsidRDefault="00C40038" w:rsidP="005159E7">
      <w:pPr>
        <w:ind w:firstLine="0"/>
      </w:pPr>
    </w:p>
    <w:p w:rsidR="00C40038" w:rsidRDefault="00C40038" w:rsidP="00241DB0">
      <w:pPr>
        <w:ind w:firstLine="0"/>
        <w:jc w:val="center"/>
        <w:rPr>
          <w:rFonts w:eastAsia="Arial Unicode MS" w:cs="Tahoma"/>
          <w:b/>
          <w:kern w:val="2"/>
          <w:lang w:eastAsia="hi-IN" w:bidi="hi-IN"/>
        </w:rPr>
      </w:pPr>
      <w:r>
        <w:rPr>
          <w:rFonts w:eastAsia="Arial Unicode MS" w:cs="Tahoma"/>
          <w:b/>
          <w:kern w:val="2"/>
          <w:lang w:eastAsia="hi-IN" w:bidi="hi-IN"/>
        </w:rPr>
        <w:lastRenderedPageBreak/>
        <w:t>PLUNGĖS RAJONO SAVIVALDYBĖS ADMINISTRACIJOS</w:t>
      </w:r>
    </w:p>
    <w:p w:rsidR="00C40038" w:rsidRDefault="00C40038" w:rsidP="00241DB0">
      <w:pPr>
        <w:ind w:firstLine="0"/>
        <w:jc w:val="center"/>
        <w:rPr>
          <w:rFonts w:eastAsia="Times New Roman"/>
        </w:rPr>
      </w:pPr>
      <w:r>
        <w:rPr>
          <w:rFonts w:eastAsia="Arial Unicode MS" w:cs="Tahoma"/>
          <w:b/>
          <w:bCs/>
          <w:kern w:val="2"/>
          <w:lang w:eastAsia="hi-IN" w:bidi="hi-IN"/>
        </w:rPr>
        <w:t>TURTO SKYRIUS</w:t>
      </w:r>
    </w:p>
    <w:p w:rsidR="00C40038" w:rsidRDefault="00C40038" w:rsidP="00241DB0">
      <w:pPr>
        <w:ind w:firstLine="0"/>
        <w:rPr>
          <w:b/>
        </w:rPr>
      </w:pPr>
    </w:p>
    <w:p w:rsidR="00C40038" w:rsidRDefault="00C40038" w:rsidP="00241DB0">
      <w:pPr>
        <w:ind w:firstLine="0"/>
        <w:jc w:val="center"/>
        <w:rPr>
          <w:b/>
        </w:rPr>
      </w:pPr>
      <w:r>
        <w:rPr>
          <w:b/>
        </w:rPr>
        <w:t>AIŠKINAMASIS RAŠTAS</w:t>
      </w:r>
    </w:p>
    <w:p w:rsidR="00C40038" w:rsidRDefault="00C40038" w:rsidP="00241DB0">
      <w:pPr>
        <w:ind w:firstLine="0"/>
        <w:jc w:val="center"/>
        <w:rPr>
          <w:b/>
        </w:rPr>
      </w:pPr>
      <w:r>
        <w:rPr>
          <w:b/>
        </w:rPr>
        <w:t>PRIE SPRENDIMO PROJEKTO</w:t>
      </w:r>
    </w:p>
    <w:p w:rsidR="00C40038" w:rsidRDefault="00C40038" w:rsidP="00241DB0">
      <w:pPr>
        <w:ind w:firstLine="0"/>
        <w:jc w:val="center"/>
        <w:rPr>
          <w:b/>
        </w:rPr>
      </w:pPr>
      <w:r w:rsidRPr="005159E7">
        <w:rPr>
          <w:b/>
          <w:szCs w:val="24"/>
        </w:rPr>
        <w:t>„</w:t>
      </w:r>
      <w:r w:rsidR="005159E7" w:rsidRPr="005159E7">
        <w:rPr>
          <w:b/>
          <w:caps/>
          <w:szCs w:val="24"/>
        </w:rPr>
        <w:t xml:space="preserve">DĖL SAVIVALDYBĖS </w:t>
      </w:r>
      <w:r w:rsidR="005159E7" w:rsidRPr="005159E7">
        <w:rPr>
          <w:b/>
          <w:szCs w:val="24"/>
        </w:rPr>
        <w:t xml:space="preserve">NEKILNOJAMOJO TURTO NURAŠYMO IR </w:t>
      </w:r>
      <w:r w:rsidR="005430A8">
        <w:rPr>
          <w:b/>
          <w:szCs w:val="24"/>
        </w:rPr>
        <w:t>L</w:t>
      </w:r>
      <w:r w:rsidR="006B2646">
        <w:rPr>
          <w:b/>
          <w:szCs w:val="24"/>
        </w:rPr>
        <w:t>IKVIDAVIMO</w:t>
      </w:r>
      <w:r>
        <w:rPr>
          <w:b/>
        </w:rPr>
        <w:t xml:space="preserve">“ </w:t>
      </w:r>
    </w:p>
    <w:p w:rsidR="00241DB0" w:rsidRPr="008A4F3D" w:rsidRDefault="00241DB0" w:rsidP="00241DB0">
      <w:pPr>
        <w:ind w:firstLine="0"/>
        <w:jc w:val="center"/>
        <w:rPr>
          <w:szCs w:val="24"/>
        </w:rPr>
      </w:pPr>
    </w:p>
    <w:p w:rsidR="00C40038" w:rsidRDefault="00AC27E2" w:rsidP="00241DB0">
      <w:pPr>
        <w:ind w:firstLine="0"/>
        <w:jc w:val="center"/>
      </w:pPr>
      <w:r>
        <w:t>201</w:t>
      </w:r>
      <w:r w:rsidR="0092185A">
        <w:t>8</w:t>
      </w:r>
      <w:r w:rsidR="006B2646">
        <w:t>-02-06</w:t>
      </w:r>
    </w:p>
    <w:p w:rsidR="00C40038" w:rsidRDefault="00C40038" w:rsidP="00241DB0">
      <w:pPr>
        <w:ind w:firstLine="0"/>
        <w:jc w:val="center"/>
      </w:pPr>
      <w:r>
        <w:t>Plungė</w:t>
      </w:r>
    </w:p>
    <w:p w:rsidR="00C40038" w:rsidRDefault="00C40038" w:rsidP="00C40038">
      <w:pPr>
        <w:jc w:val="center"/>
      </w:pPr>
    </w:p>
    <w:p w:rsidR="00C40038" w:rsidRPr="005159E7" w:rsidRDefault="00241DB0" w:rsidP="00241DB0">
      <w:pPr>
        <w:rPr>
          <w:b/>
          <w:szCs w:val="24"/>
        </w:rPr>
      </w:pPr>
      <w:r>
        <w:rPr>
          <w:rFonts w:eastAsia="Arial Unicode MS" w:cs="Tahoma"/>
          <w:b/>
          <w:bCs/>
          <w:kern w:val="1"/>
          <w:lang w:eastAsia="hi-IN" w:bidi="hi-IN"/>
        </w:rPr>
        <w:t>1.</w:t>
      </w:r>
      <w:r w:rsidR="00953F09" w:rsidRPr="002626B7">
        <w:rPr>
          <w:rFonts w:eastAsia="Arial Unicode MS" w:cs="Tahoma"/>
          <w:b/>
          <w:bCs/>
          <w:kern w:val="1"/>
          <w:lang w:eastAsia="hi-IN" w:bidi="hi-IN"/>
        </w:rPr>
        <w:t>Parengto sprendimo projekto tikslas</w:t>
      </w:r>
      <w:r w:rsidR="00953F09" w:rsidRPr="006C47D2">
        <w:rPr>
          <w:rFonts w:eastAsia="Arial Unicode MS" w:cs="Tahoma"/>
          <w:b/>
          <w:bCs/>
          <w:kern w:val="1"/>
          <w:lang w:eastAsia="hi-IN" w:bidi="hi-IN"/>
        </w:rPr>
        <w:t>.</w:t>
      </w:r>
      <w:r w:rsidR="00953F09" w:rsidRPr="006C47D2">
        <w:t xml:space="preserve"> </w:t>
      </w:r>
      <w:r w:rsidR="00C40038" w:rsidRPr="005159E7">
        <w:rPr>
          <w:szCs w:val="24"/>
        </w:rPr>
        <w:t xml:space="preserve"> Plungės rajono savivaldybės tarybos sprendimo projektas teikiamas, siekiant nurašyti </w:t>
      </w:r>
      <w:r w:rsidR="005159E7" w:rsidRPr="005159E7">
        <w:rPr>
          <w:szCs w:val="24"/>
        </w:rPr>
        <w:t xml:space="preserve">ir </w:t>
      </w:r>
      <w:r w:rsidR="000E16A6">
        <w:rPr>
          <w:szCs w:val="24"/>
        </w:rPr>
        <w:t>likviduoti</w:t>
      </w:r>
      <w:r w:rsidR="005159E7" w:rsidRPr="005159E7">
        <w:rPr>
          <w:szCs w:val="24"/>
        </w:rPr>
        <w:t xml:space="preserve"> </w:t>
      </w:r>
      <w:r w:rsidR="00AC27E2" w:rsidRPr="005159E7">
        <w:rPr>
          <w:szCs w:val="24"/>
        </w:rPr>
        <w:t xml:space="preserve">Plungės rajono savivaldybei nuosavybės teise priklausantį </w:t>
      </w:r>
      <w:r w:rsidR="005159E7" w:rsidRPr="005159E7">
        <w:rPr>
          <w:szCs w:val="24"/>
        </w:rPr>
        <w:t xml:space="preserve">pripažintą </w:t>
      </w:r>
      <w:r w:rsidR="000E16A6">
        <w:rPr>
          <w:szCs w:val="24"/>
        </w:rPr>
        <w:t>nereikalingu</w:t>
      </w:r>
      <w:r w:rsidR="005159E7" w:rsidRPr="005159E7">
        <w:rPr>
          <w:szCs w:val="24"/>
        </w:rPr>
        <w:t xml:space="preserve"> </w:t>
      </w:r>
      <w:r w:rsidR="00AC27E2">
        <w:rPr>
          <w:szCs w:val="24"/>
        </w:rPr>
        <w:t>nekilnojamąjį turtą.</w:t>
      </w:r>
      <w:r w:rsidR="0092185A">
        <w:rPr>
          <w:szCs w:val="24"/>
        </w:rPr>
        <w:t xml:space="preserve"> </w:t>
      </w:r>
    </w:p>
    <w:p w:rsidR="00C40038" w:rsidRDefault="00241DB0" w:rsidP="00241DB0">
      <w:pPr>
        <w:rPr>
          <w:szCs w:val="24"/>
        </w:rPr>
      </w:pPr>
      <w:r>
        <w:rPr>
          <w:b/>
          <w:kern w:val="1"/>
        </w:rPr>
        <w:t>2.</w:t>
      </w:r>
      <w:r w:rsidR="00953F09" w:rsidRPr="00F83B2A">
        <w:rPr>
          <w:b/>
          <w:kern w:val="1"/>
        </w:rPr>
        <w:t>Teisės akto projekto esmė</w:t>
      </w:r>
      <w:r w:rsidR="00953F09" w:rsidRPr="00F83B2A">
        <w:rPr>
          <w:kern w:val="1"/>
        </w:rPr>
        <w:t xml:space="preserve">, </w:t>
      </w:r>
      <w:r w:rsidR="00953F09" w:rsidRPr="00F83B2A">
        <w:rPr>
          <w:b/>
          <w:kern w:val="1"/>
        </w:rPr>
        <w:t>rengimo priežastys ir motyvai.</w:t>
      </w:r>
      <w:r w:rsidR="005159E7">
        <w:rPr>
          <w:b/>
          <w:szCs w:val="24"/>
        </w:rPr>
        <w:t xml:space="preserve"> </w:t>
      </w:r>
      <w:r w:rsidR="00C40038" w:rsidRPr="00B84165">
        <w:rPr>
          <w:szCs w:val="24"/>
        </w:rPr>
        <w:t>Plungės rajono savivaldybei nuosavybės teise p</w:t>
      </w:r>
      <w:r w:rsidR="00AC27E2">
        <w:rPr>
          <w:szCs w:val="24"/>
        </w:rPr>
        <w:t>riklauso nekilnojamasis turtas</w:t>
      </w:r>
      <w:r w:rsidR="00F75292">
        <w:rPr>
          <w:szCs w:val="24"/>
        </w:rPr>
        <w:t xml:space="preserve"> – Pastatas - </w:t>
      </w:r>
      <w:r w:rsidR="0092185A">
        <w:rPr>
          <w:szCs w:val="24"/>
        </w:rPr>
        <w:t>gyvenamasis namas su priklausiniais</w:t>
      </w:r>
      <w:r w:rsidR="000E16A6">
        <w:rPr>
          <w:szCs w:val="24"/>
        </w:rPr>
        <w:t xml:space="preserve">, kuris buvo išpirktas iš privataus asmens vykdant projektą „Kulių kaimo kapinių ir privažiavimo kelių Plungės r. sav., Kulių kaime statyba“ ir </w:t>
      </w:r>
      <w:r w:rsidR="008A4F3D">
        <w:rPr>
          <w:szCs w:val="24"/>
        </w:rPr>
        <w:t xml:space="preserve">techniniame projekte numatyta šiuos statinius nugriauti. </w:t>
      </w:r>
    </w:p>
    <w:p w:rsidR="000640CF" w:rsidRDefault="00124AC5" w:rsidP="00241DB0">
      <w:pPr>
        <w:rPr>
          <w:szCs w:val="24"/>
        </w:rPr>
      </w:pPr>
      <w:r>
        <w:rPr>
          <w:szCs w:val="24"/>
        </w:rPr>
        <w:t xml:space="preserve">Plungės rajono savivaldybės administracijos </w:t>
      </w:r>
      <w:r w:rsidR="008A4F3D" w:rsidRPr="00BE6747">
        <w:t>direktoriaus įsakymu</w:t>
      </w:r>
      <w:r w:rsidR="008A4F3D">
        <w:t xml:space="preserve"> pastatai pripažinti nereikalingais</w:t>
      </w:r>
      <w:r w:rsidR="008A4F3D" w:rsidRPr="00BE6747">
        <w:t xml:space="preserve"> naudoti, nes trukdo statyti naujus arba re</w:t>
      </w:r>
      <w:r w:rsidR="00086D07">
        <w:t>konstruoti esamus statinius ir</w:t>
      </w:r>
      <w:r w:rsidR="008A4F3D" w:rsidRPr="00BE6747">
        <w:t xml:space="preserve"> teritorijas.</w:t>
      </w:r>
      <w:r w:rsidR="008A4F3D">
        <w:t xml:space="preserve"> </w:t>
      </w:r>
    </w:p>
    <w:p w:rsidR="00953F09" w:rsidRPr="005159E7" w:rsidRDefault="00241DB0" w:rsidP="00241DB0">
      <w:pPr>
        <w:rPr>
          <w:szCs w:val="24"/>
        </w:rPr>
      </w:pPr>
      <w:r>
        <w:rPr>
          <w:rFonts w:eastAsia="Arial Unicode MS" w:cs="Tahoma"/>
          <w:b/>
          <w:bCs/>
          <w:kern w:val="1"/>
          <w:lang w:eastAsia="hi-IN" w:bidi="hi-IN"/>
        </w:rPr>
        <w:t>3.</w:t>
      </w:r>
      <w:r w:rsidR="00953F09" w:rsidRPr="00F83B2A">
        <w:rPr>
          <w:rFonts w:eastAsia="Arial Unicode MS" w:cs="Tahoma"/>
          <w:b/>
          <w:bCs/>
          <w:kern w:val="1"/>
          <w:lang w:eastAsia="hi-IN" w:bidi="hi-IN"/>
        </w:rPr>
        <w:t>Dabartinis sprendimo projekte aptariamų klausimų reguliavimas.</w:t>
      </w:r>
      <w:r w:rsidR="00641AD2">
        <w:rPr>
          <w:rFonts w:eastAsia="Arial Unicode MS" w:cs="Tahoma"/>
          <w:b/>
          <w:bCs/>
          <w:kern w:val="1"/>
          <w:lang w:eastAsia="hi-IN" w:bidi="hi-IN"/>
        </w:rPr>
        <w:t xml:space="preserve"> </w:t>
      </w:r>
    </w:p>
    <w:p w:rsidR="00C40038" w:rsidRPr="000640CF" w:rsidRDefault="00241DB0" w:rsidP="00241DB0">
      <w:pPr>
        <w:rPr>
          <w:rFonts w:eastAsia="Arial Unicode MS" w:cs="Tahoma"/>
          <w:b/>
          <w:bCs/>
          <w:kern w:val="1"/>
          <w:szCs w:val="24"/>
          <w:lang w:eastAsia="hi-IN" w:bidi="hi-IN"/>
        </w:rPr>
      </w:pPr>
      <w:r>
        <w:rPr>
          <w:rFonts w:eastAsia="Arial Unicode MS" w:cs="Tahoma"/>
          <w:b/>
          <w:bCs/>
          <w:kern w:val="1"/>
          <w:szCs w:val="24"/>
          <w:lang w:eastAsia="hi-IN" w:bidi="hi-IN"/>
        </w:rPr>
        <w:t>4.</w:t>
      </w:r>
      <w:r w:rsidR="00953F09" w:rsidRPr="00F83B2A">
        <w:rPr>
          <w:rFonts w:eastAsia="Arial Unicode MS" w:cs="Tahoma"/>
          <w:b/>
          <w:bCs/>
          <w:kern w:val="1"/>
          <w:szCs w:val="24"/>
          <w:lang w:eastAsia="hi-IN" w:bidi="hi-IN"/>
        </w:rPr>
        <w:t>Laukiami rezultatai.</w:t>
      </w:r>
      <w:r w:rsidR="000640CF">
        <w:rPr>
          <w:rFonts w:eastAsia="Arial Unicode MS" w:cs="Tahoma"/>
          <w:b/>
          <w:bCs/>
          <w:kern w:val="1"/>
          <w:szCs w:val="24"/>
          <w:lang w:eastAsia="hi-IN" w:bidi="hi-IN"/>
        </w:rPr>
        <w:t xml:space="preserve"> </w:t>
      </w:r>
      <w:r w:rsidR="000640CF">
        <w:rPr>
          <w:rFonts w:eastAsia="Arial Unicode MS" w:cs="Tahoma"/>
          <w:bCs/>
          <w:kern w:val="1"/>
          <w:szCs w:val="24"/>
          <w:lang w:eastAsia="hi-IN" w:bidi="hi-IN"/>
        </w:rPr>
        <w:t>Priėmus sprendimą</w:t>
      </w:r>
      <w:r w:rsidR="00641AD2">
        <w:rPr>
          <w:rFonts w:eastAsia="Arial Unicode MS" w:cs="Tahoma"/>
          <w:bCs/>
          <w:kern w:val="1"/>
          <w:szCs w:val="24"/>
          <w:lang w:eastAsia="hi-IN" w:bidi="hi-IN"/>
        </w:rPr>
        <w:t>,</w:t>
      </w:r>
      <w:r w:rsidR="000640CF">
        <w:rPr>
          <w:rFonts w:eastAsia="Arial Unicode MS" w:cs="Tahoma"/>
          <w:bCs/>
          <w:kern w:val="1"/>
          <w:szCs w:val="24"/>
          <w:lang w:eastAsia="hi-IN" w:bidi="hi-IN"/>
        </w:rPr>
        <w:t xml:space="preserve"> </w:t>
      </w:r>
      <w:r w:rsidR="00F15F9B">
        <w:rPr>
          <w:rFonts w:eastAsia="Arial Unicode MS" w:cs="Tahoma"/>
          <w:bCs/>
          <w:kern w:val="1"/>
          <w:szCs w:val="24"/>
          <w:lang w:eastAsia="hi-IN" w:bidi="hi-IN"/>
        </w:rPr>
        <w:t>nekil</w:t>
      </w:r>
      <w:r w:rsidR="00216519">
        <w:rPr>
          <w:rFonts w:eastAsia="Arial Unicode MS" w:cs="Tahoma"/>
          <w:bCs/>
          <w:kern w:val="1"/>
          <w:szCs w:val="24"/>
          <w:lang w:eastAsia="hi-IN" w:bidi="hi-IN"/>
        </w:rPr>
        <w:t>nojamąjį turtą</w:t>
      </w:r>
      <w:r w:rsidR="00F15F9B">
        <w:rPr>
          <w:rFonts w:eastAsia="Arial Unicode MS" w:cs="Tahoma"/>
          <w:bCs/>
          <w:kern w:val="1"/>
          <w:szCs w:val="24"/>
          <w:lang w:eastAsia="hi-IN" w:bidi="hi-IN"/>
        </w:rPr>
        <w:t xml:space="preserve"> </w:t>
      </w:r>
      <w:r w:rsidR="00BD1E37">
        <w:rPr>
          <w:rFonts w:eastAsia="Arial Unicode MS" w:cs="Tahoma"/>
          <w:bCs/>
          <w:kern w:val="1"/>
          <w:szCs w:val="24"/>
          <w:lang w:eastAsia="hi-IN" w:bidi="hi-IN"/>
        </w:rPr>
        <w:t>P</w:t>
      </w:r>
      <w:r w:rsidR="00F15F9B">
        <w:rPr>
          <w:rFonts w:eastAsia="Arial Unicode MS" w:cs="Tahoma"/>
          <w:bCs/>
          <w:kern w:val="1"/>
          <w:szCs w:val="24"/>
          <w:lang w:eastAsia="hi-IN" w:bidi="hi-IN"/>
        </w:rPr>
        <w:t>astatą-</w:t>
      </w:r>
      <w:r w:rsidR="0092185A">
        <w:rPr>
          <w:szCs w:val="24"/>
        </w:rPr>
        <w:t>gyvenamąjį namą su priklausiniais</w:t>
      </w:r>
      <w:r w:rsidR="00216519">
        <w:rPr>
          <w:rFonts w:eastAsia="Arial Unicode MS" w:cs="Tahoma"/>
          <w:bCs/>
          <w:kern w:val="1"/>
          <w:szCs w:val="24"/>
          <w:lang w:eastAsia="hi-IN" w:bidi="hi-IN"/>
        </w:rPr>
        <w:t xml:space="preserve"> </w:t>
      </w:r>
      <w:r w:rsidR="00641AD2">
        <w:rPr>
          <w:rFonts w:eastAsia="Arial Unicode MS" w:cs="Tahoma"/>
          <w:bCs/>
          <w:kern w:val="1"/>
          <w:szCs w:val="24"/>
          <w:lang w:eastAsia="hi-IN" w:bidi="hi-IN"/>
        </w:rPr>
        <w:t xml:space="preserve">bus </w:t>
      </w:r>
      <w:r w:rsidR="000640CF">
        <w:rPr>
          <w:rFonts w:eastAsia="Arial Unicode MS" w:cs="Tahoma"/>
          <w:bCs/>
          <w:kern w:val="1"/>
          <w:szCs w:val="24"/>
          <w:lang w:eastAsia="hi-IN" w:bidi="hi-IN"/>
        </w:rPr>
        <w:t>gal</w:t>
      </w:r>
      <w:r w:rsidR="005430A8">
        <w:rPr>
          <w:rFonts w:eastAsia="Arial Unicode MS" w:cs="Tahoma"/>
          <w:bCs/>
          <w:kern w:val="1"/>
          <w:szCs w:val="24"/>
          <w:lang w:eastAsia="hi-IN" w:bidi="hi-IN"/>
        </w:rPr>
        <w:t>ima nurašyti</w:t>
      </w:r>
      <w:r w:rsidR="008A4F3D">
        <w:rPr>
          <w:rFonts w:eastAsia="Arial Unicode MS" w:cs="Tahoma"/>
          <w:bCs/>
          <w:kern w:val="1"/>
          <w:szCs w:val="24"/>
          <w:lang w:eastAsia="hi-IN" w:bidi="hi-IN"/>
        </w:rPr>
        <w:t>.</w:t>
      </w:r>
      <w:r w:rsidR="00F15F9B">
        <w:rPr>
          <w:color w:val="000000"/>
          <w:szCs w:val="24"/>
        </w:rPr>
        <w:t xml:space="preserve"> </w:t>
      </w:r>
      <w:r w:rsidR="008A4F3D">
        <w:rPr>
          <w:color w:val="000000"/>
          <w:szCs w:val="24"/>
        </w:rPr>
        <w:t>Likvidavus statinius, bus pašalinti</w:t>
      </w:r>
      <w:r w:rsidR="00F15F9B">
        <w:rPr>
          <w:color w:val="000000"/>
          <w:szCs w:val="24"/>
        </w:rPr>
        <w:t xml:space="preserve"> blogos būklės </w:t>
      </w:r>
      <w:r w:rsidR="008A4F3D">
        <w:rPr>
          <w:color w:val="000000"/>
          <w:szCs w:val="24"/>
        </w:rPr>
        <w:t>statiniai</w:t>
      </w:r>
      <w:r w:rsidR="0092185A">
        <w:rPr>
          <w:color w:val="000000"/>
          <w:szCs w:val="24"/>
        </w:rPr>
        <w:t xml:space="preserve"> </w:t>
      </w:r>
      <w:r w:rsidR="00F15F9B">
        <w:rPr>
          <w:color w:val="000000"/>
          <w:szCs w:val="24"/>
        </w:rPr>
        <w:t xml:space="preserve">ir sutvarkyta teritorija. </w:t>
      </w:r>
    </w:p>
    <w:p w:rsidR="00953F09" w:rsidRPr="002626B7" w:rsidRDefault="00241DB0" w:rsidP="00241DB0">
      <w:pPr>
        <w:rPr>
          <w:b/>
          <w:bCs/>
          <w:kern w:val="1"/>
        </w:rPr>
      </w:pPr>
      <w:r>
        <w:rPr>
          <w:b/>
          <w:bCs/>
          <w:kern w:val="1"/>
        </w:rPr>
        <w:t xml:space="preserve">5. </w:t>
      </w:r>
      <w:r w:rsidR="00953F09" w:rsidRPr="00F83B2A">
        <w:rPr>
          <w:b/>
          <w:bCs/>
          <w:kern w:val="1"/>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953F09" w:rsidRPr="002626B7" w:rsidTr="00953F09">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b/>
                <w:kern w:val="1"/>
                <w:lang w:eastAsia="lt-LT" w:bidi="lo-LA"/>
              </w:rPr>
            </w:pPr>
            <w:r w:rsidRPr="002626B7">
              <w:rPr>
                <w:b/>
                <w:kern w:val="1"/>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953F09" w:rsidRPr="002626B7" w:rsidRDefault="00953F09" w:rsidP="00953F09">
            <w:pPr>
              <w:rPr>
                <w:b/>
                <w:bCs/>
                <w:kern w:val="1"/>
              </w:rPr>
            </w:pPr>
            <w:r w:rsidRPr="002626B7">
              <w:rPr>
                <w:b/>
                <w:bCs/>
                <w:kern w:val="1"/>
              </w:rPr>
              <w:t>Numatomo teisinio reguliavimo poveikio vertinimo rezultatai</w:t>
            </w:r>
          </w:p>
        </w:tc>
      </w:tr>
      <w:tr w:rsidR="00953F09" w:rsidRPr="002626B7" w:rsidTr="00953F09">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tcPr>
          <w:p w:rsidR="00953F09" w:rsidRPr="002626B7" w:rsidRDefault="00953F09" w:rsidP="00953F09">
            <w:pPr>
              <w:jc w:val="center"/>
              <w:rPr>
                <w:b/>
                <w:kern w:val="1"/>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953F09" w:rsidRPr="002626B7" w:rsidRDefault="00953F09" w:rsidP="00953F09">
            <w:pPr>
              <w:jc w:val="center"/>
              <w:rPr>
                <w:b/>
                <w:kern w:val="1"/>
              </w:rPr>
            </w:pPr>
            <w:r w:rsidRPr="002626B7">
              <w:rPr>
                <w:b/>
                <w:kern w:val="1"/>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953F09" w:rsidRPr="002626B7" w:rsidRDefault="00953F09" w:rsidP="00953F09">
            <w:pPr>
              <w:ind w:firstLine="0"/>
              <w:jc w:val="center"/>
              <w:rPr>
                <w:b/>
                <w:kern w:val="1"/>
                <w:lang w:eastAsia="lt-LT" w:bidi="lo-LA"/>
              </w:rPr>
            </w:pPr>
            <w:r w:rsidRPr="002626B7">
              <w:rPr>
                <w:b/>
                <w:kern w:val="1"/>
              </w:rPr>
              <w:t>Neigiamas poveikis</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Ekonomikai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rPr>
          <w:trHeight w:val="365"/>
        </w:trPr>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Finansams</w:t>
            </w:r>
          </w:p>
        </w:tc>
        <w:tc>
          <w:tcPr>
            <w:tcW w:w="2977" w:type="dxa"/>
            <w:tcBorders>
              <w:top w:val="single" w:sz="4" w:space="0" w:color="000000"/>
              <w:left w:val="single" w:sz="4" w:space="0" w:color="000000"/>
              <w:bottom w:val="single" w:sz="4" w:space="0" w:color="000000"/>
              <w:right w:val="single" w:sz="4" w:space="0" w:color="000000"/>
            </w:tcBorders>
          </w:tcPr>
          <w:p w:rsidR="00953F09" w:rsidRPr="00DB6093" w:rsidRDefault="00953F09" w:rsidP="00953F09">
            <w:pP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8A4F3D" w:rsidP="00953F09">
            <w:pPr>
              <w:rPr>
                <w:i/>
                <w:kern w:val="1"/>
                <w:lang w:eastAsia="lt-LT" w:bidi="lo-LA"/>
              </w:rPr>
            </w:pPr>
            <w:r w:rsidRPr="002626B7">
              <w:rPr>
                <w:i/>
                <w:kern w:val="1"/>
                <w:lang w:eastAsia="lt-LT" w:bidi="lo-LA"/>
              </w:rPr>
              <w:t>Nenumatomas</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953F09" w:rsidRPr="00EB06B4" w:rsidRDefault="00FA1E0A" w:rsidP="00953F09">
            <w:pPr>
              <w:jc w:val="left"/>
              <w:rPr>
                <w:bCs/>
                <w:i/>
                <w:szCs w:val="22"/>
                <w:lang w:eastAsia="lt-LT"/>
              </w:rPr>
            </w:pPr>
            <w:r>
              <w:rPr>
                <w:bCs/>
                <w:i/>
                <w:szCs w:val="22"/>
                <w:lang w:eastAsia="lt-LT"/>
              </w:rPr>
              <w:t>Paslaugos prieinamumas</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Nenumatomas</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Nenumatomas</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ind w:firstLine="0"/>
              <w:jc w:val="center"/>
              <w:rPr>
                <w:i/>
                <w:kern w:val="1"/>
                <w:lang w:eastAsia="lt-LT" w:bidi="lo-LA"/>
              </w:rPr>
            </w:pPr>
            <w:r w:rsidRPr="002626B7">
              <w:rPr>
                <w:i/>
                <w:kern w:val="1"/>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Aplinkai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FA1E0A" w:rsidP="007B1DF8">
            <w:pPr>
              <w:jc w:val="left"/>
              <w:rPr>
                <w:i/>
                <w:kern w:val="1"/>
                <w:lang w:eastAsia="lt-LT" w:bidi="lo-LA"/>
              </w:rPr>
            </w:pPr>
            <w:r>
              <w:rPr>
                <w:i/>
                <w:kern w:val="1"/>
                <w:lang w:eastAsia="lt-LT" w:bidi="lo-LA"/>
              </w:rPr>
              <w:t>Infrastruktūros sutvarkymas</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r w:rsidR="00953F09" w:rsidRPr="002626B7" w:rsidTr="00953F09">
        <w:tc>
          <w:tcPr>
            <w:tcW w:w="3118"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953F09" w:rsidRPr="002626B7" w:rsidRDefault="00953F09" w:rsidP="00953F09">
            <w:pPr>
              <w:rPr>
                <w:i/>
                <w:kern w:val="1"/>
                <w:lang w:eastAsia="lt-LT" w:bidi="lo-LA"/>
              </w:rPr>
            </w:pPr>
            <w:r w:rsidRPr="002626B7">
              <w:rPr>
                <w:i/>
                <w:kern w:val="1"/>
                <w:lang w:eastAsia="lt-LT" w:bidi="lo-LA"/>
              </w:rPr>
              <w:t xml:space="preserve">Nenumatomas </w:t>
            </w:r>
          </w:p>
        </w:tc>
      </w:tr>
    </w:tbl>
    <w:p w:rsidR="00953F09" w:rsidRDefault="00953F09" w:rsidP="00953F09">
      <w:pPr>
        <w:rPr>
          <w:kern w:val="1"/>
        </w:rPr>
      </w:pPr>
      <w:r w:rsidRPr="002626B7">
        <w:rPr>
          <w:b/>
          <w:kern w:val="1"/>
          <w:lang w:eastAsia="lt-LT" w:bidi="lo-LA"/>
        </w:rPr>
        <w:t>*</w:t>
      </w:r>
      <w:r w:rsidRPr="002626B7">
        <w:rPr>
          <w:bCs/>
          <w:kern w:val="1"/>
        </w:rPr>
        <w:t xml:space="preserve"> Numatomo teisinio reguliavimo poveikio vertinimas atliekamas r</w:t>
      </w:r>
      <w:r w:rsidRPr="002626B7">
        <w:rPr>
          <w:kern w:val="1"/>
        </w:rPr>
        <w:t>engiant teisės akto, kuriuo numatoma reglamentuoti iki tol nereglamentuotus santykius, taip pat kuriuo iš esmės keičiamas teisinis reguliavimas, projektą.</w:t>
      </w:r>
      <w:r w:rsidRPr="002626B7">
        <w:rPr>
          <w:kern w:val="1"/>
          <w:lang w:eastAsia="lt-LT" w:bidi="lo-LA"/>
        </w:rPr>
        <w:t xml:space="preserve"> </w:t>
      </w:r>
      <w:r w:rsidRPr="002626B7">
        <w:rPr>
          <w:kern w:val="1"/>
        </w:rPr>
        <w:t>Atliekant vertinimą, nustatomas galimas teigiamas ir neigiamas poveikis to teisinio reguliavimo sričiai, asmenims ar jų grupėms, kuriems bus taikomas numatomas teisinis reguliavimas.</w:t>
      </w:r>
    </w:p>
    <w:p w:rsidR="00953F09" w:rsidRDefault="00953F09" w:rsidP="00953F09">
      <w:pPr>
        <w:jc w:val="left"/>
        <w:rPr>
          <w:kern w:val="1"/>
        </w:rPr>
      </w:pPr>
    </w:p>
    <w:p w:rsidR="008B582F" w:rsidRPr="00F47B55" w:rsidRDefault="008A4F3D" w:rsidP="00F47B55">
      <w:pPr>
        <w:ind w:firstLine="0"/>
        <w:jc w:val="left"/>
        <w:rPr>
          <w:kern w:val="1"/>
        </w:rPr>
        <w:sectPr w:rsidR="008B582F" w:rsidRPr="00F47B55" w:rsidSect="005430A8">
          <w:pgSz w:w="11906" w:h="16838"/>
          <w:pgMar w:top="1276" w:right="567" w:bottom="1134" w:left="1701" w:header="567" w:footer="567" w:gutter="0"/>
          <w:cols w:space="1296"/>
          <w:docGrid w:linePitch="360"/>
        </w:sectPr>
      </w:pPr>
      <w:r>
        <w:rPr>
          <w:kern w:val="1"/>
        </w:rPr>
        <w:t>T</w:t>
      </w:r>
      <w:r w:rsidR="00953F09">
        <w:rPr>
          <w:kern w:val="1"/>
        </w:rPr>
        <w:t xml:space="preserve">urto skyriaus </w:t>
      </w:r>
      <w:r w:rsidR="00953F09">
        <w:rPr>
          <w:rFonts w:eastAsia="Arial Unicode MS" w:cs="Tahoma"/>
          <w:kern w:val="1"/>
          <w:lang w:eastAsia="hi-IN" w:bidi="hi-IN"/>
        </w:rPr>
        <w:t>v</w:t>
      </w:r>
      <w:r w:rsidR="00953F09" w:rsidRPr="002626B7">
        <w:rPr>
          <w:rFonts w:eastAsia="Arial Unicode MS" w:cs="Tahoma"/>
          <w:kern w:val="1"/>
          <w:lang w:eastAsia="hi-IN" w:bidi="hi-IN"/>
        </w:rPr>
        <w:t xml:space="preserve">yr. specialistė                                      </w:t>
      </w:r>
      <w:r w:rsidR="00953F09">
        <w:rPr>
          <w:rFonts w:eastAsia="Arial Unicode MS" w:cs="Tahoma"/>
          <w:kern w:val="1"/>
          <w:lang w:eastAsia="hi-IN" w:bidi="hi-IN"/>
        </w:rPr>
        <w:t xml:space="preserve">                   </w:t>
      </w:r>
      <w:r w:rsidR="00953F09" w:rsidRPr="002626B7">
        <w:rPr>
          <w:rFonts w:eastAsia="Arial Unicode MS" w:cs="Tahoma"/>
          <w:kern w:val="1"/>
          <w:lang w:eastAsia="hi-IN" w:bidi="hi-IN"/>
        </w:rPr>
        <w:t xml:space="preserve">    </w:t>
      </w:r>
      <w:r>
        <w:rPr>
          <w:rFonts w:eastAsia="Arial Unicode MS" w:cs="Tahoma"/>
          <w:kern w:val="1"/>
          <w:lang w:eastAsia="hi-IN" w:bidi="hi-IN"/>
        </w:rPr>
        <w:t xml:space="preserve">                    </w:t>
      </w:r>
      <w:r w:rsidR="00241DB0">
        <w:rPr>
          <w:rFonts w:eastAsia="Arial Unicode MS" w:cs="Tahoma"/>
          <w:kern w:val="1"/>
          <w:lang w:eastAsia="hi-IN" w:bidi="hi-IN"/>
        </w:rPr>
        <w:t xml:space="preserve"> Neringa Žilienė</w:t>
      </w:r>
    </w:p>
    <w:p w:rsidR="008B582F" w:rsidRDefault="008B582F" w:rsidP="00241DB0">
      <w:pPr>
        <w:ind w:firstLine="0"/>
        <w:jc w:val="left"/>
      </w:pPr>
      <w:bookmarkStart w:id="1" w:name="_GoBack"/>
      <w:bookmarkEnd w:id="1"/>
    </w:p>
    <w:sectPr w:rsidR="008B582F" w:rsidSect="008B58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4970"/>
    <w:multiLevelType w:val="hybridMultilevel"/>
    <w:tmpl w:val="DE643224"/>
    <w:lvl w:ilvl="0" w:tplc="208E30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DB45EA4"/>
    <w:multiLevelType w:val="hybridMultilevel"/>
    <w:tmpl w:val="224AC906"/>
    <w:lvl w:ilvl="0" w:tplc="24F8A464">
      <w:start w:val="1"/>
      <w:numFmt w:val="decimal"/>
      <w:lvlText w:val="%1."/>
      <w:lvlJc w:val="left"/>
      <w:pPr>
        <w:ind w:left="2222" w:hanging="1230"/>
      </w:pPr>
      <w:rPr>
        <w:rFonts w:hint="default"/>
      </w:rPr>
    </w:lvl>
    <w:lvl w:ilvl="1" w:tplc="04270019" w:tentative="1">
      <w:start w:val="1"/>
      <w:numFmt w:val="lowerLetter"/>
      <w:lvlText w:val="%2."/>
      <w:lvlJc w:val="left"/>
      <w:pPr>
        <w:ind w:left="2072" w:hanging="360"/>
      </w:pPr>
    </w:lvl>
    <w:lvl w:ilvl="2" w:tplc="0427001B" w:tentative="1">
      <w:start w:val="1"/>
      <w:numFmt w:val="lowerRoman"/>
      <w:lvlText w:val="%3."/>
      <w:lvlJc w:val="right"/>
      <w:pPr>
        <w:ind w:left="2792" w:hanging="180"/>
      </w:pPr>
    </w:lvl>
    <w:lvl w:ilvl="3" w:tplc="0427000F" w:tentative="1">
      <w:start w:val="1"/>
      <w:numFmt w:val="decimal"/>
      <w:lvlText w:val="%4."/>
      <w:lvlJc w:val="left"/>
      <w:pPr>
        <w:ind w:left="3512" w:hanging="360"/>
      </w:pPr>
    </w:lvl>
    <w:lvl w:ilvl="4" w:tplc="04270019" w:tentative="1">
      <w:start w:val="1"/>
      <w:numFmt w:val="lowerLetter"/>
      <w:lvlText w:val="%5."/>
      <w:lvlJc w:val="left"/>
      <w:pPr>
        <w:ind w:left="4232" w:hanging="360"/>
      </w:pPr>
    </w:lvl>
    <w:lvl w:ilvl="5" w:tplc="0427001B" w:tentative="1">
      <w:start w:val="1"/>
      <w:numFmt w:val="lowerRoman"/>
      <w:lvlText w:val="%6."/>
      <w:lvlJc w:val="right"/>
      <w:pPr>
        <w:ind w:left="4952" w:hanging="180"/>
      </w:pPr>
    </w:lvl>
    <w:lvl w:ilvl="6" w:tplc="0427000F" w:tentative="1">
      <w:start w:val="1"/>
      <w:numFmt w:val="decimal"/>
      <w:lvlText w:val="%7."/>
      <w:lvlJc w:val="left"/>
      <w:pPr>
        <w:ind w:left="5672" w:hanging="360"/>
      </w:pPr>
    </w:lvl>
    <w:lvl w:ilvl="7" w:tplc="04270019" w:tentative="1">
      <w:start w:val="1"/>
      <w:numFmt w:val="lowerLetter"/>
      <w:lvlText w:val="%8."/>
      <w:lvlJc w:val="left"/>
      <w:pPr>
        <w:ind w:left="6392" w:hanging="360"/>
      </w:pPr>
    </w:lvl>
    <w:lvl w:ilvl="8" w:tplc="0427001B" w:tentative="1">
      <w:start w:val="1"/>
      <w:numFmt w:val="lowerRoman"/>
      <w:lvlText w:val="%9."/>
      <w:lvlJc w:val="right"/>
      <w:pPr>
        <w:ind w:left="711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8"/>
    <w:rsid w:val="00006E83"/>
    <w:rsid w:val="000640CF"/>
    <w:rsid w:val="00066894"/>
    <w:rsid w:val="00086D07"/>
    <w:rsid w:val="000D77D5"/>
    <w:rsid w:val="000E16A6"/>
    <w:rsid w:val="00124AC5"/>
    <w:rsid w:val="001377C3"/>
    <w:rsid w:val="00155752"/>
    <w:rsid w:val="00201E8B"/>
    <w:rsid w:val="00216519"/>
    <w:rsid w:val="00224F63"/>
    <w:rsid w:val="00226916"/>
    <w:rsid w:val="00241DB0"/>
    <w:rsid w:val="002743D0"/>
    <w:rsid w:val="002A7B79"/>
    <w:rsid w:val="002B5048"/>
    <w:rsid w:val="002F462C"/>
    <w:rsid w:val="003E4206"/>
    <w:rsid w:val="0047035C"/>
    <w:rsid w:val="00473D10"/>
    <w:rsid w:val="004E6CC2"/>
    <w:rsid w:val="005159E7"/>
    <w:rsid w:val="0052036B"/>
    <w:rsid w:val="005430A8"/>
    <w:rsid w:val="00546186"/>
    <w:rsid w:val="00573843"/>
    <w:rsid w:val="00582318"/>
    <w:rsid w:val="005F13BE"/>
    <w:rsid w:val="005F2EDB"/>
    <w:rsid w:val="006064F9"/>
    <w:rsid w:val="00636BE9"/>
    <w:rsid w:val="00641AD2"/>
    <w:rsid w:val="006826A4"/>
    <w:rsid w:val="006B2646"/>
    <w:rsid w:val="006C47D2"/>
    <w:rsid w:val="006D60AD"/>
    <w:rsid w:val="00727307"/>
    <w:rsid w:val="00782D3E"/>
    <w:rsid w:val="007A257D"/>
    <w:rsid w:val="007A384E"/>
    <w:rsid w:val="007B1DF8"/>
    <w:rsid w:val="00812CAD"/>
    <w:rsid w:val="00835C40"/>
    <w:rsid w:val="00846040"/>
    <w:rsid w:val="00872194"/>
    <w:rsid w:val="008A4F3D"/>
    <w:rsid w:val="008B582F"/>
    <w:rsid w:val="008F2CEC"/>
    <w:rsid w:val="0092185A"/>
    <w:rsid w:val="00945705"/>
    <w:rsid w:val="00945BEB"/>
    <w:rsid w:val="00953F09"/>
    <w:rsid w:val="00A15DCE"/>
    <w:rsid w:val="00A43D74"/>
    <w:rsid w:val="00A60CB7"/>
    <w:rsid w:val="00A66481"/>
    <w:rsid w:val="00A971B0"/>
    <w:rsid w:val="00AC27E2"/>
    <w:rsid w:val="00AF5D31"/>
    <w:rsid w:val="00B229A0"/>
    <w:rsid w:val="00B303C2"/>
    <w:rsid w:val="00B36B14"/>
    <w:rsid w:val="00B84165"/>
    <w:rsid w:val="00B85853"/>
    <w:rsid w:val="00BD1E37"/>
    <w:rsid w:val="00BE4FAE"/>
    <w:rsid w:val="00BF6640"/>
    <w:rsid w:val="00C028A2"/>
    <w:rsid w:val="00C40038"/>
    <w:rsid w:val="00C61DF5"/>
    <w:rsid w:val="00C951B3"/>
    <w:rsid w:val="00CE0820"/>
    <w:rsid w:val="00E124F3"/>
    <w:rsid w:val="00E76900"/>
    <w:rsid w:val="00F04BAD"/>
    <w:rsid w:val="00F15F9B"/>
    <w:rsid w:val="00F1779F"/>
    <w:rsid w:val="00F2166B"/>
    <w:rsid w:val="00F47B55"/>
    <w:rsid w:val="00F75292"/>
    <w:rsid w:val="00F83B2A"/>
    <w:rsid w:val="00F95211"/>
    <w:rsid w:val="00FA1E0A"/>
    <w:rsid w:val="00FA6263"/>
    <w:rsid w:val="00FB6AE9"/>
    <w:rsid w:val="00FF00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Patvirtinta">
    <w:name w:val="Patvirtinta"/>
    <w:rsid w:val="00241DB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82318"/>
    <w:pPr>
      <w:spacing w:after="0" w:line="240" w:lineRule="auto"/>
      <w:ind w:firstLine="720"/>
      <w:jc w:val="both"/>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582318"/>
    <w:rPr>
      <w:sz w:val="16"/>
    </w:rPr>
  </w:style>
  <w:style w:type="paragraph" w:styleId="Pagrindiniotekstotrauka3">
    <w:name w:val="Body Text Indent 3"/>
    <w:basedOn w:val="prastasis"/>
    <w:link w:val="Pagrindiniotekstotrauka3Diagrama"/>
    <w:rsid w:val="00582318"/>
    <w:pPr>
      <w:spacing w:after="120"/>
      <w:ind w:left="283" w:firstLine="0"/>
      <w:jc w:val="left"/>
    </w:pPr>
    <w:rPr>
      <w:sz w:val="16"/>
      <w:szCs w:val="16"/>
    </w:rPr>
  </w:style>
  <w:style w:type="character" w:customStyle="1" w:styleId="Pagrindiniotekstotrauka3Diagrama">
    <w:name w:val="Pagrindinio teksto įtrauka 3 Diagrama"/>
    <w:basedOn w:val="Numatytasispastraiposriftas"/>
    <w:link w:val="Pagrindiniotekstotrauka3"/>
    <w:rsid w:val="00582318"/>
    <w:rPr>
      <w:rFonts w:ascii="Times New Roman" w:eastAsia="Calibri" w:hAnsi="Times New Roman" w:cs="Times New Roman"/>
      <w:sz w:val="16"/>
      <w:szCs w:val="16"/>
    </w:rPr>
  </w:style>
  <w:style w:type="paragraph" w:styleId="Debesliotekstas">
    <w:name w:val="Balloon Text"/>
    <w:basedOn w:val="prastasis"/>
    <w:link w:val="DebesliotekstasDiagrama"/>
    <w:uiPriority w:val="99"/>
    <w:semiHidden/>
    <w:unhideWhenUsed/>
    <w:rsid w:val="0052036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036B"/>
    <w:rPr>
      <w:rFonts w:ascii="Tahoma" w:eastAsia="Calibri" w:hAnsi="Tahoma" w:cs="Tahoma"/>
      <w:sz w:val="16"/>
      <w:szCs w:val="16"/>
    </w:rPr>
  </w:style>
  <w:style w:type="table" w:styleId="Lentelstinklelis">
    <w:name w:val="Table Grid"/>
    <w:basedOn w:val="prastojilentel"/>
    <w:uiPriority w:val="59"/>
    <w:rsid w:val="008B5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vadinimas">
    <w:name w:val="Title"/>
    <w:basedOn w:val="prastasis"/>
    <w:link w:val="PavadinimasDiagrama"/>
    <w:qFormat/>
    <w:rsid w:val="00C40038"/>
    <w:pPr>
      <w:ind w:firstLine="0"/>
      <w:jc w:val="center"/>
    </w:pPr>
    <w:rPr>
      <w:rFonts w:eastAsia="Times New Roman"/>
      <w:b/>
      <w:bCs/>
      <w:szCs w:val="24"/>
    </w:rPr>
  </w:style>
  <w:style w:type="character" w:customStyle="1" w:styleId="PavadinimasDiagrama">
    <w:name w:val="Pavadinimas Diagrama"/>
    <w:basedOn w:val="Numatytasispastraiposriftas"/>
    <w:link w:val="Pavadinimas"/>
    <w:rsid w:val="00C40038"/>
    <w:rPr>
      <w:rFonts w:ascii="Times New Roman" w:eastAsia="Times New Roman" w:hAnsi="Times New Roman" w:cs="Times New Roman"/>
      <w:b/>
      <w:bCs/>
      <w:sz w:val="24"/>
      <w:szCs w:val="24"/>
    </w:rPr>
  </w:style>
  <w:style w:type="paragraph" w:styleId="Pagrindinistekstas">
    <w:name w:val="Body Text"/>
    <w:basedOn w:val="prastasis"/>
    <w:link w:val="PagrindinistekstasDiagrama"/>
    <w:semiHidden/>
    <w:unhideWhenUsed/>
    <w:rsid w:val="00C40038"/>
    <w:pPr>
      <w:spacing w:after="120"/>
      <w:ind w:firstLine="0"/>
      <w:jc w:val="left"/>
    </w:pPr>
    <w:rPr>
      <w:rFonts w:eastAsia="Times New Roman"/>
      <w:szCs w:val="24"/>
      <w:lang w:eastAsia="lt-LT"/>
    </w:rPr>
  </w:style>
  <w:style w:type="character" w:customStyle="1" w:styleId="PagrindinistekstasDiagrama">
    <w:name w:val="Pagrindinis tekstas Diagrama"/>
    <w:basedOn w:val="Numatytasispastraiposriftas"/>
    <w:link w:val="Pagrindinistekstas"/>
    <w:semiHidden/>
    <w:rsid w:val="00C40038"/>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640CF"/>
    <w:pPr>
      <w:ind w:left="720"/>
      <w:contextualSpacing/>
    </w:pPr>
  </w:style>
  <w:style w:type="paragraph" w:customStyle="1" w:styleId="Patvirtinta">
    <w:name w:val="Patvirtinta"/>
    <w:rsid w:val="00241DB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540">
      <w:bodyDiv w:val="1"/>
      <w:marLeft w:val="0"/>
      <w:marRight w:val="0"/>
      <w:marTop w:val="0"/>
      <w:marBottom w:val="0"/>
      <w:divBdr>
        <w:top w:val="none" w:sz="0" w:space="0" w:color="auto"/>
        <w:left w:val="none" w:sz="0" w:space="0" w:color="auto"/>
        <w:bottom w:val="none" w:sz="0" w:space="0" w:color="auto"/>
        <w:right w:val="none" w:sz="0" w:space="0" w:color="auto"/>
      </w:divBdr>
    </w:div>
    <w:div w:id="808015091">
      <w:bodyDiv w:val="1"/>
      <w:marLeft w:val="0"/>
      <w:marRight w:val="0"/>
      <w:marTop w:val="0"/>
      <w:marBottom w:val="0"/>
      <w:divBdr>
        <w:top w:val="none" w:sz="0" w:space="0" w:color="auto"/>
        <w:left w:val="none" w:sz="0" w:space="0" w:color="auto"/>
        <w:bottom w:val="none" w:sz="0" w:space="0" w:color="auto"/>
        <w:right w:val="none" w:sz="0" w:space="0" w:color="auto"/>
      </w:divBdr>
    </w:div>
    <w:div w:id="938292126">
      <w:bodyDiv w:val="1"/>
      <w:marLeft w:val="0"/>
      <w:marRight w:val="0"/>
      <w:marTop w:val="0"/>
      <w:marBottom w:val="0"/>
      <w:divBdr>
        <w:top w:val="none" w:sz="0" w:space="0" w:color="auto"/>
        <w:left w:val="none" w:sz="0" w:space="0" w:color="auto"/>
        <w:bottom w:val="none" w:sz="0" w:space="0" w:color="auto"/>
        <w:right w:val="none" w:sz="0" w:space="0" w:color="auto"/>
      </w:divBdr>
    </w:div>
    <w:div w:id="1937058391">
      <w:bodyDiv w:val="1"/>
      <w:marLeft w:val="0"/>
      <w:marRight w:val="0"/>
      <w:marTop w:val="0"/>
      <w:marBottom w:val="0"/>
      <w:divBdr>
        <w:top w:val="none" w:sz="0" w:space="0" w:color="auto"/>
        <w:left w:val="none" w:sz="0" w:space="0" w:color="auto"/>
        <w:bottom w:val="none" w:sz="0" w:space="0" w:color="auto"/>
        <w:right w:val="none" w:sz="0" w:space="0" w:color="auto"/>
      </w:divBdr>
    </w:div>
    <w:div w:id="20096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3594</Words>
  <Characters>2050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Renata Štuikytė</cp:lastModifiedBy>
  <cp:revision>6</cp:revision>
  <dcterms:created xsi:type="dcterms:W3CDTF">2018-01-30T15:07:00Z</dcterms:created>
  <dcterms:modified xsi:type="dcterms:W3CDTF">2018-02-01T08:40:00Z</dcterms:modified>
</cp:coreProperties>
</file>