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C" w:rsidRPr="00CF0012" w:rsidRDefault="00420E4C" w:rsidP="0036322C">
      <w:pPr>
        <w:ind w:firstLine="0"/>
        <w:jc w:val="center"/>
        <w:rPr>
          <w:b/>
          <w:szCs w:val="24"/>
        </w:rPr>
      </w:pPr>
      <w:r w:rsidRPr="00CF0012">
        <w:rPr>
          <w:b/>
          <w:szCs w:val="24"/>
        </w:rPr>
        <w:t>I</w:t>
      </w:r>
      <w:r w:rsidR="0036322C" w:rsidRPr="00CF0012">
        <w:rPr>
          <w:b/>
          <w:szCs w:val="24"/>
        </w:rPr>
        <w:t xml:space="preserve">X ŠAUKIMO PLUNGĖS RAJONO SAVIVALDYBĖS TARYBOS </w:t>
      </w:r>
      <w:r w:rsidR="0054422C" w:rsidRPr="00CF0012">
        <w:rPr>
          <w:b/>
          <w:szCs w:val="24"/>
        </w:rPr>
        <w:t>3</w:t>
      </w:r>
      <w:r w:rsidR="003E25D1">
        <w:rPr>
          <w:b/>
          <w:szCs w:val="24"/>
        </w:rPr>
        <w:t>5</w:t>
      </w:r>
      <w:r w:rsidR="0036322C" w:rsidRPr="00CF0012">
        <w:rPr>
          <w:b/>
          <w:szCs w:val="24"/>
        </w:rPr>
        <w:t xml:space="preserve"> POSĖDŽIO, </w:t>
      </w:r>
    </w:p>
    <w:p w:rsidR="0036322C" w:rsidRPr="00CF0012" w:rsidRDefault="0054422C" w:rsidP="0036322C">
      <w:pPr>
        <w:ind w:firstLine="0"/>
        <w:jc w:val="center"/>
        <w:rPr>
          <w:b/>
          <w:szCs w:val="24"/>
        </w:rPr>
      </w:pPr>
      <w:r w:rsidRPr="00CF0012">
        <w:rPr>
          <w:b/>
          <w:szCs w:val="24"/>
        </w:rPr>
        <w:t>ĮVYKSIANČIO 2022</w:t>
      </w:r>
      <w:r w:rsidR="0036322C" w:rsidRPr="00CF0012">
        <w:rPr>
          <w:b/>
          <w:szCs w:val="24"/>
        </w:rPr>
        <w:t xml:space="preserve"> M. </w:t>
      </w:r>
      <w:r w:rsidR="003E25D1">
        <w:rPr>
          <w:b/>
          <w:szCs w:val="24"/>
        </w:rPr>
        <w:t>GEGUŽĖS</w:t>
      </w:r>
      <w:r w:rsidR="004178FA" w:rsidRPr="00CF0012">
        <w:rPr>
          <w:b/>
          <w:szCs w:val="24"/>
        </w:rPr>
        <w:t xml:space="preserve"> </w:t>
      </w:r>
      <w:r w:rsidR="003E25D1">
        <w:rPr>
          <w:b/>
          <w:szCs w:val="24"/>
        </w:rPr>
        <w:t>26</w:t>
      </w:r>
      <w:r w:rsidR="001006BD" w:rsidRPr="00CF0012">
        <w:rPr>
          <w:b/>
          <w:szCs w:val="24"/>
        </w:rPr>
        <w:t xml:space="preserve"> </w:t>
      </w:r>
      <w:r w:rsidR="0036322C" w:rsidRPr="00CF0012">
        <w:rPr>
          <w:b/>
          <w:szCs w:val="24"/>
        </w:rPr>
        <w:t>D. 13:00 VAL.,</w:t>
      </w:r>
    </w:p>
    <w:p w:rsidR="0036322C" w:rsidRPr="00CF0012" w:rsidRDefault="0036322C" w:rsidP="0036322C">
      <w:pPr>
        <w:ind w:firstLine="0"/>
        <w:jc w:val="center"/>
        <w:rPr>
          <w:b/>
          <w:szCs w:val="24"/>
        </w:rPr>
      </w:pPr>
      <w:r w:rsidRPr="00CF0012">
        <w:rPr>
          <w:b/>
          <w:szCs w:val="24"/>
        </w:rPr>
        <w:t>DARBOTVARKĖ</w:t>
      </w:r>
    </w:p>
    <w:p w:rsidR="00223F21" w:rsidRPr="00CF0012" w:rsidRDefault="00223F21" w:rsidP="00026AC1">
      <w:pPr>
        <w:jc w:val="center"/>
        <w:rPr>
          <w:b/>
          <w:szCs w:val="24"/>
        </w:rPr>
      </w:pPr>
    </w:p>
    <w:p w:rsidR="00D4035D" w:rsidRPr="00CF0012" w:rsidRDefault="00824345" w:rsidP="00671CF8">
      <w:pPr>
        <w:tabs>
          <w:tab w:val="left" w:pos="9356"/>
        </w:tabs>
        <w:rPr>
          <w:b/>
          <w:bCs/>
          <w:szCs w:val="24"/>
        </w:rPr>
      </w:pPr>
      <w:r w:rsidRPr="00CF0012">
        <w:rPr>
          <w:b/>
          <w:bCs/>
          <w:szCs w:val="24"/>
        </w:rPr>
        <w:t>1</w:t>
      </w:r>
      <w:r w:rsidR="003F62B0" w:rsidRPr="00CF0012">
        <w:rPr>
          <w:b/>
          <w:bCs/>
          <w:szCs w:val="24"/>
        </w:rPr>
        <w:t xml:space="preserve">. </w:t>
      </w:r>
      <w:r w:rsidR="00234602" w:rsidRPr="00CF0012">
        <w:rPr>
          <w:b/>
          <w:bCs/>
          <w:szCs w:val="24"/>
        </w:rPr>
        <w:t>Savivaldybės tarybos 3</w:t>
      </w:r>
      <w:r w:rsidR="003E25D1">
        <w:rPr>
          <w:b/>
          <w:bCs/>
          <w:szCs w:val="24"/>
        </w:rPr>
        <w:t>5</w:t>
      </w:r>
      <w:r w:rsidR="00D4035D" w:rsidRPr="00CF0012">
        <w:rPr>
          <w:b/>
          <w:bCs/>
          <w:szCs w:val="24"/>
        </w:rPr>
        <w:t xml:space="preserve"> posėdžio darbotvarkės tvirtinimas.</w:t>
      </w:r>
    </w:p>
    <w:p w:rsidR="00183731" w:rsidRPr="00CF0012" w:rsidRDefault="00CC36FD" w:rsidP="00234602">
      <w:pPr>
        <w:tabs>
          <w:tab w:val="left" w:pos="9356"/>
        </w:tabs>
        <w:rPr>
          <w:rStyle w:val="Komentaronuoroda"/>
          <w:b/>
          <w:i/>
          <w:sz w:val="24"/>
          <w:szCs w:val="24"/>
        </w:rPr>
      </w:pPr>
      <w:r w:rsidRPr="00CF0012">
        <w:rPr>
          <w:b/>
          <w:i/>
          <w:szCs w:val="24"/>
        </w:rPr>
        <w:t xml:space="preserve">Pranešėjas Audrius Klišonis, </w:t>
      </w:r>
      <w:r w:rsidRPr="00CF0012">
        <w:rPr>
          <w:rStyle w:val="Komentaronuoroda"/>
          <w:b/>
          <w:i/>
          <w:sz w:val="24"/>
          <w:szCs w:val="24"/>
        </w:rPr>
        <w:t>Savivaldybės meras.</w:t>
      </w:r>
    </w:p>
    <w:p w:rsidR="00183731" w:rsidRPr="00CF0012" w:rsidRDefault="00183731" w:rsidP="00183731">
      <w:pPr>
        <w:rPr>
          <w:rStyle w:val="Komentaronuoroda"/>
          <w:b/>
          <w:i/>
          <w:sz w:val="24"/>
          <w:szCs w:val="24"/>
        </w:rPr>
      </w:pPr>
    </w:p>
    <w:p w:rsidR="003E25D1" w:rsidRPr="001E3A50" w:rsidRDefault="00234602" w:rsidP="003E25D1">
      <w:pPr>
        <w:outlineLvl w:val="0"/>
        <w:rPr>
          <w:b/>
        </w:rPr>
      </w:pPr>
      <w:r w:rsidRPr="00CF0012">
        <w:rPr>
          <w:rStyle w:val="Komentaronuoroda"/>
          <w:b/>
          <w:sz w:val="24"/>
          <w:szCs w:val="24"/>
        </w:rPr>
        <w:t xml:space="preserve">2. </w:t>
      </w:r>
      <w:r w:rsidR="003E25D1" w:rsidRPr="001E3A50">
        <w:rPr>
          <w:b/>
        </w:rPr>
        <w:t>Plungės rajono savivaldybės biudžeto pajamų surinkimo apžvalga.</w:t>
      </w:r>
    </w:p>
    <w:p w:rsidR="00AD20A7" w:rsidRPr="008B05B3" w:rsidRDefault="00AD20A7" w:rsidP="00AD20A7">
      <w:pPr>
        <w:rPr>
          <w:b/>
          <w:i/>
          <w:color w:val="000000" w:themeColor="text1"/>
          <w:szCs w:val="24"/>
        </w:rPr>
      </w:pPr>
      <w:r w:rsidRPr="008B05B3">
        <w:rPr>
          <w:b/>
          <w:i/>
          <w:color w:val="000000" w:themeColor="text1"/>
        </w:rPr>
        <w:t xml:space="preserve">Pranešėja Vaida Kazonienė, </w:t>
      </w:r>
      <w:r w:rsidRPr="008B05B3">
        <w:rPr>
          <w:b/>
          <w:i/>
          <w:color w:val="000000" w:themeColor="text1"/>
          <w:szCs w:val="24"/>
          <w:lang w:eastAsia="lt-LT"/>
        </w:rPr>
        <w:t>Klaipėdos AVMI Mokestinių prievolių departamento II skyriaus vyriausioji specialistė</w:t>
      </w:r>
      <w:r>
        <w:rPr>
          <w:b/>
          <w:i/>
          <w:color w:val="000000" w:themeColor="text1"/>
          <w:szCs w:val="24"/>
          <w:lang w:eastAsia="lt-LT"/>
        </w:rPr>
        <w:t>.</w:t>
      </w:r>
    </w:p>
    <w:p w:rsidR="00234602" w:rsidRDefault="00234602" w:rsidP="003E25D1">
      <w:pPr>
        <w:rPr>
          <w:rFonts w:eastAsia="Batang"/>
          <w:b/>
          <w:i/>
          <w:noProof/>
          <w:szCs w:val="24"/>
        </w:rPr>
      </w:pPr>
    </w:p>
    <w:p w:rsidR="003E25D1" w:rsidRPr="001D5591" w:rsidRDefault="003E25D1" w:rsidP="003E25D1">
      <w:pPr>
        <w:tabs>
          <w:tab w:val="left" w:pos="9356"/>
        </w:tabs>
        <w:rPr>
          <w:b/>
          <w:color w:val="000000"/>
        </w:rPr>
      </w:pPr>
      <w:r>
        <w:rPr>
          <w:rFonts w:eastAsia="Batang"/>
          <w:b/>
          <w:noProof/>
          <w:szCs w:val="24"/>
        </w:rPr>
        <w:t xml:space="preserve">3. </w:t>
      </w:r>
      <w:r w:rsidRPr="001D5591">
        <w:rPr>
          <w:b/>
          <w:color w:val="000000"/>
        </w:rPr>
        <w:t>Informacija apie sveikatos apsaugos reformos įgyvendinimą.</w:t>
      </w:r>
    </w:p>
    <w:p w:rsidR="003E25D1" w:rsidRPr="003E25D1" w:rsidRDefault="003E25D1" w:rsidP="003E25D1">
      <w:pPr>
        <w:tabs>
          <w:tab w:val="left" w:pos="9356"/>
        </w:tabs>
        <w:rPr>
          <w:b/>
          <w:i/>
          <w:color w:val="000000"/>
          <w:szCs w:val="24"/>
        </w:rPr>
      </w:pPr>
      <w:r w:rsidRPr="003E25D1">
        <w:rPr>
          <w:b/>
          <w:i/>
          <w:color w:val="000000"/>
          <w:szCs w:val="24"/>
        </w:rPr>
        <w:t>Pranešėjai:</w:t>
      </w:r>
    </w:p>
    <w:p w:rsidR="003E25D1" w:rsidRPr="003E25D1" w:rsidRDefault="003E25D1" w:rsidP="003E25D1">
      <w:pPr>
        <w:outlineLvl w:val="0"/>
        <w:rPr>
          <w:rStyle w:val="Komentaronuoroda"/>
          <w:b/>
          <w:i/>
          <w:color w:val="000000"/>
          <w:sz w:val="24"/>
          <w:szCs w:val="24"/>
        </w:rPr>
      </w:pPr>
      <w:r w:rsidRPr="003E25D1">
        <w:rPr>
          <w:rStyle w:val="Komentaronuoroda"/>
          <w:b/>
          <w:i/>
          <w:color w:val="000000"/>
          <w:sz w:val="24"/>
          <w:szCs w:val="24"/>
        </w:rPr>
        <w:t xml:space="preserve">Audrius Klišonis, Savivaldybės meras, </w:t>
      </w:r>
    </w:p>
    <w:p w:rsidR="003E25D1" w:rsidRPr="001D5591" w:rsidRDefault="003E25D1" w:rsidP="003E25D1">
      <w:pPr>
        <w:outlineLvl w:val="0"/>
        <w:rPr>
          <w:b/>
          <w:i/>
          <w:color w:val="000000"/>
        </w:rPr>
      </w:pPr>
      <w:r w:rsidRPr="001D5591">
        <w:rPr>
          <w:b/>
          <w:i/>
          <w:color w:val="000000"/>
        </w:rPr>
        <w:t xml:space="preserve">Remigijus Mažeika, l. e. </w:t>
      </w:r>
      <w:proofErr w:type="spellStart"/>
      <w:r w:rsidRPr="001D5591">
        <w:rPr>
          <w:b/>
          <w:i/>
          <w:color w:val="000000"/>
        </w:rPr>
        <w:t>VšĮ</w:t>
      </w:r>
      <w:proofErr w:type="spellEnd"/>
      <w:r w:rsidRPr="001D5591">
        <w:rPr>
          <w:b/>
          <w:i/>
          <w:color w:val="000000"/>
        </w:rPr>
        <w:t xml:space="preserve"> Plungės rajono savivaldybės ligoninės direktoriaus pareigas.</w:t>
      </w:r>
    </w:p>
    <w:p w:rsidR="003E25D1" w:rsidRPr="003E25D1" w:rsidRDefault="003E25D1" w:rsidP="003E25D1">
      <w:pPr>
        <w:rPr>
          <w:rFonts w:eastAsia="Batang"/>
          <w:b/>
          <w:noProof/>
          <w:szCs w:val="24"/>
        </w:rPr>
      </w:pPr>
    </w:p>
    <w:p w:rsidR="003E25D1" w:rsidRPr="00C13D3F" w:rsidRDefault="003E25D1" w:rsidP="003E25D1">
      <w:pPr>
        <w:rPr>
          <w:b/>
        </w:rPr>
      </w:pPr>
      <w:r>
        <w:rPr>
          <w:rFonts w:eastAsia="Batang"/>
          <w:b/>
          <w:noProof/>
          <w:szCs w:val="24"/>
        </w:rPr>
        <w:t xml:space="preserve">4. </w:t>
      </w:r>
      <w:r w:rsidRPr="00C13D3F">
        <w:rPr>
          <w:b/>
        </w:rPr>
        <w:t>Dėl Plungės rajono savivaldybės tarybos 2021 m. gegužės 27 d. sprendimo Nr. T1-1</w:t>
      </w:r>
      <w:r w:rsidRPr="00C13D3F">
        <w:rPr>
          <w:b/>
          <w:caps/>
        </w:rPr>
        <w:t>68  „</w:t>
      </w:r>
      <w:r w:rsidRPr="00C13D3F">
        <w:rPr>
          <w:b/>
        </w:rPr>
        <w:t>Dėl Plungės rajono savivaldybės tarybos veiklos reglamento patvirtinimo“ pakeitimo.</w:t>
      </w:r>
      <w:r>
        <w:rPr>
          <w:b/>
        </w:rPr>
        <w:t xml:space="preserve"> </w:t>
      </w:r>
    </w:p>
    <w:p w:rsidR="003E25D1" w:rsidRPr="0070037B" w:rsidRDefault="003E25D1" w:rsidP="003E25D1">
      <w:pPr>
        <w:tabs>
          <w:tab w:val="left" w:pos="9356"/>
        </w:tabs>
        <w:outlineLvl w:val="0"/>
        <w:rPr>
          <w:b/>
          <w:bCs/>
          <w:i/>
          <w:color w:val="FF0000"/>
        </w:rPr>
      </w:pPr>
      <w:r w:rsidRPr="0070037B">
        <w:rPr>
          <w:b/>
          <w:i/>
        </w:rPr>
        <w:t xml:space="preserve">Pranešėja Asta </w:t>
      </w:r>
      <w:proofErr w:type="spellStart"/>
      <w:r w:rsidRPr="0070037B">
        <w:rPr>
          <w:b/>
          <w:i/>
        </w:rPr>
        <w:t>Beierle</w:t>
      </w:r>
      <w:proofErr w:type="spellEnd"/>
      <w:r w:rsidRPr="0070037B">
        <w:rPr>
          <w:b/>
          <w:i/>
        </w:rPr>
        <w:t xml:space="preserve"> </w:t>
      </w:r>
      <w:proofErr w:type="spellStart"/>
      <w:r w:rsidRPr="0070037B">
        <w:rPr>
          <w:b/>
          <w:i/>
        </w:rPr>
        <w:t>Eigirdienė</w:t>
      </w:r>
      <w:proofErr w:type="spellEnd"/>
      <w:r w:rsidRPr="0070037B">
        <w:rPr>
          <w:b/>
          <w:i/>
        </w:rPr>
        <w:t xml:space="preserve">, </w:t>
      </w:r>
      <w:r w:rsidRPr="0070037B">
        <w:rPr>
          <w:rStyle w:val="Grietas"/>
          <w:i/>
          <w:iCs/>
        </w:rPr>
        <w:t>Komisijos pirmininkė.</w:t>
      </w:r>
    </w:p>
    <w:p w:rsidR="003E25D1" w:rsidRPr="003E25D1" w:rsidRDefault="003E25D1" w:rsidP="003E25D1">
      <w:pPr>
        <w:rPr>
          <w:rFonts w:eastAsia="Batang"/>
          <w:b/>
          <w:noProof/>
          <w:szCs w:val="24"/>
        </w:rPr>
      </w:pPr>
    </w:p>
    <w:p w:rsidR="003E25D1" w:rsidRPr="003E25D1" w:rsidRDefault="003E25D1" w:rsidP="003E25D1">
      <w:pPr>
        <w:rPr>
          <w:b/>
          <w:szCs w:val="24"/>
        </w:rPr>
      </w:pPr>
      <w:r w:rsidRPr="003E25D1">
        <w:rPr>
          <w:rFonts w:eastAsia="Batang"/>
          <w:b/>
          <w:noProof/>
          <w:szCs w:val="24"/>
        </w:rPr>
        <w:t xml:space="preserve">5. </w:t>
      </w:r>
      <w:r w:rsidRPr="003E25D1">
        <w:rPr>
          <w:rStyle w:val="Komentaronuoroda"/>
          <w:b/>
          <w:sz w:val="24"/>
          <w:szCs w:val="24"/>
        </w:rPr>
        <w:t xml:space="preserve">Dėl pritarimo </w:t>
      </w:r>
      <w:r w:rsidRPr="003E25D1">
        <w:rPr>
          <w:b/>
          <w:szCs w:val="24"/>
        </w:rPr>
        <w:t>P</w:t>
      </w:r>
      <w:r w:rsidRPr="003E25D1">
        <w:rPr>
          <w:b/>
          <w:bCs/>
          <w:szCs w:val="24"/>
        </w:rPr>
        <w:t>lungės rajono savivaldybės 2021-2023 metų s</w:t>
      </w:r>
      <w:r w:rsidRPr="003E25D1">
        <w:rPr>
          <w:b/>
          <w:szCs w:val="24"/>
        </w:rPr>
        <w:t>trateginio veiklos plano 2021 metų įgyvendinimo ataskaitai.</w:t>
      </w:r>
    </w:p>
    <w:p w:rsidR="003E25D1" w:rsidRPr="003E25D1" w:rsidRDefault="003E25D1" w:rsidP="003E25D1">
      <w:pPr>
        <w:rPr>
          <w:b/>
          <w:i/>
          <w:szCs w:val="24"/>
        </w:rPr>
      </w:pPr>
      <w:r w:rsidRPr="003E25D1">
        <w:rPr>
          <w:rStyle w:val="Komentaronuoroda"/>
          <w:b/>
          <w:i/>
          <w:sz w:val="24"/>
          <w:szCs w:val="24"/>
        </w:rPr>
        <w:t xml:space="preserve">Pranešėja Jurgita </w:t>
      </w:r>
      <w:proofErr w:type="spellStart"/>
      <w:r w:rsidRPr="003E25D1">
        <w:rPr>
          <w:rStyle w:val="Komentaronuoroda"/>
          <w:b/>
          <w:i/>
          <w:sz w:val="24"/>
          <w:szCs w:val="24"/>
        </w:rPr>
        <w:t>Saldukienė</w:t>
      </w:r>
      <w:proofErr w:type="spellEnd"/>
      <w:r w:rsidRPr="003E25D1">
        <w:rPr>
          <w:rStyle w:val="Komentaronuoroda"/>
          <w:b/>
          <w:i/>
          <w:sz w:val="24"/>
          <w:szCs w:val="24"/>
        </w:rPr>
        <w:t xml:space="preserve">, </w:t>
      </w:r>
      <w:r w:rsidRPr="003E25D1">
        <w:rPr>
          <w:b/>
          <w:i/>
          <w:szCs w:val="24"/>
        </w:rPr>
        <w:t>Strateginio planavimo ir investicijų skyriaus vedėjo pavaduotoja.</w:t>
      </w:r>
    </w:p>
    <w:p w:rsidR="003E25D1" w:rsidRPr="003E25D1" w:rsidRDefault="003E25D1" w:rsidP="003E25D1">
      <w:pPr>
        <w:rPr>
          <w:rFonts w:eastAsia="Batang"/>
          <w:b/>
          <w:noProof/>
          <w:szCs w:val="24"/>
        </w:rPr>
      </w:pPr>
    </w:p>
    <w:p w:rsidR="007969D3" w:rsidRDefault="007969D3" w:rsidP="007969D3">
      <w:pPr>
        <w:rPr>
          <w:b/>
          <w:bCs/>
          <w:szCs w:val="24"/>
        </w:rPr>
      </w:pPr>
      <w:r>
        <w:rPr>
          <w:rFonts w:eastAsia="Batang"/>
          <w:b/>
          <w:noProof/>
          <w:szCs w:val="24"/>
        </w:rPr>
        <w:t xml:space="preserve">6. </w:t>
      </w:r>
      <w:r w:rsidRPr="00887760">
        <w:rPr>
          <w:b/>
          <w:bCs/>
          <w:szCs w:val="24"/>
        </w:rPr>
        <w:t>D</w:t>
      </w:r>
      <w:r>
        <w:rPr>
          <w:b/>
          <w:bCs/>
          <w:szCs w:val="24"/>
        </w:rPr>
        <w:t>ėl Plungės rajono savivaldybės A</w:t>
      </w:r>
      <w:r w:rsidRPr="00887760">
        <w:rPr>
          <w:b/>
          <w:bCs/>
          <w:szCs w:val="24"/>
        </w:rPr>
        <w:t>ntikorupcijos komisijos 2021 metų veiklos ataskaitos patvirtinimo.</w:t>
      </w:r>
    </w:p>
    <w:p w:rsidR="007969D3" w:rsidRDefault="007969D3" w:rsidP="007969D3">
      <w:pPr>
        <w:rPr>
          <w:b/>
          <w:bCs/>
          <w:szCs w:val="24"/>
        </w:rPr>
      </w:pPr>
      <w:r>
        <w:rPr>
          <w:b/>
          <w:bCs/>
          <w:szCs w:val="24"/>
        </w:rPr>
        <w:t>7. Dėl V</w:t>
      </w:r>
      <w:r w:rsidRPr="00EE0986">
        <w:rPr>
          <w:b/>
          <w:bCs/>
          <w:szCs w:val="24"/>
        </w:rPr>
        <w:t>alstybės biudžeto lėšų, sk</w:t>
      </w:r>
      <w:r>
        <w:rPr>
          <w:b/>
          <w:bCs/>
          <w:szCs w:val="24"/>
        </w:rPr>
        <w:t>irtų išlaidoms, susijusioms su P</w:t>
      </w:r>
      <w:r w:rsidRPr="00EE0986">
        <w:rPr>
          <w:b/>
          <w:bCs/>
          <w:szCs w:val="24"/>
        </w:rPr>
        <w:t xml:space="preserve">lungės rajono savivaldybės mokyklų mokytojų, dirbančių pagal ikimokyklinio, priešmokyklinio, bendrojo ugdymo ir profesinio mokymo programas, personalo optimizavimu ir atnaujinimu, apmokėti, paskirstymo tvarkos aprašo patvirtinimo. </w:t>
      </w:r>
    </w:p>
    <w:p w:rsidR="007969D3" w:rsidRPr="00A31357" w:rsidRDefault="007969D3" w:rsidP="007969D3">
      <w:pPr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Pr="00A3135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Dėl pavedimo P</w:t>
      </w:r>
      <w:r w:rsidRPr="00A31357">
        <w:rPr>
          <w:b/>
          <w:bCs/>
          <w:szCs w:val="24"/>
        </w:rPr>
        <w:t xml:space="preserve">lungės paslaugų ir švietimo pagalbos centrui. </w:t>
      </w:r>
    </w:p>
    <w:p w:rsidR="003E6264" w:rsidRDefault="00A170D1" w:rsidP="003E6264">
      <w:pPr>
        <w:tabs>
          <w:tab w:val="left" w:pos="9356"/>
        </w:tabs>
        <w:rPr>
          <w:b/>
          <w:i/>
          <w:szCs w:val="24"/>
        </w:rPr>
      </w:pPr>
      <w:r w:rsidRPr="00CF0012">
        <w:rPr>
          <w:b/>
          <w:i/>
          <w:szCs w:val="24"/>
        </w:rPr>
        <w:t xml:space="preserve">Pranešėja Vida </w:t>
      </w:r>
      <w:proofErr w:type="spellStart"/>
      <w:r w:rsidRPr="00CF0012">
        <w:rPr>
          <w:b/>
          <w:i/>
          <w:szCs w:val="24"/>
        </w:rPr>
        <w:t>Bondauskienė</w:t>
      </w:r>
      <w:proofErr w:type="spellEnd"/>
      <w:r w:rsidRPr="00CF0012">
        <w:rPr>
          <w:b/>
          <w:i/>
          <w:szCs w:val="24"/>
        </w:rPr>
        <w:t>, Švietimo, kultūros ir sporto komiteto pirmininkė.</w:t>
      </w:r>
    </w:p>
    <w:p w:rsidR="003E6264" w:rsidRDefault="003E6264" w:rsidP="003E6264">
      <w:pPr>
        <w:tabs>
          <w:tab w:val="left" w:pos="9356"/>
        </w:tabs>
        <w:rPr>
          <w:b/>
          <w:i/>
          <w:szCs w:val="24"/>
        </w:rPr>
      </w:pPr>
    </w:p>
    <w:p w:rsidR="00A7094D" w:rsidRDefault="00A7094D" w:rsidP="00A7094D">
      <w:pPr>
        <w:rPr>
          <w:b/>
          <w:color w:val="000000"/>
        </w:rPr>
      </w:pPr>
      <w:r>
        <w:rPr>
          <w:b/>
          <w:szCs w:val="24"/>
        </w:rPr>
        <w:t xml:space="preserve">9. </w:t>
      </w:r>
      <w:r w:rsidRPr="00A7094D">
        <w:rPr>
          <w:b/>
          <w:bCs/>
        </w:rPr>
        <w:t>D</w:t>
      </w:r>
      <w:r w:rsidRPr="00A7094D">
        <w:rPr>
          <w:b/>
        </w:rPr>
        <w:t>ėl Plungės rajono savivaldybės tarybos 2019 m. kovo 21 d. sprendimo Nr. T1-48 „</w:t>
      </w:r>
      <w:bookmarkStart w:id="0" w:name="_Hlk523392582"/>
      <w:r w:rsidR="002A7418">
        <w:rPr>
          <w:b/>
        </w:rPr>
        <w:t>Dėl V</w:t>
      </w:r>
      <w:r w:rsidRPr="00A7094D">
        <w:rPr>
          <w:b/>
        </w:rPr>
        <w:t xml:space="preserve">ienkartinių, tikslinių ir periodinių pašalpų skyrimo ir mokėjimo Plungės rajono savivaldybėje tvarkos aprašo patvirtinimo“ </w:t>
      </w:r>
      <w:bookmarkEnd w:id="0"/>
      <w:r w:rsidRPr="00A7094D">
        <w:rPr>
          <w:b/>
          <w:color w:val="000000"/>
        </w:rPr>
        <w:t>ir jį keitusių sprendimų pakeitimo.</w:t>
      </w:r>
    </w:p>
    <w:p w:rsidR="009D09B2" w:rsidRPr="001D6433" w:rsidRDefault="009D09B2" w:rsidP="009D09B2">
      <w:pPr>
        <w:rPr>
          <w:b/>
        </w:rPr>
      </w:pPr>
      <w:r>
        <w:rPr>
          <w:b/>
        </w:rPr>
        <w:t xml:space="preserve">10. Dėl </w:t>
      </w:r>
      <w:proofErr w:type="spellStart"/>
      <w:r>
        <w:rPr>
          <w:b/>
        </w:rPr>
        <w:t>VšĮ</w:t>
      </w:r>
      <w:proofErr w:type="spellEnd"/>
      <w:r>
        <w:rPr>
          <w:b/>
        </w:rPr>
        <w:t xml:space="preserve"> P</w:t>
      </w:r>
      <w:r w:rsidRPr="001D6433">
        <w:rPr>
          <w:b/>
        </w:rPr>
        <w:t>lungės rajono savivaldybės ligoninės vidaus valdymo struktūros patvirtinimo.</w:t>
      </w:r>
    </w:p>
    <w:p w:rsidR="00A7094D" w:rsidRPr="00CF0012" w:rsidRDefault="00A7094D" w:rsidP="00A7094D">
      <w:pPr>
        <w:tabs>
          <w:tab w:val="left" w:pos="9356"/>
        </w:tabs>
        <w:rPr>
          <w:b/>
          <w:bCs/>
          <w:i/>
          <w:color w:val="000000"/>
          <w:szCs w:val="24"/>
        </w:rPr>
      </w:pPr>
      <w:r w:rsidRPr="00CF0012">
        <w:rPr>
          <w:rFonts w:eastAsia="Batang"/>
          <w:b/>
          <w:i/>
          <w:noProof/>
          <w:color w:val="000000"/>
          <w:szCs w:val="24"/>
        </w:rPr>
        <w:t xml:space="preserve">Pranešėjas Raimondas Doviltis, </w:t>
      </w:r>
      <w:r w:rsidRPr="00CF0012">
        <w:rPr>
          <w:b/>
          <w:bCs/>
          <w:i/>
          <w:color w:val="000000"/>
          <w:szCs w:val="24"/>
        </w:rPr>
        <w:t>Sveikatos ir socialinės apsaugos komiteto pirmininkas.</w:t>
      </w:r>
    </w:p>
    <w:p w:rsidR="00A7094D" w:rsidRDefault="00A7094D" w:rsidP="003E6264">
      <w:pPr>
        <w:tabs>
          <w:tab w:val="left" w:pos="9356"/>
        </w:tabs>
        <w:rPr>
          <w:b/>
          <w:szCs w:val="24"/>
        </w:rPr>
      </w:pPr>
    </w:p>
    <w:p w:rsidR="003E6264" w:rsidRDefault="009D09B2" w:rsidP="003E6264">
      <w:pPr>
        <w:tabs>
          <w:tab w:val="left" w:pos="9356"/>
        </w:tabs>
        <w:rPr>
          <w:b/>
        </w:rPr>
      </w:pPr>
      <w:r>
        <w:rPr>
          <w:b/>
          <w:szCs w:val="24"/>
        </w:rPr>
        <w:t>11</w:t>
      </w:r>
      <w:r w:rsidR="003E6264" w:rsidRPr="003E6264">
        <w:rPr>
          <w:b/>
          <w:szCs w:val="24"/>
        </w:rPr>
        <w:t>.</w:t>
      </w:r>
      <w:r w:rsidR="003E6264">
        <w:rPr>
          <w:b/>
          <w:i/>
          <w:szCs w:val="24"/>
        </w:rPr>
        <w:t xml:space="preserve"> </w:t>
      </w:r>
      <w:r w:rsidR="003E6264" w:rsidRPr="00184146">
        <w:rPr>
          <w:b/>
        </w:rPr>
        <w:t>Dėl Prekybos ar (ir) paslaugų teikimo Plungės rajono savivaldybės viešosiose vietose taisyklių patvirtinimo.</w:t>
      </w:r>
    </w:p>
    <w:p w:rsidR="003E6264" w:rsidRDefault="009D09B2" w:rsidP="003E6264">
      <w:pPr>
        <w:tabs>
          <w:tab w:val="left" w:pos="9356"/>
        </w:tabs>
        <w:rPr>
          <w:b/>
        </w:rPr>
      </w:pPr>
      <w:r>
        <w:rPr>
          <w:b/>
        </w:rPr>
        <w:t>12</w:t>
      </w:r>
      <w:r w:rsidR="003E6264" w:rsidRPr="00184146">
        <w:rPr>
          <w:b/>
        </w:rPr>
        <w:t>. Dėl Vietinės rinkliavos už leidimo prekiauti ar (ir) teikti paslaugas Plungės rajono savivaldybės viešosiose vietose išdavimą nuostatų patvirtinimo.</w:t>
      </w:r>
    </w:p>
    <w:p w:rsidR="003E25D1" w:rsidRDefault="009D09B2" w:rsidP="00364884">
      <w:pPr>
        <w:rPr>
          <w:b/>
        </w:rPr>
      </w:pPr>
      <w:r>
        <w:rPr>
          <w:rStyle w:val="Komentaronuoroda"/>
          <w:b/>
          <w:sz w:val="24"/>
          <w:szCs w:val="24"/>
        </w:rPr>
        <w:t>13</w:t>
      </w:r>
      <w:r w:rsidR="00D42A55">
        <w:rPr>
          <w:rStyle w:val="Komentaronuoroda"/>
          <w:b/>
          <w:sz w:val="24"/>
          <w:szCs w:val="24"/>
        </w:rPr>
        <w:t xml:space="preserve">. </w:t>
      </w:r>
      <w:r w:rsidR="00E374AA" w:rsidRPr="006B61EE">
        <w:rPr>
          <w:b/>
        </w:rPr>
        <w:t xml:space="preserve">Dėl atstovavimo vietos valdžiai </w:t>
      </w:r>
      <w:r w:rsidR="00E374AA">
        <w:rPr>
          <w:b/>
        </w:rPr>
        <w:t>P</w:t>
      </w:r>
      <w:r w:rsidR="00E374AA" w:rsidRPr="006B61EE">
        <w:rPr>
          <w:b/>
        </w:rPr>
        <w:t>lungės rajono savivald</w:t>
      </w:r>
      <w:r w:rsidR="002A7418">
        <w:rPr>
          <w:b/>
        </w:rPr>
        <w:t>ybės V</w:t>
      </w:r>
      <w:r w:rsidR="00E374AA">
        <w:rPr>
          <w:b/>
        </w:rPr>
        <w:t>ietos veiklos grupėje ir V</w:t>
      </w:r>
      <w:r w:rsidR="00E374AA" w:rsidRPr="006B61EE">
        <w:rPr>
          <w:b/>
        </w:rPr>
        <w:t>ietos veiklos grupės valdyboje.</w:t>
      </w:r>
    </w:p>
    <w:p w:rsidR="00CB0131" w:rsidRDefault="00CB0131" w:rsidP="00364884">
      <w:pPr>
        <w:rPr>
          <w:b/>
        </w:rPr>
      </w:pPr>
      <w:r>
        <w:rPr>
          <w:b/>
        </w:rPr>
        <w:t>1</w:t>
      </w:r>
      <w:r w:rsidR="009D09B2">
        <w:rPr>
          <w:b/>
        </w:rPr>
        <w:t>4</w:t>
      </w:r>
      <w:r>
        <w:rPr>
          <w:b/>
        </w:rPr>
        <w:t xml:space="preserve">. </w:t>
      </w:r>
      <w:r w:rsidRPr="005B2DE2">
        <w:rPr>
          <w:b/>
        </w:rPr>
        <w:t>Dėl ilgalaikio materialiojo turto įregistravimo.</w:t>
      </w:r>
    </w:p>
    <w:p w:rsidR="000B31AB" w:rsidRDefault="009D09B2" w:rsidP="00364884">
      <w:pPr>
        <w:rPr>
          <w:b/>
        </w:rPr>
      </w:pPr>
      <w:r>
        <w:rPr>
          <w:b/>
        </w:rPr>
        <w:t>15</w:t>
      </w:r>
      <w:r w:rsidR="000B31AB">
        <w:rPr>
          <w:b/>
        </w:rPr>
        <w:t>. Dėl P</w:t>
      </w:r>
      <w:r w:rsidR="000B31AB" w:rsidRPr="006B61EE">
        <w:rPr>
          <w:b/>
        </w:rPr>
        <w:t>lungės rajono savivaldybės būsto ir socialinio būsto nuomos tvarkos aprašo patvirtinimo.</w:t>
      </w:r>
    </w:p>
    <w:p w:rsidR="001C31CD" w:rsidRDefault="001C31CD" w:rsidP="001C31CD">
      <w:pPr>
        <w:rPr>
          <w:b/>
        </w:rPr>
      </w:pPr>
      <w:r>
        <w:rPr>
          <w:b/>
        </w:rPr>
        <w:t>1</w:t>
      </w:r>
      <w:r w:rsidR="009D09B2">
        <w:rPr>
          <w:b/>
        </w:rPr>
        <w:t>6</w:t>
      </w:r>
      <w:r>
        <w:rPr>
          <w:b/>
        </w:rPr>
        <w:t xml:space="preserve">. </w:t>
      </w:r>
      <w:r w:rsidRPr="00945CD9">
        <w:rPr>
          <w:b/>
        </w:rPr>
        <w:t xml:space="preserve">Dėl </w:t>
      </w:r>
      <w:r>
        <w:rPr>
          <w:b/>
        </w:rPr>
        <w:t>S</w:t>
      </w:r>
      <w:r w:rsidRPr="00945CD9">
        <w:rPr>
          <w:b/>
        </w:rPr>
        <w:t>avivaldybei nuosavybės teise priklausančio turto valdymo, naudojimo ir disponavimo juo ataskaitos rengimo tvarkos aprašo patvirtinimo</w:t>
      </w:r>
      <w:r>
        <w:rPr>
          <w:b/>
        </w:rPr>
        <w:t xml:space="preserve">. </w:t>
      </w:r>
    </w:p>
    <w:p w:rsidR="006A38D4" w:rsidRPr="00CF0012" w:rsidRDefault="006A38D4" w:rsidP="006A38D4">
      <w:pPr>
        <w:tabs>
          <w:tab w:val="left" w:pos="9356"/>
        </w:tabs>
        <w:rPr>
          <w:b/>
          <w:i/>
          <w:szCs w:val="24"/>
        </w:rPr>
      </w:pPr>
      <w:r w:rsidRPr="00CF0012">
        <w:rPr>
          <w:b/>
          <w:i/>
          <w:szCs w:val="24"/>
        </w:rPr>
        <w:t>Pranešėja Daina Martišienė, Ūkio, ekologijos ir kaimo reikalų komiteto pirmininkė.</w:t>
      </w:r>
    </w:p>
    <w:p w:rsidR="003E25D1" w:rsidRDefault="003E25D1" w:rsidP="002546B4">
      <w:pPr>
        <w:rPr>
          <w:rFonts w:eastAsia="Batang"/>
          <w:b/>
          <w:noProof/>
        </w:rPr>
      </w:pPr>
    </w:p>
    <w:p w:rsidR="00A7094D" w:rsidRDefault="00C82D0D" w:rsidP="00A7094D">
      <w:pPr>
        <w:rPr>
          <w:b/>
        </w:rPr>
      </w:pPr>
      <w:r>
        <w:rPr>
          <w:b/>
        </w:rPr>
        <w:lastRenderedPageBreak/>
        <w:t xml:space="preserve">17. </w:t>
      </w:r>
      <w:r w:rsidR="00A7094D">
        <w:rPr>
          <w:b/>
        </w:rPr>
        <w:t>Dėl pavedimo P</w:t>
      </w:r>
      <w:r w:rsidR="00A7094D" w:rsidRPr="00D91607">
        <w:rPr>
          <w:b/>
        </w:rPr>
        <w:t>lungės rajono savivaldybės administracijai vykdyti centrinės perkančiosios organizacijos funkcijas.</w:t>
      </w:r>
    </w:p>
    <w:p w:rsidR="00A7094D" w:rsidRPr="00A27B01" w:rsidRDefault="00C82D0D" w:rsidP="00A7094D">
      <w:pPr>
        <w:rPr>
          <w:b/>
        </w:rPr>
      </w:pPr>
      <w:r>
        <w:rPr>
          <w:b/>
        </w:rPr>
        <w:t>18</w:t>
      </w:r>
      <w:r w:rsidR="00A7094D">
        <w:rPr>
          <w:b/>
        </w:rPr>
        <w:t>.</w:t>
      </w:r>
      <w:r w:rsidR="00A7094D" w:rsidRPr="00A7094D">
        <w:rPr>
          <w:b/>
        </w:rPr>
        <w:t xml:space="preserve"> </w:t>
      </w:r>
      <w:r w:rsidR="00A7094D" w:rsidRPr="00A27B01">
        <w:rPr>
          <w:b/>
        </w:rPr>
        <w:t xml:space="preserve">Dėl Plungės rajono savivaldybės tarybos 2020 m. spalio 29 d. sprendimo Nr. T1-248 „Dėl pritarimo sudaryti keleivių vežimo sutartį su UAB „Plungės autobusų parkas“ ir nemokamo keleivių vežimo vietinio (miesto ir priemiestinio) reguliaraus susisiekimo autobusų maršrutais“ ir jį keitusio sprendimo pakeitimo. </w:t>
      </w:r>
    </w:p>
    <w:p w:rsidR="00A7094D" w:rsidRDefault="00C82D0D" w:rsidP="002546B4">
      <w:pPr>
        <w:rPr>
          <w:rFonts w:eastAsia="Batang"/>
          <w:b/>
          <w:noProof/>
        </w:rPr>
      </w:pPr>
      <w:r>
        <w:rPr>
          <w:rFonts w:eastAsia="Batang"/>
          <w:b/>
          <w:noProof/>
        </w:rPr>
        <w:t>19</w:t>
      </w:r>
      <w:r w:rsidR="007A5ED7">
        <w:rPr>
          <w:rFonts w:eastAsia="Batang"/>
          <w:b/>
          <w:noProof/>
        </w:rPr>
        <w:t xml:space="preserve">. </w:t>
      </w:r>
      <w:r w:rsidR="007A5ED7">
        <w:rPr>
          <w:b/>
        </w:rPr>
        <w:t>Dėl P</w:t>
      </w:r>
      <w:r w:rsidR="007A5ED7" w:rsidRPr="00F271D8">
        <w:rPr>
          <w:b/>
        </w:rPr>
        <w:t>lungės rajon</w:t>
      </w:r>
      <w:r w:rsidR="007A5ED7">
        <w:rPr>
          <w:b/>
        </w:rPr>
        <w:t>o savivaldybės tarybos 2022 m. vasario 10 d. sprendimo Nr. T1-37 „D</w:t>
      </w:r>
      <w:r w:rsidR="007A5ED7" w:rsidRPr="00F271D8">
        <w:rPr>
          <w:b/>
        </w:rPr>
        <w:t xml:space="preserve">ėl priemokų nustatymo </w:t>
      </w:r>
      <w:r w:rsidR="007A5ED7">
        <w:rPr>
          <w:b/>
        </w:rPr>
        <w:t>P</w:t>
      </w:r>
      <w:r w:rsidR="007A5ED7" w:rsidRPr="00F271D8">
        <w:rPr>
          <w:b/>
        </w:rPr>
        <w:t xml:space="preserve">lungės rajono savivaldybės </w:t>
      </w:r>
      <w:r w:rsidR="007A5ED7">
        <w:rPr>
          <w:b/>
        </w:rPr>
        <w:t>administracijos direktoriui ir A</w:t>
      </w:r>
      <w:r w:rsidR="007A5ED7" w:rsidRPr="00F271D8">
        <w:rPr>
          <w:b/>
        </w:rPr>
        <w:t>dministracijos direktoriaus pavaduotojui“ pakeitimo.</w:t>
      </w:r>
    </w:p>
    <w:p w:rsidR="00416520" w:rsidRPr="009E5057" w:rsidRDefault="00C82D0D" w:rsidP="00416520">
      <w:pPr>
        <w:tabs>
          <w:tab w:val="left" w:pos="1050"/>
        </w:tabs>
        <w:rPr>
          <w:b/>
        </w:rPr>
      </w:pPr>
      <w:r>
        <w:rPr>
          <w:rFonts w:eastAsia="Batang"/>
          <w:b/>
          <w:noProof/>
        </w:rPr>
        <w:t>20</w:t>
      </w:r>
      <w:r w:rsidR="00416520">
        <w:rPr>
          <w:rFonts w:eastAsia="Batang"/>
          <w:b/>
          <w:noProof/>
        </w:rPr>
        <w:t xml:space="preserve">. </w:t>
      </w:r>
      <w:r w:rsidR="00416520" w:rsidRPr="009E5057">
        <w:rPr>
          <w:b/>
        </w:rPr>
        <w:t>Dėl Plungės rajono savivaldybės tarybos 2022 m. vasario 10 d. sprendimo Nr. T1-2 „Dėl Plungės rajono savivaldybės 2022-2024 metų strateginio veiklos plano patvirtinimo“ ir jį keitusių sprendimų pakeitimo.</w:t>
      </w:r>
    </w:p>
    <w:p w:rsidR="00E62A3A" w:rsidRPr="00FB1BA7" w:rsidRDefault="00C82D0D" w:rsidP="00E62A3A">
      <w:pPr>
        <w:rPr>
          <w:b/>
        </w:rPr>
      </w:pPr>
      <w:r>
        <w:rPr>
          <w:rFonts w:eastAsia="Batang"/>
          <w:b/>
          <w:noProof/>
        </w:rPr>
        <w:t>21</w:t>
      </w:r>
      <w:r w:rsidR="00E62A3A">
        <w:rPr>
          <w:rFonts w:eastAsia="Batang"/>
          <w:b/>
          <w:noProof/>
        </w:rPr>
        <w:t xml:space="preserve">. </w:t>
      </w:r>
      <w:r w:rsidR="00E62A3A" w:rsidRPr="00FB1BA7">
        <w:rPr>
          <w:b/>
        </w:rPr>
        <w:t xml:space="preserve">Dėl 2023 metų nekilnojamojo turto mokesčio tarifo nustatymo. </w:t>
      </w:r>
    </w:p>
    <w:p w:rsidR="00E62A3A" w:rsidRPr="0054776A" w:rsidRDefault="00C82D0D" w:rsidP="00E62A3A">
      <w:pPr>
        <w:rPr>
          <w:b/>
        </w:rPr>
      </w:pPr>
      <w:r>
        <w:rPr>
          <w:b/>
        </w:rPr>
        <w:t>22</w:t>
      </w:r>
      <w:r w:rsidR="00E62A3A" w:rsidRPr="0054776A">
        <w:rPr>
          <w:b/>
        </w:rPr>
        <w:t>. Dėl Plungės rajono savivaldybės tarybos 2022 m. vasario 10 d. sprendimo Nr. T1-3 „Dėl Plungės rajono savivaldybės 2022 metų biudžeto patvirtinimo“ ir jį keitusių sprendimų pakeitimo.</w:t>
      </w:r>
    </w:p>
    <w:p w:rsidR="00364884" w:rsidRPr="00E1126C" w:rsidRDefault="00364884" w:rsidP="00364884">
      <w:pPr>
        <w:tabs>
          <w:tab w:val="left" w:pos="9356"/>
        </w:tabs>
        <w:outlineLvl w:val="0"/>
        <w:rPr>
          <w:rStyle w:val="Komentaronuoroda"/>
          <w:b/>
          <w:sz w:val="24"/>
          <w:szCs w:val="24"/>
        </w:rPr>
      </w:pPr>
      <w:r w:rsidRPr="00E1126C">
        <w:rPr>
          <w:rStyle w:val="Komentaronuoroda"/>
          <w:b/>
          <w:i/>
          <w:sz w:val="24"/>
          <w:szCs w:val="24"/>
        </w:rPr>
        <w:t xml:space="preserve">Pranešėjas Adomas </w:t>
      </w:r>
      <w:proofErr w:type="spellStart"/>
      <w:r w:rsidRPr="00E1126C">
        <w:rPr>
          <w:rStyle w:val="Komentaronuoroda"/>
          <w:b/>
          <w:i/>
          <w:sz w:val="24"/>
          <w:szCs w:val="24"/>
        </w:rPr>
        <w:t>Zamulskis</w:t>
      </w:r>
      <w:proofErr w:type="spellEnd"/>
      <w:r w:rsidRPr="00E1126C">
        <w:rPr>
          <w:rStyle w:val="Komentaronuoroda"/>
          <w:b/>
          <w:i/>
          <w:sz w:val="24"/>
          <w:szCs w:val="24"/>
        </w:rPr>
        <w:t xml:space="preserve">, Ekonomikos, finansų ir biudžeto komiteto pirmininkas. </w:t>
      </w:r>
    </w:p>
    <w:p w:rsidR="006A38D4" w:rsidRPr="00CF0012" w:rsidRDefault="006A38D4" w:rsidP="004104FE">
      <w:pPr>
        <w:rPr>
          <w:rStyle w:val="Komentaronuoroda"/>
          <w:b/>
          <w:sz w:val="24"/>
          <w:szCs w:val="24"/>
        </w:rPr>
      </w:pPr>
    </w:p>
    <w:p w:rsidR="00D00035" w:rsidRDefault="00C82D0D" w:rsidP="00D00035">
      <w:pPr>
        <w:pStyle w:val="Text"/>
        <w:tabs>
          <w:tab w:val="left" w:pos="9356"/>
        </w:tabs>
        <w:ind w:firstLine="720"/>
        <w:jc w:val="both"/>
        <w:rPr>
          <w:rStyle w:val="Komentaronuoroda"/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</w:rPr>
        <w:t>23</w:t>
      </w:r>
      <w:r w:rsidR="006A38D4" w:rsidRPr="001D34C0">
        <w:rPr>
          <w:rFonts w:ascii="Times New Roman" w:hAnsi="Times New Roman" w:cs="Times New Roman"/>
          <w:b/>
          <w:bCs/>
          <w:color w:val="auto"/>
        </w:rPr>
        <w:t>.</w:t>
      </w:r>
      <w:r w:rsidR="006A38D4" w:rsidRPr="001D34C0">
        <w:rPr>
          <w:rFonts w:ascii="Times New Roman" w:hAnsi="Times New Roman" w:cs="Times New Roman"/>
          <w:b/>
          <w:color w:val="auto"/>
        </w:rPr>
        <w:t xml:space="preserve"> </w:t>
      </w:r>
      <w:r w:rsidR="006A38D4" w:rsidRPr="001D34C0">
        <w:rPr>
          <w:rStyle w:val="Komentaronuoroda"/>
          <w:rFonts w:ascii="Times New Roman" w:hAnsi="Times New Roman" w:cs="Times New Roman"/>
          <w:b/>
          <w:color w:val="auto"/>
          <w:sz w:val="24"/>
        </w:rPr>
        <w:t>Informacijos, klausimai, paklausimai.</w:t>
      </w:r>
    </w:p>
    <w:p w:rsidR="003E25D1" w:rsidRDefault="00D00035" w:rsidP="00D00035">
      <w:pPr>
        <w:pStyle w:val="Text"/>
        <w:tabs>
          <w:tab w:val="left" w:pos="9356"/>
        </w:tabs>
        <w:ind w:firstLine="720"/>
        <w:jc w:val="both"/>
        <w:rPr>
          <w:b/>
        </w:rPr>
      </w:pPr>
      <w:r w:rsidRPr="00D00035">
        <w:rPr>
          <w:rFonts w:ascii="Times New Roman" w:hAnsi="Times New Roman" w:cs="Times New Roman"/>
          <w:b/>
          <w:color w:val="auto"/>
        </w:rPr>
        <w:t xml:space="preserve">23.1. </w:t>
      </w:r>
      <w:r w:rsidRPr="00D00035">
        <w:rPr>
          <w:rFonts w:ascii="Times New Roman" w:hAnsi="Times New Roman" w:cs="Times New Roman"/>
          <w:b/>
          <w:color w:val="auto"/>
          <w:lang w:eastAsia="lt-LT"/>
        </w:rPr>
        <w:t>UAB „Plungės šilumos tinklai“ v</w:t>
      </w:r>
      <w:r w:rsidRPr="00D00035">
        <w:rPr>
          <w:rFonts w:ascii="Times New Roman" w:hAnsi="Times New Roman" w:cs="Times New Roman"/>
          <w:b/>
          <w:lang w:eastAsia="lt-LT"/>
        </w:rPr>
        <w:t>eiklos strategijos 2022-2024 metams pristatymas.</w:t>
      </w:r>
    </w:p>
    <w:p w:rsidR="00D00035" w:rsidRPr="00D00035" w:rsidRDefault="00D00035" w:rsidP="00292045">
      <w:pPr>
        <w:tabs>
          <w:tab w:val="left" w:pos="9356"/>
        </w:tabs>
        <w:rPr>
          <w:b/>
          <w:i/>
          <w:szCs w:val="24"/>
        </w:rPr>
      </w:pPr>
      <w:r w:rsidRPr="00D00035">
        <w:rPr>
          <w:b/>
          <w:i/>
        </w:rPr>
        <w:t xml:space="preserve">Pranešėja </w:t>
      </w:r>
      <w:r w:rsidRPr="00D00035">
        <w:rPr>
          <w:b/>
          <w:i/>
        </w:rPr>
        <w:t>Margarita Charitonova, UAB „Plungės šilumos tinklai“ generalinė direktorė</w:t>
      </w:r>
      <w:r w:rsidRPr="00D00035">
        <w:rPr>
          <w:b/>
          <w:i/>
        </w:rPr>
        <w:t>.</w:t>
      </w:r>
    </w:p>
    <w:p w:rsidR="00D00035" w:rsidRPr="00D00035" w:rsidRDefault="00D00035" w:rsidP="00292045">
      <w:pPr>
        <w:tabs>
          <w:tab w:val="left" w:pos="9356"/>
        </w:tabs>
        <w:rPr>
          <w:b/>
          <w:szCs w:val="24"/>
        </w:rPr>
      </w:pPr>
    </w:p>
    <w:p w:rsidR="0014259E" w:rsidRPr="00CF0012" w:rsidRDefault="0014259E" w:rsidP="0014259E">
      <w:pPr>
        <w:ind w:firstLine="0"/>
        <w:rPr>
          <w:b/>
          <w:bCs/>
          <w:szCs w:val="24"/>
        </w:rPr>
      </w:pPr>
    </w:p>
    <w:p w:rsidR="003C1A0F" w:rsidRPr="00CF0012" w:rsidRDefault="00C81D0B" w:rsidP="00CD05B4">
      <w:pPr>
        <w:ind w:firstLine="0"/>
        <w:rPr>
          <w:b/>
          <w:szCs w:val="24"/>
        </w:rPr>
      </w:pPr>
      <w:r w:rsidRPr="00CF0012">
        <w:rPr>
          <w:rStyle w:val="Komentaronuoroda"/>
          <w:b/>
          <w:sz w:val="24"/>
          <w:szCs w:val="24"/>
        </w:rPr>
        <w:t>S</w:t>
      </w:r>
      <w:r w:rsidR="00C26F05" w:rsidRPr="00CF0012">
        <w:rPr>
          <w:rStyle w:val="Komentaronuoroda"/>
          <w:b/>
          <w:sz w:val="24"/>
          <w:szCs w:val="24"/>
        </w:rPr>
        <w:t>avivaldy</w:t>
      </w:r>
      <w:bookmarkStart w:id="1" w:name="_GoBack"/>
      <w:bookmarkEnd w:id="1"/>
      <w:r w:rsidR="00C26F05" w:rsidRPr="00CF0012">
        <w:rPr>
          <w:rStyle w:val="Komentaronuoroda"/>
          <w:b/>
          <w:sz w:val="24"/>
          <w:szCs w:val="24"/>
        </w:rPr>
        <w:t>bės meras</w:t>
      </w:r>
      <w:r w:rsidRPr="00CF0012">
        <w:rPr>
          <w:b/>
          <w:i/>
          <w:szCs w:val="24"/>
        </w:rPr>
        <w:tab/>
      </w:r>
      <w:r w:rsidRPr="00CF0012">
        <w:rPr>
          <w:b/>
          <w:i/>
          <w:szCs w:val="24"/>
        </w:rPr>
        <w:tab/>
      </w:r>
      <w:r w:rsidRPr="00CF0012">
        <w:rPr>
          <w:b/>
          <w:i/>
          <w:szCs w:val="24"/>
        </w:rPr>
        <w:tab/>
      </w:r>
      <w:r w:rsidR="00C26F05" w:rsidRPr="00CF0012">
        <w:rPr>
          <w:b/>
          <w:i/>
          <w:szCs w:val="24"/>
        </w:rPr>
        <w:tab/>
      </w:r>
      <w:r w:rsidR="000B0ABC" w:rsidRPr="00CF0012">
        <w:rPr>
          <w:b/>
          <w:i/>
          <w:szCs w:val="24"/>
        </w:rPr>
        <w:t xml:space="preserve">      </w:t>
      </w:r>
      <w:r w:rsidR="00CD4264" w:rsidRPr="00CF0012">
        <w:rPr>
          <w:b/>
          <w:i/>
          <w:szCs w:val="24"/>
        </w:rPr>
        <w:t xml:space="preserve">  </w:t>
      </w:r>
      <w:r w:rsidR="00C26F05" w:rsidRPr="00CF0012">
        <w:rPr>
          <w:b/>
          <w:i/>
          <w:szCs w:val="24"/>
        </w:rPr>
        <w:tab/>
      </w:r>
      <w:r w:rsidR="00446B36" w:rsidRPr="00CF0012">
        <w:rPr>
          <w:b/>
          <w:szCs w:val="24"/>
        </w:rPr>
        <w:t>Audrius Klišonis</w:t>
      </w:r>
    </w:p>
    <w:sectPr w:rsidR="003C1A0F" w:rsidRPr="00CF0012" w:rsidSect="002546B4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HG Mincho Light J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6E"/>
    <w:multiLevelType w:val="hybridMultilevel"/>
    <w:tmpl w:val="F288F886"/>
    <w:lvl w:ilvl="0" w:tplc="90CE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20374"/>
    <w:multiLevelType w:val="hybridMultilevel"/>
    <w:tmpl w:val="7682BAE0"/>
    <w:lvl w:ilvl="0" w:tplc="5BEA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16D80"/>
    <w:multiLevelType w:val="hybridMultilevel"/>
    <w:tmpl w:val="A7B2C2D4"/>
    <w:lvl w:ilvl="0" w:tplc="AF281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512C7"/>
    <w:multiLevelType w:val="hybridMultilevel"/>
    <w:tmpl w:val="99C215B0"/>
    <w:lvl w:ilvl="0" w:tplc="583ED9D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927FAC"/>
    <w:multiLevelType w:val="hybridMultilevel"/>
    <w:tmpl w:val="078605C2"/>
    <w:lvl w:ilvl="0" w:tplc="392E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D37BD"/>
    <w:multiLevelType w:val="hybridMultilevel"/>
    <w:tmpl w:val="D4E86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40FC"/>
    <w:multiLevelType w:val="hybridMultilevel"/>
    <w:tmpl w:val="232E1946"/>
    <w:lvl w:ilvl="0" w:tplc="F4CA6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C11632"/>
    <w:multiLevelType w:val="hybridMultilevel"/>
    <w:tmpl w:val="8B12D9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6980"/>
    <w:multiLevelType w:val="hybridMultilevel"/>
    <w:tmpl w:val="5F86F22C"/>
    <w:lvl w:ilvl="0" w:tplc="3F64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1"/>
    <w:rsid w:val="000025CD"/>
    <w:rsid w:val="00004B6C"/>
    <w:rsid w:val="00005CF7"/>
    <w:rsid w:val="00010BA7"/>
    <w:rsid w:val="000137E7"/>
    <w:rsid w:val="0001412D"/>
    <w:rsid w:val="0001670C"/>
    <w:rsid w:val="0002025D"/>
    <w:rsid w:val="000243CB"/>
    <w:rsid w:val="00026952"/>
    <w:rsid w:val="00026AC1"/>
    <w:rsid w:val="000270F3"/>
    <w:rsid w:val="000279E8"/>
    <w:rsid w:val="00027ED9"/>
    <w:rsid w:val="00032313"/>
    <w:rsid w:val="00035C3B"/>
    <w:rsid w:val="00036559"/>
    <w:rsid w:val="00037BF5"/>
    <w:rsid w:val="000425BC"/>
    <w:rsid w:val="00042C73"/>
    <w:rsid w:val="0004339B"/>
    <w:rsid w:val="00045348"/>
    <w:rsid w:val="00046DD6"/>
    <w:rsid w:val="00050AB2"/>
    <w:rsid w:val="0005314E"/>
    <w:rsid w:val="00060F52"/>
    <w:rsid w:val="00063D90"/>
    <w:rsid w:val="00065467"/>
    <w:rsid w:val="00065469"/>
    <w:rsid w:val="0006752C"/>
    <w:rsid w:val="00067561"/>
    <w:rsid w:val="00074F4D"/>
    <w:rsid w:val="00076309"/>
    <w:rsid w:val="000818F3"/>
    <w:rsid w:val="0008373B"/>
    <w:rsid w:val="00083C96"/>
    <w:rsid w:val="00084497"/>
    <w:rsid w:val="00085E41"/>
    <w:rsid w:val="00091891"/>
    <w:rsid w:val="00091AB6"/>
    <w:rsid w:val="0009294D"/>
    <w:rsid w:val="000A2240"/>
    <w:rsid w:val="000A3582"/>
    <w:rsid w:val="000A3D5A"/>
    <w:rsid w:val="000B0ABC"/>
    <w:rsid w:val="000B2159"/>
    <w:rsid w:val="000B21C3"/>
    <w:rsid w:val="000B31AB"/>
    <w:rsid w:val="000B4B3A"/>
    <w:rsid w:val="000C4CC7"/>
    <w:rsid w:val="000C66D5"/>
    <w:rsid w:val="000C6C49"/>
    <w:rsid w:val="000D0B7C"/>
    <w:rsid w:val="000D2CFA"/>
    <w:rsid w:val="000D5CD4"/>
    <w:rsid w:val="000D64DB"/>
    <w:rsid w:val="000D74A5"/>
    <w:rsid w:val="000E5430"/>
    <w:rsid w:val="000F0ACC"/>
    <w:rsid w:val="000F62FD"/>
    <w:rsid w:val="000F6501"/>
    <w:rsid w:val="001006BD"/>
    <w:rsid w:val="00100ABC"/>
    <w:rsid w:val="00101D0A"/>
    <w:rsid w:val="001046CD"/>
    <w:rsid w:val="00104F56"/>
    <w:rsid w:val="001074A7"/>
    <w:rsid w:val="00113C7E"/>
    <w:rsid w:val="0011590D"/>
    <w:rsid w:val="00115CC3"/>
    <w:rsid w:val="001239ED"/>
    <w:rsid w:val="0012628C"/>
    <w:rsid w:val="001324EC"/>
    <w:rsid w:val="00132672"/>
    <w:rsid w:val="00141B9F"/>
    <w:rsid w:val="0014259E"/>
    <w:rsid w:val="00144F5C"/>
    <w:rsid w:val="0015665C"/>
    <w:rsid w:val="00156A58"/>
    <w:rsid w:val="00161E32"/>
    <w:rsid w:val="00161E9E"/>
    <w:rsid w:val="00165103"/>
    <w:rsid w:val="00170755"/>
    <w:rsid w:val="00170BD2"/>
    <w:rsid w:val="00173C56"/>
    <w:rsid w:val="00174A8C"/>
    <w:rsid w:val="00175268"/>
    <w:rsid w:val="00183731"/>
    <w:rsid w:val="00183887"/>
    <w:rsid w:val="00186126"/>
    <w:rsid w:val="00190625"/>
    <w:rsid w:val="0019317F"/>
    <w:rsid w:val="00193E66"/>
    <w:rsid w:val="00197627"/>
    <w:rsid w:val="001A3C4B"/>
    <w:rsid w:val="001A3C72"/>
    <w:rsid w:val="001A4084"/>
    <w:rsid w:val="001A464B"/>
    <w:rsid w:val="001A4C0C"/>
    <w:rsid w:val="001A578D"/>
    <w:rsid w:val="001A589B"/>
    <w:rsid w:val="001A601C"/>
    <w:rsid w:val="001B101F"/>
    <w:rsid w:val="001B1D83"/>
    <w:rsid w:val="001C12DD"/>
    <w:rsid w:val="001C31CD"/>
    <w:rsid w:val="001C43D4"/>
    <w:rsid w:val="001C47CE"/>
    <w:rsid w:val="001D34C0"/>
    <w:rsid w:val="001D37D2"/>
    <w:rsid w:val="001D6EF1"/>
    <w:rsid w:val="001E1A6E"/>
    <w:rsid w:val="001F40B1"/>
    <w:rsid w:val="001F5AC2"/>
    <w:rsid w:val="001F5EEC"/>
    <w:rsid w:val="00202202"/>
    <w:rsid w:val="00205741"/>
    <w:rsid w:val="002068ED"/>
    <w:rsid w:val="00215A3A"/>
    <w:rsid w:val="00215DC8"/>
    <w:rsid w:val="00216736"/>
    <w:rsid w:val="00217EB5"/>
    <w:rsid w:val="00220ADD"/>
    <w:rsid w:val="00223F21"/>
    <w:rsid w:val="002253BF"/>
    <w:rsid w:val="00226709"/>
    <w:rsid w:val="002344CD"/>
    <w:rsid w:val="00234602"/>
    <w:rsid w:val="002353C1"/>
    <w:rsid w:val="002418CE"/>
    <w:rsid w:val="00243EA5"/>
    <w:rsid w:val="002442DB"/>
    <w:rsid w:val="00245791"/>
    <w:rsid w:val="00247B1A"/>
    <w:rsid w:val="0025166E"/>
    <w:rsid w:val="00251F39"/>
    <w:rsid w:val="002546B4"/>
    <w:rsid w:val="00254FDF"/>
    <w:rsid w:val="002640F9"/>
    <w:rsid w:val="00264A9A"/>
    <w:rsid w:val="00267677"/>
    <w:rsid w:val="00274F4F"/>
    <w:rsid w:val="00275EBD"/>
    <w:rsid w:val="00281424"/>
    <w:rsid w:val="00282BF1"/>
    <w:rsid w:val="002832A3"/>
    <w:rsid w:val="00285B0A"/>
    <w:rsid w:val="00287A02"/>
    <w:rsid w:val="00290EAC"/>
    <w:rsid w:val="00292045"/>
    <w:rsid w:val="00294D29"/>
    <w:rsid w:val="00296447"/>
    <w:rsid w:val="00297573"/>
    <w:rsid w:val="002A26BE"/>
    <w:rsid w:val="002A3195"/>
    <w:rsid w:val="002A7418"/>
    <w:rsid w:val="002B1212"/>
    <w:rsid w:val="002B2B7E"/>
    <w:rsid w:val="002B566B"/>
    <w:rsid w:val="002B7949"/>
    <w:rsid w:val="002C040D"/>
    <w:rsid w:val="002C5058"/>
    <w:rsid w:val="002C51CB"/>
    <w:rsid w:val="002D0573"/>
    <w:rsid w:val="002D1B56"/>
    <w:rsid w:val="002D7FC3"/>
    <w:rsid w:val="002E0178"/>
    <w:rsid w:val="002E227A"/>
    <w:rsid w:val="002E3FF9"/>
    <w:rsid w:val="002F224E"/>
    <w:rsid w:val="002F582A"/>
    <w:rsid w:val="00300E3C"/>
    <w:rsid w:val="00301920"/>
    <w:rsid w:val="003044C0"/>
    <w:rsid w:val="00304EB9"/>
    <w:rsid w:val="003055F6"/>
    <w:rsid w:val="003101F0"/>
    <w:rsid w:val="00310C28"/>
    <w:rsid w:val="003179B8"/>
    <w:rsid w:val="00324781"/>
    <w:rsid w:val="003268FC"/>
    <w:rsid w:val="00331403"/>
    <w:rsid w:val="0033176D"/>
    <w:rsid w:val="00333825"/>
    <w:rsid w:val="00340EE5"/>
    <w:rsid w:val="00343319"/>
    <w:rsid w:val="00343840"/>
    <w:rsid w:val="003454AE"/>
    <w:rsid w:val="0034578F"/>
    <w:rsid w:val="0034668D"/>
    <w:rsid w:val="00347206"/>
    <w:rsid w:val="00352FA9"/>
    <w:rsid w:val="00362436"/>
    <w:rsid w:val="0036322C"/>
    <w:rsid w:val="00364884"/>
    <w:rsid w:val="00364903"/>
    <w:rsid w:val="003664F4"/>
    <w:rsid w:val="0037252A"/>
    <w:rsid w:val="0039133E"/>
    <w:rsid w:val="0039425D"/>
    <w:rsid w:val="00394B3B"/>
    <w:rsid w:val="003A175D"/>
    <w:rsid w:val="003A2161"/>
    <w:rsid w:val="003A64CE"/>
    <w:rsid w:val="003B0FA2"/>
    <w:rsid w:val="003B12AB"/>
    <w:rsid w:val="003B1CF3"/>
    <w:rsid w:val="003B254D"/>
    <w:rsid w:val="003B2EC8"/>
    <w:rsid w:val="003B3ADB"/>
    <w:rsid w:val="003C1A0F"/>
    <w:rsid w:val="003C438F"/>
    <w:rsid w:val="003C43D4"/>
    <w:rsid w:val="003C5247"/>
    <w:rsid w:val="003C52C0"/>
    <w:rsid w:val="003C5D17"/>
    <w:rsid w:val="003C73A1"/>
    <w:rsid w:val="003D4002"/>
    <w:rsid w:val="003D4142"/>
    <w:rsid w:val="003D61AC"/>
    <w:rsid w:val="003D6806"/>
    <w:rsid w:val="003D76BF"/>
    <w:rsid w:val="003D7BA6"/>
    <w:rsid w:val="003E25D1"/>
    <w:rsid w:val="003E2BA5"/>
    <w:rsid w:val="003E6264"/>
    <w:rsid w:val="003E7168"/>
    <w:rsid w:val="003F0BF9"/>
    <w:rsid w:val="003F1987"/>
    <w:rsid w:val="003F23C7"/>
    <w:rsid w:val="003F3684"/>
    <w:rsid w:val="003F466F"/>
    <w:rsid w:val="003F565B"/>
    <w:rsid w:val="003F62B0"/>
    <w:rsid w:val="00400139"/>
    <w:rsid w:val="00403554"/>
    <w:rsid w:val="00404CD3"/>
    <w:rsid w:val="00404F89"/>
    <w:rsid w:val="004061F0"/>
    <w:rsid w:val="00406B73"/>
    <w:rsid w:val="00407E14"/>
    <w:rsid w:val="004104FE"/>
    <w:rsid w:val="00411284"/>
    <w:rsid w:val="00413D1A"/>
    <w:rsid w:val="00414B12"/>
    <w:rsid w:val="00415AF3"/>
    <w:rsid w:val="00416520"/>
    <w:rsid w:val="004178FA"/>
    <w:rsid w:val="00420E4C"/>
    <w:rsid w:val="004243A3"/>
    <w:rsid w:val="004246F1"/>
    <w:rsid w:val="004273FE"/>
    <w:rsid w:val="00427591"/>
    <w:rsid w:val="00427B5D"/>
    <w:rsid w:val="00430810"/>
    <w:rsid w:val="004314D1"/>
    <w:rsid w:val="00432D8C"/>
    <w:rsid w:val="00434FE4"/>
    <w:rsid w:val="0043746E"/>
    <w:rsid w:val="004417A2"/>
    <w:rsid w:val="00443419"/>
    <w:rsid w:val="00445D62"/>
    <w:rsid w:val="00445EE0"/>
    <w:rsid w:val="00446B36"/>
    <w:rsid w:val="00446CE1"/>
    <w:rsid w:val="00450229"/>
    <w:rsid w:val="00450904"/>
    <w:rsid w:val="00450DD3"/>
    <w:rsid w:val="00452CFE"/>
    <w:rsid w:val="00453BCC"/>
    <w:rsid w:val="0045442C"/>
    <w:rsid w:val="0045454D"/>
    <w:rsid w:val="00454C4A"/>
    <w:rsid w:val="00455433"/>
    <w:rsid w:val="00457437"/>
    <w:rsid w:val="004638CF"/>
    <w:rsid w:val="004642AC"/>
    <w:rsid w:val="0046479F"/>
    <w:rsid w:val="00466863"/>
    <w:rsid w:val="00472A21"/>
    <w:rsid w:val="004745ED"/>
    <w:rsid w:val="004750C2"/>
    <w:rsid w:val="00476287"/>
    <w:rsid w:val="00476F66"/>
    <w:rsid w:val="00477A4B"/>
    <w:rsid w:val="00477EC1"/>
    <w:rsid w:val="00481994"/>
    <w:rsid w:val="00481FFD"/>
    <w:rsid w:val="004873FD"/>
    <w:rsid w:val="004905BE"/>
    <w:rsid w:val="00490B7D"/>
    <w:rsid w:val="00491966"/>
    <w:rsid w:val="00493D31"/>
    <w:rsid w:val="004944F6"/>
    <w:rsid w:val="004A287C"/>
    <w:rsid w:val="004A3393"/>
    <w:rsid w:val="004A42FF"/>
    <w:rsid w:val="004A669F"/>
    <w:rsid w:val="004B16DD"/>
    <w:rsid w:val="004B1D90"/>
    <w:rsid w:val="004B3B99"/>
    <w:rsid w:val="004B44E9"/>
    <w:rsid w:val="004B4FBD"/>
    <w:rsid w:val="004B5AB2"/>
    <w:rsid w:val="004B7B30"/>
    <w:rsid w:val="004C105C"/>
    <w:rsid w:val="004C19B2"/>
    <w:rsid w:val="004C46B6"/>
    <w:rsid w:val="004C5B4D"/>
    <w:rsid w:val="004D0D36"/>
    <w:rsid w:val="004D3711"/>
    <w:rsid w:val="004D76A6"/>
    <w:rsid w:val="004E033D"/>
    <w:rsid w:val="004E6758"/>
    <w:rsid w:val="004E6B3D"/>
    <w:rsid w:val="004E6EBE"/>
    <w:rsid w:val="004E6F2E"/>
    <w:rsid w:val="004E72E2"/>
    <w:rsid w:val="004F5443"/>
    <w:rsid w:val="004F7E50"/>
    <w:rsid w:val="00501321"/>
    <w:rsid w:val="0050331B"/>
    <w:rsid w:val="00511CE8"/>
    <w:rsid w:val="00512332"/>
    <w:rsid w:val="00513D12"/>
    <w:rsid w:val="00514667"/>
    <w:rsid w:val="00515207"/>
    <w:rsid w:val="00520373"/>
    <w:rsid w:val="00521746"/>
    <w:rsid w:val="00521A4E"/>
    <w:rsid w:val="005229C5"/>
    <w:rsid w:val="005254A1"/>
    <w:rsid w:val="005272C0"/>
    <w:rsid w:val="00530374"/>
    <w:rsid w:val="00530D0D"/>
    <w:rsid w:val="00532DDB"/>
    <w:rsid w:val="005334DF"/>
    <w:rsid w:val="005336F6"/>
    <w:rsid w:val="0053441A"/>
    <w:rsid w:val="00536AE7"/>
    <w:rsid w:val="00541FDB"/>
    <w:rsid w:val="00543376"/>
    <w:rsid w:val="00543417"/>
    <w:rsid w:val="0054422C"/>
    <w:rsid w:val="005451C4"/>
    <w:rsid w:val="00547CF5"/>
    <w:rsid w:val="005516E5"/>
    <w:rsid w:val="00556EB3"/>
    <w:rsid w:val="0056222F"/>
    <w:rsid w:val="005658F5"/>
    <w:rsid w:val="005703C0"/>
    <w:rsid w:val="00575EE8"/>
    <w:rsid w:val="00576990"/>
    <w:rsid w:val="00582946"/>
    <w:rsid w:val="00582F6B"/>
    <w:rsid w:val="005836D0"/>
    <w:rsid w:val="005843C4"/>
    <w:rsid w:val="00585700"/>
    <w:rsid w:val="00587CCC"/>
    <w:rsid w:val="00590C4E"/>
    <w:rsid w:val="00593740"/>
    <w:rsid w:val="00593919"/>
    <w:rsid w:val="00593C5B"/>
    <w:rsid w:val="00596CBB"/>
    <w:rsid w:val="00597FB7"/>
    <w:rsid w:val="005A07DB"/>
    <w:rsid w:val="005A10DC"/>
    <w:rsid w:val="005A7146"/>
    <w:rsid w:val="005B21E1"/>
    <w:rsid w:val="005B3D36"/>
    <w:rsid w:val="005B5AB7"/>
    <w:rsid w:val="005C1AB6"/>
    <w:rsid w:val="005C3077"/>
    <w:rsid w:val="005C4C87"/>
    <w:rsid w:val="005C71A9"/>
    <w:rsid w:val="005D04FE"/>
    <w:rsid w:val="005D37E4"/>
    <w:rsid w:val="005D4BE0"/>
    <w:rsid w:val="005E4515"/>
    <w:rsid w:val="005F1451"/>
    <w:rsid w:val="005F3496"/>
    <w:rsid w:val="005F4559"/>
    <w:rsid w:val="005F4A5B"/>
    <w:rsid w:val="005F7911"/>
    <w:rsid w:val="005F7D04"/>
    <w:rsid w:val="00600A51"/>
    <w:rsid w:val="00600DC9"/>
    <w:rsid w:val="006021B0"/>
    <w:rsid w:val="006068AC"/>
    <w:rsid w:val="006103FC"/>
    <w:rsid w:val="0061089A"/>
    <w:rsid w:val="00610E81"/>
    <w:rsid w:val="0061277C"/>
    <w:rsid w:val="0061787F"/>
    <w:rsid w:val="006179B4"/>
    <w:rsid w:val="00622341"/>
    <w:rsid w:val="00624C43"/>
    <w:rsid w:val="006251CD"/>
    <w:rsid w:val="006259A6"/>
    <w:rsid w:val="00630038"/>
    <w:rsid w:val="006338A2"/>
    <w:rsid w:val="006369BA"/>
    <w:rsid w:val="00641B7E"/>
    <w:rsid w:val="006557BA"/>
    <w:rsid w:val="00656986"/>
    <w:rsid w:val="0066086B"/>
    <w:rsid w:val="006639DC"/>
    <w:rsid w:val="006640B6"/>
    <w:rsid w:val="0066427E"/>
    <w:rsid w:val="006668E1"/>
    <w:rsid w:val="00667759"/>
    <w:rsid w:val="006677D7"/>
    <w:rsid w:val="0067001E"/>
    <w:rsid w:val="006705F3"/>
    <w:rsid w:val="00671CF8"/>
    <w:rsid w:val="006731AC"/>
    <w:rsid w:val="0068047D"/>
    <w:rsid w:val="0068190C"/>
    <w:rsid w:val="00682C47"/>
    <w:rsid w:val="00682DAE"/>
    <w:rsid w:val="00684506"/>
    <w:rsid w:val="006867B3"/>
    <w:rsid w:val="006A2FED"/>
    <w:rsid w:val="006A34CA"/>
    <w:rsid w:val="006A35FB"/>
    <w:rsid w:val="006A38D4"/>
    <w:rsid w:val="006A4BA8"/>
    <w:rsid w:val="006A5D89"/>
    <w:rsid w:val="006A60CF"/>
    <w:rsid w:val="006A76C5"/>
    <w:rsid w:val="006A7FAE"/>
    <w:rsid w:val="006B0A2C"/>
    <w:rsid w:val="006B33C1"/>
    <w:rsid w:val="006B3B74"/>
    <w:rsid w:val="006B42D4"/>
    <w:rsid w:val="006B6928"/>
    <w:rsid w:val="006B789D"/>
    <w:rsid w:val="006C2461"/>
    <w:rsid w:val="006C473A"/>
    <w:rsid w:val="006C52D6"/>
    <w:rsid w:val="006C68DD"/>
    <w:rsid w:val="006D0687"/>
    <w:rsid w:val="006D0C5A"/>
    <w:rsid w:val="006D122D"/>
    <w:rsid w:val="006D1B5D"/>
    <w:rsid w:val="006D3AC7"/>
    <w:rsid w:val="006D594B"/>
    <w:rsid w:val="006D60B2"/>
    <w:rsid w:val="006D6747"/>
    <w:rsid w:val="006D69E8"/>
    <w:rsid w:val="006D75AF"/>
    <w:rsid w:val="006E0CB1"/>
    <w:rsid w:val="006E1813"/>
    <w:rsid w:val="006E18B2"/>
    <w:rsid w:val="006E3E5D"/>
    <w:rsid w:val="006E5716"/>
    <w:rsid w:val="006F01EA"/>
    <w:rsid w:val="006F1683"/>
    <w:rsid w:val="006F21AE"/>
    <w:rsid w:val="006F3F17"/>
    <w:rsid w:val="0070037B"/>
    <w:rsid w:val="00700AF9"/>
    <w:rsid w:val="0070171B"/>
    <w:rsid w:val="00701F55"/>
    <w:rsid w:val="0070696E"/>
    <w:rsid w:val="00710170"/>
    <w:rsid w:val="00711035"/>
    <w:rsid w:val="007137EA"/>
    <w:rsid w:val="00715851"/>
    <w:rsid w:val="007164EF"/>
    <w:rsid w:val="00717B0A"/>
    <w:rsid w:val="0072238F"/>
    <w:rsid w:val="007230B0"/>
    <w:rsid w:val="00731EA4"/>
    <w:rsid w:val="007323DC"/>
    <w:rsid w:val="00732D73"/>
    <w:rsid w:val="0073408D"/>
    <w:rsid w:val="007346F3"/>
    <w:rsid w:val="00735A1D"/>
    <w:rsid w:val="0073628A"/>
    <w:rsid w:val="007375BC"/>
    <w:rsid w:val="00743399"/>
    <w:rsid w:val="00743D34"/>
    <w:rsid w:val="00750BF4"/>
    <w:rsid w:val="007513C2"/>
    <w:rsid w:val="00753CD0"/>
    <w:rsid w:val="00757D29"/>
    <w:rsid w:val="0076279A"/>
    <w:rsid w:val="0076293E"/>
    <w:rsid w:val="00763325"/>
    <w:rsid w:val="00763AE5"/>
    <w:rsid w:val="00763D4B"/>
    <w:rsid w:val="00764689"/>
    <w:rsid w:val="00764DF7"/>
    <w:rsid w:val="00765D84"/>
    <w:rsid w:val="007670D9"/>
    <w:rsid w:val="0076796D"/>
    <w:rsid w:val="0077035E"/>
    <w:rsid w:val="00772952"/>
    <w:rsid w:val="00772ACF"/>
    <w:rsid w:val="007740CE"/>
    <w:rsid w:val="00774984"/>
    <w:rsid w:val="007768BC"/>
    <w:rsid w:val="00780F42"/>
    <w:rsid w:val="007867AA"/>
    <w:rsid w:val="00790914"/>
    <w:rsid w:val="00794844"/>
    <w:rsid w:val="0079585C"/>
    <w:rsid w:val="007969D3"/>
    <w:rsid w:val="00797141"/>
    <w:rsid w:val="007A100B"/>
    <w:rsid w:val="007A5ED7"/>
    <w:rsid w:val="007A6F64"/>
    <w:rsid w:val="007B0748"/>
    <w:rsid w:val="007B0865"/>
    <w:rsid w:val="007B3363"/>
    <w:rsid w:val="007B3C28"/>
    <w:rsid w:val="007B6054"/>
    <w:rsid w:val="007C2A04"/>
    <w:rsid w:val="007C6C31"/>
    <w:rsid w:val="007D12C3"/>
    <w:rsid w:val="007D1409"/>
    <w:rsid w:val="007D6E94"/>
    <w:rsid w:val="007E1F03"/>
    <w:rsid w:val="007E2F63"/>
    <w:rsid w:val="007E35D1"/>
    <w:rsid w:val="007E56FF"/>
    <w:rsid w:val="007E5A45"/>
    <w:rsid w:val="007F07F1"/>
    <w:rsid w:val="007F174F"/>
    <w:rsid w:val="007F4036"/>
    <w:rsid w:val="007F460E"/>
    <w:rsid w:val="00800D69"/>
    <w:rsid w:val="00802F46"/>
    <w:rsid w:val="00803DBF"/>
    <w:rsid w:val="00805A32"/>
    <w:rsid w:val="0080661B"/>
    <w:rsid w:val="00807FBD"/>
    <w:rsid w:val="0081041C"/>
    <w:rsid w:val="0081128B"/>
    <w:rsid w:val="00815944"/>
    <w:rsid w:val="00817B3E"/>
    <w:rsid w:val="00817D81"/>
    <w:rsid w:val="00822962"/>
    <w:rsid w:val="00824345"/>
    <w:rsid w:val="008267AB"/>
    <w:rsid w:val="008300F8"/>
    <w:rsid w:val="00830B9D"/>
    <w:rsid w:val="0083242C"/>
    <w:rsid w:val="00835047"/>
    <w:rsid w:val="008358F2"/>
    <w:rsid w:val="00835C19"/>
    <w:rsid w:val="0083602A"/>
    <w:rsid w:val="008401AC"/>
    <w:rsid w:val="008419DE"/>
    <w:rsid w:val="00847C57"/>
    <w:rsid w:val="008544E9"/>
    <w:rsid w:val="008563B3"/>
    <w:rsid w:val="0085787B"/>
    <w:rsid w:val="008626D2"/>
    <w:rsid w:val="0087297B"/>
    <w:rsid w:val="0087312F"/>
    <w:rsid w:val="00874414"/>
    <w:rsid w:val="0087618F"/>
    <w:rsid w:val="008A1258"/>
    <w:rsid w:val="008B5B5C"/>
    <w:rsid w:val="008C23A2"/>
    <w:rsid w:val="008C311D"/>
    <w:rsid w:val="008C44C1"/>
    <w:rsid w:val="008C46F4"/>
    <w:rsid w:val="008C5141"/>
    <w:rsid w:val="008D05D9"/>
    <w:rsid w:val="008D2A53"/>
    <w:rsid w:val="008D41D0"/>
    <w:rsid w:val="008D58E3"/>
    <w:rsid w:val="008D6735"/>
    <w:rsid w:val="008E1ACA"/>
    <w:rsid w:val="008E2C5D"/>
    <w:rsid w:val="008E2C8B"/>
    <w:rsid w:val="008E49B3"/>
    <w:rsid w:val="008E61BE"/>
    <w:rsid w:val="008F252B"/>
    <w:rsid w:val="008F434A"/>
    <w:rsid w:val="008F5BD8"/>
    <w:rsid w:val="008F7069"/>
    <w:rsid w:val="00904135"/>
    <w:rsid w:val="0090629C"/>
    <w:rsid w:val="00907A3B"/>
    <w:rsid w:val="00913CF8"/>
    <w:rsid w:val="0091577F"/>
    <w:rsid w:val="00916504"/>
    <w:rsid w:val="00916584"/>
    <w:rsid w:val="00917120"/>
    <w:rsid w:val="00917A3A"/>
    <w:rsid w:val="009210CA"/>
    <w:rsid w:val="00921E23"/>
    <w:rsid w:val="009263B0"/>
    <w:rsid w:val="009304B5"/>
    <w:rsid w:val="009336C8"/>
    <w:rsid w:val="009362D4"/>
    <w:rsid w:val="00937A0D"/>
    <w:rsid w:val="009424A9"/>
    <w:rsid w:val="009447CA"/>
    <w:rsid w:val="00950D9D"/>
    <w:rsid w:val="00960920"/>
    <w:rsid w:val="00961610"/>
    <w:rsid w:val="00962682"/>
    <w:rsid w:val="00962F33"/>
    <w:rsid w:val="00964BB1"/>
    <w:rsid w:val="00965624"/>
    <w:rsid w:val="00965B9A"/>
    <w:rsid w:val="009704FC"/>
    <w:rsid w:val="00972824"/>
    <w:rsid w:val="009746C3"/>
    <w:rsid w:val="00977920"/>
    <w:rsid w:val="00980396"/>
    <w:rsid w:val="00980C13"/>
    <w:rsid w:val="009851A1"/>
    <w:rsid w:val="009869AB"/>
    <w:rsid w:val="00990611"/>
    <w:rsid w:val="00991F29"/>
    <w:rsid w:val="009928F6"/>
    <w:rsid w:val="009932A6"/>
    <w:rsid w:val="00996125"/>
    <w:rsid w:val="0099639B"/>
    <w:rsid w:val="009A01F1"/>
    <w:rsid w:val="009A5F3E"/>
    <w:rsid w:val="009A7BBE"/>
    <w:rsid w:val="009B22FC"/>
    <w:rsid w:val="009B25E2"/>
    <w:rsid w:val="009B3381"/>
    <w:rsid w:val="009B45BE"/>
    <w:rsid w:val="009B6B40"/>
    <w:rsid w:val="009C1B59"/>
    <w:rsid w:val="009C2428"/>
    <w:rsid w:val="009C24F8"/>
    <w:rsid w:val="009C2E8F"/>
    <w:rsid w:val="009C58E1"/>
    <w:rsid w:val="009C694D"/>
    <w:rsid w:val="009D053E"/>
    <w:rsid w:val="009D09B2"/>
    <w:rsid w:val="009D3CFE"/>
    <w:rsid w:val="009E0A9D"/>
    <w:rsid w:val="009E7320"/>
    <w:rsid w:val="009F02D0"/>
    <w:rsid w:val="009F0E95"/>
    <w:rsid w:val="009F1A75"/>
    <w:rsid w:val="009F4B00"/>
    <w:rsid w:val="00A02530"/>
    <w:rsid w:val="00A03550"/>
    <w:rsid w:val="00A04330"/>
    <w:rsid w:val="00A07549"/>
    <w:rsid w:val="00A107CC"/>
    <w:rsid w:val="00A11FEE"/>
    <w:rsid w:val="00A16D2B"/>
    <w:rsid w:val="00A170D1"/>
    <w:rsid w:val="00A2302B"/>
    <w:rsid w:val="00A24364"/>
    <w:rsid w:val="00A275B3"/>
    <w:rsid w:val="00A411E1"/>
    <w:rsid w:val="00A417F2"/>
    <w:rsid w:val="00A41C99"/>
    <w:rsid w:val="00A46092"/>
    <w:rsid w:val="00A46FB0"/>
    <w:rsid w:val="00A47048"/>
    <w:rsid w:val="00A5376D"/>
    <w:rsid w:val="00A56BFC"/>
    <w:rsid w:val="00A578B2"/>
    <w:rsid w:val="00A60E28"/>
    <w:rsid w:val="00A62AF4"/>
    <w:rsid w:val="00A6364B"/>
    <w:rsid w:val="00A649F4"/>
    <w:rsid w:val="00A657AB"/>
    <w:rsid w:val="00A7094D"/>
    <w:rsid w:val="00A74B96"/>
    <w:rsid w:val="00A75407"/>
    <w:rsid w:val="00A7616A"/>
    <w:rsid w:val="00A7705A"/>
    <w:rsid w:val="00A779DC"/>
    <w:rsid w:val="00A824A2"/>
    <w:rsid w:val="00A829FC"/>
    <w:rsid w:val="00A85129"/>
    <w:rsid w:val="00A85354"/>
    <w:rsid w:val="00A87FD1"/>
    <w:rsid w:val="00A9089F"/>
    <w:rsid w:val="00A914D7"/>
    <w:rsid w:val="00A94760"/>
    <w:rsid w:val="00A977B9"/>
    <w:rsid w:val="00AA03B9"/>
    <w:rsid w:val="00AA0E6F"/>
    <w:rsid w:val="00AA26A1"/>
    <w:rsid w:val="00AA3B4B"/>
    <w:rsid w:val="00AA59D5"/>
    <w:rsid w:val="00AB2F2D"/>
    <w:rsid w:val="00AC20A1"/>
    <w:rsid w:val="00AC2629"/>
    <w:rsid w:val="00AC2982"/>
    <w:rsid w:val="00AC58B6"/>
    <w:rsid w:val="00AC7294"/>
    <w:rsid w:val="00AD1A61"/>
    <w:rsid w:val="00AD20A7"/>
    <w:rsid w:val="00AD2B9D"/>
    <w:rsid w:val="00AD3322"/>
    <w:rsid w:val="00AE0663"/>
    <w:rsid w:val="00AE2EDE"/>
    <w:rsid w:val="00AE56F0"/>
    <w:rsid w:val="00AE5B7F"/>
    <w:rsid w:val="00AE77BC"/>
    <w:rsid w:val="00AF1E57"/>
    <w:rsid w:val="00AF5E42"/>
    <w:rsid w:val="00AF6531"/>
    <w:rsid w:val="00AF6E5C"/>
    <w:rsid w:val="00AF7E3E"/>
    <w:rsid w:val="00B002B1"/>
    <w:rsid w:val="00B03ECF"/>
    <w:rsid w:val="00B047F7"/>
    <w:rsid w:val="00B0585D"/>
    <w:rsid w:val="00B06EC0"/>
    <w:rsid w:val="00B072BD"/>
    <w:rsid w:val="00B11414"/>
    <w:rsid w:val="00B12557"/>
    <w:rsid w:val="00B2573E"/>
    <w:rsid w:val="00B2620B"/>
    <w:rsid w:val="00B35FF8"/>
    <w:rsid w:val="00B36279"/>
    <w:rsid w:val="00B40BA6"/>
    <w:rsid w:val="00B425F8"/>
    <w:rsid w:val="00B4438B"/>
    <w:rsid w:val="00B4530B"/>
    <w:rsid w:val="00B517D0"/>
    <w:rsid w:val="00B55A0A"/>
    <w:rsid w:val="00B57240"/>
    <w:rsid w:val="00B57713"/>
    <w:rsid w:val="00B60F85"/>
    <w:rsid w:val="00B61D9C"/>
    <w:rsid w:val="00B63D4A"/>
    <w:rsid w:val="00B63F72"/>
    <w:rsid w:val="00B654E7"/>
    <w:rsid w:val="00B6752C"/>
    <w:rsid w:val="00B75094"/>
    <w:rsid w:val="00B761F4"/>
    <w:rsid w:val="00B76CCA"/>
    <w:rsid w:val="00B77972"/>
    <w:rsid w:val="00B813D5"/>
    <w:rsid w:val="00B81798"/>
    <w:rsid w:val="00B8191A"/>
    <w:rsid w:val="00B87571"/>
    <w:rsid w:val="00BA49EA"/>
    <w:rsid w:val="00BB0963"/>
    <w:rsid w:val="00BB0C6F"/>
    <w:rsid w:val="00BB1F16"/>
    <w:rsid w:val="00BC27DF"/>
    <w:rsid w:val="00BC358F"/>
    <w:rsid w:val="00BC6D37"/>
    <w:rsid w:val="00BD20AE"/>
    <w:rsid w:val="00BD3253"/>
    <w:rsid w:val="00BD4EC6"/>
    <w:rsid w:val="00BD6C65"/>
    <w:rsid w:val="00BE41BC"/>
    <w:rsid w:val="00BE7A1C"/>
    <w:rsid w:val="00BF08ED"/>
    <w:rsid w:val="00BF0D3D"/>
    <w:rsid w:val="00BF0FB0"/>
    <w:rsid w:val="00BF5AEC"/>
    <w:rsid w:val="00BF5D3C"/>
    <w:rsid w:val="00C00572"/>
    <w:rsid w:val="00C039DA"/>
    <w:rsid w:val="00C059CC"/>
    <w:rsid w:val="00C0682C"/>
    <w:rsid w:val="00C07CAB"/>
    <w:rsid w:val="00C100B0"/>
    <w:rsid w:val="00C16A1D"/>
    <w:rsid w:val="00C17617"/>
    <w:rsid w:val="00C26F05"/>
    <w:rsid w:val="00C27448"/>
    <w:rsid w:val="00C30FED"/>
    <w:rsid w:val="00C33D3F"/>
    <w:rsid w:val="00C34648"/>
    <w:rsid w:val="00C34663"/>
    <w:rsid w:val="00C36B18"/>
    <w:rsid w:val="00C4048D"/>
    <w:rsid w:val="00C42A0F"/>
    <w:rsid w:val="00C47859"/>
    <w:rsid w:val="00C53E16"/>
    <w:rsid w:val="00C55910"/>
    <w:rsid w:val="00C55BA5"/>
    <w:rsid w:val="00C56E89"/>
    <w:rsid w:val="00C57109"/>
    <w:rsid w:val="00C572E5"/>
    <w:rsid w:val="00C57F16"/>
    <w:rsid w:val="00C62575"/>
    <w:rsid w:val="00C62677"/>
    <w:rsid w:val="00C62D78"/>
    <w:rsid w:val="00C70639"/>
    <w:rsid w:val="00C71EF1"/>
    <w:rsid w:val="00C72DC6"/>
    <w:rsid w:val="00C73BFB"/>
    <w:rsid w:val="00C74163"/>
    <w:rsid w:val="00C741A9"/>
    <w:rsid w:val="00C74685"/>
    <w:rsid w:val="00C76080"/>
    <w:rsid w:val="00C81D0B"/>
    <w:rsid w:val="00C82366"/>
    <w:rsid w:val="00C82BC2"/>
    <w:rsid w:val="00C82D0D"/>
    <w:rsid w:val="00C86847"/>
    <w:rsid w:val="00C86953"/>
    <w:rsid w:val="00C95404"/>
    <w:rsid w:val="00C9726B"/>
    <w:rsid w:val="00CA07F9"/>
    <w:rsid w:val="00CA4776"/>
    <w:rsid w:val="00CA5059"/>
    <w:rsid w:val="00CB0131"/>
    <w:rsid w:val="00CB4DF5"/>
    <w:rsid w:val="00CB7F75"/>
    <w:rsid w:val="00CC0DB6"/>
    <w:rsid w:val="00CC36FD"/>
    <w:rsid w:val="00CC4260"/>
    <w:rsid w:val="00CC4913"/>
    <w:rsid w:val="00CD05B4"/>
    <w:rsid w:val="00CD272E"/>
    <w:rsid w:val="00CD4264"/>
    <w:rsid w:val="00CD4312"/>
    <w:rsid w:val="00CD60A5"/>
    <w:rsid w:val="00CE0321"/>
    <w:rsid w:val="00CE2AE8"/>
    <w:rsid w:val="00CF0012"/>
    <w:rsid w:val="00CF1B77"/>
    <w:rsid w:val="00CF22ED"/>
    <w:rsid w:val="00CF5445"/>
    <w:rsid w:val="00CF667C"/>
    <w:rsid w:val="00CF70C8"/>
    <w:rsid w:val="00CF7196"/>
    <w:rsid w:val="00CF7B8B"/>
    <w:rsid w:val="00D00035"/>
    <w:rsid w:val="00D00B0B"/>
    <w:rsid w:val="00D01ED6"/>
    <w:rsid w:val="00D027FE"/>
    <w:rsid w:val="00D02D8A"/>
    <w:rsid w:val="00D02EB1"/>
    <w:rsid w:val="00D03C66"/>
    <w:rsid w:val="00D04501"/>
    <w:rsid w:val="00D0731D"/>
    <w:rsid w:val="00D116DA"/>
    <w:rsid w:val="00D12C9A"/>
    <w:rsid w:val="00D20C8E"/>
    <w:rsid w:val="00D22347"/>
    <w:rsid w:val="00D23792"/>
    <w:rsid w:val="00D25DC3"/>
    <w:rsid w:val="00D27577"/>
    <w:rsid w:val="00D27FA6"/>
    <w:rsid w:val="00D3222F"/>
    <w:rsid w:val="00D36F83"/>
    <w:rsid w:val="00D3707A"/>
    <w:rsid w:val="00D4035D"/>
    <w:rsid w:val="00D42A55"/>
    <w:rsid w:val="00D44FE9"/>
    <w:rsid w:val="00D450EB"/>
    <w:rsid w:val="00D517B3"/>
    <w:rsid w:val="00D550D1"/>
    <w:rsid w:val="00D60BCA"/>
    <w:rsid w:val="00D67FDA"/>
    <w:rsid w:val="00D70B69"/>
    <w:rsid w:val="00D751C6"/>
    <w:rsid w:val="00D760E9"/>
    <w:rsid w:val="00D814C1"/>
    <w:rsid w:val="00D83248"/>
    <w:rsid w:val="00D8398F"/>
    <w:rsid w:val="00D85176"/>
    <w:rsid w:val="00D87153"/>
    <w:rsid w:val="00D874D4"/>
    <w:rsid w:val="00D91881"/>
    <w:rsid w:val="00D92DDC"/>
    <w:rsid w:val="00D94A2A"/>
    <w:rsid w:val="00DA37D7"/>
    <w:rsid w:val="00DB1205"/>
    <w:rsid w:val="00DB2D8A"/>
    <w:rsid w:val="00DB5094"/>
    <w:rsid w:val="00DB53C9"/>
    <w:rsid w:val="00DB5E16"/>
    <w:rsid w:val="00DB71C3"/>
    <w:rsid w:val="00DB722D"/>
    <w:rsid w:val="00DC0BEB"/>
    <w:rsid w:val="00DC1793"/>
    <w:rsid w:val="00DC346D"/>
    <w:rsid w:val="00DC5846"/>
    <w:rsid w:val="00DC6658"/>
    <w:rsid w:val="00DD1B97"/>
    <w:rsid w:val="00DD6882"/>
    <w:rsid w:val="00DD6B74"/>
    <w:rsid w:val="00DE104A"/>
    <w:rsid w:val="00DE215E"/>
    <w:rsid w:val="00DE6897"/>
    <w:rsid w:val="00DE68C4"/>
    <w:rsid w:val="00DE69B7"/>
    <w:rsid w:val="00DF04F6"/>
    <w:rsid w:val="00DF0936"/>
    <w:rsid w:val="00DF4089"/>
    <w:rsid w:val="00DF41BF"/>
    <w:rsid w:val="00DF5E8F"/>
    <w:rsid w:val="00E0024D"/>
    <w:rsid w:val="00E0258D"/>
    <w:rsid w:val="00E028B8"/>
    <w:rsid w:val="00E06888"/>
    <w:rsid w:val="00E1126C"/>
    <w:rsid w:val="00E15A7B"/>
    <w:rsid w:val="00E163D9"/>
    <w:rsid w:val="00E23CB1"/>
    <w:rsid w:val="00E2503B"/>
    <w:rsid w:val="00E25DF5"/>
    <w:rsid w:val="00E27FE0"/>
    <w:rsid w:val="00E31515"/>
    <w:rsid w:val="00E336FD"/>
    <w:rsid w:val="00E361BB"/>
    <w:rsid w:val="00E374AA"/>
    <w:rsid w:val="00E41295"/>
    <w:rsid w:val="00E45A1D"/>
    <w:rsid w:val="00E45FB2"/>
    <w:rsid w:val="00E464A4"/>
    <w:rsid w:val="00E4782A"/>
    <w:rsid w:val="00E52028"/>
    <w:rsid w:val="00E53189"/>
    <w:rsid w:val="00E609DD"/>
    <w:rsid w:val="00E62A3A"/>
    <w:rsid w:val="00E65183"/>
    <w:rsid w:val="00E70F66"/>
    <w:rsid w:val="00E71804"/>
    <w:rsid w:val="00E72632"/>
    <w:rsid w:val="00E74AE3"/>
    <w:rsid w:val="00E81147"/>
    <w:rsid w:val="00E83E14"/>
    <w:rsid w:val="00E85DB2"/>
    <w:rsid w:val="00E8787C"/>
    <w:rsid w:val="00E936A1"/>
    <w:rsid w:val="00E93985"/>
    <w:rsid w:val="00E93EE7"/>
    <w:rsid w:val="00E94513"/>
    <w:rsid w:val="00E960BD"/>
    <w:rsid w:val="00E9685E"/>
    <w:rsid w:val="00EA20D9"/>
    <w:rsid w:val="00EA2C7B"/>
    <w:rsid w:val="00EA6B29"/>
    <w:rsid w:val="00EB2EB4"/>
    <w:rsid w:val="00EC79DE"/>
    <w:rsid w:val="00ED1EE0"/>
    <w:rsid w:val="00ED7445"/>
    <w:rsid w:val="00EE18D1"/>
    <w:rsid w:val="00EE211D"/>
    <w:rsid w:val="00EE46CB"/>
    <w:rsid w:val="00EE6507"/>
    <w:rsid w:val="00EF04BD"/>
    <w:rsid w:val="00EF091A"/>
    <w:rsid w:val="00EF1BCF"/>
    <w:rsid w:val="00EF2635"/>
    <w:rsid w:val="00EF2695"/>
    <w:rsid w:val="00EF64EF"/>
    <w:rsid w:val="00EF7F17"/>
    <w:rsid w:val="00F01E5D"/>
    <w:rsid w:val="00F03B00"/>
    <w:rsid w:val="00F03B96"/>
    <w:rsid w:val="00F03E56"/>
    <w:rsid w:val="00F05737"/>
    <w:rsid w:val="00F06E7C"/>
    <w:rsid w:val="00F11764"/>
    <w:rsid w:val="00F12185"/>
    <w:rsid w:val="00F147C6"/>
    <w:rsid w:val="00F32D60"/>
    <w:rsid w:val="00F34117"/>
    <w:rsid w:val="00F3494B"/>
    <w:rsid w:val="00F40FFF"/>
    <w:rsid w:val="00F457B3"/>
    <w:rsid w:val="00F477E2"/>
    <w:rsid w:val="00F50473"/>
    <w:rsid w:val="00F554DC"/>
    <w:rsid w:val="00F564F9"/>
    <w:rsid w:val="00F57C1E"/>
    <w:rsid w:val="00F62071"/>
    <w:rsid w:val="00F64F36"/>
    <w:rsid w:val="00F6770E"/>
    <w:rsid w:val="00F71F08"/>
    <w:rsid w:val="00F74329"/>
    <w:rsid w:val="00F760F7"/>
    <w:rsid w:val="00F7779D"/>
    <w:rsid w:val="00F77B45"/>
    <w:rsid w:val="00F80119"/>
    <w:rsid w:val="00F803CE"/>
    <w:rsid w:val="00F84728"/>
    <w:rsid w:val="00F85DBE"/>
    <w:rsid w:val="00F93972"/>
    <w:rsid w:val="00F949C9"/>
    <w:rsid w:val="00F9736F"/>
    <w:rsid w:val="00FA3965"/>
    <w:rsid w:val="00FA49B7"/>
    <w:rsid w:val="00FA4AC5"/>
    <w:rsid w:val="00FA4E86"/>
    <w:rsid w:val="00FB1E99"/>
    <w:rsid w:val="00FB40D7"/>
    <w:rsid w:val="00FB43A8"/>
    <w:rsid w:val="00FB64D2"/>
    <w:rsid w:val="00FC0573"/>
    <w:rsid w:val="00FC0F57"/>
    <w:rsid w:val="00FC1A92"/>
    <w:rsid w:val="00FC1E16"/>
    <w:rsid w:val="00FC3D1F"/>
    <w:rsid w:val="00FC5243"/>
    <w:rsid w:val="00FC77DB"/>
    <w:rsid w:val="00FC7AD6"/>
    <w:rsid w:val="00FD66A0"/>
    <w:rsid w:val="00FD7322"/>
    <w:rsid w:val="00FE0434"/>
    <w:rsid w:val="00FE4C13"/>
    <w:rsid w:val="00FE596A"/>
    <w:rsid w:val="00FF1AAF"/>
    <w:rsid w:val="00FF2583"/>
    <w:rsid w:val="00FF4F0D"/>
    <w:rsid w:val="00FF5748"/>
    <w:rsid w:val="00FF607B"/>
    <w:rsid w:val="00FF768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26AC1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74F4F"/>
    <w:pPr>
      <w:keepNext/>
      <w:ind w:firstLine="0"/>
      <w:jc w:val="left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semiHidden/>
    <w:rsid w:val="00026AC1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rsid w:val="00026AC1"/>
    <w:rPr>
      <w:sz w:val="16"/>
    </w:rPr>
  </w:style>
  <w:style w:type="paragraph" w:customStyle="1" w:styleId="CharChar1DiagramaDiagramaCharChar">
    <w:name w:val="Char Char1 Diagrama Diagrama Char Char"/>
    <w:basedOn w:val="prastasis"/>
    <w:rsid w:val="00B61D9C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">
    <w:name w:val="Char Char"/>
    <w:basedOn w:val="prastasis"/>
    <w:semiHidden/>
    <w:rsid w:val="008C23A2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Style3">
    <w:name w:val="Style3"/>
    <w:basedOn w:val="prastasis"/>
    <w:rsid w:val="00AF6E5C"/>
    <w:pPr>
      <w:widowControl w:val="0"/>
      <w:autoSpaceDE w:val="0"/>
      <w:autoSpaceDN w:val="0"/>
      <w:adjustRightInd w:val="0"/>
      <w:ind w:firstLine="0"/>
      <w:jc w:val="left"/>
    </w:pPr>
    <w:rPr>
      <w:szCs w:val="24"/>
      <w:lang w:val="en-US"/>
    </w:rPr>
  </w:style>
  <w:style w:type="character" w:customStyle="1" w:styleId="FontStyle12">
    <w:name w:val="Font Style12"/>
    <w:rsid w:val="00AF6E5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iagramaDiagramaCharChar">
    <w:name w:val="Diagrama Diagrama Char Char"/>
    <w:basedOn w:val="prastasis"/>
    <w:rsid w:val="009447C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  <w:style w:type="paragraph" w:styleId="Debesliotekstas">
    <w:name w:val="Balloon Text"/>
    <w:basedOn w:val="prastasis"/>
    <w:link w:val="DebesliotekstasDiagrama"/>
    <w:rsid w:val="00CD272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D272E"/>
    <w:rPr>
      <w:rFonts w:ascii="Tahoma" w:hAnsi="Tahoma" w:cs="Tahoma"/>
      <w:sz w:val="16"/>
      <w:szCs w:val="16"/>
      <w:lang w:eastAsia="en-US"/>
    </w:rPr>
  </w:style>
  <w:style w:type="paragraph" w:customStyle="1" w:styleId="CharChar0">
    <w:name w:val="Char Char"/>
    <w:basedOn w:val="prastasis"/>
    <w:semiHidden/>
    <w:rsid w:val="00532DDB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CharCharDiagramaDiagrama3DiagramaDiagramaDiagramaDiagramaDiagramaDiagramaCharCharDiagramaDiagrama2CharCharDiagramaDiagramaCharCharDiagramaDiagrama">
    <w:name w:val="Diagrama Diagrama Char Char Diagrama Diagrama3 Diagrama Diagrama Diagrama Diagrama Diagrama Diagrama Char Char Diagrama Diagrama2 Char Char Diagrama Diagrama Char Char Diagrama Diagrama"/>
    <w:basedOn w:val="prastasis"/>
    <w:semiHidden/>
    <w:rsid w:val="0045454D"/>
    <w:pPr>
      <w:spacing w:before="360" w:after="240" w:line="240" w:lineRule="exact"/>
      <w:ind w:firstLine="0"/>
    </w:pPr>
    <w:rPr>
      <w:lang w:val="en-GB"/>
    </w:rPr>
  </w:style>
  <w:style w:type="paragraph" w:styleId="Sraopastraipa">
    <w:name w:val="List Paragraph"/>
    <w:basedOn w:val="prastasis"/>
    <w:uiPriority w:val="34"/>
    <w:qFormat/>
    <w:rsid w:val="008F5BD8"/>
    <w:pPr>
      <w:ind w:left="720" w:firstLine="0"/>
      <w:contextualSpacing/>
      <w:jc w:val="left"/>
    </w:pPr>
    <w:rPr>
      <w:szCs w:val="24"/>
      <w:lang w:eastAsia="lt-LT"/>
    </w:rPr>
  </w:style>
  <w:style w:type="character" w:styleId="Grietas">
    <w:name w:val="Strong"/>
    <w:uiPriority w:val="22"/>
    <w:qFormat/>
    <w:rsid w:val="00763D4B"/>
    <w:rPr>
      <w:b/>
      <w:bCs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rsid w:val="00917A3A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746C3"/>
    <w:pPr>
      <w:ind w:firstLine="0"/>
      <w:jc w:val="left"/>
    </w:pPr>
    <w:rPr>
      <w:rFonts w:cs="Consolas"/>
      <w:szCs w:val="21"/>
      <w:lang w:eastAsia="lt-LT"/>
    </w:rPr>
  </w:style>
  <w:style w:type="character" w:customStyle="1" w:styleId="PaprastasistekstasDiagrama">
    <w:name w:val="Paprastasis tekstas Diagrama"/>
    <w:link w:val="Paprastasistekstas"/>
    <w:uiPriority w:val="99"/>
    <w:rsid w:val="009746C3"/>
    <w:rPr>
      <w:rFonts w:cs="Consolas"/>
      <w:sz w:val="24"/>
      <w:szCs w:val="21"/>
    </w:rPr>
  </w:style>
  <w:style w:type="paragraph" w:styleId="Antrats">
    <w:name w:val="header"/>
    <w:basedOn w:val="prastasis"/>
    <w:link w:val="AntratsDiagrama"/>
    <w:uiPriority w:val="99"/>
    <w:unhideWhenUsed/>
    <w:rsid w:val="00E85DB2"/>
    <w:pPr>
      <w:ind w:firstLine="0"/>
      <w:jc w:val="left"/>
    </w:pPr>
    <w:rPr>
      <w:rFonts w:eastAsia="Calibri"/>
      <w:szCs w:val="24"/>
    </w:rPr>
  </w:style>
  <w:style w:type="character" w:customStyle="1" w:styleId="AntratsDiagrama">
    <w:name w:val="Antraštės Diagrama"/>
    <w:link w:val="Antrats"/>
    <w:uiPriority w:val="99"/>
    <w:rsid w:val="00E85DB2"/>
    <w:rPr>
      <w:rFonts w:eastAsia="Calibri"/>
      <w:sz w:val="24"/>
      <w:szCs w:val="24"/>
      <w:lang w:eastAsia="en-US"/>
    </w:rPr>
  </w:style>
  <w:style w:type="paragraph" w:styleId="Betarp">
    <w:name w:val="No Spacing"/>
    <w:uiPriority w:val="1"/>
    <w:qFormat/>
    <w:rsid w:val="00F3494B"/>
    <w:rPr>
      <w:rFonts w:ascii="Calibri" w:eastAsia="Calibri" w:hAnsi="Calibri"/>
      <w:sz w:val="22"/>
      <w:szCs w:val="22"/>
      <w:lang w:eastAsia="en-US"/>
    </w:rPr>
  </w:style>
  <w:style w:type="paragraph" w:customStyle="1" w:styleId="CharCharDiagramaDiagramaCharCharDiagramaDiagramaCharCharCharCharCharCharCharChar">
    <w:name w:val="Char Char Diagrama Diagrama Char Char Diagrama Diagrama Char Char Char Char Char Char Char Char"/>
    <w:basedOn w:val="prastasis"/>
    <w:semiHidden/>
    <w:rsid w:val="00BD20A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1CharCharChar">
    <w:name w:val="Diagrama1 Char Char Char"/>
    <w:basedOn w:val="prastasis"/>
    <w:semiHidden/>
    <w:rsid w:val="006338A2"/>
    <w:pPr>
      <w:spacing w:after="160" w:line="240" w:lineRule="exact"/>
      <w:ind w:firstLine="0"/>
      <w:jc w:val="left"/>
    </w:pPr>
    <w:rPr>
      <w:rFonts w:cs="Verdana"/>
      <w:lang w:eastAsia="lt-LT"/>
    </w:rPr>
  </w:style>
  <w:style w:type="paragraph" w:customStyle="1" w:styleId="DiagramaDiagramaCharCharDiagramaDiagrama">
    <w:name w:val="Diagrama Diagrama Char Char Diagrama Diagrama"/>
    <w:basedOn w:val="prastasis"/>
    <w:rsid w:val="00B36279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CharCharDiagramaDiagramaCharCharDiagramaDiagramaCharCharDiagramaDiagramaCharChar">
    <w:name w:val="Diagrama Diagrama Char Char Diagrama Diagrama Char Char Diagrama Diagrama Char Char Diagrama Diagrama Char Char"/>
    <w:basedOn w:val="prastasis"/>
    <w:rsid w:val="00B36279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D370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CF22ED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">
    <w:name w:val="Diagrama Diagrama"/>
    <w:basedOn w:val="prastasis"/>
    <w:semiHidden/>
    <w:rsid w:val="004273FE"/>
    <w:pPr>
      <w:spacing w:before="360" w:after="240" w:line="240" w:lineRule="exact"/>
      <w:ind w:firstLine="0"/>
    </w:pPr>
    <w:rPr>
      <w:lang w:val="en-GB"/>
    </w:rPr>
  </w:style>
  <w:style w:type="paragraph" w:customStyle="1" w:styleId="Standard">
    <w:name w:val="Standard"/>
    <w:rsid w:val="00EF1BCF"/>
    <w:pPr>
      <w:suppressAutoHyphens/>
      <w:autoSpaceDN w:val="0"/>
      <w:ind w:firstLine="720"/>
      <w:jc w:val="both"/>
    </w:pPr>
    <w:rPr>
      <w:color w:val="000000"/>
      <w:kern w:val="3"/>
      <w:sz w:val="24"/>
      <w:szCs w:val="24"/>
      <w:lang w:val="en-US" w:eastAsia="en-US"/>
    </w:rPr>
  </w:style>
  <w:style w:type="paragraph" w:customStyle="1" w:styleId="Text">
    <w:name w:val="Text"/>
    <w:basedOn w:val="prastasis"/>
    <w:rsid w:val="00A914D7"/>
    <w:pPr>
      <w:widowControl w:val="0"/>
      <w:suppressAutoHyphens/>
      <w:ind w:firstLine="0"/>
      <w:jc w:val="left"/>
    </w:pPr>
    <w:rPr>
      <w:rFonts w:ascii="Thorndale" w:eastAsia="HG Mincho Light J" w:hAnsi="Thorndale" w:cs="Mangal"/>
      <w:color w:val="000000"/>
      <w:szCs w:val="24"/>
      <w:lang w:bidi="sa-IN"/>
    </w:rPr>
  </w:style>
  <w:style w:type="character" w:customStyle="1" w:styleId="Antrat1Diagrama">
    <w:name w:val="Antraštė 1 Diagrama"/>
    <w:link w:val="Antrat1"/>
    <w:rsid w:val="00274F4F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3C5247"/>
    <w:pPr>
      <w:tabs>
        <w:tab w:val="left" w:pos="1065"/>
      </w:tabs>
      <w:ind w:firstLine="0"/>
    </w:pPr>
    <w:rPr>
      <w:szCs w:val="24"/>
    </w:rPr>
  </w:style>
  <w:style w:type="character" w:customStyle="1" w:styleId="PagrindinistekstasDiagrama">
    <w:name w:val="Pagrindinis tekstas Diagrama"/>
    <w:link w:val="Pagrindinistekstas"/>
    <w:rsid w:val="003C5247"/>
    <w:rPr>
      <w:sz w:val="24"/>
      <w:szCs w:val="24"/>
      <w:lang w:eastAsia="en-US"/>
    </w:rPr>
  </w:style>
  <w:style w:type="paragraph" w:customStyle="1" w:styleId="DiagramaDiagrama1CharChar">
    <w:name w:val="Diagrama Diagrama1 Char Char"/>
    <w:basedOn w:val="prastasis"/>
    <w:rsid w:val="00EF091A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DiagramaDiagramaDiagramaDiagramaDiagramaDiagramaDiagramaDiagramaDiagramaDiagramaDiagramaDiagramaDiagramaDiagramaDiagramaDiagramaDiagramaDiagrama">
    <w:name w:val="Diagrama Diagrama Diagrama Diagrama Diagrama Diagrama Diagrama Diagrama Diagrama Diagrama Diagrama Diagrama Diagrama Diagrama Diagrama Diagrama Diagrama Diagrama Diagrama Diagrama"/>
    <w:basedOn w:val="prastasis"/>
    <w:semiHidden/>
    <w:rsid w:val="009210CA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semiHidden/>
    <w:rsid w:val="008F706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Emfaz">
    <w:name w:val="Emphasis"/>
    <w:uiPriority w:val="20"/>
    <w:qFormat/>
    <w:rsid w:val="00D02D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26AC1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74F4F"/>
    <w:pPr>
      <w:keepNext/>
      <w:ind w:firstLine="0"/>
      <w:jc w:val="left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semiHidden/>
    <w:rsid w:val="00026AC1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rsid w:val="00026AC1"/>
    <w:rPr>
      <w:sz w:val="16"/>
    </w:rPr>
  </w:style>
  <w:style w:type="paragraph" w:customStyle="1" w:styleId="CharChar1DiagramaDiagramaCharChar">
    <w:name w:val="Char Char1 Diagrama Diagrama Char Char"/>
    <w:basedOn w:val="prastasis"/>
    <w:rsid w:val="00B61D9C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">
    <w:name w:val="Char Char"/>
    <w:basedOn w:val="prastasis"/>
    <w:semiHidden/>
    <w:rsid w:val="008C23A2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Style3">
    <w:name w:val="Style3"/>
    <w:basedOn w:val="prastasis"/>
    <w:rsid w:val="00AF6E5C"/>
    <w:pPr>
      <w:widowControl w:val="0"/>
      <w:autoSpaceDE w:val="0"/>
      <w:autoSpaceDN w:val="0"/>
      <w:adjustRightInd w:val="0"/>
      <w:ind w:firstLine="0"/>
      <w:jc w:val="left"/>
    </w:pPr>
    <w:rPr>
      <w:szCs w:val="24"/>
      <w:lang w:val="en-US"/>
    </w:rPr>
  </w:style>
  <w:style w:type="character" w:customStyle="1" w:styleId="FontStyle12">
    <w:name w:val="Font Style12"/>
    <w:rsid w:val="00AF6E5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iagramaDiagramaCharChar">
    <w:name w:val="Diagrama Diagrama Char Char"/>
    <w:basedOn w:val="prastasis"/>
    <w:rsid w:val="009447C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  <w:style w:type="paragraph" w:styleId="Debesliotekstas">
    <w:name w:val="Balloon Text"/>
    <w:basedOn w:val="prastasis"/>
    <w:link w:val="DebesliotekstasDiagrama"/>
    <w:rsid w:val="00CD272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D272E"/>
    <w:rPr>
      <w:rFonts w:ascii="Tahoma" w:hAnsi="Tahoma" w:cs="Tahoma"/>
      <w:sz w:val="16"/>
      <w:szCs w:val="16"/>
      <w:lang w:eastAsia="en-US"/>
    </w:rPr>
  </w:style>
  <w:style w:type="paragraph" w:customStyle="1" w:styleId="CharChar0">
    <w:name w:val="Char Char"/>
    <w:basedOn w:val="prastasis"/>
    <w:semiHidden/>
    <w:rsid w:val="00532DDB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CharCharDiagramaDiagrama3DiagramaDiagramaDiagramaDiagramaDiagramaDiagramaCharCharDiagramaDiagrama2CharCharDiagramaDiagramaCharCharDiagramaDiagrama">
    <w:name w:val="Diagrama Diagrama Char Char Diagrama Diagrama3 Diagrama Diagrama Diagrama Diagrama Diagrama Diagrama Char Char Diagrama Diagrama2 Char Char Diagrama Diagrama Char Char Diagrama Diagrama"/>
    <w:basedOn w:val="prastasis"/>
    <w:semiHidden/>
    <w:rsid w:val="0045454D"/>
    <w:pPr>
      <w:spacing w:before="360" w:after="240" w:line="240" w:lineRule="exact"/>
      <w:ind w:firstLine="0"/>
    </w:pPr>
    <w:rPr>
      <w:lang w:val="en-GB"/>
    </w:rPr>
  </w:style>
  <w:style w:type="paragraph" w:styleId="Sraopastraipa">
    <w:name w:val="List Paragraph"/>
    <w:basedOn w:val="prastasis"/>
    <w:uiPriority w:val="34"/>
    <w:qFormat/>
    <w:rsid w:val="008F5BD8"/>
    <w:pPr>
      <w:ind w:left="720" w:firstLine="0"/>
      <w:contextualSpacing/>
      <w:jc w:val="left"/>
    </w:pPr>
    <w:rPr>
      <w:szCs w:val="24"/>
      <w:lang w:eastAsia="lt-LT"/>
    </w:rPr>
  </w:style>
  <w:style w:type="character" w:styleId="Grietas">
    <w:name w:val="Strong"/>
    <w:uiPriority w:val="22"/>
    <w:qFormat/>
    <w:rsid w:val="00763D4B"/>
    <w:rPr>
      <w:b/>
      <w:bCs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rsid w:val="00917A3A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746C3"/>
    <w:pPr>
      <w:ind w:firstLine="0"/>
      <w:jc w:val="left"/>
    </w:pPr>
    <w:rPr>
      <w:rFonts w:cs="Consolas"/>
      <w:szCs w:val="21"/>
      <w:lang w:eastAsia="lt-LT"/>
    </w:rPr>
  </w:style>
  <w:style w:type="character" w:customStyle="1" w:styleId="PaprastasistekstasDiagrama">
    <w:name w:val="Paprastasis tekstas Diagrama"/>
    <w:link w:val="Paprastasistekstas"/>
    <w:uiPriority w:val="99"/>
    <w:rsid w:val="009746C3"/>
    <w:rPr>
      <w:rFonts w:cs="Consolas"/>
      <w:sz w:val="24"/>
      <w:szCs w:val="21"/>
    </w:rPr>
  </w:style>
  <w:style w:type="paragraph" w:styleId="Antrats">
    <w:name w:val="header"/>
    <w:basedOn w:val="prastasis"/>
    <w:link w:val="AntratsDiagrama"/>
    <w:uiPriority w:val="99"/>
    <w:unhideWhenUsed/>
    <w:rsid w:val="00E85DB2"/>
    <w:pPr>
      <w:ind w:firstLine="0"/>
      <w:jc w:val="left"/>
    </w:pPr>
    <w:rPr>
      <w:rFonts w:eastAsia="Calibri"/>
      <w:szCs w:val="24"/>
    </w:rPr>
  </w:style>
  <w:style w:type="character" w:customStyle="1" w:styleId="AntratsDiagrama">
    <w:name w:val="Antraštės Diagrama"/>
    <w:link w:val="Antrats"/>
    <w:uiPriority w:val="99"/>
    <w:rsid w:val="00E85DB2"/>
    <w:rPr>
      <w:rFonts w:eastAsia="Calibri"/>
      <w:sz w:val="24"/>
      <w:szCs w:val="24"/>
      <w:lang w:eastAsia="en-US"/>
    </w:rPr>
  </w:style>
  <w:style w:type="paragraph" w:styleId="Betarp">
    <w:name w:val="No Spacing"/>
    <w:uiPriority w:val="1"/>
    <w:qFormat/>
    <w:rsid w:val="00F3494B"/>
    <w:rPr>
      <w:rFonts w:ascii="Calibri" w:eastAsia="Calibri" w:hAnsi="Calibri"/>
      <w:sz w:val="22"/>
      <w:szCs w:val="22"/>
      <w:lang w:eastAsia="en-US"/>
    </w:rPr>
  </w:style>
  <w:style w:type="paragraph" w:customStyle="1" w:styleId="CharCharDiagramaDiagramaCharCharDiagramaDiagramaCharCharCharCharCharCharCharChar">
    <w:name w:val="Char Char Diagrama Diagrama Char Char Diagrama Diagrama Char Char Char Char Char Char Char Char"/>
    <w:basedOn w:val="prastasis"/>
    <w:semiHidden/>
    <w:rsid w:val="00BD20A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1CharCharChar">
    <w:name w:val="Diagrama1 Char Char Char"/>
    <w:basedOn w:val="prastasis"/>
    <w:semiHidden/>
    <w:rsid w:val="006338A2"/>
    <w:pPr>
      <w:spacing w:after="160" w:line="240" w:lineRule="exact"/>
      <w:ind w:firstLine="0"/>
      <w:jc w:val="left"/>
    </w:pPr>
    <w:rPr>
      <w:rFonts w:cs="Verdana"/>
      <w:lang w:eastAsia="lt-LT"/>
    </w:rPr>
  </w:style>
  <w:style w:type="paragraph" w:customStyle="1" w:styleId="DiagramaDiagramaCharCharDiagramaDiagrama">
    <w:name w:val="Diagrama Diagrama Char Char Diagrama Diagrama"/>
    <w:basedOn w:val="prastasis"/>
    <w:rsid w:val="00B36279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CharCharDiagramaDiagramaCharCharDiagramaDiagramaCharCharDiagramaDiagramaCharChar">
    <w:name w:val="Diagrama Diagrama Char Char Diagrama Diagrama Char Char Diagrama Diagrama Char Char Diagrama Diagrama Char Char"/>
    <w:basedOn w:val="prastasis"/>
    <w:rsid w:val="00B36279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D370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CF22ED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">
    <w:name w:val="Diagrama Diagrama"/>
    <w:basedOn w:val="prastasis"/>
    <w:semiHidden/>
    <w:rsid w:val="004273FE"/>
    <w:pPr>
      <w:spacing w:before="360" w:after="240" w:line="240" w:lineRule="exact"/>
      <w:ind w:firstLine="0"/>
    </w:pPr>
    <w:rPr>
      <w:lang w:val="en-GB"/>
    </w:rPr>
  </w:style>
  <w:style w:type="paragraph" w:customStyle="1" w:styleId="Standard">
    <w:name w:val="Standard"/>
    <w:rsid w:val="00EF1BCF"/>
    <w:pPr>
      <w:suppressAutoHyphens/>
      <w:autoSpaceDN w:val="0"/>
      <w:ind w:firstLine="720"/>
      <w:jc w:val="both"/>
    </w:pPr>
    <w:rPr>
      <w:color w:val="000000"/>
      <w:kern w:val="3"/>
      <w:sz w:val="24"/>
      <w:szCs w:val="24"/>
      <w:lang w:val="en-US" w:eastAsia="en-US"/>
    </w:rPr>
  </w:style>
  <w:style w:type="paragraph" w:customStyle="1" w:styleId="Text">
    <w:name w:val="Text"/>
    <w:basedOn w:val="prastasis"/>
    <w:rsid w:val="00A914D7"/>
    <w:pPr>
      <w:widowControl w:val="0"/>
      <w:suppressAutoHyphens/>
      <w:ind w:firstLine="0"/>
      <w:jc w:val="left"/>
    </w:pPr>
    <w:rPr>
      <w:rFonts w:ascii="Thorndale" w:eastAsia="HG Mincho Light J" w:hAnsi="Thorndale" w:cs="Mangal"/>
      <w:color w:val="000000"/>
      <w:szCs w:val="24"/>
      <w:lang w:bidi="sa-IN"/>
    </w:rPr>
  </w:style>
  <w:style w:type="character" w:customStyle="1" w:styleId="Antrat1Diagrama">
    <w:name w:val="Antraštė 1 Diagrama"/>
    <w:link w:val="Antrat1"/>
    <w:rsid w:val="00274F4F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3C5247"/>
    <w:pPr>
      <w:tabs>
        <w:tab w:val="left" w:pos="1065"/>
      </w:tabs>
      <w:ind w:firstLine="0"/>
    </w:pPr>
    <w:rPr>
      <w:szCs w:val="24"/>
    </w:rPr>
  </w:style>
  <w:style w:type="character" w:customStyle="1" w:styleId="PagrindinistekstasDiagrama">
    <w:name w:val="Pagrindinis tekstas Diagrama"/>
    <w:link w:val="Pagrindinistekstas"/>
    <w:rsid w:val="003C5247"/>
    <w:rPr>
      <w:sz w:val="24"/>
      <w:szCs w:val="24"/>
      <w:lang w:eastAsia="en-US"/>
    </w:rPr>
  </w:style>
  <w:style w:type="paragraph" w:customStyle="1" w:styleId="DiagramaDiagrama1CharChar">
    <w:name w:val="Diagrama Diagrama1 Char Char"/>
    <w:basedOn w:val="prastasis"/>
    <w:rsid w:val="00EF091A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DiagramaDiagramaDiagramaDiagramaDiagramaDiagramaDiagramaDiagramaDiagramaDiagramaDiagramaDiagramaDiagramaDiagramaDiagramaDiagramaDiagramaDiagrama">
    <w:name w:val="Diagrama Diagrama Diagrama Diagrama Diagrama Diagrama Diagrama Diagrama Diagrama Diagrama Diagrama Diagrama Diagrama Diagrama Diagrama Diagrama Diagrama Diagrama Diagrama Diagrama"/>
    <w:basedOn w:val="prastasis"/>
    <w:semiHidden/>
    <w:rsid w:val="009210CA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semiHidden/>
    <w:rsid w:val="008F706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Emfaz">
    <w:name w:val="Emphasis"/>
    <w:uiPriority w:val="20"/>
    <w:qFormat/>
    <w:rsid w:val="00D02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EFFE-40DB-45BC-BF32-1E17C19F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13ADD792</Template>
  <TotalTime>205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VIII ŠAUKIMO PLUNGĖS RAJONO SAVIVALDYBĖS TARYBOS</vt:lpstr>
      <vt:lpstr>VIII ŠAUKIMO PLUNGĖS RAJONO SAVIVALDYBĖS TARYBOS</vt:lpstr>
    </vt:vector>
  </TitlesOfParts>
  <Company>Privati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ŠAUKIMO PLUNGĖS RAJONO SAVIVALDYBĖS TARYBOS</dc:title>
  <dc:creator>rima</dc:creator>
  <cp:lastModifiedBy>Jovita Šumskienė</cp:lastModifiedBy>
  <cp:revision>31</cp:revision>
  <cp:lastPrinted>2022-05-16T10:09:00Z</cp:lastPrinted>
  <dcterms:created xsi:type="dcterms:W3CDTF">2022-04-21T06:11:00Z</dcterms:created>
  <dcterms:modified xsi:type="dcterms:W3CDTF">2022-05-23T06:11:00Z</dcterms:modified>
</cp:coreProperties>
</file>