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7F2" w:rsidRPr="00A619ED" w:rsidRDefault="000517F2" w:rsidP="00270082">
      <w:pPr>
        <w:autoSpaceDE w:val="0"/>
        <w:autoSpaceDN w:val="0"/>
        <w:adjustRightInd w:val="0"/>
        <w:spacing w:line="360" w:lineRule="auto"/>
        <w:jc w:val="center"/>
        <w:rPr>
          <w:sz w:val="48"/>
          <w:szCs w:val="48"/>
          <w:lang w:eastAsia="lt-LT"/>
        </w:rPr>
      </w:pPr>
    </w:p>
    <w:p w:rsidR="000517F2" w:rsidRPr="00A619ED" w:rsidRDefault="00D020D6" w:rsidP="00270082">
      <w:pPr>
        <w:autoSpaceDE w:val="0"/>
        <w:autoSpaceDN w:val="0"/>
        <w:adjustRightInd w:val="0"/>
        <w:spacing w:line="360" w:lineRule="auto"/>
        <w:jc w:val="center"/>
        <w:rPr>
          <w:sz w:val="48"/>
          <w:szCs w:val="48"/>
          <w:lang w:eastAsia="lt-LT"/>
        </w:rPr>
      </w:pPr>
      <w:r w:rsidRPr="00A619ED">
        <w:rPr>
          <w:noProof/>
          <w:sz w:val="48"/>
          <w:szCs w:val="48"/>
          <w:lang w:eastAsia="lt-LT"/>
        </w:rPr>
        <w:drawing>
          <wp:inline distT="0" distB="0" distL="0" distR="0" wp14:anchorId="43BF1284" wp14:editId="14363CCE">
            <wp:extent cx="6332220" cy="3973776"/>
            <wp:effectExtent l="0" t="0" r="0" b="8255"/>
            <wp:docPr id="7" name="Paveikslėlis 7" descr="C:\Users\zivile\Desktop\IMG_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vile\Desktop\IMG_605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220" cy="3973776"/>
                    </a:xfrm>
                    <a:prstGeom prst="rect">
                      <a:avLst/>
                    </a:prstGeom>
                    <a:noFill/>
                    <a:ln>
                      <a:noFill/>
                    </a:ln>
                  </pic:spPr>
                </pic:pic>
              </a:graphicData>
            </a:graphic>
          </wp:inline>
        </w:drawing>
      </w:r>
    </w:p>
    <w:p w:rsidR="000517F2" w:rsidRPr="00A619ED" w:rsidRDefault="000517F2" w:rsidP="00270082">
      <w:pPr>
        <w:autoSpaceDE w:val="0"/>
        <w:autoSpaceDN w:val="0"/>
        <w:adjustRightInd w:val="0"/>
        <w:spacing w:line="360" w:lineRule="auto"/>
        <w:jc w:val="center"/>
        <w:rPr>
          <w:sz w:val="48"/>
          <w:szCs w:val="48"/>
          <w:lang w:eastAsia="lt-LT"/>
        </w:rPr>
      </w:pPr>
    </w:p>
    <w:p w:rsidR="000517F2" w:rsidRPr="00A619ED" w:rsidRDefault="000517F2" w:rsidP="00270082">
      <w:pPr>
        <w:autoSpaceDE w:val="0"/>
        <w:autoSpaceDN w:val="0"/>
        <w:adjustRightInd w:val="0"/>
        <w:spacing w:line="360" w:lineRule="auto"/>
        <w:jc w:val="center"/>
        <w:rPr>
          <w:b/>
          <w:sz w:val="32"/>
          <w:szCs w:val="32"/>
          <w:lang w:eastAsia="lt-LT"/>
        </w:rPr>
      </w:pPr>
      <w:r w:rsidRPr="00A619ED">
        <w:rPr>
          <w:b/>
          <w:sz w:val="32"/>
          <w:szCs w:val="32"/>
          <w:lang w:eastAsia="lt-LT"/>
        </w:rPr>
        <w:t>PLUNGĖS RAJONO SAVIVALDYBEI NUOSAVYBĖS TEISE PRIKLAUSANČIO TURTO VALDYMO, N</w:t>
      </w:r>
      <w:r w:rsidR="0076359F" w:rsidRPr="00A619ED">
        <w:rPr>
          <w:b/>
          <w:sz w:val="32"/>
          <w:szCs w:val="32"/>
          <w:lang w:eastAsia="lt-LT"/>
        </w:rPr>
        <w:t>AUDOJIMO IR DISPONAVIMO JUO 2018</w:t>
      </w:r>
      <w:r w:rsidRPr="00A619ED">
        <w:rPr>
          <w:b/>
          <w:sz w:val="32"/>
          <w:szCs w:val="32"/>
          <w:lang w:eastAsia="lt-LT"/>
        </w:rPr>
        <w:t xml:space="preserve"> METAIS</w:t>
      </w:r>
    </w:p>
    <w:p w:rsidR="000517F2" w:rsidRPr="00A619ED" w:rsidRDefault="000517F2" w:rsidP="00270082">
      <w:pPr>
        <w:autoSpaceDE w:val="0"/>
        <w:autoSpaceDN w:val="0"/>
        <w:adjustRightInd w:val="0"/>
        <w:spacing w:line="360" w:lineRule="auto"/>
        <w:jc w:val="center"/>
        <w:rPr>
          <w:sz w:val="48"/>
          <w:szCs w:val="48"/>
          <w:lang w:eastAsia="lt-LT"/>
        </w:rPr>
      </w:pPr>
      <w:r w:rsidRPr="00A619ED">
        <w:rPr>
          <w:b/>
          <w:sz w:val="32"/>
          <w:szCs w:val="32"/>
          <w:lang w:eastAsia="lt-LT"/>
        </w:rPr>
        <w:t>ATASKAITA</w:t>
      </w:r>
    </w:p>
    <w:p w:rsidR="000517F2" w:rsidRPr="00A619ED" w:rsidRDefault="000517F2" w:rsidP="00270082">
      <w:pPr>
        <w:spacing w:line="360" w:lineRule="auto"/>
      </w:pPr>
    </w:p>
    <w:p w:rsidR="000517F2" w:rsidRPr="00A619ED" w:rsidRDefault="000517F2" w:rsidP="00270082">
      <w:pPr>
        <w:spacing w:line="360" w:lineRule="auto"/>
        <w:jc w:val="right"/>
      </w:pPr>
    </w:p>
    <w:p w:rsidR="000517F2" w:rsidRPr="00A619ED" w:rsidRDefault="000517F2" w:rsidP="00270082">
      <w:pPr>
        <w:spacing w:line="360" w:lineRule="auto"/>
        <w:jc w:val="right"/>
      </w:pPr>
    </w:p>
    <w:p w:rsidR="000517F2" w:rsidRPr="00A619ED" w:rsidRDefault="000517F2" w:rsidP="00270082">
      <w:pPr>
        <w:spacing w:line="360" w:lineRule="auto"/>
        <w:jc w:val="right"/>
      </w:pPr>
    </w:p>
    <w:p w:rsidR="000517F2" w:rsidRPr="00A619ED" w:rsidRDefault="000517F2" w:rsidP="00270082">
      <w:pPr>
        <w:spacing w:line="360" w:lineRule="auto"/>
        <w:jc w:val="right"/>
      </w:pPr>
    </w:p>
    <w:p w:rsidR="000517F2" w:rsidRPr="00A619ED" w:rsidRDefault="000517F2" w:rsidP="00270082">
      <w:pPr>
        <w:spacing w:line="360" w:lineRule="auto"/>
        <w:jc w:val="right"/>
      </w:pPr>
      <w:r w:rsidRPr="00A619ED">
        <w:t>Ataskaitą parengė Turto skyriaus vedėja</w:t>
      </w:r>
    </w:p>
    <w:p w:rsidR="00D020D6" w:rsidRPr="00A619ED" w:rsidRDefault="000517F2" w:rsidP="00270082">
      <w:pPr>
        <w:spacing w:line="360" w:lineRule="auto"/>
        <w:jc w:val="right"/>
      </w:pPr>
      <w:r w:rsidRPr="00A619ED">
        <w:t>Živilė Bieliauskienė</w:t>
      </w:r>
    </w:p>
    <w:p w:rsidR="000517F2" w:rsidRPr="00A619ED" w:rsidRDefault="00A74D5A" w:rsidP="00270082">
      <w:pPr>
        <w:spacing w:line="360" w:lineRule="auto"/>
        <w:jc w:val="right"/>
      </w:pPr>
      <w:r w:rsidRPr="00A619ED">
        <w:t>2019</w:t>
      </w:r>
      <w:r w:rsidR="000517F2" w:rsidRPr="00A619ED">
        <w:t>-05-31</w:t>
      </w:r>
    </w:p>
    <w:p w:rsidR="006E25F5" w:rsidRPr="00A619ED" w:rsidRDefault="006E25F5" w:rsidP="00270082">
      <w:pPr>
        <w:spacing w:line="360" w:lineRule="auto"/>
        <w:jc w:val="right"/>
      </w:pPr>
    </w:p>
    <w:p w:rsidR="00C20E59" w:rsidRPr="00A619ED" w:rsidRDefault="00C20E59" w:rsidP="00270082">
      <w:pPr>
        <w:spacing w:line="360" w:lineRule="auto"/>
        <w:jc w:val="right"/>
      </w:pPr>
    </w:p>
    <w:p w:rsidR="006E25F5" w:rsidRPr="00B520A8" w:rsidRDefault="006E25F5" w:rsidP="00270082">
      <w:pPr>
        <w:autoSpaceDE w:val="0"/>
        <w:autoSpaceDN w:val="0"/>
        <w:adjustRightInd w:val="0"/>
        <w:spacing w:line="360" w:lineRule="auto"/>
        <w:jc w:val="both"/>
        <w:rPr>
          <w:lang w:eastAsia="lt-LT"/>
        </w:rPr>
      </w:pPr>
      <w:r w:rsidRPr="00A619ED">
        <w:rPr>
          <w:sz w:val="20"/>
          <w:szCs w:val="20"/>
          <w:lang w:eastAsia="lt-LT"/>
        </w:rPr>
        <w:tab/>
      </w:r>
      <w:r w:rsidRPr="00A619ED">
        <w:rPr>
          <w:lang w:eastAsia="lt-LT"/>
        </w:rPr>
        <w:t xml:space="preserve"> </w:t>
      </w:r>
      <w:r w:rsidRPr="00074713">
        <w:rPr>
          <w:lang w:eastAsia="lt-LT"/>
        </w:rPr>
        <w:t>Plungės rajono savivaldy</w:t>
      </w:r>
      <w:r w:rsidRPr="00B520A8">
        <w:rPr>
          <w:lang w:eastAsia="lt-LT"/>
        </w:rPr>
        <w:t xml:space="preserve">bės tarybos </w:t>
      </w:r>
      <w:r w:rsidR="00A907B0" w:rsidRPr="00B520A8">
        <w:rPr>
          <w:lang w:eastAsia="lt-LT"/>
        </w:rPr>
        <w:t xml:space="preserve">2018 m. vasario 15 d. </w:t>
      </w:r>
      <w:r w:rsidRPr="00B520A8">
        <w:rPr>
          <w:lang w:eastAsia="lt-LT"/>
        </w:rPr>
        <w:t xml:space="preserve">sprendimu Nr. T1-21 „Dėl </w:t>
      </w:r>
      <w:r w:rsidR="00A907B0" w:rsidRPr="00B520A8">
        <w:rPr>
          <w:lang w:eastAsia="lt-LT"/>
        </w:rPr>
        <w:t xml:space="preserve"> S</w:t>
      </w:r>
      <w:r w:rsidRPr="00B520A8">
        <w:rPr>
          <w:lang w:eastAsia="lt-LT"/>
        </w:rPr>
        <w:t>avivaldybei nuosavybės teise priklausančio turto valdymo, naudojimo ir disponavimo juo ataskaitos rengimo tvarkos aprašo patvirtinimo“ buvo nustatyta Plungės rajono savivaldybei nuosavybės teise priklausančio turto valdymo, naudojimo ir disponavimo juo ataskaitos rengimo tvarka.</w:t>
      </w:r>
    </w:p>
    <w:p w:rsidR="00477995" w:rsidRPr="00B520A8" w:rsidRDefault="006E25F5" w:rsidP="00BC441B">
      <w:pPr>
        <w:spacing w:line="360" w:lineRule="auto"/>
        <w:jc w:val="both"/>
      </w:pPr>
      <w:r w:rsidRPr="00B520A8">
        <w:rPr>
          <w:lang w:eastAsia="lt-LT"/>
        </w:rPr>
        <w:tab/>
      </w:r>
      <w:r w:rsidR="00BC441B" w:rsidRPr="00B520A8">
        <w:t xml:space="preserve">2018 metų </w:t>
      </w:r>
      <w:r w:rsidR="00A907B0" w:rsidRPr="00B520A8">
        <w:t>S</w:t>
      </w:r>
      <w:r w:rsidR="00BC441B" w:rsidRPr="00B520A8">
        <w:t xml:space="preserve">avivaldybei nuosavybės teise priklausančio turto valdymo, naudojimo ir disponavimo juo ataskaita (toliau – Ataskaita) – tai antroji tokio pobūdžio, kurioje siekiama atskleisti Plungės rajono savivaldybės nekilnojamojo turto (toliau – NT) apimtis, jo išlaikymo sąnaudas, pateikti informaciją apie nekilnojamojo turto panaudojimo atvejus, kurie leidžia identifikuoti spręstinas problemas. </w:t>
      </w:r>
    </w:p>
    <w:p w:rsidR="00510246" w:rsidRPr="00B520A8" w:rsidRDefault="00BC441B" w:rsidP="00477995">
      <w:pPr>
        <w:spacing w:line="360" w:lineRule="auto"/>
        <w:ind w:firstLine="720"/>
        <w:jc w:val="both"/>
      </w:pPr>
      <w:r w:rsidRPr="00B520A8">
        <w:t>Atk</w:t>
      </w:r>
      <w:r w:rsidR="00510246" w:rsidRPr="00B520A8">
        <w:t>reiptinas dėmesys į pagrindinius 2018 m. įgyvendintus Savivaldybės nekilnojamojo turto valdymo efektyvumo didinimo priemonių rezultatus</w:t>
      </w:r>
      <w:r w:rsidR="00A907B0" w:rsidRPr="00B520A8">
        <w:t>.</w:t>
      </w:r>
    </w:p>
    <w:p w:rsidR="00BC441B" w:rsidRPr="00B520A8" w:rsidRDefault="007377FC" w:rsidP="00477995">
      <w:pPr>
        <w:spacing w:line="360" w:lineRule="auto"/>
        <w:ind w:firstLine="720"/>
        <w:jc w:val="both"/>
      </w:pPr>
      <w:r w:rsidRPr="00B520A8">
        <w:rPr>
          <w:b/>
        </w:rPr>
        <w:t>2018 metų pabaigoje p</w:t>
      </w:r>
      <w:r w:rsidR="00BC441B" w:rsidRPr="00B520A8">
        <w:rPr>
          <w:b/>
          <w:lang w:eastAsia="lt-LT"/>
        </w:rPr>
        <w:t>atobulinta buhalterinės apskaitos programa</w:t>
      </w:r>
      <w:r w:rsidR="00BC441B" w:rsidRPr="00B520A8">
        <w:rPr>
          <w:lang w:eastAsia="lt-LT"/>
        </w:rPr>
        <w:t>, įdiegiant nekilnoj</w:t>
      </w:r>
      <w:r w:rsidR="00991B31" w:rsidRPr="00B520A8">
        <w:rPr>
          <w:lang w:eastAsia="lt-LT"/>
        </w:rPr>
        <w:t>amojo turto modulį, kuris veik</w:t>
      </w:r>
      <w:r w:rsidR="00BC441B" w:rsidRPr="00B520A8">
        <w:rPr>
          <w:lang w:eastAsia="lt-LT"/>
        </w:rPr>
        <w:t>ia kaip Savivaldybės nekilnojamojo turto informacinės paieškos sistema, pad</w:t>
      </w:r>
      <w:r w:rsidR="00A907B0" w:rsidRPr="00B520A8">
        <w:rPr>
          <w:lang w:eastAsia="lt-LT"/>
        </w:rPr>
        <w:t>edanti</w:t>
      </w:r>
      <w:r w:rsidR="00BC441B" w:rsidRPr="00B520A8">
        <w:rPr>
          <w:lang w:eastAsia="lt-LT"/>
        </w:rPr>
        <w:t xml:space="preserve"> efektyviau valdyti informaciją, sisteminti, kaupti duomenis apie </w:t>
      </w:r>
      <w:r w:rsidR="00477995" w:rsidRPr="00B520A8">
        <w:rPr>
          <w:lang w:eastAsia="lt-LT"/>
        </w:rPr>
        <w:t>Savivaldybės nekilnojamąjį turtą.</w:t>
      </w:r>
      <w:r w:rsidR="00BC441B" w:rsidRPr="00B520A8">
        <w:rPr>
          <w:lang w:eastAsia="lt-LT"/>
        </w:rPr>
        <w:t xml:space="preserve"> </w:t>
      </w:r>
    </w:p>
    <w:p w:rsidR="00510246" w:rsidRPr="00B520A8" w:rsidRDefault="004D26E1" w:rsidP="000C6928">
      <w:pPr>
        <w:autoSpaceDE w:val="0"/>
        <w:autoSpaceDN w:val="0"/>
        <w:adjustRightInd w:val="0"/>
        <w:spacing w:line="360" w:lineRule="auto"/>
        <w:jc w:val="both"/>
        <w:rPr>
          <w:lang w:eastAsia="lt-LT"/>
        </w:rPr>
      </w:pPr>
      <w:r w:rsidRPr="00B520A8">
        <w:rPr>
          <w:lang w:eastAsia="lt-LT"/>
        </w:rPr>
        <w:tab/>
      </w:r>
      <w:r w:rsidR="00253427" w:rsidRPr="00B520A8">
        <w:rPr>
          <w:lang w:eastAsia="lt-LT"/>
        </w:rPr>
        <w:t xml:space="preserve">Ataskaitoje informacija pateikta pagal </w:t>
      </w:r>
      <w:r w:rsidR="00AE1314" w:rsidRPr="00B520A8">
        <w:rPr>
          <w:lang w:eastAsia="lt-LT"/>
        </w:rPr>
        <w:t>Plungės rajono savivaldybės administracijos Buha</w:t>
      </w:r>
      <w:r w:rsidR="00991B31" w:rsidRPr="00B520A8">
        <w:rPr>
          <w:lang w:eastAsia="lt-LT"/>
        </w:rPr>
        <w:t xml:space="preserve">lterinės apskaitos skyriaus, Plungės paslaugų ir švietimo pagalbos centro bei </w:t>
      </w:r>
      <w:r w:rsidR="00AE1314" w:rsidRPr="00B520A8">
        <w:rPr>
          <w:lang w:eastAsia="lt-LT"/>
        </w:rPr>
        <w:t>Savivaldybės turtą valdančių subjektų pateiktus duomenis. Ata</w:t>
      </w:r>
      <w:r w:rsidR="007A4732" w:rsidRPr="00B520A8">
        <w:rPr>
          <w:lang w:eastAsia="lt-LT"/>
        </w:rPr>
        <w:t xml:space="preserve">skaitos duomenų kokybę sąlygoja </w:t>
      </w:r>
      <w:r w:rsidR="00AE1314" w:rsidRPr="00B520A8">
        <w:rPr>
          <w:lang w:eastAsia="lt-LT"/>
        </w:rPr>
        <w:t xml:space="preserve">turto valdytojų </w:t>
      </w:r>
      <w:r w:rsidR="007A4732" w:rsidRPr="00B520A8">
        <w:rPr>
          <w:lang w:eastAsia="lt-LT"/>
        </w:rPr>
        <w:t>įgūdžiai, jų kruopštumas</w:t>
      </w:r>
      <w:r w:rsidR="00AE1314" w:rsidRPr="00B520A8">
        <w:rPr>
          <w:lang w:eastAsia="lt-LT"/>
        </w:rPr>
        <w:t>,</w:t>
      </w:r>
      <w:r w:rsidR="007A4732" w:rsidRPr="00B520A8">
        <w:rPr>
          <w:lang w:eastAsia="lt-LT"/>
        </w:rPr>
        <w:t xml:space="preserve"> todėl</w:t>
      </w:r>
      <w:r w:rsidR="00AE1314" w:rsidRPr="00B520A8">
        <w:rPr>
          <w:lang w:eastAsia="lt-LT"/>
        </w:rPr>
        <w:t xml:space="preserve"> yra tikimybė, kad dalis turto gali būti neįtraukta į apskaitą</w:t>
      </w:r>
      <w:r w:rsidR="007A4732" w:rsidRPr="00B520A8">
        <w:rPr>
          <w:lang w:eastAsia="lt-LT"/>
        </w:rPr>
        <w:t xml:space="preserve"> arba apskaitoje vedami netikslūs duomenys</w:t>
      </w:r>
      <w:r w:rsidR="00AE1314" w:rsidRPr="00B520A8">
        <w:rPr>
          <w:lang w:eastAsia="lt-LT"/>
        </w:rPr>
        <w:t>.</w:t>
      </w:r>
    </w:p>
    <w:p w:rsidR="0052610A" w:rsidRPr="00B520A8" w:rsidRDefault="00510246" w:rsidP="0052610A">
      <w:pPr>
        <w:autoSpaceDE w:val="0"/>
        <w:autoSpaceDN w:val="0"/>
        <w:adjustRightInd w:val="0"/>
        <w:spacing w:line="360" w:lineRule="auto"/>
        <w:jc w:val="both"/>
      </w:pPr>
      <w:r w:rsidRPr="00B520A8">
        <w:rPr>
          <w:lang w:eastAsia="lt-LT"/>
        </w:rPr>
        <w:tab/>
      </w:r>
      <w:r w:rsidRPr="00B520A8">
        <w:rPr>
          <w:b/>
          <w:lang w:eastAsia="lt-LT"/>
        </w:rPr>
        <w:t>Nenaudojamo</w:t>
      </w:r>
      <w:r w:rsidR="00A619ED" w:rsidRPr="00B520A8">
        <w:rPr>
          <w:b/>
          <w:lang w:eastAsia="lt-LT"/>
        </w:rPr>
        <w:t>jo</w:t>
      </w:r>
      <w:r w:rsidRPr="00B520A8">
        <w:rPr>
          <w:b/>
          <w:lang w:eastAsia="lt-LT"/>
        </w:rPr>
        <w:t xml:space="preserve"> </w:t>
      </w:r>
      <w:r w:rsidR="00A619ED" w:rsidRPr="00B520A8">
        <w:rPr>
          <w:b/>
          <w:lang w:eastAsia="lt-LT"/>
        </w:rPr>
        <w:t>S</w:t>
      </w:r>
      <w:r w:rsidRPr="00B520A8">
        <w:rPr>
          <w:b/>
          <w:lang w:eastAsia="lt-LT"/>
        </w:rPr>
        <w:t xml:space="preserve">avivaldybės turto perėmimas iš </w:t>
      </w:r>
      <w:r w:rsidR="00A619ED" w:rsidRPr="00B520A8">
        <w:rPr>
          <w:b/>
          <w:lang w:eastAsia="lt-LT"/>
        </w:rPr>
        <w:t>S</w:t>
      </w:r>
      <w:r w:rsidRPr="00B520A8">
        <w:rPr>
          <w:b/>
          <w:lang w:eastAsia="lt-LT"/>
        </w:rPr>
        <w:t xml:space="preserve">avivaldybės įstaigų į </w:t>
      </w:r>
      <w:r w:rsidR="00A619ED" w:rsidRPr="00B520A8">
        <w:rPr>
          <w:b/>
          <w:lang w:eastAsia="lt-LT"/>
        </w:rPr>
        <w:t>S</w:t>
      </w:r>
      <w:r w:rsidRPr="00B520A8">
        <w:rPr>
          <w:b/>
          <w:lang w:eastAsia="lt-LT"/>
        </w:rPr>
        <w:t xml:space="preserve">avivaldybės administraciją. </w:t>
      </w:r>
      <w:r w:rsidR="00D020D6" w:rsidRPr="00B520A8">
        <w:rPr>
          <w:lang w:eastAsia="lt-LT"/>
        </w:rPr>
        <w:t xml:space="preserve">Pagal naująją </w:t>
      </w:r>
      <w:r w:rsidR="0052610A" w:rsidRPr="00B520A8">
        <w:rPr>
          <w:lang w:eastAsia="lt-LT"/>
        </w:rPr>
        <w:t xml:space="preserve">tvarką parengus 2017 m. </w:t>
      </w:r>
      <w:r w:rsidR="0052610A" w:rsidRPr="00B520A8">
        <w:t xml:space="preserve">metų </w:t>
      </w:r>
      <w:r w:rsidR="00A619ED" w:rsidRPr="00B520A8">
        <w:t>S</w:t>
      </w:r>
      <w:r w:rsidR="0052610A" w:rsidRPr="00B520A8">
        <w:t xml:space="preserve">avivaldybei nuosavybės teise priklausančio turto valdymo, naudojimo ir disponavimo juo ataskaitą, buvo išsiaiškinta, kad </w:t>
      </w:r>
      <w:r w:rsidR="00A619ED" w:rsidRPr="00B520A8">
        <w:t>S</w:t>
      </w:r>
      <w:r w:rsidR="0052610A" w:rsidRPr="00B520A8">
        <w:t xml:space="preserve">avivaldybės įstaigos valdo nekilnojamąjį turtą, kuris yra laisvas, nenaudojamas. Toks turtas buvo </w:t>
      </w:r>
      <w:r w:rsidR="00A74D5A" w:rsidRPr="00B520A8">
        <w:t>perimt</w:t>
      </w:r>
      <w:r w:rsidR="00BA3889" w:rsidRPr="00B520A8">
        <w:t>as į Savivaldybės administraciją</w:t>
      </w:r>
      <w:r w:rsidR="00A74D5A" w:rsidRPr="00B520A8">
        <w:t xml:space="preserve"> ir </w:t>
      </w:r>
      <w:r w:rsidR="0052610A" w:rsidRPr="00B520A8">
        <w:t>įtrauktas į Viešame aukcione parduodamo Savivaldybės nekilnojamojo turto ir kitų nekilnojamųjų daiktų sąrašą.</w:t>
      </w:r>
    </w:p>
    <w:p w:rsidR="00477995" w:rsidRPr="00B520A8" w:rsidRDefault="0052610A" w:rsidP="00DD2D3B">
      <w:pPr>
        <w:autoSpaceDE w:val="0"/>
        <w:autoSpaceDN w:val="0"/>
        <w:adjustRightInd w:val="0"/>
        <w:spacing w:line="360" w:lineRule="auto"/>
        <w:jc w:val="both"/>
        <w:rPr>
          <w:rFonts w:ascii="Avenir-Book" w:hAnsi="Avenir-Book" w:cs="Avenir-Book"/>
          <w:color w:val="000000"/>
          <w:sz w:val="20"/>
          <w:szCs w:val="20"/>
          <w:lang w:eastAsia="lt-LT"/>
        </w:rPr>
      </w:pPr>
      <w:r w:rsidRPr="00B520A8">
        <w:tab/>
      </w:r>
      <w:r w:rsidRPr="00B520A8">
        <w:rPr>
          <w:b/>
        </w:rPr>
        <w:t xml:space="preserve">Savivaldybei nereikalingo nekilnojamojo turto pardavimas. </w:t>
      </w:r>
      <w:r w:rsidR="00DD2D3B" w:rsidRPr="00B520A8">
        <w:t xml:space="preserve">Viena iš prioritetinių krypčių – identifikuoti nenaudojamą nekilnojamąjį turtą, sumažinti lėšas tokio turto išlaikymui ar šiam tikslui jų neskirti. </w:t>
      </w:r>
      <w:r w:rsidRPr="00B520A8">
        <w:t>2018 m. Viešame aukcione parduodamo Savivaldybės nekilnojamojo turto ir kitų nekilnojamųjų daiktų sąrašas buvo papildytas 26 objektais.</w:t>
      </w:r>
      <w:r w:rsidR="00DD2D3B" w:rsidRPr="00B520A8">
        <w:t xml:space="preserve"> Per 2018 m. pavyko parduoti 18 objektų ir buvo gauta 62 931 Eur pajamų.  </w:t>
      </w:r>
      <w:r w:rsidRPr="00B520A8">
        <w:t xml:space="preserve">  </w:t>
      </w:r>
    </w:p>
    <w:p w:rsidR="009B7CEF" w:rsidRPr="00A619ED" w:rsidRDefault="009B7CEF" w:rsidP="00270082">
      <w:pPr>
        <w:pStyle w:val="Sraopastraipa"/>
        <w:autoSpaceDE w:val="0"/>
        <w:autoSpaceDN w:val="0"/>
        <w:adjustRightInd w:val="0"/>
        <w:spacing w:line="360" w:lineRule="auto"/>
        <w:ind w:left="0" w:firstLine="720"/>
        <w:jc w:val="both"/>
        <w:rPr>
          <w:lang w:eastAsia="lt-LT"/>
        </w:rPr>
      </w:pPr>
    </w:p>
    <w:p w:rsidR="009B7CEF" w:rsidRPr="00B520A8" w:rsidRDefault="009B7CEF" w:rsidP="00270082">
      <w:pPr>
        <w:pStyle w:val="Sraopastraipa"/>
        <w:autoSpaceDE w:val="0"/>
        <w:autoSpaceDN w:val="0"/>
        <w:adjustRightInd w:val="0"/>
        <w:spacing w:line="360" w:lineRule="auto"/>
        <w:ind w:left="0" w:firstLine="720"/>
        <w:jc w:val="both"/>
        <w:rPr>
          <w:lang w:eastAsia="lt-LT"/>
        </w:rPr>
      </w:pPr>
    </w:p>
    <w:p w:rsidR="009B7CEF" w:rsidRPr="00B520A8" w:rsidRDefault="009B7CEF" w:rsidP="00270082">
      <w:pPr>
        <w:pStyle w:val="Sraopastraipa"/>
        <w:autoSpaceDE w:val="0"/>
        <w:autoSpaceDN w:val="0"/>
        <w:adjustRightInd w:val="0"/>
        <w:spacing w:line="360" w:lineRule="auto"/>
        <w:ind w:left="0" w:firstLine="720"/>
        <w:jc w:val="both"/>
        <w:rPr>
          <w:lang w:eastAsia="lt-LT"/>
        </w:rPr>
      </w:pPr>
    </w:p>
    <w:p w:rsidR="00F27812" w:rsidRPr="00B520A8" w:rsidRDefault="00270082" w:rsidP="00270082">
      <w:pPr>
        <w:autoSpaceDE w:val="0"/>
        <w:autoSpaceDN w:val="0"/>
        <w:adjustRightInd w:val="0"/>
        <w:spacing w:line="360" w:lineRule="auto"/>
        <w:jc w:val="center"/>
        <w:rPr>
          <w:b/>
          <w:lang w:eastAsia="lt-LT"/>
        </w:rPr>
      </w:pPr>
      <w:r w:rsidRPr="00B520A8">
        <w:rPr>
          <w:b/>
          <w:lang w:eastAsia="lt-LT"/>
        </w:rPr>
        <w:t>PLUNGĖS RAJONO SAVIVALDYBEI NUOSAVYBĖS TEISE PRIKLAUSANTIS IR PATIKĖJIMO TEISE VALDOMAS NEKILNOJAMASIS TURTAS</w:t>
      </w:r>
    </w:p>
    <w:p w:rsidR="009B7CEF" w:rsidRPr="00B520A8" w:rsidRDefault="009B7CEF" w:rsidP="00270082">
      <w:pPr>
        <w:autoSpaceDE w:val="0"/>
        <w:autoSpaceDN w:val="0"/>
        <w:adjustRightInd w:val="0"/>
        <w:spacing w:line="360" w:lineRule="auto"/>
        <w:ind w:left="720"/>
        <w:jc w:val="center"/>
        <w:rPr>
          <w:lang w:eastAsia="lt-LT"/>
        </w:rPr>
      </w:pPr>
    </w:p>
    <w:p w:rsidR="009B7CEF" w:rsidRPr="00A619ED" w:rsidRDefault="008440F0" w:rsidP="00270082">
      <w:pPr>
        <w:tabs>
          <w:tab w:val="left" w:pos="6521"/>
        </w:tabs>
        <w:autoSpaceDE w:val="0"/>
        <w:autoSpaceDN w:val="0"/>
        <w:adjustRightInd w:val="0"/>
        <w:spacing w:line="360" w:lineRule="auto"/>
        <w:ind w:left="-284" w:firstLine="284"/>
        <w:rPr>
          <w:lang w:eastAsia="lt-LT"/>
        </w:rPr>
      </w:pPr>
      <w:r w:rsidRPr="00A619ED">
        <w:rPr>
          <w:rFonts w:eastAsia="Calibri-Bold"/>
          <w:b/>
          <w:bCs/>
          <w:noProof/>
          <w:color w:val="000000"/>
          <w:sz w:val="18"/>
          <w:szCs w:val="18"/>
          <w:lang w:eastAsia="lt-LT"/>
        </w:rPr>
        <w:drawing>
          <wp:inline distT="0" distB="0" distL="0" distR="0" wp14:anchorId="4FBE6CA5" wp14:editId="575AC97C">
            <wp:extent cx="6774873" cy="1551709"/>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40D14" w:rsidRPr="00B520A8" w:rsidRDefault="00240D14" w:rsidP="00270082">
      <w:pPr>
        <w:autoSpaceDE w:val="0"/>
        <w:autoSpaceDN w:val="0"/>
        <w:adjustRightInd w:val="0"/>
        <w:spacing w:line="360" w:lineRule="auto"/>
        <w:ind w:firstLine="720"/>
        <w:jc w:val="both"/>
        <w:rPr>
          <w:lang w:eastAsia="lt-LT"/>
        </w:rPr>
      </w:pPr>
      <w:r w:rsidRPr="00074713">
        <w:rPr>
          <w:lang w:eastAsia="lt-LT"/>
        </w:rPr>
        <w:t>Patikėjimo teise ir pagal patikėjimo sutart</w:t>
      </w:r>
      <w:r w:rsidR="00A619ED" w:rsidRPr="00B520A8">
        <w:rPr>
          <w:lang w:eastAsia="lt-LT"/>
        </w:rPr>
        <w:t>is</w:t>
      </w:r>
      <w:r w:rsidRPr="00B520A8">
        <w:rPr>
          <w:lang w:eastAsia="lt-LT"/>
        </w:rPr>
        <w:t xml:space="preserve"> valdomas bei tiesioginėms funkcijoms vykdyti naudojamas plotas sudarė</w:t>
      </w:r>
      <w:r w:rsidR="008F7CFC" w:rsidRPr="00B520A8">
        <w:rPr>
          <w:lang w:eastAsia="lt-LT"/>
        </w:rPr>
        <w:t xml:space="preserve"> </w:t>
      </w:r>
      <w:r w:rsidRPr="00B520A8">
        <w:rPr>
          <w:lang w:eastAsia="lt-LT"/>
        </w:rPr>
        <w:t xml:space="preserve">didžiausią – </w:t>
      </w:r>
      <w:r w:rsidR="00BA3889" w:rsidRPr="00B520A8">
        <w:rPr>
          <w:lang w:eastAsia="lt-LT"/>
        </w:rPr>
        <w:t>81,9</w:t>
      </w:r>
      <w:r w:rsidRPr="00B520A8">
        <w:rPr>
          <w:lang w:eastAsia="lt-LT"/>
        </w:rPr>
        <w:t xml:space="preserve"> proc. (iš viso </w:t>
      </w:r>
      <w:r w:rsidR="0064244D" w:rsidRPr="00B520A8">
        <w:rPr>
          <w:lang w:eastAsia="lt-LT"/>
        </w:rPr>
        <w:t xml:space="preserve">128 491 </w:t>
      </w:r>
      <w:r w:rsidRPr="00B520A8">
        <w:rPr>
          <w:lang w:eastAsia="lt-LT"/>
        </w:rPr>
        <w:t xml:space="preserve">kv. metrų) – dalį viso </w:t>
      </w:r>
      <w:r w:rsidR="00A619ED" w:rsidRPr="00B520A8">
        <w:rPr>
          <w:lang w:eastAsia="lt-LT"/>
        </w:rPr>
        <w:t>S</w:t>
      </w:r>
      <w:r w:rsidR="009F5EB6" w:rsidRPr="00B520A8">
        <w:rPr>
          <w:lang w:eastAsia="lt-LT"/>
        </w:rPr>
        <w:t>avivaldybei</w:t>
      </w:r>
      <w:r w:rsidRPr="00B520A8">
        <w:rPr>
          <w:lang w:eastAsia="lt-LT"/>
        </w:rPr>
        <w:t xml:space="preserve"> nuosavybės teise</w:t>
      </w:r>
      <w:r w:rsidR="008F7CFC" w:rsidRPr="00B520A8">
        <w:rPr>
          <w:lang w:eastAsia="lt-LT"/>
        </w:rPr>
        <w:t xml:space="preserve"> p</w:t>
      </w:r>
      <w:r w:rsidRPr="00B520A8">
        <w:rPr>
          <w:lang w:eastAsia="lt-LT"/>
        </w:rPr>
        <w:t>riklausančio nekilnojamojo turto</w:t>
      </w:r>
      <w:r w:rsidR="008F7CFC" w:rsidRPr="00B520A8">
        <w:rPr>
          <w:lang w:eastAsia="lt-LT"/>
        </w:rPr>
        <w:t xml:space="preserve"> </w:t>
      </w:r>
      <w:r w:rsidRPr="00B520A8">
        <w:rPr>
          <w:lang w:eastAsia="lt-LT"/>
        </w:rPr>
        <w:t>ploto.</w:t>
      </w:r>
    </w:p>
    <w:p w:rsidR="00240D14" w:rsidRPr="00B520A8" w:rsidRDefault="00240D14" w:rsidP="00270082">
      <w:pPr>
        <w:autoSpaceDE w:val="0"/>
        <w:autoSpaceDN w:val="0"/>
        <w:adjustRightInd w:val="0"/>
        <w:spacing w:line="360" w:lineRule="auto"/>
        <w:ind w:firstLine="720"/>
        <w:jc w:val="both"/>
        <w:rPr>
          <w:lang w:eastAsia="lt-LT"/>
        </w:rPr>
      </w:pPr>
      <w:r w:rsidRPr="00B520A8">
        <w:rPr>
          <w:lang w:eastAsia="lt-LT"/>
        </w:rPr>
        <w:t xml:space="preserve">Panaudos pagrindais perduotas naudoti plotas – </w:t>
      </w:r>
      <w:r w:rsidR="00BA3889" w:rsidRPr="00B520A8">
        <w:rPr>
          <w:lang w:eastAsia="lt-LT"/>
        </w:rPr>
        <w:t>11,8</w:t>
      </w:r>
      <w:r w:rsidRPr="00B520A8">
        <w:rPr>
          <w:lang w:eastAsia="lt-LT"/>
        </w:rPr>
        <w:t xml:space="preserve"> proc. (iš viso </w:t>
      </w:r>
      <w:r w:rsidR="0064244D" w:rsidRPr="00B520A8">
        <w:rPr>
          <w:lang w:eastAsia="lt-LT"/>
        </w:rPr>
        <w:t>18 478</w:t>
      </w:r>
      <w:r w:rsidR="009F5EB6" w:rsidRPr="00B520A8">
        <w:rPr>
          <w:lang w:eastAsia="lt-LT"/>
        </w:rPr>
        <w:t xml:space="preserve"> kv. metrų)</w:t>
      </w:r>
      <w:r w:rsidR="008F7CFC" w:rsidRPr="00B520A8">
        <w:rPr>
          <w:lang w:eastAsia="lt-LT"/>
        </w:rPr>
        <w:t>.</w:t>
      </w:r>
    </w:p>
    <w:p w:rsidR="008F7CFC" w:rsidRPr="00B520A8" w:rsidRDefault="00240D14" w:rsidP="00270082">
      <w:pPr>
        <w:autoSpaceDE w:val="0"/>
        <w:autoSpaceDN w:val="0"/>
        <w:adjustRightInd w:val="0"/>
        <w:spacing w:line="360" w:lineRule="auto"/>
        <w:ind w:firstLine="720"/>
        <w:jc w:val="both"/>
        <w:rPr>
          <w:lang w:eastAsia="lt-LT"/>
        </w:rPr>
      </w:pPr>
      <w:r w:rsidRPr="00B520A8">
        <w:rPr>
          <w:lang w:eastAsia="lt-LT"/>
        </w:rPr>
        <w:t xml:space="preserve">Išnuomotas nekilnojamojo turto plotas sudarė </w:t>
      </w:r>
      <w:r w:rsidR="00BA3889" w:rsidRPr="00B520A8">
        <w:rPr>
          <w:lang w:eastAsia="lt-LT"/>
        </w:rPr>
        <w:t>3,7</w:t>
      </w:r>
      <w:r w:rsidRPr="00B520A8">
        <w:rPr>
          <w:lang w:eastAsia="lt-LT"/>
        </w:rPr>
        <w:t xml:space="preserve"> proc. (</w:t>
      </w:r>
      <w:r w:rsidR="0048474E" w:rsidRPr="00B520A8">
        <w:rPr>
          <w:lang w:eastAsia="lt-LT"/>
        </w:rPr>
        <w:t xml:space="preserve">5 </w:t>
      </w:r>
      <w:r w:rsidR="00BA3889" w:rsidRPr="00B520A8">
        <w:rPr>
          <w:lang w:eastAsia="lt-LT"/>
        </w:rPr>
        <w:t>747</w:t>
      </w:r>
      <w:r w:rsidRPr="00B520A8">
        <w:rPr>
          <w:lang w:eastAsia="lt-LT"/>
        </w:rPr>
        <w:t xml:space="preserve"> kv. </w:t>
      </w:r>
      <w:r w:rsidR="008F7CFC" w:rsidRPr="00B520A8">
        <w:rPr>
          <w:lang w:eastAsia="lt-LT"/>
        </w:rPr>
        <w:t>metrų).</w:t>
      </w:r>
    </w:p>
    <w:p w:rsidR="00240D14" w:rsidRPr="00B520A8" w:rsidRDefault="008F7CFC" w:rsidP="00270082">
      <w:pPr>
        <w:autoSpaceDE w:val="0"/>
        <w:autoSpaceDN w:val="0"/>
        <w:adjustRightInd w:val="0"/>
        <w:spacing w:line="360" w:lineRule="auto"/>
        <w:ind w:firstLine="720"/>
        <w:jc w:val="both"/>
        <w:rPr>
          <w:lang w:eastAsia="lt-LT"/>
        </w:rPr>
      </w:pPr>
      <w:r w:rsidRPr="00B520A8">
        <w:rPr>
          <w:lang w:eastAsia="lt-LT"/>
        </w:rPr>
        <w:t>L</w:t>
      </w:r>
      <w:r w:rsidR="00240D14" w:rsidRPr="00B520A8">
        <w:rPr>
          <w:lang w:eastAsia="lt-LT"/>
        </w:rPr>
        <w:t>aisvas, nenaudojamas</w:t>
      </w:r>
      <w:r w:rsidRPr="00B520A8">
        <w:rPr>
          <w:lang w:eastAsia="lt-LT"/>
        </w:rPr>
        <w:t xml:space="preserve"> </w:t>
      </w:r>
      <w:r w:rsidR="00240D14" w:rsidRPr="00B520A8">
        <w:rPr>
          <w:lang w:eastAsia="lt-LT"/>
        </w:rPr>
        <w:t xml:space="preserve">funkcijoms vykdyti plotas – </w:t>
      </w:r>
      <w:r w:rsidR="0048474E" w:rsidRPr="00B520A8">
        <w:rPr>
          <w:lang w:eastAsia="lt-LT"/>
        </w:rPr>
        <w:t>2,</w:t>
      </w:r>
      <w:r w:rsidR="00BA3889" w:rsidRPr="00B520A8">
        <w:rPr>
          <w:lang w:eastAsia="lt-LT"/>
        </w:rPr>
        <w:t>8</w:t>
      </w:r>
      <w:r w:rsidRPr="00B520A8">
        <w:rPr>
          <w:lang w:eastAsia="lt-LT"/>
        </w:rPr>
        <w:t xml:space="preserve"> </w:t>
      </w:r>
      <w:r w:rsidR="00240D14" w:rsidRPr="00B520A8">
        <w:rPr>
          <w:lang w:eastAsia="lt-LT"/>
        </w:rPr>
        <w:t>proc. (</w:t>
      </w:r>
      <w:r w:rsidR="00BA3889" w:rsidRPr="00B520A8">
        <w:rPr>
          <w:lang w:eastAsia="lt-LT"/>
        </w:rPr>
        <w:t xml:space="preserve">4 </w:t>
      </w:r>
      <w:r w:rsidR="0048474E" w:rsidRPr="00B520A8">
        <w:rPr>
          <w:lang w:eastAsia="lt-LT"/>
        </w:rPr>
        <w:t>365</w:t>
      </w:r>
      <w:r w:rsidR="00240D14" w:rsidRPr="00B520A8">
        <w:rPr>
          <w:lang w:eastAsia="lt-LT"/>
        </w:rPr>
        <w:t xml:space="preserve"> kv. metrų) viso </w:t>
      </w:r>
      <w:r w:rsidR="00A619ED" w:rsidRPr="00B520A8">
        <w:rPr>
          <w:lang w:eastAsia="lt-LT"/>
        </w:rPr>
        <w:t>S</w:t>
      </w:r>
      <w:r w:rsidRPr="00B520A8">
        <w:rPr>
          <w:lang w:eastAsia="lt-LT"/>
        </w:rPr>
        <w:t>avivaldybe</w:t>
      </w:r>
      <w:r w:rsidR="00240D14" w:rsidRPr="00B520A8">
        <w:rPr>
          <w:lang w:eastAsia="lt-LT"/>
        </w:rPr>
        <w:t>i nuosavybės teise priklausančio nekilnojamojo</w:t>
      </w:r>
      <w:r w:rsidRPr="00B520A8">
        <w:rPr>
          <w:lang w:eastAsia="lt-LT"/>
        </w:rPr>
        <w:t xml:space="preserve"> </w:t>
      </w:r>
      <w:r w:rsidR="00240D14" w:rsidRPr="00B520A8">
        <w:rPr>
          <w:lang w:eastAsia="lt-LT"/>
        </w:rPr>
        <w:t>turto ploto.</w:t>
      </w:r>
    </w:p>
    <w:p w:rsidR="00BB274A" w:rsidRPr="00B520A8" w:rsidRDefault="00BB274A" w:rsidP="00270082">
      <w:pPr>
        <w:autoSpaceDE w:val="0"/>
        <w:autoSpaceDN w:val="0"/>
        <w:adjustRightInd w:val="0"/>
        <w:spacing w:line="360" w:lineRule="auto"/>
        <w:ind w:firstLine="720"/>
        <w:jc w:val="both"/>
        <w:rPr>
          <w:lang w:eastAsia="lt-LT"/>
        </w:rPr>
      </w:pPr>
    </w:p>
    <w:p w:rsidR="00BB274A" w:rsidRPr="00B520A8" w:rsidRDefault="005F6638" w:rsidP="00270082">
      <w:pPr>
        <w:autoSpaceDE w:val="0"/>
        <w:autoSpaceDN w:val="0"/>
        <w:adjustRightInd w:val="0"/>
        <w:spacing w:line="360" w:lineRule="auto"/>
        <w:ind w:firstLine="720"/>
        <w:jc w:val="both"/>
        <w:rPr>
          <w:lang w:eastAsia="lt-LT"/>
        </w:rPr>
      </w:pPr>
      <w:r w:rsidRPr="00A619ED">
        <w:rPr>
          <w:noProof/>
          <w:lang w:eastAsia="lt-LT"/>
        </w:rPr>
        <w:drawing>
          <wp:inline distT="0" distB="0" distL="0" distR="0" wp14:anchorId="6E44D655" wp14:editId="61DF6B32">
            <wp:extent cx="4922520" cy="3147060"/>
            <wp:effectExtent l="0" t="0" r="11430" b="1524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64DF" w:rsidRPr="00B520A8" w:rsidRDefault="00C664DF" w:rsidP="00270082">
      <w:pPr>
        <w:autoSpaceDE w:val="0"/>
        <w:autoSpaceDN w:val="0"/>
        <w:adjustRightInd w:val="0"/>
        <w:spacing w:line="360" w:lineRule="auto"/>
        <w:ind w:firstLine="720"/>
        <w:jc w:val="both"/>
        <w:rPr>
          <w:lang w:eastAsia="lt-LT"/>
        </w:rPr>
      </w:pPr>
    </w:p>
    <w:p w:rsidR="00BB274A" w:rsidRPr="00B520A8" w:rsidRDefault="00BB274A" w:rsidP="00270082">
      <w:pPr>
        <w:autoSpaceDE w:val="0"/>
        <w:autoSpaceDN w:val="0"/>
        <w:adjustRightInd w:val="0"/>
        <w:spacing w:line="360" w:lineRule="auto"/>
        <w:ind w:firstLine="720"/>
        <w:jc w:val="both"/>
        <w:rPr>
          <w:lang w:eastAsia="lt-LT"/>
        </w:rPr>
      </w:pPr>
    </w:p>
    <w:p w:rsidR="00E958EC" w:rsidRPr="00B520A8" w:rsidRDefault="00BA153B" w:rsidP="00047F7E">
      <w:pPr>
        <w:autoSpaceDE w:val="0"/>
        <w:autoSpaceDN w:val="0"/>
        <w:adjustRightInd w:val="0"/>
        <w:spacing w:line="360" w:lineRule="auto"/>
        <w:ind w:firstLine="720"/>
        <w:jc w:val="both"/>
        <w:rPr>
          <w:lang w:eastAsia="lt-LT"/>
        </w:rPr>
      </w:pPr>
      <w:r w:rsidRPr="00A619ED">
        <w:rPr>
          <w:noProof/>
          <w:lang w:eastAsia="lt-LT"/>
        </w:rPr>
        <w:drawing>
          <wp:inline distT="0" distB="0" distL="0" distR="0" wp14:anchorId="5D8733D1" wp14:editId="26DBC2A7">
            <wp:extent cx="4956810" cy="3874770"/>
            <wp:effectExtent l="0" t="0" r="15240" b="1143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47F7E" w:rsidRPr="00B520A8" w:rsidRDefault="00BA153B" w:rsidP="00270082">
      <w:pPr>
        <w:autoSpaceDE w:val="0"/>
        <w:autoSpaceDN w:val="0"/>
        <w:adjustRightInd w:val="0"/>
        <w:spacing w:line="360" w:lineRule="auto"/>
        <w:ind w:firstLine="720"/>
        <w:jc w:val="both"/>
        <w:rPr>
          <w:lang w:eastAsia="lt-LT"/>
        </w:rPr>
      </w:pPr>
      <w:r w:rsidRPr="00A619ED">
        <w:rPr>
          <w:lang w:eastAsia="lt-LT"/>
        </w:rPr>
        <w:t>2018</w:t>
      </w:r>
      <w:r w:rsidR="00C664DF" w:rsidRPr="00074713">
        <w:rPr>
          <w:lang w:eastAsia="lt-LT"/>
        </w:rPr>
        <w:t xml:space="preserve"> metų pabaigoje didžiausią bendro </w:t>
      </w:r>
      <w:r w:rsidR="00A619ED" w:rsidRPr="00B520A8">
        <w:rPr>
          <w:lang w:eastAsia="lt-LT"/>
        </w:rPr>
        <w:t>S</w:t>
      </w:r>
      <w:r w:rsidR="00C664DF" w:rsidRPr="00B520A8">
        <w:rPr>
          <w:lang w:eastAsia="lt-LT"/>
        </w:rPr>
        <w:t>avivaldybės nekilnojamojo turto ploto dalį sudarė</w:t>
      </w:r>
      <w:r w:rsidR="00A619ED" w:rsidRPr="00B520A8">
        <w:rPr>
          <w:lang w:eastAsia="lt-LT"/>
        </w:rPr>
        <w:t>:</w:t>
      </w:r>
      <w:r w:rsidR="00C664DF" w:rsidRPr="00B520A8">
        <w:rPr>
          <w:lang w:eastAsia="lt-LT"/>
        </w:rPr>
        <w:t xml:space="preserve"> beveik 54 proc. – mokslo, 12 proc. – kultūros, 11 proc. – gyvenamosios paskirties, 8 proc. – administracinės, 9 proc. – kitos paskirties (garažai, sandėliukai, pirtys, tualetai, katilinės, kapinių sargų namelia</w:t>
      </w:r>
      <w:r w:rsidR="00BA3889" w:rsidRPr="00B520A8">
        <w:rPr>
          <w:lang w:eastAsia="lt-LT"/>
        </w:rPr>
        <w:t>i</w:t>
      </w:r>
      <w:r w:rsidR="00C664DF" w:rsidRPr="00B520A8">
        <w:rPr>
          <w:lang w:eastAsia="lt-LT"/>
        </w:rPr>
        <w:t>) ir 6 proc. – gydymo paskirties nekilnojamas</w:t>
      </w:r>
      <w:r w:rsidR="00A619ED" w:rsidRPr="00B520A8">
        <w:rPr>
          <w:lang w:eastAsia="lt-LT"/>
        </w:rPr>
        <w:t>is</w:t>
      </w:r>
      <w:r w:rsidR="00C664DF" w:rsidRPr="00B520A8">
        <w:rPr>
          <w:lang w:eastAsia="lt-LT"/>
        </w:rPr>
        <w:t xml:space="preserve"> turtas.</w:t>
      </w:r>
    </w:p>
    <w:p w:rsidR="00E958EC" w:rsidRPr="00B520A8" w:rsidRDefault="00EA1423" w:rsidP="00270082">
      <w:pPr>
        <w:autoSpaceDE w:val="0"/>
        <w:autoSpaceDN w:val="0"/>
        <w:adjustRightInd w:val="0"/>
        <w:spacing w:line="360" w:lineRule="auto"/>
        <w:ind w:firstLine="720"/>
        <w:jc w:val="both"/>
        <w:rPr>
          <w:lang w:eastAsia="lt-LT"/>
        </w:rPr>
      </w:pPr>
      <w:r w:rsidRPr="00A619ED">
        <w:rPr>
          <w:noProof/>
          <w:lang w:eastAsia="lt-LT"/>
        </w:rPr>
        <w:lastRenderedPageBreak/>
        <w:drawing>
          <wp:inline distT="0" distB="0" distL="0" distR="0" wp14:anchorId="0AB7DF63" wp14:editId="4B017EF4">
            <wp:extent cx="4956810" cy="3756660"/>
            <wp:effectExtent l="0" t="0" r="15240" b="1524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70082" w:rsidRPr="00B520A8" w:rsidRDefault="00270082" w:rsidP="00270082">
      <w:pPr>
        <w:autoSpaceDE w:val="0"/>
        <w:autoSpaceDN w:val="0"/>
        <w:adjustRightInd w:val="0"/>
        <w:spacing w:line="360" w:lineRule="auto"/>
        <w:ind w:firstLine="720"/>
        <w:jc w:val="both"/>
        <w:rPr>
          <w:lang w:eastAsia="lt-LT"/>
        </w:rPr>
      </w:pPr>
    </w:p>
    <w:p w:rsidR="001530C3" w:rsidRPr="00B520A8" w:rsidRDefault="001530C3" w:rsidP="00270082">
      <w:pPr>
        <w:autoSpaceDE w:val="0"/>
        <w:autoSpaceDN w:val="0"/>
        <w:adjustRightInd w:val="0"/>
        <w:spacing w:line="360" w:lineRule="auto"/>
        <w:ind w:firstLine="720"/>
        <w:jc w:val="center"/>
        <w:rPr>
          <w:b/>
          <w:lang w:eastAsia="lt-LT"/>
        </w:rPr>
      </w:pPr>
      <w:r w:rsidRPr="00B520A8">
        <w:rPr>
          <w:b/>
          <w:lang w:eastAsia="lt-LT"/>
        </w:rPr>
        <w:t>VALDOMAS TURTAS PAGAL PATIKĖJIMO SUTARTIS</w:t>
      </w:r>
    </w:p>
    <w:p w:rsidR="001530C3" w:rsidRPr="00B520A8" w:rsidRDefault="001530C3" w:rsidP="00270082">
      <w:pPr>
        <w:autoSpaceDE w:val="0"/>
        <w:autoSpaceDN w:val="0"/>
        <w:adjustRightInd w:val="0"/>
        <w:spacing w:line="360" w:lineRule="auto"/>
        <w:ind w:firstLine="720"/>
        <w:jc w:val="center"/>
        <w:rPr>
          <w:lang w:eastAsia="lt-LT"/>
        </w:rPr>
      </w:pPr>
    </w:p>
    <w:p w:rsidR="001530C3" w:rsidRPr="00B520A8" w:rsidRDefault="001530C3" w:rsidP="00270082">
      <w:pPr>
        <w:autoSpaceDE w:val="0"/>
        <w:autoSpaceDN w:val="0"/>
        <w:adjustRightInd w:val="0"/>
        <w:spacing w:line="360" w:lineRule="auto"/>
        <w:ind w:firstLine="720"/>
        <w:jc w:val="both"/>
      </w:pPr>
      <w:r w:rsidRPr="00A619ED">
        <w:t>Kitiems juridiniams asmenims savivaldybių turtas patikėjimo teise gali būti perduodamas pagal turto patikėjimo sutartį savivaldybių funkcijoms įgyvendinti ir tik tais atvejais, kai šie juridiniai asmenys pagal įstatymus gali atlikti savivaldybių funkcijas.</w:t>
      </w:r>
      <w:r w:rsidRPr="00B520A8">
        <w:t xml:space="preserve"> Sprendimą dėl turto perdavimo patikėjimo teise kitiems juridiniams asmenims </w:t>
      </w:r>
      <w:r w:rsidR="00A74D5A" w:rsidRPr="00B520A8">
        <w:t xml:space="preserve">priima </w:t>
      </w:r>
      <w:r w:rsidR="00A619ED" w:rsidRPr="00B520A8">
        <w:t>S</w:t>
      </w:r>
      <w:r w:rsidR="00A74D5A" w:rsidRPr="00B520A8">
        <w:t>avivaldybės taryba. 2018</w:t>
      </w:r>
      <w:r w:rsidRPr="00B520A8">
        <w:t xml:space="preserve"> metais pagal patikėjimo sutart</w:t>
      </w:r>
      <w:r w:rsidR="00A619ED" w:rsidRPr="00B520A8">
        <w:t>is</w:t>
      </w:r>
      <w:r w:rsidRPr="00B520A8">
        <w:t xml:space="preserve"> buvo valdoma </w:t>
      </w:r>
      <w:r w:rsidR="00A74D5A" w:rsidRPr="00B520A8">
        <w:t>1</w:t>
      </w:r>
      <w:r w:rsidR="00A619ED" w:rsidRPr="00B520A8">
        <w:t xml:space="preserve"> </w:t>
      </w:r>
      <w:r w:rsidR="00A74D5A" w:rsidRPr="00B520A8">
        <w:t>524,1</w:t>
      </w:r>
      <w:r w:rsidRPr="00B520A8">
        <w:t xml:space="preserve"> kv.</w:t>
      </w:r>
      <w:r w:rsidR="00A619ED" w:rsidRPr="00B520A8">
        <w:t xml:space="preserve"> </w:t>
      </w:r>
      <w:r w:rsidRPr="00B520A8">
        <w:t xml:space="preserve">m </w:t>
      </w:r>
      <w:r w:rsidR="00A619ED" w:rsidRPr="00B520A8">
        <w:t>S</w:t>
      </w:r>
      <w:r w:rsidRPr="00B520A8">
        <w:t>avivaldybės nekilnojamojo turto:</w:t>
      </w:r>
    </w:p>
    <w:p w:rsidR="001530C3" w:rsidRPr="00B520A8" w:rsidRDefault="001530C3" w:rsidP="00270082">
      <w:pPr>
        <w:pStyle w:val="Sraopastraipa"/>
        <w:numPr>
          <w:ilvl w:val="0"/>
          <w:numId w:val="10"/>
        </w:numPr>
        <w:autoSpaceDE w:val="0"/>
        <w:autoSpaceDN w:val="0"/>
        <w:adjustRightInd w:val="0"/>
        <w:spacing w:line="360" w:lineRule="auto"/>
        <w:jc w:val="both"/>
        <w:rPr>
          <w:lang w:eastAsia="lt-LT"/>
        </w:rPr>
      </w:pPr>
      <w:r w:rsidRPr="00B520A8">
        <w:rPr>
          <w:lang w:eastAsia="lt-LT"/>
        </w:rPr>
        <w:t>A. Klišonio komer</w:t>
      </w:r>
      <w:r w:rsidR="00074713">
        <w:rPr>
          <w:lang w:eastAsia="lt-LT"/>
        </w:rPr>
        <w:t>c</w:t>
      </w:r>
      <w:r w:rsidRPr="00B520A8">
        <w:rPr>
          <w:lang w:eastAsia="lt-LT"/>
        </w:rPr>
        <w:t xml:space="preserve">inė firma </w:t>
      </w:r>
      <w:r w:rsidR="00A619ED">
        <w:rPr>
          <w:lang w:eastAsia="lt-LT"/>
        </w:rPr>
        <w:t>„</w:t>
      </w:r>
      <w:r w:rsidRPr="00B520A8">
        <w:rPr>
          <w:lang w:eastAsia="lt-LT"/>
        </w:rPr>
        <w:t>Inesa</w:t>
      </w:r>
      <w:r w:rsidR="00A619ED">
        <w:rPr>
          <w:lang w:eastAsia="lt-LT"/>
        </w:rPr>
        <w:t>“</w:t>
      </w:r>
      <w:r w:rsidRPr="00B520A8">
        <w:rPr>
          <w:lang w:eastAsia="lt-LT"/>
        </w:rPr>
        <w:t xml:space="preserve"> - 105,01 kv.</w:t>
      </w:r>
      <w:r w:rsidR="00A619ED">
        <w:rPr>
          <w:lang w:eastAsia="lt-LT"/>
        </w:rPr>
        <w:t xml:space="preserve"> </w:t>
      </w:r>
      <w:r w:rsidRPr="00B520A8">
        <w:rPr>
          <w:lang w:eastAsia="lt-LT"/>
        </w:rPr>
        <w:t>m;</w:t>
      </w:r>
    </w:p>
    <w:p w:rsidR="001530C3" w:rsidRPr="00B520A8" w:rsidRDefault="001530C3" w:rsidP="00270082">
      <w:pPr>
        <w:pStyle w:val="Sraopastraipa"/>
        <w:numPr>
          <w:ilvl w:val="0"/>
          <w:numId w:val="10"/>
        </w:numPr>
        <w:autoSpaceDE w:val="0"/>
        <w:autoSpaceDN w:val="0"/>
        <w:adjustRightInd w:val="0"/>
        <w:spacing w:line="360" w:lineRule="auto"/>
        <w:jc w:val="both"/>
        <w:rPr>
          <w:lang w:eastAsia="lt-LT"/>
        </w:rPr>
      </w:pPr>
      <w:r w:rsidRPr="00B520A8">
        <w:rPr>
          <w:lang w:eastAsia="lt-LT"/>
        </w:rPr>
        <w:t>VšĮ Plungės rajono saviv</w:t>
      </w:r>
      <w:r w:rsidR="00A74D5A" w:rsidRPr="00B520A8">
        <w:rPr>
          <w:lang w:eastAsia="lt-LT"/>
        </w:rPr>
        <w:t xml:space="preserve">aldybės ligoninė </w:t>
      </w:r>
      <w:r w:rsidR="00A619ED">
        <w:rPr>
          <w:lang w:eastAsia="lt-LT"/>
        </w:rPr>
        <w:t>–</w:t>
      </w:r>
      <w:r w:rsidR="00A74D5A" w:rsidRPr="00B520A8">
        <w:rPr>
          <w:lang w:eastAsia="lt-LT"/>
        </w:rPr>
        <w:t xml:space="preserve"> 1</w:t>
      </w:r>
      <w:r w:rsidR="00A619ED">
        <w:rPr>
          <w:lang w:eastAsia="lt-LT"/>
        </w:rPr>
        <w:t xml:space="preserve"> </w:t>
      </w:r>
      <w:r w:rsidR="00A74D5A" w:rsidRPr="00B520A8">
        <w:rPr>
          <w:lang w:eastAsia="lt-LT"/>
        </w:rPr>
        <w:t>409,95 kv.</w:t>
      </w:r>
      <w:r w:rsidR="00A619ED">
        <w:rPr>
          <w:lang w:eastAsia="lt-LT"/>
        </w:rPr>
        <w:t xml:space="preserve"> </w:t>
      </w:r>
      <w:r w:rsidR="00A74D5A" w:rsidRPr="00B520A8">
        <w:rPr>
          <w:lang w:eastAsia="lt-LT"/>
        </w:rPr>
        <w:t>m;</w:t>
      </w:r>
    </w:p>
    <w:p w:rsidR="00A74D5A" w:rsidRPr="00B520A8" w:rsidRDefault="00A74D5A" w:rsidP="00270082">
      <w:pPr>
        <w:pStyle w:val="Sraopastraipa"/>
        <w:numPr>
          <w:ilvl w:val="0"/>
          <w:numId w:val="10"/>
        </w:numPr>
        <w:autoSpaceDE w:val="0"/>
        <w:autoSpaceDN w:val="0"/>
        <w:adjustRightInd w:val="0"/>
        <w:spacing w:line="360" w:lineRule="auto"/>
        <w:jc w:val="both"/>
        <w:rPr>
          <w:lang w:eastAsia="lt-LT"/>
        </w:rPr>
      </w:pPr>
      <w:r w:rsidRPr="00B520A8">
        <w:rPr>
          <w:lang w:eastAsia="lt-LT"/>
        </w:rPr>
        <w:t xml:space="preserve">UAB </w:t>
      </w:r>
      <w:r w:rsidR="00A619ED">
        <w:rPr>
          <w:lang w:eastAsia="lt-LT"/>
        </w:rPr>
        <w:t>„</w:t>
      </w:r>
      <w:r w:rsidRPr="00B520A8">
        <w:rPr>
          <w:lang w:eastAsia="lt-LT"/>
        </w:rPr>
        <w:t xml:space="preserve">Klinika pulsas” </w:t>
      </w:r>
      <w:r w:rsidR="00BC0733" w:rsidRPr="00B520A8">
        <w:rPr>
          <w:lang w:eastAsia="lt-LT"/>
        </w:rPr>
        <w:t>– 9,14 kv.</w:t>
      </w:r>
      <w:r w:rsidR="00A619ED">
        <w:rPr>
          <w:lang w:eastAsia="lt-LT"/>
        </w:rPr>
        <w:t xml:space="preserve"> </w:t>
      </w:r>
      <w:r w:rsidR="00BC0733" w:rsidRPr="00B520A8">
        <w:rPr>
          <w:lang w:eastAsia="lt-LT"/>
        </w:rPr>
        <w:t>m.</w:t>
      </w:r>
    </w:p>
    <w:p w:rsidR="000E4D81" w:rsidRPr="00B520A8" w:rsidRDefault="000E4D81" w:rsidP="00270082">
      <w:pPr>
        <w:autoSpaceDE w:val="0"/>
        <w:autoSpaceDN w:val="0"/>
        <w:adjustRightInd w:val="0"/>
        <w:spacing w:line="360" w:lineRule="auto"/>
        <w:ind w:firstLine="720"/>
        <w:jc w:val="both"/>
        <w:rPr>
          <w:lang w:eastAsia="lt-LT"/>
        </w:rPr>
      </w:pPr>
    </w:p>
    <w:p w:rsidR="000E4D81" w:rsidRPr="00B520A8" w:rsidRDefault="000E4D81" w:rsidP="00270082">
      <w:pPr>
        <w:autoSpaceDE w:val="0"/>
        <w:autoSpaceDN w:val="0"/>
        <w:adjustRightInd w:val="0"/>
        <w:spacing w:line="360" w:lineRule="auto"/>
        <w:ind w:firstLine="720"/>
        <w:jc w:val="center"/>
        <w:rPr>
          <w:b/>
          <w:lang w:eastAsia="lt-LT"/>
        </w:rPr>
      </w:pPr>
      <w:r w:rsidRPr="00B520A8">
        <w:rPr>
          <w:b/>
          <w:lang w:eastAsia="lt-LT"/>
        </w:rPr>
        <w:t>ĮSIGYTAS TURTAS</w:t>
      </w:r>
    </w:p>
    <w:p w:rsidR="00270082" w:rsidRPr="00B520A8" w:rsidRDefault="00270082" w:rsidP="00270082">
      <w:pPr>
        <w:autoSpaceDE w:val="0"/>
        <w:autoSpaceDN w:val="0"/>
        <w:adjustRightInd w:val="0"/>
        <w:spacing w:line="360" w:lineRule="auto"/>
        <w:ind w:firstLine="720"/>
        <w:jc w:val="center"/>
        <w:rPr>
          <w:lang w:eastAsia="lt-LT"/>
        </w:rPr>
      </w:pPr>
    </w:p>
    <w:p w:rsidR="000E4D81" w:rsidRPr="00A619ED" w:rsidRDefault="00184804" w:rsidP="00270082">
      <w:pPr>
        <w:autoSpaceDE w:val="0"/>
        <w:autoSpaceDN w:val="0"/>
        <w:adjustRightInd w:val="0"/>
        <w:spacing w:line="360" w:lineRule="auto"/>
        <w:ind w:firstLine="720"/>
        <w:jc w:val="both"/>
        <w:rPr>
          <w:lang w:eastAsia="lt-LT"/>
        </w:rPr>
      </w:pPr>
      <w:bookmarkStart w:id="0" w:name="_GoBack"/>
      <w:r w:rsidRPr="00A619ED">
        <w:rPr>
          <w:lang w:eastAsia="lt-LT"/>
        </w:rPr>
        <w:t>2018</w:t>
      </w:r>
      <w:r w:rsidR="000E4D81" w:rsidRPr="00A619ED">
        <w:rPr>
          <w:lang w:eastAsia="lt-LT"/>
        </w:rPr>
        <w:t xml:space="preserve"> </w:t>
      </w:r>
      <w:r w:rsidRPr="00A619ED">
        <w:rPr>
          <w:lang w:eastAsia="lt-LT"/>
        </w:rPr>
        <w:t xml:space="preserve">metais </w:t>
      </w:r>
      <w:r w:rsidR="00104FBD">
        <w:rPr>
          <w:lang w:eastAsia="lt-LT"/>
        </w:rPr>
        <w:t>S</w:t>
      </w:r>
      <w:r w:rsidRPr="00A619ED">
        <w:rPr>
          <w:lang w:eastAsia="lt-LT"/>
        </w:rPr>
        <w:t>avivaldybė įsigijo 8</w:t>
      </w:r>
      <w:r w:rsidR="000E4D81" w:rsidRPr="00A619ED">
        <w:rPr>
          <w:lang w:eastAsia="lt-LT"/>
        </w:rPr>
        <w:t xml:space="preserve"> nekilnojamojo turto objektus</w:t>
      </w:r>
      <w:r w:rsidR="006144C5" w:rsidRPr="00A619ED">
        <w:rPr>
          <w:lang w:eastAsia="lt-LT"/>
        </w:rPr>
        <w:t xml:space="preserve">  už 120 350 Eur</w:t>
      </w:r>
      <w:r w:rsidR="000E4D81" w:rsidRPr="00A619ED">
        <w:rPr>
          <w:lang w:eastAsia="lt-LT"/>
        </w:rPr>
        <w:t>:</w:t>
      </w:r>
    </w:p>
    <w:p w:rsidR="000E4D81" w:rsidRPr="00104FBD" w:rsidRDefault="00104FBD" w:rsidP="00B520A8">
      <w:pPr>
        <w:pStyle w:val="Sraopastraipa"/>
        <w:numPr>
          <w:ilvl w:val="0"/>
          <w:numId w:val="2"/>
        </w:numPr>
        <w:autoSpaceDE w:val="0"/>
        <w:autoSpaceDN w:val="0"/>
        <w:adjustRightInd w:val="0"/>
        <w:spacing w:line="360" w:lineRule="auto"/>
        <w:ind w:left="0" w:firstLine="1080"/>
        <w:jc w:val="both"/>
        <w:rPr>
          <w:lang w:eastAsia="lt-LT"/>
        </w:rPr>
      </w:pPr>
      <w:r>
        <w:rPr>
          <w:lang w:eastAsia="lt-LT"/>
        </w:rPr>
        <w:t>s</w:t>
      </w:r>
      <w:r w:rsidR="00231822" w:rsidRPr="00104FBD">
        <w:rPr>
          <w:lang w:eastAsia="lt-LT"/>
        </w:rPr>
        <w:t xml:space="preserve">kelbiamų derybų būdu nupirkti 6 socialiniai būstai, </w:t>
      </w:r>
      <w:r w:rsidR="000E4D81" w:rsidRPr="00104FBD">
        <w:rPr>
          <w:lang w:eastAsia="lt-LT"/>
        </w:rPr>
        <w:t xml:space="preserve"> nupirkti 6 butai, </w:t>
      </w:r>
      <w:r w:rsidR="00184804" w:rsidRPr="00104FBD">
        <w:rPr>
          <w:lang w:eastAsia="lt-LT"/>
        </w:rPr>
        <w:t>19</w:t>
      </w:r>
      <w:r w:rsidR="00231822" w:rsidRPr="00104FBD">
        <w:rPr>
          <w:lang w:eastAsia="lt-LT"/>
        </w:rPr>
        <w:t>2</w:t>
      </w:r>
      <w:r w:rsidR="00184804" w:rsidRPr="00104FBD">
        <w:rPr>
          <w:lang w:eastAsia="lt-LT"/>
        </w:rPr>
        <w:t>,66</w:t>
      </w:r>
      <w:r w:rsidR="000E4D81" w:rsidRPr="00104FBD">
        <w:rPr>
          <w:lang w:eastAsia="lt-LT"/>
        </w:rPr>
        <w:t xml:space="preserve"> m2, įsigijimo vertė – </w:t>
      </w:r>
      <w:r w:rsidR="00184804" w:rsidRPr="00104FBD">
        <w:rPr>
          <w:lang w:eastAsia="lt-LT"/>
        </w:rPr>
        <w:t>120 350</w:t>
      </w:r>
      <w:r w:rsidR="00156058" w:rsidRPr="00104FBD">
        <w:rPr>
          <w:lang w:eastAsia="lt-LT"/>
        </w:rPr>
        <w:t xml:space="preserve"> </w:t>
      </w:r>
      <w:r>
        <w:rPr>
          <w:lang w:eastAsia="lt-LT"/>
        </w:rPr>
        <w:t xml:space="preserve">Eur </w:t>
      </w:r>
      <w:r w:rsidR="00156058" w:rsidRPr="00104FBD">
        <w:rPr>
          <w:lang w:eastAsia="lt-LT"/>
        </w:rPr>
        <w:t>(</w:t>
      </w:r>
      <w:r w:rsidR="00184804" w:rsidRPr="00104FBD">
        <w:rPr>
          <w:lang w:eastAsia="lt-LT"/>
        </w:rPr>
        <w:t xml:space="preserve">625 </w:t>
      </w:r>
      <w:r w:rsidR="00156058" w:rsidRPr="00104FBD">
        <w:rPr>
          <w:lang w:eastAsia="lt-LT"/>
        </w:rPr>
        <w:t>Eur/m²)</w:t>
      </w:r>
      <w:r w:rsidR="000E4D81" w:rsidRPr="00104FBD">
        <w:rPr>
          <w:lang w:eastAsia="lt-LT"/>
        </w:rPr>
        <w:t>;</w:t>
      </w:r>
    </w:p>
    <w:p w:rsidR="00231822" w:rsidRPr="00104FBD" w:rsidRDefault="00231822" w:rsidP="00B520A8">
      <w:pPr>
        <w:pStyle w:val="Sraopastraipa"/>
        <w:numPr>
          <w:ilvl w:val="0"/>
          <w:numId w:val="2"/>
        </w:numPr>
        <w:autoSpaceDE w:val="0"/>
        <w:autoSpaceDN w:val="0"/>
        <w:adjustRightInd w:val="0"/>
        <w:spacing w:line="360" w:lineRule="auto"/>
        <w:ind w:left="0" w:firstLine="1080"/>
        <w:jc w:val="both"/>
        <w:rPr>
          <w:lang w:eastAsia="lt-LT"/>
        </w:rPr>
      </w:pPr>
      <w:r w:rsidRPr="00104FBD">
        <w:rPr>
          <w:lang w:eastAsia="lt-LT"/>
        </w:rPr>
        <w:lastRenderedPageBreak/>
        <w:t>Plungės rajono savivaldybės tarybos sprendimu paimt</w:t>
      </w:r>
      <w:r w:rsidR="00104FBD">
        <w:rPr>
          <w:lang w:eastAsia="lt-LT"/>
        </w:rPr>
        <w:t>as</w:t>
      </w:r>
      <w:r w:rsidRPr="00104FBD">
        <w:rPr>
          <w:lang w:eastAsia="lt-LT"/>
        </w:rPr>
        <w:t xml:space="preserve"> visuomenės poreikiams, pirkimo </w:t>
      </w:r>
      <w:r w:rsidR="00BA3889" w:rsidRPr="00104FBD">
        <w:rPr>
          <w:lang w:eastAsia="lt-LT"/>
        </w:rPr>
        <w:t>pardavimo</w:t>
      </w:r>
      <w:r w:rsidRPr="00104FBD">
        <w:rPr>
          <w:lang w:eastAsia="lt-LT"/>
        </w:rPr>
        <w:t xml:space="preserve"> sutartimi įsigytas pastatas – gyvenamas</w:t>
      </w:r>
      <w:r w:rsidR="00104FBD">
        <w:rPr>
          <w:lang w:eastAsia="lt-LT"/>
        </w:rPr>
        <w:t>is</w:t>
      </w:r>
      <w:r w:rsidRPr="00104FBD">
        <w:rPr>
          <w:lang w:eastAsia="lt-LT"/>
        </w:rPr>
        <w:t xml:space="preserve"> namas, </w:t>
      </w:r>
      <w:r w:rsidR="00104FBD">
        <w:rPr>
          <w:lang w:eastAsia="lt-LT"/>
        </w:rPr>
        <w:t xml:space="preserve">esantis </w:t>
      </w:r>
      <w:r w:rsidRPr="00104FBD">
        <w:rPr>
          <w:lang w:eastAsia="lt-LT"/>
        </w:rPr>
        <w:t xml:space="preserve">Rietavo g. 33, </w:t>
      </w:r>
      <w:r w:rsidR="00104FBD">
        <w:rPr>
          <w:lang w:eastAsia="lt-LT"/>
        </w:rPr>
        <w:t xml:space="preserve">už </w:t>
      </w:r>
      <w:r w:rsidRPr="00104FBD">
        <w:rPr>
          <w:lang w:eastAsia="lt-LT"/>
        </w:rPr>
        <w:t>4900 Eur;</w:t>
      </w:r>
    </w:p>
    <w:p w:rsidR="00184804" w:rsidRPr="00104FBD" w:rsidRDefault="00104FBD" w:rsidP="006144C5">
      <w:pPr>
        <w:pStyle w:val="Sraopastraipa"/>
        <w:numPr>
          <w:ilvl w:val="0"/>
          <w:numId w:val="2"/>
        </w:numPr>
        <w:autoSpaceDE w:val="0"/>
        <w:autoSpaceDN w:val="0"/>
        <w:adjustRightInd w:val="0"/>
        <w:spacing w:line="360" w:lineRule="auto"/>
        <w:jc w:val="both"/>
        <w:rPr>
          <w:lang w:eastAsia="lt-LT"/>
        </w:rPr>
      </w:pPr>
      <w:r>
        <w:rPr>
          <w:lang w:eastAsia="lt-LT"/>
        </w:rPr>
        <w:t>p</w:t>
      </w:r>
      <w:r w:rsidR="006144C5" w:rsidRPr="00104FBD">
        <w:rPr>
          <w:lang w:eastAsia="lt-LT"/>
        </w:rPr>
        <w:t xml:space="preserve">irkimo – pardavimo sutartimi įsigyta Žlibinų kultūros namų pastato dalis </w:t>
      </w:r>
      <w:r>
        <w:rPr>
          <w:lang w:eastAsia="lt-LT"/>
        </w:rPr>
        <w:t>(</w:t>
      </w:r>
      <w:r w:rsidR="006144C5" w:rsidRPr="00104FBD">
        <w:rPr>
          <w:lang w:eastAsia="lt-LT"/>
        </w:rPr>
        <w:t>Žarėnų g. 46</w:t>
      </w:r>
      <w:r>
        <w:rPr>
          <w:lang w:eastAsia="lt-LT"/>
        </w:rPr>
        <w:t xml:space="preserve">), </w:t>
      </w:r>
      <w:r w:rsidR="006144C5" w:rsidRPr="00104FBD">
        <w:rPr>
          <w:lang w:eastAsia="lt-LT"/>
        </w:rPr>
        <w:t xml:space="preserve"> 447,36 kv</w:t>
      </w:r>
      <w:r>
        <w:rPr>
          <w:lang w:eastAsia="lt-LT"/>
        </w:rPr>
        <w:t>. m,</w:t>
      </w:r>
      <w:r w:rsidR="006144C5" w:rsidRPr="00104FBD">
        <w:rPr>
          <w:lang w:eastAsia="lt-LT"/>
        </w:rPr>
        <w:t xml:space="preserve"> </w:t>
      </w:r>
      <w:r>
        <w:rPr>
          <w:lang w:eastAsia="lt-LT"/>
        </w:rPr>
        <w:t xml:space="preserve">už </w:t>
      </w:r>
      <w:r w:rsidR="006144C5" w:rsidRPr="00104FBD">
        <w:rPr>
          <w:lang w:eastAsia="lt-LT"/>
        </w:rPr>
        <w:t>40 000 Eur.</w:t>
      </w:r>
    </w:p>
    <w:bookmarkEnd w:id="0"/>
    <w:p w:rsidR="00184804" w:rsidRPr="00B520A8" w:rsidRDefault="00184804" w:rsidP="006144C5">
      <w:pPr>
        <w:pStyle w:val="Sraopastraipa"/>
        <w:autoSpaceDE w:val="0"/>
        <w:autoSpaceDN w:val="0"/>
        <w:adjustRightInd w:val="0"/>
        <w:spacing w:line="360" w:lineRule="auto"/>
        <w:ind w:left="1440"/>
        <w:jc w:val="both"/>
        <w:rPr>
          <w:lang w:eastAsia="lt-LT"/>
        </w:rPr>
      </w:pPr>
    </w:p>
    <w:p w:rsidR="000E4D81" w:rsidRPr="00104FBD" w:rsidRDefault="000E4D81" w:rsidP="00270082">
      <w:pPr>
        <w:pStyle w:val="Sraopastraipa"/>
        <w:autoSpaceDE w:val="0"/>
        <w:autoSpaceDN w:val="0"/>
        <w:adjustRightInd w:val="0"/>
        <w:spacing w:line="360" w:lineRule="auto"/>
        <w:ind w:left="1440"/>
        <w:jc w:val="center"/>
        <w:rPr>
          <w:b/>
          <w:lang w:eastAsia="lt-LT"/>
        </w:rPr>
      </w:pPr>
      <w:r w:rsidRPr="00B520A8">
        <w:rPr>
          <w:b/>
          <w:lang w:eastAsia="lt-LT"/>
        </w:rPr>
        <w:t>PARDUOTAS NEKILNOJAMAS</w:t>
      </w:r>
      <w:r w:rsidR="00104FBD">
        <w:rPr>
          <w:b/>
          <w:lang w:eastAsia="lt-LT"/>
        </w:rPr>
        <w:t>IS</w:t>
      </w:r>
      <w:r w:rsidRPr="00104FBD">
        <w:rPr>
          <w:b/>
          <w:lang w:eastAsia="lt-LT"/>
        </w:rPr>
        <w:t xml:space="preserve"> TURTAS</w:t>
      </w:r>
    </w:p>
    <w:p w:rsidR="000E4D81" w:rsidRPr="00B520A8" w:rsidRDefault="000E4D81" w:rsidP="00270082">
      <w:pPr>
        <w:autoSpaceDE w:val="0"/>
        <w:autoSpaceDN w:val="0"/>
        <w:adjustRightInd w:val="0"/>
        <w:spacing w:line="360" w:lineRule="auto"/>
        <w:ind w:firstLine="720"/>
        <w:jc w:val="both"/>
        <w:rPr>
          <w:lang w:eastAsia="lt-LT"/>
        </w:rPr>
      </w:pPr>
    </w:p>
    <w:p w:rsidR="000E4D81" w:rsidRPr="00104FBD" w:rsidRDefault="00C66CEE" w:rsidP="00270082">
      <w:pPr>
        <w:autoSpaceDE w:val="0"/>
        <w:autoSpaceDN w:val="0"/>
        <w:adjustRightInd w:val="0"/>
        <w:spacing w:line="360" w:lineRule="auto"/>
        <w:ind w:firstLine="720"/>
        <w:jc w:val="both"/>
        <w:rPr>
          <w:lang w:eastAsia="lt-LT"/>
        </w:rPr>
      </w:pPr>
      <w:r w:rsidRPr="00B520A8">
        <w:rPr>
          <w:lang w:eastAsia="lt-LT"/>
        </w:rPr>
        <w:t>2018 m. buvo pradėta</w:t>
      </w:r>
      <w:r w:rsidR="00104FBD">
        <w:rPr>
          <w:lang w:eastAsia="lt-LT"/>
        </w:rPr>
        <w:t>s</w:t>
      </w:r>
      <w:r w:rsidR="00384314" w:rsidRPr="00104FBD">
        <w:rPr>
          <w:lang w:eastAsia="lt-LT"/>
        </w:rPr>
        <w:t xml:space="preserve"> vykdyti Savivaldy</w:t>
      </w:r>
      <w:r w:rsidRPr="00104FBD">
        <w:rPr>
          <w:lang w:eastAsia="lt-LT"/>
        </w:rPr>
        <w:t>bės nekilnojamojo turto viešųjų aukcionų vykdymas</w:t>
      </w:r>
      <w:r w:rsidR="00384314" w:rsidRPr="00104FBD">
        <w:rPr>
          <w:lang w:eastAsia="lt-LT"/>
        </w:rPr>
        <w:t xml:space="preserve"> elektroni</w:t>
      </w:r>
      <w:r w:rsidRPr="00104FBD">
        <w:rPr>
          <w:lang w:eastAsia="lt-LT"/>
        </w:rPr>
        <w:t>niu būdu</w:t>
      </w:r>
      <w:r w:rsidR="009B2B02" w:rsidRPr="00104FBD">
        <w:rPr>
          <w:lang w:eastAsia="lt-LT"/>
        </w:rPr>
        <w:t xml:space="preserve"> (</w:t>
      </w:r>
      <w:hyperlink r:id="rId16" w:history="1">
        <w:r w:rsidR="009B2B02" w:rsidRPr="00A619ED">
          <w:rPr>
            <w:rStyle w:val="Hipersaitas"/>
            <w:lang w:eastAsia="lt-LT"/>
          </w:rPr>
          <w:t>www.evarzytines.lt</w:t>
        </w:r>
      </w:hyperlink>
      <w:r w:rsidR="009B2B02" w:rsidRPr="00A619ED">
        <w:rPr>
          <w:lang w:eastAsia="lt-LT"/>
        </w:rPr>
        <w:t>)</w:t>
      </w:r>
      <w:r w:rsidR="00384314" w:rsidRPr="00A619ED">
        <w:rPr>
          <w:lang w:eastAsia="lt-LT"/>
        </w:rPr>
        <w:t xml:space="preserve">. </w:t>
      </w:r>
      <w:r w:rsidRPr="00104FBD">
        <w:rPr>
          <w:lang w:eastAsia="lt-LT"/>
        </w:rPr>
        <w:t xml:space="preserve">Darytina išvada, kad Savivaldybės turto pardavimo procedūros vykdomos efektyviau, parduota rinkos kainomis. </w:t>
      </w:r>
      <w:r w:rsidR="000E4D81" w:rsidRPr="00B520A8">
        <w:rPr>
          <w:lang w:eastAsia="lt-LT"/>
        </w:rPr>
        <w:t xml:space="preserve">Buvo parduota </w:t>
      </w:r>
      <w:r w:rsidR="00FE6F24" w:rsidRPr="00B520A8">
        <w:rPr>
          <w:lang w:eastAsia="lt-LT"/>
        </w:rPr>
        <w:t>18 nekilnojamojo turto objektų</w:t>
      </w:r>
      <w:r w:rsidR="00156058" w:rsidRPr="00B520A8">
        <w:rPr>
          <w:lang w:eastAsia="lt-LT"/>
        </w:rPr>
        <w:t xml:space="preserve">, gauta </w:t>
      </w:r>
      <w:r w:rsidR="00FE6F24" w:rsidRPr="00B520A8">
        <w:rPr>
          <w:lang w:eastAsia="lt-LT"/>
        </w:rPr>
        <w:t>62</w:t>
      </w:r>
      <w:r w:rsidR="00104FBD">
        <w:rPr>
          <w:lang w:eastAsia="lt-LT"/>
        </w:rPr>
        <w:t xml:space="preserve"> </w:t>
      </w:r>
      <w:r w:rsidR="00FE6F24" w:rsidRPr="00104FBD">
        <w:rPr>
          <w:lang w:eastAsia="lt-LT"/>
        </w:rPr>
        <w:t>931,4</w:t>
      </w:r>
      <w:r w:rsidR="00156058" w:rsidRPr="00104FBD">
        <w:rPr>
          <w:lang w:eastAsia="lt-LT"/>
        </w:rPr>
        <w:t xml:space="preserve"> Eur pajamų</w:t>
      </w:r>
      <w:r w:rsidR="000E4D81" w:rsidRPr="00104FBD">
        <w:rPr>
          <w:lang w:eastAsia="lt-LT"/>
        </w:rPr>
        <w:t>:</w:t>
      </w:r>
    </w:p>
    <w:p w:rsidR="000E4D81" w:rsidRPr="00104FBD" w:rsidRDefault="00104FBD" w:rsidP="00B520A8">
      <w:pPr>
        <w:pStyle w:val="Sraopastraipa"/>
        <w:numPr>
          <w:ilvl w:val="0"/>
          <w:numId w:val="3"/>
        </w:numPr>
        <w:autoSpaceDE w:val="0"/>
        <w:autoSpaceDN w:val="0"/>
        <w:adjustRightInd w:val="0"/>
        <w:spacing w:line="360" w:lineRule="auto"/>
        <w:ind w:left="142" w:firstLine="938"/>
        <w:jc w:val="both"/>
        <w:rPr>
          <w:lang w:eastAsia="lt-LT"/>
        </w:rPr>
      </w:pPr>
      <w:r w:rsidRPr="009F72AD">
        <w:rPr>
          <w:lang w:eastAsia="lt-LT"/>
        </w:rPr>
        <w:t>7</w:t>
      </w:r>
      <w:r>
        <w:rPr>
          <w:lang w:eastAsia="lt-LT"/>
        </w:rPr>
        <w:t xml:space="preserve"> g</w:t>
      </w:r>
      <w:r w:rsidR="000E4D81" w:rsidRPr="00104FBD">
        <w:rPr>
          <w:lang w:eastAsia="lt-LT"/>
        </w:rPr>
        <w:t xml:space="preserve">yvenamosios paskirties </w:t>
      </w:r>
      <w:r w:rsidR="00FE6F24" w:rsidRPr="00104FBD">
        <w:rPr>
          <w:lang w:eastAsia="lt-LT"/>
        </w:rPr>
        <w:t xml:space="preserve"> objektai</w:t>
      </w:r>
      <w:r w:rsidR="000E4D81" w:rsidRPr="00104FBD">
        <w:rPr>
          <w:lang w:eastAsia="lt-LT"/>
        </w:rPr>
        <w:t xml:space="preserve">, </w:t>
      </w:r>
      <w:r w:rsidR="00FE6F24" w:rsidRPr="00104FBD">
        <w:rPr>
          <w:lang w:eastAsia="lt-LT"/>
        </w:rPr>
        <w:t xml:space="preserve">204,2 </w:t>
      </w:r>
      <w:r w:rsidR="000E4D81" w:rsidRPr="00104FBD">
        <w:rPr>
          <w:lang w:eastAsia="lt-LT"/>
        </w:rPr>
        <w:t xml:space="preserve">m2, gautos pajamos </w:t>
      </w:r>
      <w:r>
        <w:rPr>
          <w:lang w:eastAsia="lt-LT"/>
        </w:rPr>
        <w:t xml:space="preserve">- </w:t>
      </w:r>
      <w:r w:rsidR="00FE6F24" w:rsidRPr="00104FBD">
        <w:rPr>
          <w:lang w:eastAsia="lt-LT"/>
        </w:rPr>
        <w:t>40 397.4</w:t>
      </w:r>
      <w:r w:rsidR="000E4D81" w:rsidRPr="00104FBD">
        <w:rPr>
          <w:lang w:eastAsia="lt-LT"/>
        </w:rPr>
        <w:t xml:space="preserve"> Eur</w:t>
      </w:r>
      <w:r w:rsidR="00156058" w:rsidRPr="00104FBD">
        <w:rPr>
          <w:lang w:eastAsia="lt-LT"/>
        </w:rPr>
        <w:t xml:space="preserve"> (</w:t>
      </w:r>
      <w:r w:rsidR="00FE6F24" w:rsidRPr="00104FBD">
        <w:rPr>
          <w:lang w:eastAsia="lt-LT"/>
        </w:rPr>
        <w:t>197,83</w:t>
      </w:r>
      <w:r w:rsidR="00156058" w:rsidRPr="00104FBD">
        <w:rPr>
          <w:lang w:eastAsia="lt-LT"/>
        </w:rPr>
        <w:t xml:space="preserve"> Eur/m2)</w:t>
      </w:r>
      <w:r w:rsidR="000E4D81" w:rsidRPr="00104FBD">
        <w:rPr>
          <w:lang w:eastAsia="lt-LT"/>
        </w:rPr>
        <w:t>;</w:t>
      </w:r>
    </w:p>
    <w:p w:rsidR="00FE6F24" w:rsidRPr="00104FBD" w:rsidRDefault="00104FBD" w:rsidP="00B520A8">
      <w:pPr>
        <w:pStyle w:val="Sraopastraipa"/>
        <w:numPr>
          <w:ilvl w:val="0"/>
          <w:numId w:val="3"/>
        </w:numPr>
        <w:autoSpaceDE w:val="0"/>
        <w:autoSpaceDN w:val="0"/>
        <w:adjustRightInd w:val="0"/>
        <w:spacing w:line="360" w:lineRule="auto"/>
        <w:ind w:left="0" w:firstLine="1080"/>
        <w:jc w:val="both"/>
        <w:rPr>
          <w:lang w:eastAsia="lt-LT"/>
        </w:rPr>
      </w:pPr>
      <w:r w:rsidRPr="00AA5403">
        <w:rPr>
          <w:lang w:eastAsia="lt-LT"/>
        </w:rPr>
        <w:t>1</w:t>
      </w:r>
      <w:r>
        <w:rPr>
          <w:lang w:eastAsia="lt-LT"/>
        </w:rPr>
        <w:t xml:space="preserve"> k</w:t>
      </w:r>
      <w:r w:rsidR="00FE6F24" w:rsidRPr="00104FBD">
        <w:rPr>
          <w:lang w:eastAsia="lt-LT"/>
        </w:rPr>
        <w:t>ultūros paskirties objektas (buvusios bibliotekos pastatas, Draugystės g.6A, Alsėdžiai)</w:t>
      </w:r>
      <w:r>
        <w:rPr>
          <w:lang w:eastAsia="lt-LT"/>
        </w:rPr>
        <w:t xml:space="preserve"> už</w:t>
      </w:r>
      <w:r w:rsidR="00FE6F24" w:rsidRPr="00104FBD">
        <w:rPr>
          <w:lang w:eastAsia="lt-LT"/>
        </w:rPr>
        <w:t xml:space="preserve"> 1401 Eur;</w:t>
      </w:r>
    </w:p>
    <w:p w:rsidR="00FE6F24" w:rsidRPr="00104FBD" w:rsidRDefault="00104FBD" w:rsidP="00B520A8">
      <w:pPr>
        <w:pStyle w:val="Sraopastraipa"/>
        <w:numPr>
          <w:ilvl w:val="0"/>
          <w:numId w:val="3"/>
        </w:numPr>
        <w:autoSpaceDE w:val="0"/>
        <w:autoSpaceDN w:val="0"/>
        <w:adjustRightInd w:val="0"/>
        <w:spacing w:line="360" w:lineRule="auto"/>
        <w:ind w:left="0" w:firstLine="1080"/>
        <w:jc w:val="both"/>
        <w:rPr>
          <w:lang w:eastAsia="lt-LT"/>
        </w:rPr>
      </w:pPr>
      <w:r w:rsidRPr="00104FBD">
        <w:rPr>
          <w:lang w:eastAsia="lt-LT"/>
        </w:rPr>
        <w:t xml:space="preserve">1 </w:t>
      </w:r>
      <w:r>
        <w:rPr>
          <w:lang w:eastAsia="lt-LT"/>
        </w:rPr>
        <w:t>š</w:t>
      </w:r>
      <w:r w:rsidR="00FE6F24" w:rsidRPr="00104FBD">
        <w:rPr>
          <w:lang w:eastAsia="lt-LT"/>
        </w:rPr>
        <w:t>vietimo paskirties objektas (m</w:t>
      </w:r>
      <w:r w:rsidR="00BA4F30" w:rsidRPr="00104FBD">
        <w:rPr>
          <w:lang w:eastAsia="lt-LT"/>
        </w:rPr>
        <w:t xml:space="preserve">okyklos pastatas, </w:t>
      </w:r>
      <w:r w:rsidR="00FE6F24" w:rsidRPr="00104FBD">
        <w:rPr>
          <w:lang w:eastAsia="lt-LT"/>
        </w:rPr>
        <w:t>Minijos g.10  Aleksandravo k.</w:t>
      </w:r>
      <w:r w:rsidR="00BA4F30" w:rsidRPr="00104FBD">
        <w:rPr>
          <w:lang w:eastAsia="lt-LT"/>
        </w:rPr>
        <w:t>, 715,22 kv.</w:t>
      </w:r>
      <w:r>
        <w:rPr>
          <w:lang w:eastAsia="lt-LT"/>
        </w:rPr>
        <w:t xml:space="preserve"> </w:t>
      </w:r>
      <w:r w:rsidR="00BA4F30" w:rsidRPr="00104FBD">
        <w:rPr>
          <w:lang w:eastAsia="lt-LT"/>
        </w:rPr>
        <w:t>m</w:t>
      </w:r>
      <w:r w:rsidR="00FE6F24" w:rsidRPr="00104FBD">
        <w:rPr>
          <w:lang w:eastAsia="lt-LT"/>
        </w:rPr>
        <w:t>)</w:t>
      </w:r>
      <w:r>
        <w:rPr>
          <w:lang w:eastAsia="lt-LT"/>
        </w:rPr>
        <w:t xml:space="preserve"> už</w:t>
      </w:r>
      <w:r w:rsidR="00FE6F24" w:rsidRPr="00104FBD">
        <w:rPr>
          <w:lang w:eastAsia="lt-LT"/>
        </w:rPr>
        <w:t xml:space="preserve"> 16</w:t>
      </w:r>
      <w:r>
        <w:rPr>
          <w:lang w:eastAsia="lt-LT"/>
        </w:rPr>
        <w:t xml:space="preserve"> </w:t>
      </w:r>
      <w:r w:rsidR="00FE6F24" w:rsidRPr="00104FBD">
        <w:rPr>
          <w:lang w:eastAsia="lt-LT"/>
        </w:rPr>
        <w:t xml:space="preserve">080 Eur; </w:t>
      </w:r>
    </w:p>
    <w:p w:rsidR="000E4D81" w:rsidRPr="00104FBD" w:rsidRDefault="00104FBD" w:rsidP="00270082">
      <w:pPr>
        <w:pStyle w:val="Sraopastraipa"/>
        <w:numPr>
          <w:ilvl w:val="0"/>
          <w:numId w:val="3"/>
        </w:numPr>
        <w:autoSpaceDE w:val="0"/>
        <w:autoSpaceDN w:val="0"/>
        <w:adjustRightInd w:val="0"/>
        <w:spacing w:line="360" w:lineRule="auto"/>
        <w:jc w:val="both"/>
        <w:rPr>
          <w:lang w:eastAsia="lt-LT"/>
        </w:rPr>
      </w:pPr>
      <w:r w:rsidRPr="00650139">
        <w:rPr>
          <w:lang w:eastAsia="lt-LT"/>
        </w:rPr>
        <w:t>9</w:t>
      </w:r>
      <w:r>
        <w:rPr>
          <w:lang w:eastAsia="lt-LT"/>
        </w:rPr>
        <w:t xml:space="preserve"> k</w:t>
      </w:r>
      <w:r w:rsidR="000E4D81" w:rsidRPr="00104FBD">
        <w:rPr>
          <w:lang w:eastAsia="lt-LT"/>
        </w:rPr>
        <w:t>itos paskirties (sandėliukai, kiemo statiniai)</w:t>
      </w:r>
      <w:r w:rsidR="008A67DB" w:rsidRPr="00104FBD">
        <w:rPr>
          <w:lang w:eastAsia="lt-LT"/>
        </w:rPr>
        <w:t xml:space="preserve"> </w:t>
      </w:r>
      <w:r w:rsidR="00BA4F30" w:rsidRPr="00104FBD">
        <w:rPr>
          <w:lang w:eastAsia="lt-LT"/>
        </w:rPr>
        <w:t>objektai</w:t>
      </w:r>
      <w:r w:rsidR="00A455A2" w:rsidRPr="00104FBD">
        <w:rPr>
          <w:lang w:eastAsia="lt-LT"/>
        </w:rPr>
        <w:t xml:space="preserve">, </w:t>
      </w:r>
      <w:r w:rsidR="00BA4F30" w:rsidRPr="00104FBD">
        <w:rPr>
          <w:lang w:eastAsia="lt-LT"/>
        </w:rPr>
        <w:t>956,85</w:t>
      </w:r>
      <w:r w:rsidR="00A455A2" w:rsidRPr="00104FBD">
        <w:rPr>
          <w:lang w:eastAsia="lt-LT"/>
        </w:rPr>
        <w:t xml:space="preserve"> m2, </w:t>
      </w:r>
      <w:r>
        <w:rPr>
          <w:lang w:eastAsia="lt-LT"/>
        </w:rPr>
        <w:t xml:space="preserve">už </w:t>
      </w:r>
      <w:r w:rsidR="008A67DB" w:rsidRPr="00104FBD">
        <w:rPr>
          <w:lang w:eastAsia="lt-LT"/>
        </w:rPr>
        <w:t>1</w:t>
      </w:r>
      <w:r>
        <w:rPr>
          <w:lang w:eastAsia="lt-LT"/>
        </w:rPr>
        <w:t xml:space="preserve"> </w:t>
      </w:r>
      <w:r w:rsidR="008A67DB" w:rsidRPr="00104FBD">
        <w:rPr>
          <w:lang w:eastAsia="lt-LT"/>
        </w:rPr>
        <w:t>692</w:t>
      </w:r>
      <w:r w:rsidR="00156058" w:rsidRPr="00104FBD">
        <w:rPr>
          <w:lang w:eastAsia="lt-LT"/>
        </w:rPr>
        <w:t>,05</w:t>
      </w:r>
      <w:r w:rsidR="00BA4F30" w:rsidRPr="00104FBD">
        <w:rPr>
          <w:lang w:eastAsia="lt-LT"/>
        </w:rPr>
        <w:t xml:space="preserve"> Eur.</w:t>
      </w:r>
    </w:p>
    <w:p w:rsidR="00A455A2" w:rsidRPr="00B520A8" w:rsidRDefault="00A455A2" w:rsidP="00BA4F30">
      <w:pPr>
        <w:pStyle w:val="Sraopastraipa"/>
        <w:autoSpaceDE w:val="0"/>
        <w:autoSpaceDN w:val="0"/>
        <w:adjustRightInd w:val="0"/>
        <w:spacing w:line="360" w:lineRule="auto"/>
        <w:ind w:left="1440"/>
        <w:jc w:val="both"/>
        <w:rPr>
          <w:lang w:eastAsia="lt-LT"/>
        </w:rPr>
      </w:pPr>
    </w:p>
    <w:p w:rsidR="00CB5A2F" w:rsidRPr="00104FBD" w:rsidRDefault="00CB5A2F" w:rsidP="00270082">
      <w:pPr>
        <w:pStyle w:val="Sraopastraipa"/>
        <w:autoSpaceDE w:val="0"/>
        <w:autoSpaceDN w:val="0"/>
        <w:adjustRightInd w:val="0"/>
        <w:spacing w:line="360" w:lineRule="auto"/>
        <w:ind w:left="1440"/>
        <w:jc w:val="center"/>
        <w:rPr>
          <w:b/>
          <w:lang w:eastAsia="lt-LT"/>
        </w:rPr>
      </w:pPr>
      <w:r w:rsidRPr="00B520A8">
        <w:rPr>
          <w:b/>
          <w:lang w:eastAsia="lt-LT"/>
        </w:rPr>
        <w:t>IŠNUOMOTAS NEKILNOJAMAS</w:t>
      </w:r>
      <w:r w:rsidR="00104FBD">
        <w:rPr>
          <w:b/>
          <w:lang w:eastAsia="lt-LT"/>
        </w:rPr>
        <w:t>IS</w:t>
      </w:r>
      <w:r w:rsidRPr="00104FBD">
        <w:rPr>
          <w:b/>
          <w:lang w:eastAsia="lt-LT"/>
        </w:rPr>
        <w:t xml:space="preserve"> TURTAS</w:t>
      </w:r>
    </w:p>
    <w:p w:rsidR="00270082" w:rsidRPr="00B520A8" w:rsidRDefault="00CB5A2F" w:rsidP="00270082">
      <w:pPr>
        <w:autoSpaceDE w:val="0"/>
        <w:autoSpaceDN w:val="0"/>
        <w:adjustRightInd w:val="0"/>
        <w:spacing w:line="360" w:lineRule="auto"/>
        <w:rPr>
          <w:lang w:eastAsia="lt-LT"/>
        </w:rPr>
      </w:pPr>
      <w:r w:rsidRPr="00B520A8">
        <w:rPr>
          <w:lang w:eastAsia="lt-LT"/>
        </w:rPr>
        <w:tab/>
      </w:r>
    </w:p>
    <w:p w:rsidR="00523E06" w:rsidRPr="00B520A8" w:rsidRDefault="00DA45D4" w:rsidP="00270082">
      <w:pPr>
        <w:autoSpaceDE w:val="0"/>
        <w:autoSpaceDN w:val="0"/>
        <w:adjustRightInd w:val="0"/>
        <w:spacing w:line="360" w:lineRule="auto"/>
        <w:ind w:firstLine="720"/>
        <w:rPr>
          <w:lang w:eastAsia="lt-LT"/>
        </w:rPr>
      </w:pPr>
      <w:r w:rsidRPr="00B520A8">
        <w:rPr>
          <w:lang w:eastAsia="lt-LT"/>
        </w:rPr>
        <w:t>2018</w:t>
      </w:r>
      <w:r w:rsidR="00CB5A2F" w:rsidRPr="00B520A8">
        <w:rPr>
          <w:lang w:eastAsia="lt-LT"/>
        </w:rPr>
        <w:t xml:space="preserve"> metais </w:t>
      </w:r>
      <w:r w:rsidR="007D404A" w:rsidRPr="00B520A8">
        <w:rPr>
          <w:lang w:eastAsia="lt-LT"/>
        </w:rPr>
        <w:t xml:space="preserve">buvo išnuomota </w:t>
      </w:r>
      <w:r w:rsidR="00E62C80" w:rsidRPr="00B520A8">
        <w:rPr>
          <w:lang w:eastAsia="lt-LT"/>
        </w:rPr>
        <w:t xml:space="preserve">įvairios paskirties </w:t>
      </w:r>
      <w:r w:rsidR="00BA3889" w:rsidRPr="00B520A8">
        <w:rPr>
          <w:lang w:eastAsia="lt-LT"/>
        </w:rPr>
        <w:t xml:space="preserve">5 747 </w:t>
      </w:r>
      <w:r w:rsidR="00CB5A2F" w:rsidRPr="00B520A8">
        <w:rPr>
          <w:lang w:eastAsia="lt-LT"/>
        </w:rPr>
        <w:t xml:space="preserve"> kv.</w:t>
      </w:r>
      <w:r w:rsidR="00104FBD">
        <w:rPr>
          <w:lang w:eastAsia="lt-LT"/>
        </w:rPr>
        <w:t xml:space="preserve"> </w:t>
      </w:r>
      <w:r w:rsidR="00CB5A2F" w:rsidRPr="00104FBD">
        <w:rPr>
          <w:lang w:eastAsia="lt-LT"/>
        </w:rPr>
        <w:t>m</w:t>
      </w:r>
      <w:r w:rsidR="00104FBD">
        <w:rPr>
          <w:lang w:eastAsia="lt-LT"/>
        </w:rPr>
        <w:t xml:space="preserve"> </w:t>
      </w:r>
      <w:r w:rsidRPr="00104FBD">
        <w:rPr>
          <w:lang w:eastAsia="lt-LT"/>
        </w:rPr>
        <w:t xml:space="preserve"> (3,7</w:t>
      </w:r>
      <w:r w:rsidR="00E62C80" w:rsidRPr="00104FBD">
        <w:rPr>
          <w:lang w:eastAsia="lt-LT"/>
        </w:rPr>
        <w:t xml:space="preserve"> proc.)</w:t>
      </w:r>
      <w:r w:rsidR="00CB5A2F" w:rsidRPr="00104FBD">
        <w:rPr>
          <w:lang w:eastAsia="lt-LT"/>
        </w:rPr>
        <w:t xml:space="preserve"> </w:t>
      </w:r>
      <w:r w:rsidR="007D404A" w:rsidRPr="00104FBD">
        <w:rPr>
          <w:lang w:eastAsia="lt-LT"/>
        </w:rPr>
        <w:t>nekilnojamo</w:t>
      </w:r>
      <w:r w:rsidR="00104FBD">
        <w:rPr>
          <w:lang w:eastAsia="lt-LT"/>
        </w:rPr>
        <w:t>jo</w:t>
      </w:r>
      <w:r w:rsidR="007D404A" w:rsidRPr="00104FBD">
        <w:rPr>
          <w:lang w:eastAsia="lt-LT"/>
        </w:rPr>
        <w:t xml:space="preserve"> turto ploto</w:t>
      </w:r>
      <w:r w:rsidR="00374961" w:rsidRPr="00104FBD">
        <w:rPr>
          <w:lang w:eastAsia="lt-LT"/>
        </w:rPr>
        <w:t xml:space="preserve"> (44 turto nuomos sutartys)</w:t>
      </w:r>
      <w:r w:rsidR="00523E06" w:rsidRPr="00B520A8">
        <w:rPr>
          <w:lang w:eastAsia="lt-LT"/>
        </w:rPr>
        <w:t>:</w:t>
      </w:r>
    </w:p>
    <w:p w:rsidR="00523E06" w:rsidRPr="00B520A8" w:rsidRDefault="00523E06" w:rsidP="00270082">
      <w:pPr>
        <w:pStyle w:val="Sraopastraipa"/>
        <w:spacing w:line="360" w:lineRule="auto"/>
        <w:ind w:left="1440"/>
        <w:jc w:val="both"/>
        <w:rPr>
          <w:color w:val="000000"/>
          <w:sz w:val="22"/>
          <w:szCs w:val="22"/>
        </w:rPr>
      </w:pPr>
    </w:p>
    <w:p w:rsidR="00523E06" w:rsidRPr="00B520A8" w:rsidRDefault="002A3B1C" w:rsidP="00270082">
      <w:pPr>
        <w:pStyle w:val="Sraopastraipa"/>
        <w:autoSpaceDE w:val="0"/>
        <w:autoSpaceDN w:val="0"/>
        <w:adjustRightInd w:val="0"/>
        <w:spacing w:line="360" w:lineRule="auto"/>
        <w:ind w:left="1440"/>
        <w:jc w:val="center"/>
        <w:rPr>
          <w:lang w:eastAsia="lt-LT"/>
        </w:rPr>
      </w:pPr>
      <w:r w:rsidRPr="00104FBD">
        <w:rPr>
          <w:noProof/>
          <w:lang w:eastAsia="lt-LT"/>
        </w:rPr>
        <w:lastRenderedPageBreak/>
        <w:drawing>
          <wp:inline distT="0" distB="0" distL="0" distR="0" wp14:anchorId="7D0E1BC9" wp14:editId="214CEEE6">
            <wp:extent cx="4572000" cy="2743200"/>
            <wp:effectExtent l="0" t="0" r="19050" b="1905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704C" w:rsidRPr="00B520A8" w:rsidRDefault="00FF704C" w:rsidP="00270082">
      <w:pPr>
        <w:pStyle w:val="Sraopastraipa"/>
        <w:autoSpaceDE w:val="0"/>
        <w:autoSpaceDN w:val="0"/>
        <w:adjustRightInd w:val="0"/>
        <w:spacing w:line="360" w:lineRule="auto"/>
        <w:ind w:left="1440"/>
        <w:jc w:val="center"/>
        <w:rPr>
          <w:lang w:eastAsia="lt-LT"/>
        </w:rPr>
      </w:pPr>
    </w:p>
    <w:p w:rsidR="00FF704C" w:rsidRPr="00104FBD" w:rsidRDefault="00FF704C" w:rsidP="00270082">
      <w:pPr>
        <w:spacing w:line="360" w:lineRule="auto"/>
        <w:ind w:firstLine="720"/>
        <w:jc w:val="both"/>
        <w:rPr>
          <w:color w:val="000000"/>
          <w:sz w:val="22"/>
          <w:szCs w:val="22"/>
        </w:rPr>
      </w:pPr>
      <w:r w:rsidRPr="00A619ED">
        <w:rPr>
          <w:lang w:eastAsia="lt-LT"/>
        </w:rPr>
        <w:t>Iš tr</w:t>
      </w:r>
      <w:r w:rsidR="00270082" w:rsidRPr="00104FBD">
        <w:rPr>
          <w:lang w:eastAsia="lt-LT"/>
        </w:rPr>
        <w:t xml:space="preserve">umpalaikės ir ilgalaikė nuomos </w:t>
      </w:r>
      <w:r w:rsidR="00104FBD">
        <w:rPr>
          <w:lang w:eastAsia="lt-LT"/>
        </w:rPr>
        <w:t>S</w:t>
      </w:r>
      <w:r w:rsidRPr="00104FBD">
        <w:rPr>
          <w:lang w:eastAsia="lt-LT"/>
        </w:rPr>
        <w:t xml:space="preserve">avivaldybės įstaigos gavo </w:t>
      </w:r>
      <w:r w:rsidR="00863D90" w:rsidRPr="00104FBD">
        <w:rPr>
          <w:color w:val="000000"/>
        </w:rPr>
        <w:t>58</w:t>
      </w:r>
      <w:r w:rsidR="00EA42CA" w:rsidRPr="00104FBD">
        <w:rPr>
          <w:color w:val="000000"/>
        </w:rPr>
        <w:t xml:space="preserve"> </w:t>
      </w:r>
      <w:r w:rsidR="00863D90" w:rsidRPr="00104FBD">
        <w:rPr>
          <w:color w:val="000000"/>
        </w:rPr>
        <w:t>078</w:t>
      </w:r>
      <w:r w:rsidRPr="00104FBD">
        <w:rPr>
          <w:color w:val="000000"/>
        </w:rPr>
        <w:t>,</w:t>
      </w:r>
      <w:r w:rsidR="00863D90" w:rsidRPr="00104FBD">
        <w:rPr>
          <w:color w:val="000000"/>
        </w:rPr>
        <w:t>72</w:t>
      </w:r>
      <w:r w:rsidRPr="00104FBD">
        <w:rPr>
          <w:color w:val="000000"/>
          <w:sz w:val="22"/>
          <w:szCs w:val="22"/>
        </w:rPr>
        <w:t xml:space="preserve"> </w:t>
      </w:r>
      <w:r w:rsidRPr="00B520A8">
        <w:rPr>
          <w:color w:val="000000"/>
        </w:rPr>
        <w:t>Eur pajamų.</w:t>
      </w:r>
    </w:p>
    <w:p w:rsidR="00802918" w:rsidRPr="00B520A8" w:rsidRDefault="00802918" w:rsidP="00270082">
      <w:pPr>
        <w:spacing w:line="360" w:lineRule="auto"/>
        <w:ind w:firstLine="720"/>
        <w:jc w:val="both"/>
        <w:rPr>
          <w:color w:val="000000"/>
          <w:sz w:val="22"/>
          <w:szCs w:val="22"/>
        </w:rPr>
      </w:pPr>
    </w:p>
    <w:p w:rsidR="00802918" w:rsidRPr="00B520A8" w:rsidRDefault="00802918" w:rsidP="00270082">
      <w:pPr>
        <w:spacing w:line="360" w:lineRule="auto"/>
        <w:ind w:firstLine="720"/>
        <w:jc w:val="both"/>
        <w:rPr>
          <w:color w:val="000000"/>
        </w:rPr>
      </w:pPr>
      <w:r w:rsidRPr="00B520A8">
        <w:rPr>
          <w:color w:val="000000"/>
        </w:rPr>
        <w:t>Didžiausi Savivaldybės nekilnojamojo turto nuomotojai pagal metinį nuomos mokesčio dydį:</w:t>
      </w:r>
    </w:p>
    <w:p w:rsidR="00802918" w:rsidRPr="00104FBD" w:rsidRDefault="00802918" w:rsidP="00270082">
      <w:pPr>
        <w:pStyle w:val="Sraopastraipa"/>
        <w:numPr>
          <w:ilvl w:val="0"/>
          <w:numId w:val="8"/>
        </w:numPr>
        <w:spacing w:line="360" w:lineRule="auto"/>
        <w:jc w:val="both"/>
        <w:rPr>
          <w:color w:val="000000"/>
        </w:rPr>
      </w:pPr>
      <w:r w:rsidRPr="00B520A8">
        <w:rPr>
          <w:color w:val="000000"/>
        </w:rPr>
        <w:t>UAB „Skonio fabrikas“</w:t>
      </w:r>
      <w:r w:rsidR="00670E05" w:rsidRPr="00B520A8">
        <w:rPr>
          <w:color w:val="000000"/>
        </w:rPr>
        <w:t xml:space="preserve"> – </w:t>
      </w:r>
      <w:r w:rsidR="00863D90" w:rsidRPr="00B520A8">
        <w:rPr>
          <w:color w:val="000000"/>
        </w:rPr>
        <w:t>7</w:t>
      </w:r>
      <w:r w:rsidR="00104FBD">
        <w:rPr>
          <w:color w:val="000000"/>
        </w:rPr>
        <w:t xml:space="preserve"> </w:t>
      </w:r>
      <w:r w:rsidR="00863D90" w:rsidRPr="00104FBD">
        <w:rPr>
          <w:color w:val="000000"/>
        </w:rPr>
        <w:t>206,13</w:t>
      </w:r>
      <w:r w:rsidR="00670E05" w:rsidRPr="00104FBD">
        <w:rPr>
          <w:color w:val="000000"/>
        </w:rPr>
        <w:t xml:space="preserve"> Eur</w:t>
      </w:r>
      <w:r w:rsidR="00C20E59" w:rsidRPr="00104FBD">
        <w:rPr>
          <w:color w:val="000000"/>
        </w:rPr>
        <w:t xml:space="preserve"> (5,55 Eur/m²);</w:t>
      </w:r>
    </w:p>
    <w:p w:rsidR="00802918" w:rsidRPr="00104FBD" w:rsidRDefault="00802918" w:rsidP="00270082">
      <w:pPr>
        <w:pStyle w:val="Sraopastraipa"/>
        <w:numPr>
          <w:ilvl w:val="0"/>
          <w:numId w:val="8"/>
        </w:numPr>
        <w:spacing w:line="360" w:lineRule="auto"/>
        <w:jc w:val="both"/>
        <w:rPr>
          <w:color w:val="000000"/>
        </w:rPr>
      </w:pPr>
      <w:r w:rsidRPr="00104FBD">
        <w:rPr>
          <w:color w:val="000000"/>
        </w:rPr>
        <w:t>UAB „Kontrus“</w:t>
      </w:r>
      <w:r w:rsidR="00670E05" w:rsidRPr="00104FBD">
        <w:rPr>
          <w:color w:val="000000"/>
        </w:rPr>
        <w:t xml:space="preserve"> – </w:t>
      </w:r>
      <w:r w:rsidR="00863D90" w:rsidRPr="00104FBD">
        <w:rPr>
          <w:color w:val="000000"/>
        </w:rPr>
        <w:t>5</w:t>
      </w:r>
      <w:r w:rsidR="00104FBD">
        <w:rPr>
          <w:color w:val="000000"/>
        </w:rPr>
        <w:t xml:space="preserve"> </w:t>
      </w:r>
      <w:r w:rsidR="00863D90" w:rsidRPr="00104FBD">
        <w:rPr>
          <w:color w:val="000000"/>
        </w:rPr>
        <w:t>759,40</w:t>
      </w:r>
      <w:r w:rsidR="00670E05" w:rsidRPr="00104FBD">
        <w:rPr>
          <w:color w:val="000000"/>
        </w:rPr>
        <w:t xml:space="preserve"> Eur</w:t>
      </w:r>
      <w:r w:rsidR="00C20E59" w:rsidRPr="00104FBD">
        <w:rPr>
          <w:color w:val="000000"/>
        </w:rPr>
        <w:t xml:space="preserve"> (1,85 Eur/m²);</w:t>
      </w:r>
    </w:p>
    <w:p w:rsidR="00C20E59" w:rsidRPr="00104FBD" w:rsidRDefault="00670E05" w:rsidP="00270082">
      <w:pPr>
        <w:pStyle w:val="Sraopastraipa"/>
        <w:numPr>
          <w:ilvl w:val="0"/>
          <w:numId w:val="8"/>
        </w:numPr>
        <w:spacing w:line="360" w:lineRule="auto"/>
        <w:jc w:val="both"/>
        <w:rPr>
          <w:color w:val="000000"/>
        </w:rPr>
      </w:pPr>
      <w:r w:rsidRPr="00104FBD">
        <w:rPr>
          <w:color w:val="000000"/>
        </w:rPr>
        <w:t>UAB „Telšių regiono atliekų tvarkymo centras“ -3</w:t>
      </w:r>
      <w:r w:rsidR="00104FBD">
        <w:rPr>
          <w:color w:val="000000"/>
        </w:rPr>
        <w:t xml:space="preserve"> </w:t>
      </w:r>
      <w:r w:rsidRPr="00104FBD">
        <w:rPr>
          <w:color w:val="000000"/>
        </w:rPr>
        <w:t>998,97</w:t>
      </w:r>
      <w:r w:rsidR="00C20E59" w:rsidRPr="00104FBD">
        <w:rPr>
          <w:color w:val="000000"/>
        </w:rPr>
        <w:t xml:space="preserve"> Eur (1,59</w:t>
      </w:r>
      <w:r w:rsidRPr="00104FBD">
        <w:rPr>
          <w:color w:val="000000"/>
        </w:rPr>
        <w:t xml:space="preserve"> </w:t>
      </w:r>
      <w:r w:rsidR="00C20E59" w:rsidRPr="00104FBD">
        <w:rPr>
          <w:color w:val="000000"/>
        </w:rPr>
        <w:t>Eur/m²);</w:t>
      </w:r>
    </w:p>
    <w:p w:rsidR="00670E05" w:rsidRPr="00104FBD" w:rsidRDefault="00863D90" w:rsidP="00270082">
      <w:pPr>
        <w:pStyle w:val="Sraopastraipa"/>
        <w:numPr>
          <w:ilvl w:val="0"/>
          <w:numId w:val="8"/>
        </w:numPr>
        <w:spacing w:line="360" w:lineRule="auto"/>
        <w:jc w:val="both"/>
        <w:rPr>
          <w:color w:val="000000"/>
        </w:rPr>
      </w:pPr>
      <w:r w:rsidRPr="00104FBD">
        <w:rPr>
          <w:color w:val="000000"/>
        </w:rPr>
        <w:t>UAB „Jaroda“ – 3</w:t>
      </w:r>
      <w:r w:rsidR="00104FBD">
        <w:rPr>
          <w:color w:val="000000"/>
        </w:rPr>
        <w:t xml:space="preserve"> </w:t>
      </w:r>
      <w:r w:rsidRPr="00104FBD">
        <w:rPr>
          <w:color w:val="000000"/>
        </w:rPr>
        <w:t>741,47</w:t>
      </w:r>
      <w:r w:rsidR="00670E05" w:rsidRPr="00104FBD">
        <w:rPr>
          <w:color w:val="000000"/>
        </w:rPr>
        <w:t xml:space="preserve"> Eur</w:t>
      </w:r>
      <w:r w:rsidR="00C20E59" w:rsidRPr="00104FBD">
        <w:rPr>
          <w:color w:val="000000"/>
        </w:rPr>
        <w:t xml:space="preserve"> (1,16 Eur/m²);</w:t>
      </w:r>
    </w:p>
    <w:p w:rsidR="00670E05" w:rsidRPr="00104FBD" w:rsidRDefault="00670E05" w:rsidP="00270082">
      <w:pPr>
        <w:pStyle w:val="Sraopastraipa"/>
        <w:numPr>
          <w:ilvl w:val="0"/>
          <w:numId w:val="8"/>
        </w:numPr>
        <w:spacing w:line="360" w:lineRule="auto"/>
        <w:jc w:val="both"/>
        <w:rPr>
          <w:color w:val="000000"/>
        </w:rPr>
      </w:pPr>
      <w:r w:rsidRPr="00104FBD">
        <w:rPr>
          <w:color w:val="000000"/>
        </w:rPr>
        <w:t>AB „Lietuvos draudimas“ -3</w:t>
      </w:r>
      <w:r w:rsidR="00104FBD">
        <w:rPr>
          <w:color w:val="000000"/>
        </w:rPr>
        <w:t xml:space="preserve"> </w:t>
      </w:r>
      <w:r w:rsidRPr="00104FBD">
        <w:rPr>
          <w:color w:val="000000"/>
        </w:rPr>
        <w:t>317,4 Eur</w:t>
      </w:r>
      <w:r w:rsidR="00C20E59" w:rsidRPr="00104FBD">
        <w:rPr>
          <w:color w:val="000000"/>
        </w:rPr>
        <w:t xml:space="preserve"> (2,40 Eur/m²)</w:t>
      </w:r>
      <w:r w:rsidR="00863D90" w:rsidRPr="00104FBD">
        <w:rPr>
          <w:color w:val="000000"/>
        </w:rPr>
        <w:t>.</w:t>
      </w:r>
    </w:p>
    <w:p w:rsidR="002475B2" w:rsidRPr="00B520A8" w:rsidRDefault="002475B2" w:rsidP="00270082">
      <w:pPr>
        <w:autoSpaceDE w:val="0"/>
        <w:autoSpaceDN w:val="0"/>
        <w:adjustRightInd w:val="0"/>
        <w:spacing w:line="360" w:lineRule="auto"/>
        <w:rPr>
          <w:b/>
          <w:lang w:eastAsia="lt-LT"/>
        </w:rPr>
      </w:pPr>
    </w:p>
    <w:p w:rsidR="00FF704C" w:rsidRPr="00104FBD" w:rsidRDefault="00FF704C" w:rsidP="00270082">
      <w:pPr>
        <w:pStyle w:val="Sraopastraipa"/>
        <w:autoSpaceDE w:val="0"/>
        <w:autoSpaceDN w:val="0"/>
        <w:adjustRightInd w:val="0"/>
        <w:spacing w:line="360" w:lineRule="auto"/>
        <w:ind w:left="1440"/>
        <w:jc w:val="center"/>
        <w:rPr>
          <w:b/>
          <w:lang w:eastAsia="lt-LT"/>
        </w:rPr>
      </w:pPr>
      <w:r w:rsidRPr="00A619ED">
        <w:rPr>
          <w:b/>
          <w:lang w:eastAsia="lt-LT"/>
        </w:rPr>
        <w:t>PANAUDOS TEISE VALDOMAS TURTAS</w:t>
      </w:r>
    </w:p>
    <w:p w:rsidR="00374961" w:rsidRPr="00B520A8" w:rsidRDefault="00374961" w:rsidP="00270082">
      <w:pPr>
        <w:pStyle w:val="Sraopastraipa"/>
        <w:autoSpaceDE w:val="0"/>
        <w:autoSpaceDN w:val="0"/>
        <w:adjustRightInd w:val="0"/>
        <w:spacing w:line="360" w:lineRule="auto"/>
        <w:ind w:left="426" w:firstLine="1014"/>
        <w:jc w:val="both"/>
        <w:rPr>
          <w:lang w:eastAsia="lt-LT"/>
        </w:rPr>
      </w:pPr>
    </w:p>
    <w:p w:rsidR="001C3D04" w:rsidRPr="00B520A8" w:rsidRDefault="001C3D04" w:rsidP="00270082">
      <w:pPr>
        <w:pStyle w:val="Sraopastraipa"/>
        <w:autoSpaceDE w:val="0"/>
        <w:autoSpaceDN w:val="0"/>
        <w:adjustRightInd w:val="0"/>
        <w:spacing w:line="360" w:lineRule="auto"/>
        <w:ind w:left="426" w:firstLine="1014"/>
        <w:jc w:val="both"/>
        <w:rPr>
          <w:lang w:eastAsia="lt-LT"/>
        </w:rPr>
      </w:pPr>
      <w:r w:rsidRPr="00B520A8">
        <w:rPr>
          <w:lang w:eastAsia="lt-LT"/>
        </w:rPr>
        <w:t xml:space="preserve">Didėlė dalis – net </w:t>
      </w:r>
      <w:r w:rsidR="00BA3889" w:rsidRPr="00B520A8">
        <w:rPr>
          <w:lang w:eastAsia="lt-LT"/>
        </w:rPr>
        <w:t>11,8</w:t>
      </w:r>
      <w:r w:rsidRPr="00B520A8">
        <w:rPr>
          <w:lang w:eastAsia="lt-LT"/>
        </w:rPr>
        <w:t xml:space="preserve"> proc. (</w:t>
      </w:r>
      <w:r w:rsidR="00C22398" w:rsidRPr="00B520A8">
        <w:rPr>
          <w:lang w:eastAsia="lt-LT"/>
        </w:rPr>
        <w:t>18 478</w:t>
      </w:r>
      <w:r w:rsidRPr="00B520A8">
        <w:rPr>
          <w:lang w:eastAsia="lt-LT"/>
        </w:rPr>
        <w:t xml:space="preserve"> kv.</w:t>
      </w:r>
      <w:r w:rsidR="00104FBD">
        <w:rPr>
          <w:lang w:eastAsia="lt-LT"/>
        </w:rPr>
        <w:t xml:space="preserve"> </w:t>
      </w:r>
      <w:r w:rsidRPr="00104FBD">
        <w:rPr>
          <w:lang w:eastAsia="lt-LT"/>
        </w:rPr>
        <w:t xml:space="preserve">m) </w:t>
      </w:r>
      <w:r w:rsidR="00104FBD">
        <w:rPr>
          <w:lang w:eastAsia="lt-LT"/>
        </w:rPr>
        <w:t>- S</w:t>
      </w:r>
      <w:r w:rsidRPr="00104FBD">
        <w:rPr>
          <w:lang w:eastAsia="lt-LT"/>
        </w:rPr>
        <w:t>a</w:t>
      </w:r>
      <w:r w:rsidR="00C22398" w:rsidRPr="00104FBD">
        <w:rPr>
          <w:lang w:eastAsia="lt-LT"/>
        </w:rPr>
        <w:t>vivaldybei priklausančio turto b</w:t>
      </w:r>
      <w:r w:rsidR="003344B7" w:rsidRPr="00104FBD">
        <w:rPr>
          <w:lang w:eastAsia="lt-LT"/>
        </w:rPr>
        <w:t>uvo</w:t>
      </w:r>
      <w:r w:rsidRPr="00104FBD">
        <w:rPr>
          <w:lang w:eastAsia="lt-LT"/>
        </w:rPr>
        <w:t xml:space="preserve"> perduota panaudos pagrindais laikinai neatlygintinai naudotis kitiems subjektams, kurių veiklos tikslas </w:t>
      </w:r>
      <w:r w:rsidR="00104FBD">
        <w:rPr>
          <w:lang w:eastAsia="lt-LT"/>
        </w:rPr>
        <w:t xml:space="preserve">- </w:t>
      </w:r>
      <w:r w:rsidRPr="00104FBD">
        <w:rPr>
          <w:lang w:eastAsia="lt-LT"/>
        </w:rPr>
        <w:t>teikti naudą visuomenei ar jos daliai socialinėje arba valstybės nacionalinio saugumo stiprinimo srityse</w:t>
      </w:r>
      <w:r w:rsidR="00C22398" w:rsidRPr="00B520A8">
        <w:rPr>
          <w:lang w:eastAsia="lt-LT"/>
        </w:rPr>
        <w:t>. 2018</w:t>
      </w:r>
      <w:r w:rsidR="00133EB2" w:rsidRPr="00B520A8">
        <w:rPr>
          <w:lang w:eastAsia="lt-LT"/>
        </w:rPr>
        <w:t xml:space="preserve"> metais Plun</w:t>
      </w:r>
      <w:r w:rsidR="00C22398" w:rsidRPr="00B520A8">
        <w:rPr>
          <w:lang w:eastAsia="lt-LT"/>
        </w:rPr>
        <w:t>gės rajono savivaldybė turėjo 98</w:t>
      </w:r>
      <w:r w:rsidR="00133EB2" w:rsidRPr="00B520A8">
        <w:rPr>
          <w:lang w:eastAsia="lt-LT"/>
        </w:rPr>
        <w:t xml:space="preserve"> pasirašytas galiojančias panaudos sutartis.</w:t>
      </w:r>
    </w:p>
    <w:p w:rsidR="00604B1B" w:rsidRPr="00B520A8" w:rsidRDefault="00133EB2" w:rsidP="00604B1B">
      <w:pPr>
        <w:pStyle w:val="Sraopastraipa"/>
        <w:autoSpaceDE w:val="0"/>
        <w:autoSpaceDN w:val="0"/>
        <w:adjustRightInd w:val="0"/>
        <w:spacing w:line="360" w:lineRule="auto"/>
        <w:ind w:left="426" w:firstLine="1014"/>
        <w:jc w:val="both"/>
        <w:rPr>
          <w:lang w:eastAsia="lt-LT"/>
        </w:rPr>
      </w:pPr>
      <w:r w:rsidRPr="00B520A8">
        <w:rPr>
          <w:lang w:eastAsia="lt-LT"/>
        </w:rPr>
        <w:t xml:space="preserve">Didžiausi </w:t>
      </w:r>
      <w:r w:rsidR="00104FBD">
        <w:rPr>
          <w:lang w:eastAsia="lt-LT"/>
        </w:rPr>
        <w:t>S</w:t>
      </w:r>
      <w:r w:rsidRPr="00104FBD">
        <w:rPr>
          <w:lang w:eastAsia="lt-LT"/>
        </w:rPr>
        <w:t>avivaldybės nekilnojamojo turto panaudos gavėjai pagal bendrą naudojamą plotą:</w:t>
      </w:r>
    </w:p>
    <w:p w:rsidR="00133EB2" w:rsidRPr="00104FBD" w:rsidRDefault="00655638" w:rsidP="00270082">
      <w:pPr>
        <w:pStyle w:val="Sraopastraipa"/>
        <w:numPr>
          <w:ilvl w:val="0"/>
          <w:numId w:val="6"/>
        </w:numPr>
        <w:autoSpaceDE w:val="0"/>
        <w:autoSpaceDN w:val="0"/>
        <w:adjustRightInd w:val="0"/>
        <w:spacing w:line="360" w:lineRule="auto"/>
        <w:jc w:val="both"/>
        <w:rPr>
          <w:lang w:eastAsia="lt-LT"/>
        </w:rPr>
      </w:pPr>
      <w:r w:rsidRPr="00B520A8">
        <w:rPr>
          <w:lang w:eastAsia="lt-LT"/>
        </w:rPr>
        <w:t xml:space="preserve">VšĮ Plungės rajono savivaldybės ligoninė – </w:t>
      </w:r>
      <w:r w:rsidR="000E76BD" w:rsidRPr="00B520A8">
        <w:rPr>
          <w:lang w:eastAsia="lt-LT"/>
        </w:rPr>
        <w:t>9</w:t>
      </w:r>
      <w:r w:rsidR="00104FBD">
        <w:rPr>
          <w:lang w:eastAsia="lt-LT"/>
        </w:rPr>
        <w:t xml:space="preserve"> </w:t>
      </w:r>
      <w:r w:rsidR="000E76BD" w:rsidRPr="00104FBD">
        <w:rPr>
          <w:lang w:eastAsia="lt-LT"/>
        </w:rPr>
        <w:t>633,2</w:t>
      </w:r>
      <w:r w:rsidRPr="00104FBD">
        <w:rPr>
          <w:lang w:eastAsia="lt-LT"/>
        </w:rPr>
        <w:t xml:space="preserve"> kv.</w:t>
      </w:r>
      <w:r w:rsidR="00104FBD">
        <w:rPr>
          <w:lang w:eastAsia="lt-LT"/>
        </w:rPr>
        <w:t xml:space="preserve"> </w:t>
      </w:r>
      <w:r w:rsidRPr="00104FBD">
        <w:rPr>
          <w:lang w:eastAsia="lt-LT"/>
        </w:rPr>
        <w:t>m;</w:t>
      </w:r>
    </w:p>
    <w:p w:rsidR="000E76BD" w:rsidRPr="00104FBD" w:rsidRDefault="000E76BD" w:rsidP="00270082">
      <w:pPr>
        <w:pStyle w:val="Sraopastraipa"/>
        <w:numPr>
          <w:ilvl w:val="0"/>
          <w:numId w:val="6"/>
        </w:numPr>
        <w:autoSpaceDE w:val="0"/>
        <w:autoSpaceDN w:val="0"/>
        <w:adjustRightInd w:val="0"/>
        <w:spacing w:line="360" w:lineRule="auto"/>
        <w:jc w:val="both"/>
        <w:rPr>
          <w:lang w:eastAsia="lt-LT"/>
        </w:rPr>
      </w:pPr>
      <w:r w:rsidRPr="00104FBD">
        <w:rPr>
          <w:lang w:eastAsia="lt-LT"/>
        </w:rPr>
        <w:t>Plungės socialinių paslaugų centras – 1</w:t>
      </w:r>
      <w:r w:rsidR="00104FBD">
        <w:rPr>
          <w:lang w:eastAsia="lt-LT"/>
        </w:rPr>
        <w:t xml:space="preserve"> </w:t>
      </w:r>
      <w:r w:rsidRPr="00104FBD">
        <w:rPr>
          <w:lang w:eastAsia="lt-LT"/>
        </w:rPr>
        <w:t>043,98 kv.</w:t>
      </w:r>
      <w:r w:rsidR="00104FBD">
        <w:rPr>
          <w:lang w:eastAsia="lt-LT"/>
        </w:rPr>
        <w:t xml:space="preserve"> </w:t>
      </w:r>
      <w:r w:rsidRPr="00104FBD">
        <w:rPr>
          <w:lang w:eastAsia="lt-LT"/>
        </w:rPr>
        <w:t>m;</w:t>
      </w:r>
    </w:p>
    <w:p w:rsidR="00655638" w:rsidRPr="00104FBD" w:rsidRDefault="00104FBD" w:rsidP="00B520A8">
      <w:pPr>
        <w:pStyle w:val="Sraopastraipa"/>
        <w:numPr>
          <w:ilvl w:val="0"/>
          <w:numId w:val="6"/>
        </w:numPr>
        <w:autoSpaceDE w:val="0"/>
        <w:autoSpaceDN w:val="0"/>
        <w:adjustRightInd w:val="0"/>
        <w:spacing w:line="360" w:lineRule="auto"/>
        <w:ind w:left="0" w:firstLine="142"/>
        <w:jc w:val="both"/>
        <w:rPr>
          <w:lang w:eastAsia="lt-LT"/>
        </w:rPr>
      </w:pPr>
      <w:r>
        <w:rPr>
          <w:lang w:eastAsia="lt-LT"/>
        </w:rPr>
        <w:lastRenderedPageBreak/>
        <w:t xml:space="preserve">                 </w:t>
      </w:r>
      <w:r w:rsidR="00655638" w:rsidRPr="00104FBD">
        <w:rPr>
          <w:lang w:eastAsia="lt-LT"/>
        </w:rPr>
        <w:t xml:space="preserve">VšĮ </w:t>
      </w:r>
      <w:r>
        <w:rPr>
          <w:lang w:eastAsia="lt-LT"/>
        </w:rPr>
        <w:t>„</w:t>
      </w:r>
      <w:r w:rsidR="00655638" w:rsidRPr="00104FBD">
        <w:rPr>
          <w:lang w:eastAsia="lt-LT"/>
        </w:rPr>
        <w:t>Plungės futbolas</w:t>
      </w:r>
      <w:r>
        <w:rPr>
          <w:lang w:eastAsia="lt-LT"/>
        </w:rPr>
        <w:t>“</w:t>
      </w:r>
      <w:r w:rsidR="00655638" w:rsidRPr="00104FBD">
        <w:rPr>
          <w:lang w:eastAsia="lt-LT"/>
        </w:rPr>
        <w:t xml:space="preserve"> (</w:t>
      </w:r>
      <w:r>
        <w:rPr>
          <w:lang w:eastAsia="lt-LT"/>
        </w:rPr>
        <w:t>ž</w:t>
      </w:r>
      <w:r w:rsidR="00655638" w:rsidRPr="00104FBD">
        <w:rPr>
          <w:lang w:eastAsia="lt-LT"/>
        </w:rPr>
        <w:t xml:space="preserve">irgynas - sporto  salė, </w:t>
      </w:r>
      <w:r>
        <w:rPr>
          <w:lang w:eastAsia="lt-LT"/>
        </w:rPr>
        <w:t>k</w:t>
      </w:r>
      <w:r w:rsidR="00655638" w:rsidRPr="00104FBD">
        <w:rPr>
          <w:lang w:eastAsia="lt-LT"/>
        </w:rPr>
        <w:t>airysis pastatas (</w:t>
      </w:r>
      <w:r>
        <w:rPr>
          <w:lang w:eastAsia="lt-LT"/>
        </w:rPr>
        <w:t>v</w:t>
      </w:r>
      <w:r w:rsidR="00655638" w:rsidRPr="00104FBD">
        <w:rPr>
          <w:lang w:eastAsia="lt-LT"/>
        </w:rPr>
        <w:t>akarų oficina) – 1</w:t>
      </w:r>
      <w:r>
        <w:rPr>
          <w:lang w:eastAsia="lt-LT"/>
        </w:rPr>
        <w:t xml:space="preserve"> </w:t>
      </w:r>
      <w:r w:rsidR="00655638" w:rsidRPr="00104FBD">
        <w:rPr>
          <w:lang w:eastAsia="lt-LT"/>
        </w:rPr>
        <w:t>017,73 kv.</w:t>
      </w:r>
      <w:r>
        <w:rPr>
          <w:lang w:eastAsia="lt-LT"/>
        </w:rPr>
        <w:t xml:space="preserve"> </w:t>
      </w:r>
      <w:r w:rsidR="00655638" w:rsidRPr="00104FBD">
        <w:rPr>
          <w:lang w:eastAsia="lt-LT"/>
        </w:rPr>
        <w:t>m;</w:t>
      </w:r>
      <w:r>
        <w:rPr>
          <w:lang w:eastAsia="lt-LT"/>
        </w:rPr>
        <w:t xml:space="preserve"> </w:t>
      </w:r>
    </w:p>
    <w:p w:rsidR="00655638" w:rsidRPr="00104FBD" w:rsidRDefault="00655638" w:rsidP="00B520A8">
      <w:pPr>
        <w:pStyle w:val="Sraopastraipa"/>
        <w:numPr>
          <w:ilvl w:val="0"/>
          <w:numId w:val="6"/>
        </w:numPr>
        <w:autoSpaceDE w:val="0"/>
        <w:autoSpaceDN w:val="0"/>
        <w:adjustRightInd w:val="0"/>
        <w:spacing w:line="360" w:lineRule="auto"/>
        <w:ind w:left="0" w:firstLine="1800"/>
        <w:jc w:val="both"/>
        <w:rPr>
          <w:lang w:eastAsia="lt-LT"/>
        </w:rPr>
      </w:pPr>
      <w:r w:rsidRPr="00104FBD">
        <w:rPr>
          <w:lang w:eastAsia="lt-LT"/>
        </w:rPr>
        <w:t xml:space="preserve">Plungės </w:t>
      </w:r>
      <w:r w:rsidR="001937C4">
        <w:rPr>
          <w:lang w:eastAsia="lt-LT"/>
        </w:rPr>
        <w:t>v</w:t>
      </w:r>
      <w:r w:rsidRPr="00104FBD">
        <w:rPr>
          <w:lang w:eastAsia="lt-LT"/>
        </w:rPr>
        <w:t>yskupo Motiejaus Valančiaus pradinė mokykla (suteiktos patalpos bendrabutyje</w:t>
      </w:r>
      <w:r w:rsidR="001937C4">
        <w:rPr>
          <w:lang w:eastAsia="lt-LT"/>
        </w:rPr>
        <w:t>,</w:t>
      </w:r>
      <w:r w:rsidRPr="00104FBD">
        <w:rPr>
          <w:lang w:eastAsia="lt-LT"/>
        </w:rPr>
        <w:t xml:space="preserve"> Birutės g. 33) – 646,24 kv.</w:t>
      </w:r>
      <w:r w:rsidR="001937C4">
        <w:rPr>
          <w:lang w:eastAsia="lt-LT"/>
        </w:rPr>
        <w:t xml:space="preserve"> </w:t>
      </w:r>
      <w:r w:rsidRPr="00104FBD">
        <w:rPr>
          <w:lang w:eastAsia="lt-LT"/>
        </w:rPr>
        <w:t>m;</w:t>
      </w:r>
    </w:p>
    <w:p w:rsidR="000E76BD" w:rsidRPr="001937C4" w:rsidRDefault="000E76BD" w:rsidP="00B520A8">
      <w:pPr>
        <w:pStyle w:val="Sraopastraipa"/>
        <w:numPr>
          <w:ilvl w:val="0"/>
          <w:numId w:val="6"/>
        </w:numPr>
        <w:autoSpaceDE w:val="0"/>
        <w:autoSpaceDN w:val="0"/>
        <w:adjustRightInd w:val="0"/>
        <w:spacing w:line="360" w:lineRule="auto"/>
        <w:ind w:left="0" w:firstLine="1800"/>
        <w:jc w:val="both"/>
        <w:rPr>
          <w:lang w:eastAsia="lt-LT"/>
        </w:rPr>
      </w:pPr>
      <w:r w:rsidRPr="001937C4">
        <w:rPr>
          <w:lang w:eastAsia="lt-LT"/>
        </w:rPr>
        <w:t>Plungės rajono Karklėnų kaimo šeimų bendruomenė „Karkluoja“</w:t>
      </w:r>
      <w:r w:rsidR="00374961" w:rsidRPr="001937C4">
        <w:rPr>
          <w:lang w:eastAsia="lt-LT"/>
        </w:rPr>
        <w:t xml:space="preserve"> (Lakštingalų g. 28</w:t>
      </w:r>
      <w:r w:rsidR="001937C4">
        <w:rPr>
          <w:lang w:eastAsia="lt-LT"/>
        </w:rPr>
        <w:t>,</w:t>
      </w:r>
      <w:r w:rsidR="00374961" w:rsidRPr="001937C4">
        <w:rPr>
          <w:lang w:eastAsia="lt-LT"/>
        </w:rPr>
        <w:t xml:space="preserve"> Karklėnų k.) – 320,46 kv.</w:t>
      </w:r>
      <w:r w:rsidR="001937C4">
        <w:rPr>
          <w:lang w:eastAsia="lt-LT"/>
        </w:rPr>
        <w:t xml:space="preserve"> </w:t>
      </w:r>
      <w:r w:rsidR="00374961" w:rsidRPr="001937C4">
        <w:rPr>
          <w:lang w:eastAsia="lt-LT"/>
        </w:rPr>
        <w:t>m.</w:t>
      </w:r>
    </w:p>
    <w:p w:rsidR="00802918" w:rsidRPr="001937C4" w:rsidRDefault="00802918" w:rsidP="00270082">
      <w:pPr>
        <w:pStyle w:val="Sraopastraipa"/>
        <w:autoSpaceDE w:val="0"/>
        <w:autoSpaceDN w:val="0"/>
        <w:adjustRightInd w:val="0"/>
        <w:spacing w:line="360" w:lineRule="auto"/>
        <w:ind w:left="2160"/>
        <w:jc w:val="both"/>
        <w:rPr>
          <w:lang w:eastAsia="lt-LT"/>
        </w:rPr>
      </w:pPr>
    </w:p>
    <w:p w:rsidR="00802918" w:rsidRPr="001937C4" w:rsidRDefault="00670E05" w:rsidP="00270082">
      <w:pPr>
        <w:autoSpaceDE w:val="0"/>
        <w:autoSpaceDN w:val="0"/>
        <w:adjustRightInd w:val="0"/>
        <w:spacing w:line="360" w:lineRule="auto"/>
        <w:jc w:val="center"/>
        <w:rPr>
          <w:rFonts w:eastAsia="Calibri-Bold"/>
          <w:b/>
          <w:bCs/>
          <w:lang w:eastAsia="lt-LT"/>
        </w:rPr>
      </w:pPr>
      <w:r w:rsidRPr="001937C4">
        <w:rPr>
          <w:rFonts w:eastAsia="Calibri-Bold"/>
          <w:b/>
          <w:bCs/>
          <w:lang w:eastAsia="lt-LT"/>
        </w:rPr>
        <w:t>LAISVAS, NENAUDOJAMAS FUNKCIJOMS VYKDYTI SAVIVALDYBEI NUOSAVYBĖS TEISE PRIKLAUSANTIS NEKILNOJAMASIS TURTAS</w:t>
      </w:r>
      <w:r w:rsidR="001937C4">
        <w:rPr>
          <w:rFonts w:eastAsia="Calibri-Bold"/>
          <w:b/>
          <w:bCs/>
          <w:lang w:eastAsia="lt-LT"/>
        </w:rPr>
        <w:t xml:space="preserve"> </w:t>
      </w:r>
    </w:p>
    <w:p w:rsidR="00670E05" w:rsidRPr="00B520A8" w:rsidRDefault="00670E05" w:rsidP="00270082">
      <w:pPr>
        <w:autoSpaceDE w:val="0"/>
        <w:autoSpaceDN w:val="0"/>
        <w:adjustRightInd w:val="0"/>
        <w:spacing w:line="360" w:lineRule="auto"/>
        <w:jc w:val="center"/>
        <w:rPr>
          <w:lang w:eastAsia="lt-LT"/>
        </w:rPr>
      </w:pPr>
    </w:p>
    <w:p w:rsidR="00C20E59" w:rsidRPr="006C22BE" w:rsidRDefault="00397AAE" w:rsidP="00BA3889">
      <w:pPr>
        <w:pStyle w:val="Sraopastraipa"/>
        <w:autoSpaceDE w:val="0"/>
        <w:autoSpaceDN w:val="0"/>
        <w:adjustRightInd w:val="0"/>
        <w:spacing w:line="360" w:lineRule="auto"/>
        <w:ind w:left="0" w:firstLine="709"/>
        <w:jc w:val="both"/>
        <w:rPr>
          <w:lang w:eastAsia="lt-LT"/>
        </w:rPr>
      </w:pPr>
      <w:r w:rsidRPr="00A619ED">
        <w:rPr>
          <w:lang w:eastAsia="lt-LT"/>
        </w:rPr>
        <w:t>Šių duomenų kokybę ypatingai lemia turt</w:t>
      </w:r>
      <w:r w:rsidRPr="00104FBD">
        <w:rPr>
          <w:lang w:eastAsia="lt-LT"/>
        </w:rPr>
        <w:t xml:space="preserve">o valdytojų </w:t>
      </w:r>
      <w:r w:rsidR="003A1614" w:rsidRPr="00104FBD">
        <w:rPr>
          <w:lang w:eastAsia="lt-LT"/>
        </w:rPr>
        <w:t xml:space="preserve">atsakingai </w:t>
      </w:r>
      <w:r w:rsidRPr="00104FBD">
        <w:rPr>
          <w:lang w:eastAsia="lt-LT"/>
        </w:rPr>
        <w:t>pateikta teisinga informacija apie laisvą, nenaudojamą</w:t>
      </w:r>
      <w:r w:rsidR="00374961" w:rsidRPr="001937C4">
        <w:rPr>
          <w:lang w:eastAsia="lt-LT"/>
        </w:rPr>
        <w:t xml:space="preserve"> ar perteklinį savivaldybės funkcijoms vykdyti</w:t>
      </w:r>
      <w:r w:rsidRPr="001937C4">
        <w:rPr>
          <w:lang w:eastAsia="lt-LT"/>
        </w:rPr>
        <w:t xml:space="preserve"> </w:t>
      </w:r>
      <w:r w:rsidR="00374961" w:rsidRPr="001937C4">
        <w:rPr>
          <w:lang w:eastAsia="lt-LT"/>
        </w:rPr>
        <w:t xml:space="preserve">reikalingą </w:t>
      </w:r>
      <w:r w:rsidR="001937C4">
        <w:rPr>
          <w:lang w:eastAsia="lt-LT"/>
        </w:rPr>
        <w:t>S</w:t>
      </w:r>
      <w:r w:rsidRPr="001937C4">
        <w:rPr>
          <w:lang w:eastAsia="lt-LT"/>
        </w:rPr>
        <w:t>avivaldybei priklausantį nekilnojamą</w:t>
      </w:r>
      <w:r w:rsidR="001937C4">
        <w:rPr>
          <w:lang w:eastAsia="lt-LT"/>
        </w:rPr>
        <w:t>jį</w:t>
      </w:r>
      <w:r w:rsidRPr="001937C4">
        <w:rPr>
          <w:lang w:eastAsia="lt-LT"/>
        </w:rPr>
        <w:t xml:space="preserve"> turtą. </w:t>
      </w:r>
      <w:r w:rsidR="00374961" w:rsidRPr="001937C4">
        <w:rPr>
          <w:lang w:eastAsia="lt-LT"/>
        </w:rPr>
        <w:t>Pagal pateiktus duomenis</w:t>
      </w:r>
      <w:r w:rsidR="001937C4">
        <w:rPr>
          <w:lang w:eastAsia="lt-LT"/>
        </w:rPr>
        <w:t>,</w:t>
      </w:r>
      <w:r w:rsidR="00374961" w:rsidRPr="001937C4">
        <w:rPr>
          <w:lang w:eastAsia="lt-LT"/>
        </w:rPr>
        <w:t xml:space="preserve"> 2018</w:t>
      </w:r>
      <w:r w:rsidR="008C2164" w:rsidRPr="001937C4">
        <w:rPr>
          <w:lang w:eastAsia="lt-LT"/>
        </w:rPr>
        <w:t xml:space="preserve"> metais Plungės rajono savivaldybėje buvo </w:t>
      </w:r>
      <w:r w:rsidR="00374961" w:rsidRPr="001937C4">
        <w:rPr>
          <w:lang w:eastAsia="lt-LT"/>
        </w:rPr>
        <w:t>4</w:t>
      </w:r>
      <w:r w:rsidR="00BA3889" w:rsidRPr="006C22BE">
        <w:rPr>
          <w:lang w:eastAsia="lt-LT"/>
        </w:rPr>
        <w:t xml:space="preserve"> 365</w:t>
      </w:r>
      <w:r w:rsidR="007377FC" w:rsidRPr="006C22BE">
        <w:rPr>
          <w:lang w:eastAsia="lt-LT"/>
        </w:rPr>
        <w:t xml:space="preserve"> kv.</w:t>
      </w:r>
      <w:r w:rsidR="001937C4">
        <w:rPr>
          <w:lang w:eastAsia="lt-LT"/>
        </w:rPr>
        <w:t xml:space="preserve"> </w:t>
      </w:r>
      <w:r w:rsidR="007377FC" w:rsidRPr="001937C4">
        <w:rPr>
          <w:lang w:eastAsia="lt-LT"/>
        </w:rPr>
        <w:t>m nenaudojamo ploto.</w:t>
      </w:r>
    </w:p>
    <w:p w:rsidR="002475B2" w:rsidRPr="00B520A8" w:rsidRDefault="002475B2" w:rsidP="00270082">
      <w:pPr>
        <w:autoSpaceDE w:val="0"/>
        <w:autoSpaceDN w:val="0"/>
        <w:adjustRightInd w:val="0"/>
        <w:spacing w:line="360" w:lineRule="auto"/>
        <w:rPr>
          <w:lang w:eastAsia="lt-LT"/>
        </w:rPr>
      </w:pPr>
    </w:p>
    <w:p w:rsidR="00293CB7" w:rsidRPr="00B520A8" w:rsidRDefault="00293CB7" w:rsidP="00270082">
      <w:pPr>
        <w:autoSpaceDE w:val="0"/>
        <w:autoSpaceDN w:val="0"/>
        <w:adjustRightInd w:val="0"/>
        <w:spacing w:line="360" w:lineRule="auto"/>
        <w:jc w:val="center"/>
        <w:rPr>
          <w:b/>
          <w:lang w:eastAsia="lt-LT"/>
        </w:rPr>
      </w:pPr>
      <w:r w:rsidRPr="00B520A8">
        <w:rPr>
          <w:b/>
          <w:lang w:eastAsia="lt-LT"/>
        </w:rPr>
        <w:t>SAVIVALDYBĖS NEKILNOJAMOJO TURTO IŠLAIKYMO SĄNAUDOS (KOMUNALINĖS IR REMONTO)</w:t>
      </w:r>
    </w:p>
    <w:p w:rsidR="00293CB7" w:rsidRPr="00B520A8" w:rsidRDefault="00293CB7" w:rsidP="00270082">
      <w:pPr>
        <w:autoSpaceDE w:val="0"/>
        <w:autoSpaceDN w:val="0"/>
        <w:adjustRightInd w:val="0"/>
        <w:spacing w:line="360" w:lineRule="auto"/>
        <w:jc w:val="center"/>
        <w:rPr>
          <w:lang w:eastAsia="lt-LT"/>
        </w:rPr>
      </w:pPr>
    </w:p>
    <w:p w:rsidR="004F3A86" w:rsidRPr="006C22BE" w:rsidRDefault="007377FC" w:rsidP="004F3A86">
      <w:pPr>
        <w:autoSpaceDE w:val="0"/>
        <w:autoSpaceDN w:val="0"/>
        <w:adjustRightInd w:val="0"/>
        <w:spacing w:line="360" w:lineRule="auto"/>
        <w:ind w:firstLine="720"/>
        <w:jc w:val="both"/>
        <w:rPr>
          <w:lang w:eastAsia="lt-LT"/>
        </w:rPr>
      </w:pPr>
      <w:r w:rsidRPr="00B520A8">
        <w:rPr>
          <w:lang w:eastAsia="lt-LT"/>
        </w:rPr>
        <w:t xml:space="preserve">2017 metų ataskaitoje buvo </w:t>
      </w:r>
      <w:r w:rsidR="004F3A86" w:rsidRPr="00B520A8">
        <w:rPr>
          <w:lang w:eastAsia="lt-LT"/>
        </w:rPr>
        <w:t>planuota</w:t>
      </w:r>
      <w:r w:rsidRPr="00B520A8">
        <w:rPr>
          <w:lang w:eastAsia="lt-LT"/>
        </w:rPr>
        <w:t>, jog 2018 m. bus sprendžiamas klausimas dėl buhalterinės programos tobulinimo</w:t>
      </w:r>
      <w:r w:rsidR="006C22BE">
        <w:rPr>
          <w:lang w:eastAsia="lt-LT"/>
        </w:rPr>
        <w:t>,</w:t>
      </w:r>
      <w:r w:rsidRPr="006C22BE">
        <w:rPr>
          <w:lang w:eastAsia="lt-LT"/>
        </w:rPr>
        <w:t xml:space="preserve"> įdiegiant nekilnojamo</w:t>
      </w:r>
      <w:r w:rsidR="006C22BE">
        <w:rPr>
          <w:lang w:eastAsia="lt-LT"/>
        </w:rPr>
        <w:t>jo</w:t>
      </w:r>
      <w:r w:rsidRPr="006C22BE">
        <w:rPr>
          <w:lang w:eastAsia="lt-LT"/>
        </w:rPr>
        <w:t xml:space="preserve"> turto modulį, kurio funkcinės galimybė</w:t>
      </w:r>
      <w:r w:rsidR="006C22BE">
        <w:rPr>
          <w:lang w:eastAsia="lt-LT"/>
        </w:rPr>
        <w:t>s</w:t>
      </w:r>
      <w:r w:rsidRPr="006C22BE">
        <w:rPr>
          <w:lang w:eastAsia="lt-LT"/>
        </w:rPr>
        <w:t xml:space="preserve"> sudarytų sąlygas teikti tikslesnes ataskaitas apie Savivaldybės turto valdymą, išlaikymo sąnaudas</w:t>
      </w:r>
      <w:r w:rsidR="00CC5ACE" w:rsidRPr="006C22BE">
        <w:rPr>
          <w:lang w:eastAsia="lt-LT"/>
        </w:rPr>
        <w:t xml:space="preserve">. 2018 metų pabaigoje buvo sėkmingai patobulinta buhalterinė apskaitos programa. 2019 m. sausio 16 d. Plungės rajono savivaldybės administracijos direktoriaus įsakymu Nr. D-47 Savivaldybės </w:t>
      </w:r>
      <w:r w:rsidR="004F3A86" w:rsidRPr="00B520A8">
        <w:rPr>
          <w:lang w:eastAsia="lt-LT"/>
        </w:rPr>
        <w:t>turto valdytojai buvo įpareigoti</w:t>
      </w:r>
      <w:r w:rsidR="00CC5ACE" w:rsidRPr="00B520A8">
        <w:rPr>
          <w:lang w:eastAsia="lt-LT"/>
        </w:rPr>
        <w:t xml:space="preserve"> ei</w:t>
      </w:r>
      <w:r w:rsidR="003A6577" w:rsidRPr="00B520A8">
        <w:rPr>
          <w:lang w:eastAsia="lt-LT"/>
        </w:rPr>
        <w:t>namais</w:t>
      </w:r>
      <w:r w:rsidR="00CC5ACE" w:rsidRPr="00B520A8">
        <w:rPr>
          <w:lang w:eastAsia="lt-LT"/>
        </w:rPr>
        <w:t>ia</w:t>
      </w:r>
      <w:r w:rsidR="003A6577" w:rsidRPr="00B520A8">
        <w:rPr>
          <w:lang w:eastAsia="lt-LT"/>
        </w:rPr>
        <w:t>i</w:t>
      </w:r>
      <w:r w:rsidR="00CC5ACE" w:rsidRPr="00B520A8">
        <w:rPr>
          <w:lang w:eastAsia="lt-LT"/>
        </w:rPr>
        <w:t>s metais, pradedant  2019 m.</w:t>
      </w:r>
      <w:r w:rsidR="006C22BE">
        <w:rPr>
          <w:lang w:eastAsia="lt-LT"/>
        </w:rPr>
        <w:t>,</w:t>
      </w:r>
      <w:r w:rsidR="00CC5ACE" w:rsidRPr="006C22BE">
        <w:rPr>
          <w:lang w:eastAsia="lt-LT"/>
        </w:rPr>
        <w:t xml:space="preserve"> priskirti remonto ir eksploatacines bei komunalines sąnaudas ilgalaikio tur</w:t>
      </w:r>
      <w:r w:rsidR="00BA3889" w:rsidRPr="00B520A8">
        <w:rPr>
          <w:lang w:eastAsia="lt-LT"/>
        </w:rPr>
        <w:t>t</w:t>
      </w:r>
      <w:r w:rsidR="00CC5ACE" w:rsidRPr="00B520A8">
        <w:rPr>
          <w:lang w:eastAsia="lt-LT"/>
        </w:rPr>
        <w:t>o vien</w:t>
      </w:r>
      <w:r w:rsidR="003A6577" w:rsidRPr="00B520A8">
        <w:rPr>
          <w:lang w:eastAsia="lt-LT"/>
        </w:rPr>
        <w:t>e</w:t>
      </w:r>
      <w:r w:rsidR="00CC5ACE" w:rsidRPr="00B520A8">
        <w:rPr>
          <w:lang w:eastAsia="lt-LT"/>
        </w:rPr>
        <w:t>tams</w:t>
      </w:r>
      <w:r w:rsidR="004F3A86" w:rsidRPr="00B520A8">
        <w:rPr>
          <w:lang w:eastAsia="lt-LT"/>
        </w:rPr>
        <w:t>.</w:t>
      </w:r>
      <w:r w:rsidRPr="00B520A8">
        <w:rPr>
          <w:lang w:eastAsia="lt-LT"/>
        </w:rPr>
        <w:t xml:space="preserve"> </w:t>
      </w:r>
      <w:r w:rsidR="00293CB7" w:rsidRPr="00B520A8">
        <w:rPr>
          <w:lang w:eastAsia="lt-LT"/>
        </w:rPr>
        <w:t xml:space="preserve">Kadangi tokio pobūdžio Savivaldybei nuosavybės teise priklausančio turto valdymo, naudojimo ir disponavimo juo ataskaita rengiama </w:t>
      </w:r>
      <w:r w:rsidRPr="00B520A8">
        <w:rPr>
          <w:lang w:eastAsia="lt-LT"/>
        </w:rPr>
        <w:t>buhalterin</w:t>
      </w:r>
      <w:r w:rsidR="006C22BE">
        <w:rPr>
          <w:lang w:eastAsia="lt-LT"/>
        </w:rPr>
        <w:t>e</w:t>
      </w:r>
      <w:r w:rsidRPr="006C22BE">
        <w:rPr>
          <w:lang w:eastAsia="lt-LT"/>
        </w:rPr>
        <w:t xml:space="preserve"> program</w:t>
      </w:r>
      <w:r w:rsidR="006C22BE">
        <w:rPr>
          <w:lang w:eastAsia="lt-LT"/>
        </w:rPr>
        <w:t>a</w:t>
      </w:r>
      <w:r w:rsidRPr="006C22BE">
        <w:rPr>
          <w:lang w:eastAsia="lt-LT"/>
        </w:rPr>
        <w:t xml:space="preserve"> </w:t>
      </w:r>
      <w:r w:rsidR="00293CB7" w:rsidRPr="00B520A8">
        <w:rPr>
          <w:lang w:eastAsia="lt-LT"/>
        </w:rPr>
        <w:t xml:space="preserve">pirmą kartą, ne visi turto valdytojai </w:t>
      </w:r>
      <w:r w:rsidR="00270082" w:rsidRPr="00B520A8">
        <w:rPr>
          <w:lang w:eastAsia="lt-LT"/>
        </w:rPr>
        <w:t xml:space="preserve">iki ataskaitos parengimo </w:t>
      </w:r>
      <w:r w:rsidR="00293CB7" w:rsidRPr="00B520A8">
        <w:rPr>
          <w:lang w:eastAsia="lt-LT"/>
        </w:rPr>
        <w:t xml:space="preserve">kaupė duomenis apie nekilnojamojo turto išlaikymo sąnaudas, ne visi pateikė ataskaitas. </w:t>
      </w:r>
      <w:r w:rsidR="004F3A86" w:rsidRPr="00B520A8">
        <w:rPr>
          <w:lang w:eastAsia="lt-LT"/>
        </w:rPr>
        <w:t>Atsižvelgiant į tai, komunalinių ir remonto sąnaudų analizę atlikti buvo netikslinga, kadangi rezultata</w:t>
      </w:r>
      <w:r w:rsidR="006C22BE">
        <w:rPr>
          <w:lang w:eastAsia="lt-LT"/>
        </w:rPr>
        <w:t>i</w:t>
      </w:r>
      <w:r w:rsidR="004F3A86" w:rsidRPr="006C22BE">
        <w:rPr>
          <w:lang w:eastAsia="lt-LT"/>
        </w:rPr>
        <w:t xml:space="preserve"> būtų netiksl</w:t>
      </w:r>
      <w:r w:rsidR="006C22BE">
        <w:rPr>
          <w:lang w:eastAsia="lt-LT"/>
        </w:rPr>
        <w:t>ū</w:t>
      </w:r>
      <w:r w:rsidR="004F3A86" w:rsidRPr="006C22BE">
        <w:rPr>
          <w:lang w:eastAsia="lt-LT"/>
        </w:rPr>
        <w:t xml:space="preserve">s.  </w:t>
      </w:r>
    </w:p>
    <w:p w:rsidR="004F3A86" w:rsidRPr="00B520A8" w:rsidRDefault="004F3A86" w:rsidP="00270082">
      <w:pPr>
        <w:autoSpaceDE w:val="0"/>
        <w:autoSpaceDN w:val="0"/>
        <w:adjustRightInd w:val="0"/>
        <w:spacing w:line="360" w:lineRule="auto"/>
        <w:jc w:val="both"/>
        <w:rPr>
          <w:lang w:eastAsia="lt-LT"/>
        </w:rPr>
      </w:pPr>
      <w:r w:rsidRPr="00B520A8">
        <w:rPr>
          <w:lang w:eastAsia="lt-LT"/>
        </w:rPr>
        <w:tab/>
        <w:t>Pagal pateiktas įstaigų ataskaitas, komunalinės sąnaudos 2018 m. sudarė 608 520 Eur, o remonto išlaidos - 70 291 Eur.</w:t>
      </w:r>
    </w:p>
    <w:p w:rsidR="004F3A86" w:rsidRPr="00B520A8" w:rsidRDefault="004F3A86" w:rsidP="00270082">
      <w:pPr>
        <w:autoSpaceDE w:val="0"/>
        <w:autoSpaceDN w:val="0"/>
        <w:adjustRightInd w:val="0"/>
        <w:spacing w:line="360" w:lineRule="auto"/>
        <w:ind w:firstLine="720"/>
        <w:jc w:val="center"/>
        <w:rPr>
          <w:lang w:eastAsia="lt-LT"/>
        </w:rPr>
      </w:pPr>
    </w:p>
    <w:p w:rsidR="00522438" w:rsidRPr="00B520A8" w:rsidRDefault="00270082" w:rsidP="00270082">
      <w:pPr>
        <w:autoSpaceDE w:val="0"/>
        <w:autoSpaceDN w:val="0"/>
        <w:adjustRightInd w:val="0"/>
        <w:spacing w:line="360" w:lineRule="auto"/>
        <w:ind w:firstLine="720"/>
        <w:jc w:val="center"/>
        <w:rPr>
          <w:b/>
          <w:lang w:eastAsia="lt-LT"/>
        </w:rPr>
      </w:pPr>
      <w:r w:rsidRPr="00B520A8">
        <w:rPr>
          <w:b/>
          <w:lang w:eastAsia="lt-LT"/>
        </w:rPr>
        <w:t xml:space="preserve">NEKILNOJAMOJO </w:t>
      </w:r>
      <w:r w:rsidR="00522438" w:rsidRPr="00B520A8">
        <w:rPr>
          <w:b/>
          <w:lang w:eastAsia="lt-LT"/>
        </w:rPr>
        <w:t>TURTO VALDYMO VEIKLOS KRYPTYS</w:t>
      </w:r>
    </w:p>
    <w:p w:rsidR="00522438" w:rsidRPr="00B520A8" w:rsidRDefault="00522438" w:rsidP="00270082">
      <w:pPr>
        <w:autoSpaceDE w:val="0"/>
        <w:autoSpaceDN w:val="0"/>
        <w:adjustRightInd w:val="0"/>
        <w:spacing w:line="360" w:lineRule="auto"/>
        <w:ind w:firstLine="720"/>
        <w:jc w:val="both"/>
        <w:rPr>
          <w:lang w:eastAsia="lt-LT"/>
        </w:rPr>
      </w:pPr>
    </w:p>
    <w:p w:rsidR="00522438" w:rsidRPr="00074713" w:rsidRDefault="00522438" w:rsidP="00270082">
      <w:pPr>
        <w:pStyle w:val="Sraopastraipa"/>
        <w:numPr>
          <w:ilvl w:val="0"/>
          <w:numId w:val="11"/>
        </w:numPr>
        <w:autoSpaceDE w:val="0"/>
        <w:autoSpaceDN w:val="0"/>
        <w:adjustRightInd w:val="0"/>
        <w:spacing w:line="360" w:lineRule="auto"/>
        <w:jc w:val="both"/>
        <w:rPr>
          <w:lang w:eastAsia="lt-LT"/>
        </w:rPr>
      </w:pPr>
      <w:r w:rsidRPr="00B520A8">
        <w:rPr>
          <w:lang w:eastAsia="lt-LT"/>
        </w:rPr>
        <w:t>Turto valdymo priemonių plano vykdymas.</w:t>
      </w:r>
      <w:r w:rsidR="00074713">
        <w:rPr>
          <w:lang w:eastAsia="lt-LT"/>
        </w:rPr>
        <w:t xml:space="preserve"> </w:t>
      </w:r>
    </w:p>
    <w:p w:rsidR="00522438" w:rsidRPr="00074713" w:rsidRDefault="00144954" w:rsidP="00144954">
      <w:pPr>
        <w:autoSpaceDE w:val="0"/>
        <w:autoSpaceDN w:val="0"/>
        <w:adjustRightInd w:val="0"/>
        <w:spacing w:line="360" w:lineRule="auto"/>
        <w:ind w:firstLine="720"/>
        <w:jc w:val="both"/>
      </w:pPr>
      <w:r w:rsidRPr="00B520A8">
        <w:rPr>
          <w:lang w:eastAsia="lt-LT"/>
        </w:rPr>
        <w:t xml:space="preserve">Viena iš prioritetinių turto valdymo veiklos krypčių. </w:t>
      </w:r>
      <w:r w:rsidR="00522438" w:rsidRPr="00B520A8">
        <w:rPr>
          <w:lang w:eastAsia="lt-LT"/>
        </w:rPr>
        <w:t xml:space="preserve">Plungės rajono savivaldybės </w:t>
      </w:r>
      <w:r w:rsidR="004F3A86" w:rsidRPr="00B520A8">
        <w:rPr>
          <w:lang w:eastAsia="lt-LT"/>
        </w:rPr>
        <w:t>administracijos Turto skyrius</w:t>
      </w:r>
      <w:r w:rsidR="00522438" w:rsidRPr="00B520A8">
        <w:rPr>
          <w:lang w:eastAsia="lt-LT"/>
        </w:rPr>
        <w:t>, siekdama</w:t>
      </w:r>
      <w:r w:rsidR="004F3A86" w:rsidRPr="00B520A8">
        <w:rPr>
          <w:lang w:eastAsia="lt-LT"/>
        </w:rPr>
        <w:t>s</w:t>
      </w:r>
      <w:r w:rsidR="00522438" w:rsidRPr="00B520A8">
        <w:rPr>
          <w:lang w:eastAsia="lt-LT"/>
        </w:rPr>
        <w:t>, kad turtas būtų valdomas racionaliau ir efektyviau</w:t>
      </w:r>
      <w:r w:rsidRPr="00B520A8">
        <w:rPr>
          <w:lang w:eastAsia="lt-LT"/>
        </w:rPr>
        <w:t>,</w:t>
      </w:r>
      <w:r w:rsidR="00522438" w:rsidRPr="00B520A8">
        <w:rPr>
          <w:lang w:eastAsia="lt-LT"/>
        </w:rPr>
        <w:t xml:space="preserve"> </w:t>
      </w:r>
      <w:r w:rsidR="004F3A86" w:rsidRPr="00B520A8">
        <w:rPr>
          <w:lang w:eastAsia="lt-LT"/>
        </w:rPr>
        <w:t>pagal</w:t>
      </w:r>
      <w:r w:rsidR="00522438" w:rsidRPr="00B520A8">
        <w:rPr>
          <w:lang w:eastAsia="lt-LT"/>
        </w:rPr>
        <w:t xml:space="preserve"> Turto valdymo priemonių įgyvendinimo planą</w:t>
      </w:r>
      <w:r w:rsidR="004F3A86" w:rsidRPr="00B520A8">
        <w:rPr>
          <w:lang w:eastAsia="lt-LT"/>
        </w:rPr>
        <w:t xml:space="preserve"> optimizuoja nekilnojamojo turto apimtis, identifikuoja nereikalingą ir nenaudojamą turtą </w:t>
      </w:r>
      <w:r w:rsidR="00C66CEE" w:rsidRPr="00B520A8">
        <w:rPr>
          <w:lang w:eastAsia="lt-LT"/>
        </w:rPr>
        <w:t xml:space="preserve">arba turtą, kuriam reikia pernelyg didelių, nusidėvėjimą viršijančių kapitalo investicijų, </w:t>
      </w:r>
      <w:r w:rsidR="004F3A86" w:rsidRPr="00B520A8">
        <w:rPr>
          <w:lang w:eastAsia="lt-LT"/>
        </w:rPr>
        <w:t>siūlo</w:t>
      </w:r>
      <w:r w:rsidRPr="00B520A8">
        <w:rPr>
          <w:lang w:eastAsia="lt-LT"/>
        </w:rPr>
        <w:t xml:space="preserve"> Savivaldybės tarybai įtraukti </w:t>
      </w:r>
      <w:r w:rsidR="00074713">
        <w:rPr>
          <w:lang w:eastAsia="lt-LT"/>
        </w:rPr>
        <w:t xml:space="preserve">į </w:t>
      </w:r>
      <w:r w:rsidR="004F3A86" w:rsidRPr="00074713">
        <w:t xml:space="preserve">Viešame aukcione parduodamo Savivaldybės nekilnojamojo turto ir kitų </w:t>
      </w:r>
      <w:r w:rsidR="004F3A86" w:rsidRPr="00B520A8">
        <w:t xml:space="preserve">nekilnojamųjų daiktų sąrašą. </w:t>
      </w:r>
      <w:r w:rsidR="00074713">
        <w:t xml:space="preserve"> </w:t>
      </w:r>
    </w:p>
    <w:p w:rsidR="00D30CEA" w:rsidRPr="00074713" w:rsidRDefault="00D30CEA" w:rsidP="00D30CEA">
      <w:pPr>
        <w:pStyle w:val="Sraopastraipa"/>
        <w:autoSpaceDE w:val="0"/>
        <w:autoSpaceDN w:val="0"/>
        <w:adjustRightInd w:val="0"/>
        <w:spacing w:line="360" w:lineRule="auto"/>
        <w:ind w:left="0" w:firstLine="1440"/>
        <w:jc w:val="both"/>
        <w:rPr>
          <w:lang w:eastAsia="lt-LT"/>
        </w:rPr>
      </w:pPr>
      <w:r w:rsidRPr="00074713">
        <w:rPr>
          <w:lang w:eastAsia="lt-LT"/>
        </w:rPr>
        <w:t>2019 m. gegužės 14 d. duomenimis, ataskaitos rengimo metu</w:t>
      </w:r>
      <w:r w:rsidRPr="00B520A8">
        <w:rPr>
          <w:lang w:eastAsia="lt-LT"/>
        </w:rPr>
        <w:t xml:space="preserve"> įtraukti į </w:t>
      </w:r>
      <w:r w:rsidRPr="00B520A8">
        <w:t xml:space="preserve">Viešame aukcione parduodamo </w:t>
      </w:r>
      <w:r w:rsidR="00074713">
        <w:t>S</w:t>
      </w:r>
      <w:r w:rsidRPr="00074713">
        <w:t>avivaldybės nekilnojamojo turto ir kitų nekilnojamųjų daiktų sąrašą objektai:</w:t>
      </w:r>
    </w:p>
    <w:tbl>
      <w:tblPr>
        <w:tblW w:w="991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6"/>
        <w:gridCol w:w="9219"/>
      </w:tblGrid>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rStyle w:val="Grietas"/>
                <w:color w:val="000000"/>
                <w:shd w:val="clear" w:color="auto" w:fill="FFFFFF"/>
              </w:rPr>
              <w:t>Eil. Nr.</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center"/>
              <w:rPr>
                <w:color w:val="7A7A7A"/>
              </w:rPr>
            </w:pPr>
            <w:r w:rsidRPr="00B520A8">
              <w:rPr>
                <w:rStyle w:val="Grietas"/>
                <w:color w:val="000000"/>
                <w:shd w:val="clear" w:color="auto" w:fill="FFFFFF"/>
              </w:rPr>
              <w:t>Viešame aukcione parduodamo nekilnojamojo turto pavadinimas (unikalus Nr., adresas)</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center"/>
              <w:rPr>
                <w:color w:val="7A7A7A"/>
              </w:rPr>
            </w:pPr>
            <w:r w:rsidRPr="00B520A8">
              <w:rPr>
                <w:color w:val="000000"/>
                <w:shd w:val="clear" w:color="auto" w:fill="FFFFFF"/>
              </w:rPr>
              <w:t>1.</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Dalis administracinio pastato  (registro įrašo Nr. 80/17934, unikalus Nr. 6880-0000-2015, 54/100 dalys iš 561,78 kv. m, sienos akmenbetonio, pastatas pažymėtas plane 1B1p, statybos metai 1890), Dvaro g. 2, Šateikių k., Plungės r.</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center"/>
              <w:rPr>
                <w:color w:val="7A7A7A"/>
              </w:rPr>
            </w:pPr>
            <w:r w:rsidRPr="00B520A8">
              <w:rPr>
                <w:color w:val="000000"/>
                <w:shd w:val="clear" w:color="auto" w:fill="FFFFFF"/>
              </w:rPr>
              <w:t>2.</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Pastatas – Administracinis (registro Nr. 44/836301, unikalus Nr. 6897-2007-2016, pažymėjimas plane 1B2p, bendras plotas 295,25 kv. m), kiti inžineriniai statiniai – Kiemo statiniai (kuro rezervuaras, kanalizacijos šulinys, kiemo aikštelė) (unikalus Nr. 6897-2007-2027) bei šiems objektams priskirtas 0,2507 ha žemės sklypas (unikalus Nr. 4400-1232-5836, kadastrinis Nr. 6874/0014:169 Varkalių k.v.), esantys Kulių g. 72, Varkalių k., Nausodžio sen.,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center"/>
              <w:rPr>
                <w:color w:val="7A7A7A"/>
              </w:rPr>
            </w:pPr>
            <w:r w:rsidRPr="00B520A8">
              <w:rPr>
                <w:color w:val="000000"/>
                <w:shd w:val="clear" w:color="auto" w:fill="FFFFFF"/>
              </w:rPr>
              <w:t>3.</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Pastatas – Administracinis (registro Nr. 44/1399899, unikalus Nr. 6896-7011-9011, pažymėjimas plane 1B1p, bendras plotas – 125,53 kv. m), pastatas – Sandėlis (unikalus Nr. 6896-7011-9022, pažymėjimas plane 2I1p, užstatytas plotas – 58,00 kv. m) ir šiems objektams priskirtas 0,1993 ha žemės sklypas (unikalus Nr. 4400-2118-2841, kadastrinis Nr. 6827/0009:383 Grumblių k.v.), esantys Atžalyno g. 8, Grumblių k., Paukštakių sen.,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center"/>
              <w:rPr>
                <w:color w:val="7A7A7A"/>
              </w:rPr>
            </w:pPr>
            <w:r w:rsidRPr="00B520A8">
              <w:rPr>
                <w:color w:val="000000"/>
                <w:shd w:val="clear" w:color="auto" w:fill="FFFFFF"/>
              </w:rPr>
              <w:t>4.</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Negyvenamoji patalpa – Administracinės patalpos (registro Nr. 80/18002, unikalus Nr. 6898-7003-1016:0001, pastato, kuriame yra patalpa, pažymėjimas plane 1B2p, bendras patalpos plotas – 319,66 kv. m), esanti Žemaitės g. 5-1, Šateikių k., Šateikių sen., Plungės r.sav.; Negyvenamoji patalpa – Paštas (registro Nr. 80/35406, unikalus Nr. 6898-7003-1016:0003, pastato, kuriame yra patalpa, pažymėjimas plane 1B2p, bendras patalpos plotas – 50,90 kv. m), esanti Žemaitės g. 5-3, Šateikių k., Šateikių sen., Plungės r. sav., 2/3 dalis kitų inžinerinių statinių – Kiemo statinių (kiemo aikštelė, skysto kuro rezervuaras, registro Nr. 44/365997, unikalus Nr. 6898-7003-1027), esanti Žemaitės g. 5, Šateikių k., Plungės r.sav.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center"/>
              <w:rPr>
                <w:color w:val="7A7A7A"/>
              </w:rPr>
            </w:pPr>
            <w:r w:rsidRPr="00B520A8">
              <w:rPr>
                <w:color w:val="000000"/>
                <w:shd w:val="clear" w:color="auto" w:fill="FFFFFF"/>
              </w:rPr>
              <w:t>5.</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Butas/Patalpa – Butas Nr. 1 (unikalus Nr. 6890-5001-0012:0001, registro Nr. 80/2553, pastato, kuriame yra butas pažymėjimas plane 1A1p, statybos metai 1905, bendras plotas 30,50 kv. m), esantis Žlibinų kel. 10-1, Glaudžių k., Plungės r. sav. ir pastatas – Malkinė (unikalus Nr. 6890-5001-0020, registro Nr. 80/2562, pažymėjimas plane 2I1m, užstatytas plotas 13,00 kv. m, statybos metai 1980), esantis Žlibinų kel. 10, Glaudžių k.,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center"/>
              <w:rPr>
                <w:color w:val="7A7A7A"/>
              </w:rPr>
            </w:pPr>
            <w:r w:rsidRPr="00B520A8">
              <w:rPr>
                <w:color w:val="000000"/>
                <w:shd w:val="clear" w:color="auto" w:fill="FFFFFF"/>
              </w:rPr>
              <w:t>6.</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 xml:space="preserve">Negyvenamoji patalpa – Administracinės patalpos su rūsiu, pažym. (R-1) 39,52 kv. m (registro Nr. 80/34609, unikalus Nr. 6897-5011-3011:0002, pastato, kuriame yra patalpa, pažymėjimas plane 1B2p, bendras patalpos plotas – 363,20 kv. m), esanti Žemaičių g. 6-2, Žlibinų k., Žlibinų </w:t>
            </w:r>
            <w:r w:rsidRPr="00B520A8">
              <w:rPr>
                <w:color w:val="000000"/>
                <w:shd w:val="clear" w:color="auto" w:fill="FFFFFF"/>
              </w:rPr>
              <w:lastRenderedPageBreak/>
              <w:t>sen., Plungės r.sav.; ½ dalis kitų inžinerinių statinių – Kiemo statinių (kiemo aikštelė, skysto kuro rezervuaras, unikalus Nr. 6897-5011-3022), esanti Žemaičių g. 6, Žlibinų k., Plungės r.sav. </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center"/>
              <w:rPr>
                <w:color w:val="7A7A7A"/>
              </w:rPr>
            </w:pPr>
            <w:r w:rsidRPr="00B520A8">
              <w:rPr>
                <w:color w:val="000000"/>
                <w:shd w:val="clear" w:color="auto" w:fill="FFFFFF"/>
              </w:rPr>
              <w:lastRenderedPageBreak/>
              <w:t>7.</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Negyvenamoji patalpa – Ambulatorija su bendro naudojimo patalpomis: 3-1 (2/3 iš 2,39 kv. m), 3-5 (93/100 iš 29,97 kv. m), a-1 (1/3 iš 1,20 kv. m), a-2 (1/2 iš 8,66 kv. m), R-16 (1/2 iš 12,68 kv. m), R-20 (1/2 iš 9,52 kv. m), su rūsio patalpomis: R-11 (18,20 kv. m), R-12 (15,14 kv. m), R-13 (1,59 kv. m), R-14 (9,75 kv. m), R-15 (11,67 kv. m), R-19 (11,55 kv. m), viso 113,30 kv. m (registro Nr. 44/485728, unikalus Nr. 4400-0715-0538:1541, pastato, kuriame yra patalpa, pažymėjimas plane 1D2p, bendras patalpos plotas 121,36 kv. m), esanti Plungės g. 21A-3, Kantaučių k., Žlibinų sen., Plungės r. sav.; pastatas – Garažas (registro Nr. 80/37594, unikalus Nr. 6899-0007-3033, pažymėjimas plane 3I1p, užstatytas plotas 30,00 kv. m), esantis Plungės g. 21A, Kantaučių k., Plungės r. sav.; pastatas – Malkinė (registro Nr. 80/37594, unikalus Nr. 6899-0007-3044, pažymėjimas plane 4I1ž, užstatytas plotas 38,00 kv. m), esantis Plungės g. 21A, Kantaučių k., Plungės r. sav.; 1/18 dalis kitų inžinerinių statinių – Kiemo statinių (kanalizacijos šuliniai, unikalus Nr. 6899-0007-3055), esantys Plungės g. 21A, Kantaučių k.,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vAlign w:val="center"/>
            <w:hideMark/>
          </w:tcPr>
          <w:p w:rsidR="00D30CEA" w:rsidRPr="00B520A8" w:rsidRDefault="00D30CEA" w:rsidP="00A619ED">
            <w:pPr>
              <w:pStyle w:val="prastasiniatinklio"/>
              <w:jc w:val="both"/>
              <w:rPr>
                <w:color w:val="7A7A7A"/>
              </w:rPr>
            </w:pPr>
            <w:r w:rsidRPr="00B520A8">
              <w:rPr>
                <w:color w:val="000000"/>
                <w:shd w:val="clear" w:color="auto" w:fill="FFFFFF"/>
              </w:rPr>
              <w:t>     8.</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Butas (unikalus Nr.  6896-2006-5019:0003, pastato, kuriame yra butas, pažymėjimas plane 1A1m, bendras plotas 43,07 kv. m), esantis Remties g. 13-3, Godelių k., Plungės r. sav., su 1/3 dalimi kiemo statinių (unikalus Nr. 6896-2006-5136), esančių Remties g. 13, Godelių k.,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vAlign w:val="center"/>
            <w:hideMark/>
          </w:tcPr>
          <w:p w:rsidR="00D30CEA" w:rsidRPr="00B520A8" w:rsidRDefault="00D30CEA" w:rsidP="00A619ED">
            <w:pPr>
              <w:pStyle w:val="prastasiniatinklio"/>
              <w:jc w:val="center"/>
              <w:rPr>
                <w:color w:val="7A7A7A"/>
              </w:rPr>
            </w:pPr>
            <w:r w:rsidRPr="00B520A8">
              <w:rPr>
                <w:color w:val="000000"/>
                <w:shd w:val="clear" w:color="auto" w:fill="FFFFFF"/>
              </w:rPr>
              <w:t>9.</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76/100 dalis pastato- gyvenamojo namo (unikalus Nr.  6895-8012-9010, pastato pažymėjimas plane 1A1m, bendras plotas  209,13 kv. m), esanti Ežero g. 7, Paežerės k., Plungės r. sav., su 76/100 dalimi kiemo statinių (unikalus Nr. 6895-8012-9052), esančių Ežero g. 7, Paežerės k.,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vAlign w:val="center"/>
            <w:hideMark/>
          </w:tcPr>
          <w:p w:rsidR="00D30CEA" w:rsidRPr="00B520A8" w:rsidRDefault="00D30CEA" w:rsidP="00A619ED">
            <w:pPr>
              <w:pStyle w:val="prastasiniatinklio"/>
              <w:jc w:val="center"/>
              <w:rPr>
                <w:color w:val="7A7A7A"/>
              </w:rPr>
            </w:pPr>
            <w:r w:rsidRPr="00B520A8">
              <w:rPr>
                <w:color w:val="000000"/>
                <w:shd w:val="clear" w:color="auto" w:fill="FFFFFF"/>
              </w:rPr>
              <w:t>10.</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shd w:val="clear" w:color="auto" w:fill="FFFFFF"/>
              </w:rPr>
              <w:t>51/100 dalis pastato-gyvenamojo namo (unikalus Nr.  6891-0009-7019, pastato pažymėjimas plane 1A1m, bendras plotas  68,53 kv. m), esančio Paprūdžio g. 11, Platelių mstl.,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vAlign w:val="center"/>
            <w:hideMark/>
          </w:tcPr>
          <w:p w:rsidR="00D30CEA" w:rsidRPr="00B520A8" w:rsidRDefault="00D30CEA" w:rsidP="00A619ED">
            <w:pPr>
              <w:pStyle w:val="prastasiniatinklio"/>
              <w:jc w:val="center"/>
              <w:rPr>
                <w:color w:val="7A7A7A"/>
              </w:rPr>
            </w:pPr>
            <w:r w:rsidRPr="00B520A8">
              <w:rPr>
                <w:color w:val="000000"/>
                <w:shd w:val="clear" w:color="auto" w:fill="FFFFFF"/>
              </w:rPr>
              <w:t>11.</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rPr>
              <w:t>Pastatas – Administracinis (unikalus Nr. 6893-8001-0012, registro Nr. 80/13132, plane pažymėto 1B3p, bendras plotas 569,75 kv. m, statybos metai - 1938), esantis Telšių g. 3, Plungės m. ir </w:t>
            </w:r>
            <w:r w:rsidRPr="00B520A8">
              <w:rPr>
                <w:color w:val="000000"/>
                <w:shd w:val="clear" w:color="auto" w:fill="FFFFFF"/>
              </w:rPr>
              <w:t>kiti inžineriniai statiniai – Kiemo statiniai (kiemo aikštelė) (unikalus Nr. 6893-8001-0045, statybos metai 1968, fizinio nusidėvėjimo procentas 75 proc.), esanti Telšių g. 3, Plungės m.</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vAlign w:val="center"/>
            <w:hideMark/>
          </w:tcPr>
          <w:p w:rsidR="00D30CEA" w:rsidRPr="00B520A8" w:rsidRDefault="00D30CEA" w:rsidP="00A619ED">
            <w:pPr>
              <w:pStyle w:val="prastasiniatinklio"/>
              <w:jc w:val="center"/>
              <w:rPr>
                <w:color w:val="7A7A7A"/>
              </w:rPr>
            </w:pPr>
            <w:r w:rsidRPr="00B520A8">
              <w:rPr>
                <w:color w:val="000000"/>
                <w:shd w:val="clear" w:color="auto" w:fill="FFFFFF"/>
              </w:rPr>
              <w:t>12.</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rPr>
              <w:t>Pastatas - Garažas (unikalus Nr. 6898-4012-8026, pastato  pažymėjimas plane 2I1p, statybos metai 1984, užstatytas plotas 27 kv. m), esantis Didžioji g. 5, Platelių mstl.,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vAlign w:val="center"/>
            <w:hideMark/>
          </w:tcPr>
          <w:p w:rsidR="00D30CEA" w:rsidRPr="00B520A8" w:rsidRDefault="00D30CEA" w:rsidP="00A619ED">
            <w:pPr>
              <w:jc w:val="center"/>
              <w:rPr>
                <w:color w:val="7A7A7A"/>
              </w:rPr>
            </w:pPr>
            <w:r w:rsidRPr="00B520A8">
              <w:rPr>
                <w:color w:val="000000"/>
              </w:rPr>
              <w:t>13.</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jc w:val="both"/>
              <w:rPr>
                <w:color w:val="7A7A7A"/>
              </w:rPr>
            </w:pPr>
            <w:r w:rsidRPr="00B520A8">
              <w:rPr>
                <w:color w:val="000000"/>
              </w:rPr>
              <w:t>Pastatas – Vaikų lopšelis-darželis (unikalus Nr. 6898-1009-8013, registro Nr. 44/1334364, pastato pažymėjimas plane 1C2p, statybos metai 1981, bendras plotas 741,25 kv. m), esantis Vienuolyno g. 2, Žemaičių Kalvarijos mstl., Plungės r. sav. ir kiti inžineriniai statiniai – Kiemo statiniai (pavėsinės, kiemo aikštelė, tvora) (unikalus Nr.6898-1009-8024, registro Nr. 44/1334364), esantys Vienuolyno g. 2, Žemaičių Kalvarijos mstl.,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vAlign w:val="center"/>
            <w:hideMark/>
          </w:tcPr>
          <w:p w:rsidR="00D30CEA" w:rsidRPr="00B520A8" w:rsidRDefault="00D30CEA" w:rsidP="00A619ED">
            <w:pPr>
              <w:jc w:val="center"/>
              <w:rPr>
                <w:color w:val="7A7A7A"/>
              </w:rPr>
            </w:pPr>
            <w:r w:rsidRPr="00B520A8">
              <w:rPr>
                <w:color w:val="000000"/>
              </w:rPr>
              <w:t>14.</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jc w:val="both"/>
              <w:rPr>
                <w:color w:val="7A7A7A"/>
              </w:rPr>
            </w:pPr>
            <w:r w:rsidRPr="00B520A8">
              <w:rPr>
                <w:color w:val="000000"/>
              </w:rPr>
              <w:t>413/1000 dalių pastato – Ūkinio pastato (registro Nr. 80/13214, un. Nr. 6896-0005-5024, pažymėjimas plane 5I1p, statybos metai 1960, užstatytas plotas 251,00 kv. m), esantis Telšių g. 19 B, Plungės m.</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vAlign w:val="center"/>
            <w:hideMark/>
          </w:tcPr>
          <w:p w:rsidR="00D30CEA" w:rsidRPr="00B520A8" w:rsidRDefault="00D30CEA" w:rsidP="00A619ED">
            <w:pPr>
              <w:jc w:val="center"/>
              <w:rPr>
                <w:color w:val="7A7A7A"/>
              </w:rPr>
            </w:pPr>
            <w:r w:rsidRPr="00B520A8">
              <w:rPr>
                <w:color w:val="000000"/>
              </w:rPr>
              <w:t>15.</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jc w:val="both"/>
              <w:rPr>
                <w:color w:val="7A7A7A"/>
              </w:rPr>
            </w:pPr>
            <w:r w:rsidRPr="00B520A8">
              <w:rPr>
                <w:color w:val="000000"/>
              </w:rPr>
              <w:t>Pastatas – Tvartas (unikalus Nr. 4400-5082-7559, registro Nr. 44/2149492, pažymėjimas plane 1I1m, statybos metai 1908, tūris 442 kub. m, užstatytas plotas 134 kv. m, paskirtis – pagalbinio ūkio), esantis Šatrijos Raganos g. 8, Medingėnų k., Plungės r. sav., ir Pastatas – Daržinė (unikalus Nr. 4400-5085-8912, registro Nr. 44/2149492, pažymėjimas plane 2I1ž, fiziškai pažeistas, statybos metai 1908, tūris 437 kub. m, užstatytas plotas 140 kv. m, paskirtis – pagalbinio ūkio, esantis Šatrijos Raganos g. 8, Medingėnų k., Plungės r. sav.</w:t>
            </w:r>
          </w:p>
        </w:tc>
      </w:tr>
      <w:tr w:rsidR="00D30CEA" w:rsidRPr="00B520A8" w:rsidTr="00A619ED">
        <w:trPr>
          <w:tblCellSpacing w:w="0" w:type="dxa"/>
        </w:trPr>
        <w:tc>
          <w:tcPr>
            <w:tcW w:w="696"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vAlign w:val="center"/>
            <w:hideMark/>
          </w:tcPr>
          <w:p w:rsidR="00D30CEA" w:rsidRPr="00B520A8" w:rsidRDefault="00D30CEA" w:rsidP="00A619ED">
            <w:pPr>
              <w:jc w:val="center"/>
              <w:rPr>
                <w:color w:val="7A7A7A"/>
              </w:rPr>
            </w:pPr>
            <w:r w:rsidRPr="00B520A8">
              <w:rPr>
                <w:color w:val="000000"/>
              </w:rPr>
              <w:lastRenderedPageBreak/>
              <w:t>16.</w:t>
            </w:r>
          </w:p>
        </w:tc>
        <w:tc>
          <w:tcPr>
            <w:tcW w:w="9219" w:type="dxa"/>
            <w:tcBorders>
              <w:top w:val="outset" w:sz="6" w:space="0" w:color="auto"/>
              <w:left w:val="outset" w:sz="6" w:space="0" w:color="auto"/>
              <w:bottom w:val="outset" w:sz="6" w:space="0" w:color="auto"/>
              <w:right w:val="outset" w:sz="6" w:space="0" w:color="auto"/>
            </w:tcBorders>
            <w:shd w:val="clear" w:color="auto" w:fill="FFFFFF"/>
            <w:tcMar>
              <w:top w:w="30" w:type="dxa"/>
              <w:left w:w="0" w:type="dxa"/>
              <w:bottom w:w="30" w:type="dxa"/>
              <w:right w:w="0" w:type="dxa"/>
            </w:tcMar>
            <w:hideMark/>
          </w:tcPr>
          <w:p w:rsidR="00D30CEA" w:rsidRPr="00B520A8" w:rsidRDefault="00D30CEA" w:rsidP="00A619ED">
            <w:pPr>
              <w:pStyle w:val="prastasiniatinklio"/>
              <w:jc w:val="both"/>
              <w:rPr>
                <w:color w:val="7A7A7A"/>
              </w:rPr>
            </w:pPr>
            <w:r w:rsidRPr="00B520A8">
              <w:rPr>
                <w:color w:val="000000"/>
              </w:rPr>
              <w:t>Butas/Patalpa-Butas su rūsiu Bendro naudojimo patalpomis a-1 (0,69 kv. m) (unikalus Nr. 6892-4000-4016:0001, registro Nr. 80/13614, pastato, kuriame yra butas pažymėjimas plane 1A2m, statybos metai 1924, bendras plotas 19,22 kv. m), esantis Vytauto g. 13A-1, Plungės m.</w:t>
            </w:r>
            <w:r w:rsidRPr="00B520A8">
              <w:rPr>
                <w:color w:val="7A7A7A"/>
              </w:rPr>
              <w:br/>
            </w:r>
            <w:r w:rsidRPr="00B520A8">
              <w:rPr>
                <w:color w:val="000000"/>
              </w:rPr>
              <w:t>su negyvenama patalpa-Ūkio patalpa (unikalus Nr. 6892-4000-4027:0002, registro Nr. 80/13609, pažymėjimas plane  3I1p-3, statybos metai 1970, bendras plotas 5,99 kv. m), esanti Vytauto g. 13A, Plungės m. ir  </w:t>
            </w:r>
            <w:r w:rsidRPr="00B520A8">
              <w:rPr>
                <w:color w:val="7A7A7A"/>
              </w:rPr>
              <w:br/>
            </w:r>
            <w:r w:rsidRPr="00B520A8">
              <w:rPr>
                <w:color w:val="000000"/>
              </w:rPr>
              <w:t>negyvenama patalpa-Ūkio patalpa (unikalus Nr. 6892-4000-4027:0004, registro Nr. 80/13611, pažymėjimas plane  3I1p-5, statybos metai 1970, bendras plotas 6,46 kv. m), esanti Vytauto g. 13A, Plungės m.</w:t>
            </w:r>
          </w:p>
        </w:tc>
      </w:tr>
    </w:tbl>
    <w:p w:rsidR="00522438" w:rsidRPr="00B520A8" w:rsidRDefault="00522438" w:rsidP="00270082">
      <w:pPr>
        <w:pStyle w:val="Sraopastraipa"/>
        <w:numPr>
          <w:ilvl w:val="0"/>
          <w:numId w:val="11"/>
        </w:numPr>
        <w:autoSpaceDE w:val="0"/>
        <w:autoSpaceDN w:val="0"/>
        <w:adjustRightInd w:val="0"/>
        <w:spacing w:line="360" w:lineRule="auto"/>
        <w:jc w:val="both"/>
        <w:rPr>
          <w:lang w:eastAsia="lt-LT"/>
        </w:rPr>
      </w:pPr>
      <w:r w:rsidRPr="00B520A8">
        <w:rPr>
          <w:lang w:eastAsia="lt-LT"/>
        </w:rPr>
        <w:t>Nekilnojamojo turto apimčių optimizavimas.</w:t>
      </w:r>
    </w:p>
    <w:p w:rsidR="00522438" w:rsidRPr="00074713" w:rsidRDefault="00522438" w:rsidP="00270082">
      <w:pPr>
        <w:pStyle w:val="Sraopastraipa"/>
        <w:autoSpaceDE w:val="0"/>
        <w:autoSpaceDN w:val="0"/>
        <w:adjustRightInd w:val="0"/>
        <w:spacing w:line="360" w:lineRule="auto"/>
        <w:ind w:left="0" w:firstLine="1440"/>
        <w:jc w:val="both"/>
        <w:rPr>
          <w:lang w:eastAsia="lt-LT"/>
        </w:rPr>
      </w:pPr>
      <w:r w:rsidRPr="00B520A8">
        <w:rPr>
          <w:lang w:eastAsia="lt-LT"/>
        </w:rPr>
        <w:t xml:space="preserve">Siekti, kad </w:t>
      </w:r>
      <w:r w:rsidR="00074713">
        <w:rPr>
          <w:lang w:eastAsia="lt-LT"/>
        </w:rPr>
        <w:t>S</w:t>
      </w:r>
      <w:r w:rsidRPr="00074713">
        <w:rPr>
          <w:lang w:eastAsia="lt-LT"/>
        </w:rPr>
        <w:t>avivaldybė turėtų tik tiek nekilnojamojo turto ploto, kiek jo reikia savivaldybės funkcijoms vykdyti.</w:t>
      </w:r>
    </w:p>
    <w:p w:rsidR="00522438" w:rsidRPr="00074713" w:rsidRDefault="00522438" w:rsidP="00B520A8">
      <w:pPr>
        <w:pStyle w:val="Sraopastraipa"/>
        <w:numPr>
          <w:ilvl w:val="0"/>
          <w:numId w:val="11"/>
        </w:numPr>
        <w:autoSpaceDE w:val="0"/>
        <w:autoSpaceDN w:val="0"/>
        <w:adjustRightInd w:val="0"/>
        <w:spacing w:line="360" w:lineRule="auto"/>
        <w:ind w:left="0" w:firstLine="1080"/>
        <w:jc w:val="both"/>
        <w:rPr>
          <w:lang w:eastAsia="lt-LT"/>
        </w:rPr>
      </w:pPr>
      <w:r w:rsidRPr="00074713">
        <w:rPr>
          <w:lang w:eastAsia="lt-LT"/>
        </w:rPr>
        <w:t>Savivaldybės įstaigų ir kitų institucijų aprūpinimo nekilnojamuoju turtu poreikio analizė.</w:t>
      </w:r>
    </w:p>
    <w:p w:rsidR="00522438" w:rsidRPr="00B520A8" w:rsidRDefault="00522438" w:rsidP="00270082">
      <w:pPr>
        <w:pStyle w:val="Sraopastraipa"/>
        <w:numPr>
          <w:ilvl w:val="0"/>
          <w:numId w:val="11"/>
        </w:numPr>
        <w:autoSpaceDE w:val="0"/>
        <w:autoSpaceDN w:val="0"/>
        <w:adjustRightInd w:val="0"/>
        <w:spacing w:line="360" w:lineRule="auto"/>
        <w:ind w:left="0" w:firstLine="1080"/>
        <w:jc w:val="both"/>
        <w:rPr>
          <w:lang w:eastAsia="lt-LT"/>
        </w:rPr>
      </w:pPr>
      <w:r w:rsidRPr="00074713">
        <w:rPr>
          <w:lang w:eastAsia="lt-LT"/>
        </w:rPr>
        <w:t xml:space="preserve">Siekiamybė, kad būtų </w:t>
      </w:r>
      <w:r w:rsidR="00CB33E2" w:rsidRPr="00074713">
        <w:rPr>
          <w:lang w:eastAsia="lt-LT"/>
        </w:rPr>
        <w:t>patobulinta</w:t>
      </w:r>
      <w:r w:rsidR="00C66CEE" w:rsidRPr="00074713">
        <w:rPr>
          <w:lang w:eastAsia="lt-LT"/>
        </w:rPr>
        <w:t>s Nekilnojamo</w:t>
      </w:r>
      <w:r w:rsidR="00074713">
        <w:rPr>
          <w:lang w:eastAsia="lt-LT"/>
        </w:rPr>
        <w:t>jo</w:t>
      </w:r>
      <w:r w:rsidR="00C66CEE" w:rsidRPr="00074713">
        <w:rPr>
          <w:lang w:eastAsia="lt-LT"/>
        </w:rPr>
        <w:t xml:space="preserve"> turto modulis buhalterinė</w:t>
      </w:r>
      <w:r w:rsidR="00074713">
        <w:rPr>
          <w:lang w:eastAsia="lt-LT"/>
        </w:rPr>
        <w:t>s</w:t>
      </w:r>
      <w:r w:rsidR="00C66CEE" w:rsidRPr="00074713">
        <w:rPr>
          <w:lang w:eastAsia="lt-LT"/>
        </w:rPr>
        <w:t xml:space="preserve"> apskaitos programoje</w:t>
      </w:r>
      <w:r w:rsidR="00CB33E2" w:rsidRPr="00B520A8">
        <w:rPr>
          <w:lang w:eastAsia="lt-LT"/>
        </w:rPr>
        <w:t xml:space="preserve">, </w:t>
      </w:r>
      <w:r w:rsidR="00C66CEE" w:rsidRPr="00B520A8">
        <w:rPr>
          <w:lang w:eastAsia="lt-LT"/>
        </w:rPr>
        <w:t>sudarant galimybes kiekvienam Savivaldybės turtą valdančiam subjektui</w:t>
      </w:r>
      <w:r w:rsidR="00144954" w:rsidRPr="00B520A8">
        <w:rPr>
          <w:lang w:eastAsia="lt-LT"/>
        </w:rPr>
        <w:t xml:space="preserve"> atlikti einamąją kontrolę,</w:t>
      </w:r>
      <w:r w:rsidR="00C66CEE" w:rsidRPr="00B520A8">
        <w:rPr>
          <w:lang w:eastAsia="lt-LT"/>
        </w:rPr>
        <w:t xml:space="preserve"> teikti</w:t>
      </w:r>
      <w:r w:rsidR="00144954" w:rsidRPr="00B520A8">
        <w:rPr>
          <w:lang w:eastAsia="lt-LT"/>
        </w:rPr>
        <w:t xml:space="preserve"> duomenis bei formuoti ataskaitas</w:t>
      </w:r>
      <w:r w:rsidR="00C66CEE" w:rsidRPr="00B520A8">
        <w:rPr>
          <w:lang w:eastAsia="lt-LT"/>
        </w:rPr>
        <w:t xml:space="preserve"> apie Savivaldybės nekilnojamojo turto valdymą, remontą ir komunalines sąnaudas.</w:t>
      </w:r>
      <w:r w:rsidR="00144954" w:rsidRPr="00B520A8">
        <w:rPr>
          <w:lang w:eastAsia="lt-LT"/>
        </w:rPr>
        <w:t xml:space="preserve"> </w:t>
      </w:r>
    </w:p>
    <w:p w:rsidR="00CB33E2" w:rsidRPr="00B520A8" w:rsidRDefault="00144954" w:rsidP="00270082">
      <w:pPr>
        <w:pStyle w:val="Sraopastraipa"/>
        <w:numPr>
          <w:ilvl w:val="0"/>
          <w:numId w:val="11"/>
        </w:numPr>
        <w:autoSpaceDE w:val="0"/>
        <w:autoSpaceDN w:val="0"/>
        <w:adjustRightInd w:val="0"/>
        <w:spacing w:line="360" w:lineRule="auto"/>
        <w:ind w:left="0" w:firstLine="1080"/>
        <w:jc w:val="both"/>
        <w:rPr>
          <w:lang w:eastAsia="lt-LT"/>
        </w:rPr>
      </w:pPr>
      <w:r w:rsidRPr="00B520A8">
        <w:rPr>
          <w:lang w:eastAsia="lt-LT"/>
        </w:rPr>
        <w:t xml:space="preserve">Bešeimininkio turto – statinių pripažinimo bešeimininkiais procedūrų vykdymas.    </w:t>
      </w:r>
    </w:p>
    <w:p w:rsidR="00CB33E2" w:rsidRPr="00B520A8" w:rsidRDefault="000E732C" w:rsidP="00EA42CA">
      <w:pPr>
        <w:autoSpaceDE w:val="0"/>
        <w:autoSpaceDN w:val="0"/>
        <w:adjustRightInd w:val="0"/>
        <w:spacing w:line="360" w:lineRule="auto"/>
        <w:ind w:firstLine="720"/>
        <w:jc w:val="both"/>
        <w:rPr>
          <w:lang w:eastAsia="lt-LT"/>
        </w:rPr>
      </w:pPr>
      <w:r w:rsidRPr="00B520A8">
        <w:rPr>
          <w:lang w:eastAsia="lt-LT"/>
        </w:rPr>
        <w:t xml:space="preserve">Manytina, kad </w:t>
      </w:r>
      <w:r w:rsidR="00074713">
        <w:rPr>
          <w:lang w:eastAsia="lt-LT"/>
        </w:rPr>
        <w:t>S</w:t>
      </w:r>
      <w:r w:rsidRPr="00074713">
        <w:rPr>
          <w:lang w:eastAsia="lt-LT"/>
        </w:rPr>
        <w:t>avivaldybės turto valdymo teigiamiems pokyčiams turėtų įtakos planuojami teisinių reguliavimų pasikeitimai. S</w:t>
      </w:r>
      <w:r w:rsidR="00D30CEA" w:rsidRPr="00074713">
        <w:rPr>
          <w:lang w:eastAsia="lt-LT"/>
        </w:rPr>
        <w:t>iūlytina</w:t>
      </w:r>
      <w:r w:rsidRPr="00074713">
        <w:rPr>
          <w:lang w:eastAsia="lt-LT"/>
        </w:rPr>
        <w:t xml:space="preserve">, kad įstatyme </w:t>
      </w:r>
      <w:r w:rsidR="00074713">
        <w:rPr>
          <w:lang w:eastAsia="lt-LT"/>
        </w:rPr>
        <w:t>s</w:t>
      </w:r>
      <w:r w:rsidRPr="00074713">
        <w:rPr>
          <w:lang w:eastAsia="lt-LT"/>
        </w:rPr>
        <w:t>avivaldybėms būtų apribot</w:t>
      </w:r>
      <w:r w:rsidR="00D30CEA" w:rsidRPr="00074713">
        <w:rPr>
          <w:lang w:eastAsia="lt-LT"/>
        </w:rPr>
        <w:t>a</w:t>
      </w:r>
      <w:r w:rsidRPr="00074713">
        <w:rPr>
          <w:lang w:eastAsia="lt-LT"/>
        </w:rPr>
        <w:t xml:space="preserve"> arba aiškiau a</w:t>
      </w:r>
      <w:r w:rsidR="00D30CEA" w:rsidRPr="00074713">
        <w:rPr>
          <w:lang w:eastAsia="lt-LT"/>
        </w:rPr>
        <w:t>pibrėžta</w:t>
      </w:r>
      <w:r w:rsidRPr="00B520A8">
        <w:rPr>
          <w:lang w:eastAsia="lt-LT"/>
        </w:rPr>
        <w:t xml:space="preserve"> savivaldybės turto panaudos </w:t>
      </w:r>
      <w:r w:rsidR="00D30CEA" w:rsidRPr="00B520A8">
        <w:rPr>
          <w:lang w:eastAsia="lt-LT"/>
        </w:rPr>
        <w:t>atvejai ir būtų pereita</w:t>
      </w:r>
      <w:r w:rsidRPr="00B520A8">
        <w:rPr>
          <w:lang w:eastAsia="lt-LT"/>
        </w:rPr>
        <w:t xml:space="preserve"> prie dažnesnio turto nuomos modelio. Taip</w:t>
      </w:r>
      <w:r w:rsidR="00D30CEA" w:rsidRPr="00B520A8">
        <w:rPr>
          <w:lang w:eastAsia="lt-LT"/>
        </w:rPr>
        <w:t xml:space="preserve"> pat įžvelgtinas didesnis</w:t>
      </w:r>
      <w:r w:rsidRPr="00B520A8">
        <w:rPr>
          <w:lang w:eastAsia="lt-LT"/>
        </w:rPr>
        <w:t xml:space="preserve"> </w:t>
      </w:r>
      <w:r w:rsidR="00D30CEA" w:rsidRPr="00B520A8">
        <w:rPr>
          <w:lang w:eastAsia="lt-LT"/>
        </w:rPr>
        <w:t xml:space="preserve">savivaldybės </w:t>
      </w:r>
      <w:r w:rsidRPr="00B520A8">
        <w:rPr>
          <w:lang w:eastAsia="lt-LT"/>
        </w:rPr>
        <w:t>turto valdymo efek</w:t>
      </w:r>
      <w:r w:rsidR="00D30CEA" w:rsidRPr="00B520A8">
        <w:rPr>
          <w:lang w:eastAsia="lt-LT"/>
        </w:rPr>
        <w:t>tyvumas ir skaidrumas</w:t>
      </w:r>
      <w:r w:rsidR="00960D3B" w:rsidRPr="00B520A8">
        <w:rPr>
          <w:lang w:eastAsia="lt-LT"/>
        </w:rPr>
        <w:t xml:space="preserve">, jeigu </w:t>
      </w:r>
      <w:r w:rsidR="00074713">
        <w:rPr>
          <w:lang w:eastAsia="lt-LT"/>
        </w:rPr>
        <w:t>s</w:t>
      </w:r>
      <w:r w:rsidR="00960D3B" w:rsidRPr="00074713">
        <w:rPr>
          <w:lang w:eastAsia="lt-LT"/>
        </w:rPr>
        <w:t>avivaldybių įstaigoms</w:t>
      </w:r>
      <w:r w:rsidRPr="00B520A8">
        <w:rPr>
          <w:lang w:eastAsia="lt-LT"/>
        </w:rPr>
        <w:t xml:space="preserve"> būtų suteikta galimybė organizuoti elektroninius patalpų nuomos konkursus. </w:t>
      </w:r>
    </w:p>
    <w:p w:rsidR="009229D5" w:rsidRPr="00B520A8" w:rsidRDefault="009229D5" w:rsidP="00270082">
      <w:pPr>
        <w:autoSpaceDE w:val="0"/>
        <w:autoSpaceDN w:val="0"/>
        <w:adjustRightInd w:val="0"/>
        <w:spacing w:line="360" w:lineRule="auto"/>
        <w:ind w:firstLine="720"/>
        <w:jc w:val="both"/>
        <w:rPr>
          <w:lang w:eastAsia="lt-LT"/>
        </w:rPr>
      </w:pPr>
    </w:p>
    <w:sectPr w:rsidR="009229D5" w:rsidRPr="00B520A8" w:rsidSect="00270082">
      <w:footerReference w:type="default" r:id="rId18"/>
      <w:pgSz w:w="12240" w:h="15840"/>
      <w:pgMar w:top="567"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FBD" w:rsidRDefault="00104FBD" w:rsidP="00E45927">
      <w:r>
        <w:separator/>
      </w:r>
    </w:p>
  </w:endnote>
  <w:endnote w:type="continuationSeparator" w:id="0">
    <w:p w:rsidR="00104FBD" w:rsidRDefault="00104FBD" w:rsidP="00E45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venir-Book">
    <w:altName w:val="Times New Roman"/>
    <w:panose1 w:val="00000000000000000000"/>
    <w:charset w:val="EE"/>
    <w:family w:val="auto"/>
    <w:notTrueType/>
    <w:pitch w:val="default"/>
    <w:sig w:usb0="00000005" w:usb1="00000000" w:usb2="00000000" w:usb3="00000000" w:csb0="00000002" w:csb1="00000000"/>
  </w:font>
  <w:font w:name="Calibri-Bold">
    <w:altName w:val="Yu Gothic UI"/>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212507"/>
      <w:docPartObj>
        <w:docPartGallery w:val="Page Numbers (Bottom of Page)"/>
        <w:docPartUnique/>
      </w:docPartObj>
    </w:sdtPr>
    <w:sdtEndPr/>
    <w:sdtContent>
      <w:p w:rsidR="00104FBD" w:rsidRDefault="00104FBD">
        <w:pPr>
          <w:pStyle w:val="Porat"/>
          <w:jc w:val="center"/>
        </w:pPr>
      </w:p>
      <w:p w:rsidR="00104FBD" w:rsidRDefault="00104FBD">
        <w:pPr>
          <w:pStyle w:val="Porat"/>
          <w:jc w:val="center"/>
        </w:pPr>
        <w:r>
          <w:fldChar w:fldCharType="begin"/>
        </w:r>
        <w:r>
          <w:instrText>PAGE   \* MERGEFORMAT</w:instrText>
        </w:r>
        <w:r>
          <w:fldChar w:fldCharType="separate"/>
        </w:r>
        <w:r w:rsidR="00320E33">
          <w:rPr>
            <w:noProof/>
          </w:rPr>
          <w:t>6</w:t>
        </w:r>
        <w:r>
          <w:fldChar w:fldCharType="end"/>
        </w:r>
      </w:p>
    </w:sdtContent>
  </w:sdt>
  <w:p w:rsidR="00104FBD" w:rsidRDefault="00104FBD">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FBD" w:rsidRDefault="00104FBD" w:rsidP="00E45927">
      <w:r>
        <w:separator/>
      </w:r>
    </w:p>
  </w:footnote>
  <w:footnote w:type="continuationSeparator" w:id="0">
    <w:p w:rsidR="00104FBD" w:rsidRDefault="00104FBD" w:rsidP="00E459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511E5"/>
    <w:multiLevelType w:val="hybridMultilevel"/>
    <w:tmpl w:val="500E99F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252C4F16"/>
    <w:multiLevelType w:val="hybridMultilevel"/>
    <w:tmpl w:val="B01CCB9C"/>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2" w15:restartNumberingAfterBreak="0">
    <w:nsid w:val="29C238DF"/>
    <w:multiLevelType w:val="hybridMultilevel"/>
    <w:tmpl w:val="F948F36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32A946FF"/>
    <w:multiLevelType w:val="hybridMultilevel"/>
    <w:tmpl w:val="D1E61C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33F04BC1"/>
    <w:multiLevelType w:val="hybridMultilevel"/>
    <w:tmpl w:val="FE10407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392D4020"/>
    <w:multiLevelType w:val="hybridMultilevel"/>
    <w:tmpl w:val="7BF866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61A41E2A"/>
    <w:multiLevelType w:val="hybridMultilevel"/>
    <w:tmpl w:val="C426935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64F31165"/>
    <w:multiLevelType w:val="hybridMultilevel"/>
    <w:tmpl w:val="095453A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725F7BC7"/>
    <w:multiLevelType w:val="hybridMultilevel"/>
    <w:tmpl w:val="AC3633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9B15C9A"/>
    <w:multiLevelType w:val="hybridMultilevel"/>
    <w:tmpl w:val="704EECE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7D8F23B6"/>
    <w:multiLevelType w:val="hybridMultilevel"/>
    <w:tmpl w:val="668ECEF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8"/>
  </w:num>
  <w:num w:numId="2">
    <w:abstractNumId w:val="10"/>
  </w:num>
  <w:num w:numId="3">
    <w:abstractNumId w:val="0"/>
  </w:num>
  <w:num w:numId="4">
    <w:abstractNumId w:val="7"/>
  </w:num>
  <w:num w:numId="5">
    <w:abstractNumId w:val="3"/>
  </w:num>
  <w:num w:numId="6">
    <w:abstractNumId w:val="1"/>
  </w:num>
  <w:num w:numId="7">
    <w:abstractNumId w:val="5"/>
  </w:num>
  <w:num w:numId="8">
    <w:abstractNumId w:val="4"/>
  </w:num>
  <w:num w:numId="9">
    <w:abstractNumId w:val="9"/>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7F2"/>
    <w:rsid w:val="00031D95"/>
    <w:rsid w:val="00047F7E"/>
    <w:rsid w:val="000517F2"/>
    <w:rsid w:val="000538FF"/>
    <w:rsid w:val="00060F2F"/>
    <w:rsid w:val="00074713"/>
    <w:rsid w:val="000C6928"/>
    <w:rsid w:val="000D1D44"/>
    <w:rsid w:val="000E4D81"/>
    <w:rsid w:val="000E732C"/>
    <w:rsid w:val="000E76BD"/>
    <w:rsid w:val="00104FBD"/>
    <w:rsid w:val="00133EB2"/>
    <w:rsid w:val="00144954"/>
    <w:rsid w:val="001530C3"/>
    <w:rsid w:val="00156058"/>
    <w:rsid w:val="00184804"/>
    <w:rsid w:val="001937C4"/>
    <w:rsid w:val="001C3D04"/>
    <w:rsid w:val="00231822"/>
    <w:rsid w:val="00240D14"/>
    <w:rsid w:val="002475B2"/>
    <w:rsid w:val="00253427"/>
    <w:rsid w:val="00260646"/>
    <w:rsid w:val="00270082"/>
    <w:rsid w:val="00275C33"/>
    <w:rsid w:val="00293CB7"/>
    <w:rsid w:val="002A3B1C"/>
    <w:rsid w:val="002D28EE"/>
    <w:rsid w:val="00320E33"/>
    <w:rsid w:val="003344B7"/>
    <w:rsid w:val="00374961"/>
    <w:rsid w:val="00384314"/>
    <w:rsid w:val="00397AAE"/>
    <w:rsid w:val="003A1614"/>
    <w:rsid w:val="003A6577"/>
    <w:rsid w:val="004176D8"/>
    <w:rsid w:val="00477995"/>
    <w:rsid w:val="0048474E"/>
    <w:rsid w:val="004A7915"/>
    <w:rsid w:val="004D26E1"/>
    <w:rsid w:val="004F3A86"/>
    <w:rsid w:val="00510246"/>
    <w:rsid w:val="00522438"/>
    <w:rsid w:val="00523E06"/>
    <w:rsid w:val="0052610A"/>
    <w:rsid w:val="005B2613"/>
    <w:rsid w:val="005F6638"/>
    <w:rsid w:val="00604B1B"/>
    <w:rsid w:val="006144C5"/>
    <w:rsid w:val="0064244D"/>
    <w:rsid w:val="00655638"/>
    <w:rsid w:val="00670E05"/>
    <w:rsid w:val="00683EF7"/>
    <w:rsid w:val="006C22BE"/>
    <w:rsid w:val="006D6D78"/>
    <w:rsid w:val="006E25F5"/>
    <w:rsid w:val="007143DF"/>
    <w:rsid w:val="0072435B"/>
    <w:rsid w:val="007377FC"/>
    <w:rsid w:val="0076359F"/>
    <w:rsid w:val="00773CD4"/>
    <w:rsid w:val="007977A3"/>
    <w:rsid w:val="007A4732"/>
    <w:rsid w:val="007D404A"/>
    <w:rsid w:val="00802918"/>
    <w:rsid w:val="00843FEF"/>
    <w:rsid w:val="008440F0"/>
    <w:rsid w:val="00863D90"/>
    <w:rsid w:val="00885309"/>
    <w:rsid w:val="008A67DB"/>
    <w:rsid w:val="008C2164"/>
    <w:rsid w:val="008D21AA"/>
    <w:rsid w:val="008F24A6"/>
    <w:rsid w:val="008F7CFC"/>
    <w:rsid w:val="009229D5"/>
    <w:rsid w:val="00960D3B"/>
    <w:rsid w:val="00991B31"/>
    <w:rsid w:val="009B2B02"/>
    <w:rsid w:val="009B7CEF"/>
    <w:rsid w:val="009F5EB6"/>
    <w:rsid w:val="00A455A2"/>
    <w:rsid w:val="00A619ED"/>
    <w:rsid w:val="00A74D5A"/>
    <w:rsid w:val="00A907B0"/>
    <w:rsid w:val="00AD3664"/>
    <w:rsid w:val="00AE1314"/>
    <w:rsid w:val="00AE575E"/>
    <w:rsid w:val="00B506FC"/>
    <w:rsid w:val="00B520A8"/>
    <w:rsid w:val="00BA153B"/>
    <w:rsid w:val="00BA3889"/>
    <w:rsid w:val="00BA4F30"/>
    <w:rsid w:val="00BB274A"/>
    <w:rsid w:val="00BC0733"/>
    <w:rsid w:val="00BC441B"/>
    <w:rsid w:val="00C142BD"/>
    <w:rsid w:val="00C20E59"/>
    <w:rsid w:val="00C22398"/>
    <w:rsid w:val="00C55E85"/>
    <w:rsid w:val="00C664DF"/>
    <w:rsid w:val="00C66CEE"/>
    <w:rsid w:val="00CA311E"/>
    <w:rsid w:val="00CB33E2"/>
    <w:rsid w:val="00CB5A2F"/>
    <w:rsid w:val="00CC0F81"/>
    <w:rsid w:val="00CC5ACE"/>
    <w:rsid w:val="00CD12D5"/>
    <w:rsid w:val="00CF4E25"/>
    <w:rsid w:val="00D020D6"/>
    <w:rsid w:val="00D3065D"/>
    <w:rsid w:val="00D30CEA"/>
    <w:rsid w:val="00DA45D4"/>
    <w:rsid w:val="00DD2D3B"/>
    <w:rsid w:val="00E4282A"/>
    <w:rsid w:val="00E45927"/>
    <w:rsid w:val="00E5240F"/>
    <w:rsid w:val="00E62C80"/>
    <w:rsid w:val="00E64F95"/>
    <w:rsid w:val="00E958EC"/>
    <w:rsid w:val="00EA1423"/>
    <w:rsid w:val="00EA42CA"/>
    <w:rsid w:val="00F27812"/>
    <w:rsid w:val="00FA591D"/>
    <w:rsid w:val="00FE6F24"/>
    <w:rsid w:val="00FE7FBF"/>
    <w:rsid w:val="00FF704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5:docId w15:val="{2E67D254-BE1D-44AA-B74B-BE79B622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0517F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517F2"/>
    <w:rPr>
      <w:rFonts w:ascii="Tahoma" w:hAnsi="Tahoma" w:cs="Tahoma"/>
      <w:sz w:val="16"/>
      <w:szCs w:val="16"/>
      <w:lang w:eastAsia="en-US"/>
    </w:rPr>
  </w:style>
  <w:style w:type="paragraph" w:styleId="Antrats">
    <w:name w:val="header"/>
    <w:basedOn w:val="prastasis"/>
    <w:link w:val="AntratsDiagrama"/>
    <w:uiPriority w:val="99"/>
    <w:unhideWhenUsed/>
    <w:rsid w:val="00E45927"/>
    <w:pPr>
      <w:tabs>
        <w:tab w:val="center" w:pos="4819"/>
        <w:tab w:val="right" w:pos="9638"/>
      </w:tabs>
    </w:pPr>
  </w:style>
  <w:style w:type="character" w:customStyle="1" w:styleId="AntratsDiagrama">
    <w:name w:val="Antraštės Diagrama"/>
    <w:basedOn w:val="Numatytasispastraiposriftas"/>
    <w:link w:val="Antrats"/>
    <w:uiPriority w:val="99"/>
    <w:rsid w:val="00E45927"/>
    <w:rPr>
      <w:sz w:val="24"/>
      <w:szCs w:val="24"/>
      <w:lang w:eastAsia="en-US"/>
    </w:rPr>
  </w:style>
  <w:style w:type="paragraph" w:styleId="Porat">
    <w:name w:val="footer"/>
    <w:basedOn w:val="prastasis"/>
    <w:link w:val="PoratDiagrama"/>
    <w:uiPriority w:val="99"/>
    <w:unhideWhenUsed/>
    <w:rsid w:val="00E45927"/>
    <w:pPr>
      <w:tabs>
        <w:tab w:val="center" w:pos="4819"/>
        <w:tab w:val="right" w:pos="9638"/>
      </w:tabs>
    </w:pPr>
  </w:style>
  <w:style w:type="character" w:customStyle="1" w:styleId="PoratDiagrama">
    <w:name w:val="Poraštė Diagrama"/>
    <w:basedOn w:val="Numatytasispastraiposriftas"/>
    <w:link w:val="Porat"/>
    <w:uiPriority w:val="99"/>
    <w:rsid w:val="00E45927"/>
    <w:rPr>
      <w:sz w:val="24"/>
      <w:szCs w:val="24"/>
      <w:lang w:eastAsia="en-US"/>
    </w:rPr>
  </w:style>
  <w:style w:type="paragraph" w:styleId="Sraopastraipa">
    <w:name w:val="List Paragraph"/>
    <w:basedOn w:val="prastasis"/>
    <w:uiPriority w:val="34"/>
    <w:qFormat/>
    <w:rsid w:val="00FE7FBF"/>
    <w:pPr>
      <w:ind w:left="720"/>
      <w:contextualSpacing/>
    </w:pPr>
  </w:style>
  <w:style w:type="paragraph" w:customStyle="1" w:styleId="DecimalAligned">
    <w:name w:val="Decimal Aligned"/>
    <w:basedOn w:val="prastasis"/>
    <w:uiPriority w:val="40"/>
    <w:qFormat/>
    <w:rsid w:val="00275C33"/>
    <w:pPr>
      <w:tabs>
        <w:tab w:val="decimal" w:pos="360"/>
      </w:tabs>
      <w:spacing w:after="200" w:line="276" w:lineRule="auto"/>
    </w:pPr>
    <w:rPr>
      <w:rFonts w:asciiTheme="minorHAnsi" w:eastAsiaTheme="minorHAnsi" w:hAnsiTheme="minorHAnsi" w:cstheme="minorBidi"/>
      <w:sz w:val="22"/>
      <w:szCs w:val="22"/>
      <w:lang w:eastAsia="lt-LT"/>
    </w:rPr>
  </w:style>
  <w:style w:type="paragraph" w:styleId="Puslapioinaostekstas">
    <w:name w:val="footnote text"/>
    <w:basedOn w:val="prastasis"/>
    <w:link w:val="PuslapioinaostekstasDiagrama"/>
    <w:uiPriority w:val="99"/>
    <w:unhideWhenUsed/>
    <w:rsid w:val="00275C33"/>
    <w:rPr>
      <w:rFonts w:asciiTheme="minorHAnsi" w:eastAsiaTheme="minorEastAsia"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275C33"/>
    <w:rPr>
      <w:rFonts w:asciiTheme="minorHAnsi" w:eastAsiaTheme="minorEastAsia" w:hAnsiTheme="minorHAnsi" w:cstheme="minorBidi"/>
    </w:rPr>
  </w:style>
  <w:style w:type="character" w:styleId="Nerykuspabraukimas">
    <w:name w:val="Subtle Emphasis"/>
    <w:basedOn w:val="Numatytasispastraiposriftas"/>
    <w:uiPriority w:val="19"/>
    <w:qFormat/>
    <w:rsid w:val="00275C33"/>
    <w:rPr>
      <w:i/>
      <w:iCs/>
      <w:color w:val="7F7F7F" w:themeColor="text1" w:themeTint="80"/>
    </w:rPr>
  </w:style>
  <w:style w:type="table" w:styleId="viesusspalvinimas1parykinimas">
    <w:name w:val="Light Shading Accent 1"/>
    <w:basedOn w:val="prastojilentel"/>
    <w:uiPriority w:val="60"/>
    <w:rsid w:val="00275C33"/>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Vietosrezervavimoenklotekstas">
    <w:name w:val="Placeholder Text"/>
    <w:basedOn w:val="Numatytasispastraiposriftas"/>
    <w:uiPriority w:val="99"/>
    <w:semiHidden/>
    <w:rsid w:val="00E5240F"/>
    <w:rPr>
      <w:color w:val="808080"/>
    </w:rPr>
  </w:style>
  <w:style w:type="table" w:styleId="Lentelstinklelis">
    <w:name w:val="Table Grid"/>
    <w:basedOn w:val="prastojilentel"/>
    <w:uiPriority w:val="59"/>
    <w:rsid w:val="008C2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tipfb">
    <w:name w:val="taltipfb"/>
    <w:basedOn w:val="prastasis"/>
    <w:rsid w:val="001530C3"/>
    <w:pPr>
      <w:spacing w:before="100" w:beforeAutospacing="1" w:after="100" w:afterAutospacing="1"/>
    </w:pPr>
    <w:rPr>
      <w:lang w:eastAsia="lt-LT"/>
    </w:rPr>
  </w:style>
  <w:style w:type="paragraph" w:customStyle="1" w:styleId="tajtip">
    <w:name w:val="tajtip"/>
    <w:basedOn w:val="prastasis"/>
    <w:rsid w:val="001530C3"/>
    <w:pPr>
      <w:spacing w:before="100" w:beforeAutospacing="1" w:after="100" w:afterAutospacing="1"/>
    </w:pPr>
    <w:rPr>
      <w:lang w:eastAsia="lt-LT"/>
    </w:rPr>
  </w:style>
  <w:style w:type="character" w:styleId="Hipersaitas">
    <w:name w:val="Hyperlink"/>
    <w:basedOn w:val="Numatytasispastraiposriftas"/>
    <w:uiPriority w:val="99"/>
    <w:unhideWhenUsed/>
    <w:rsid w:val="001530C3"/>
    <w:rPr>
      <w:color w:val="0000FF"/>
      <w:u w:val="single"/>
    </w:rPr>
  </w:style>
  <w:style w:type="paragraph" w:styleId="prastasiniatinklio">
    <w:name w:val="Normal (Web)"/>
    <w:basedOn w:val="prastasis"/>
    <w:uiPriority w:val="99"/>
    <w:semiHidden/>
    <w:unhideWhenUsed/>
    <w:rsid w:val="00D30CEA"/>
    <w:pPr>
      <w:spacing w:before="100" w:beforeAutospacing="1" w:after="100" w:afterAutospacing="1"/>
    </w:pPr>
    <w:rPr>
      <w:lang w:eastAsia="lt-LT"/>
    </w:rPr>
  </w:style>
  <w:style w:type="character" w:styleId="Grietas">
    <w:name w:val="Strong"/>
    <w:basedOn w:val="Numatytasispastraiposriftas"/>
    <w:uiPriority w:val="22"/>
    <w:qFormat/>
    <w:rsid w:val="00D30C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36682">
      <w:bodyDiv w:val="1"/>
      <w:marLeft w:val="0"/>
      <w:marRight w:val="0"/>
      <w:marTop w:val="0"/>
      <w:marBottom w:val="0"/>
      <w:divBdr>
        <w:top w:val="none" w:sz="0" w:space="0" w:color="auto"/>
        <w:left w:val="none" w:sz="0" w:space="0" w:color="auto"/>
        <w:bottom w:val="none" w:sz="0" w:space="0" w:color="auto"/>
        <w:right w:val="none" w:sz="0" w:space="0" w:color="auto"/>
      </w:divBdr>
    </w:div>
    <w:div w:id="140732029">
      <w:bodyDiv w:val="1"/>
      <w:marLeft w:val="0"/>
      <w:marRight w:val="0"/>
      <w:marTop w:val="0"/>
      <w:marBottom w:val="0"/>
      <w:divBdr>
        <w:top w:val="none" w:sz="0" w:space="0" w:color="auto"/>
        <w:left w:val="none" w:sz="0" w:space="0" w:color="auto"/>
        <w:bottom w:val="none" w:sz="0" w:space="0" w:color="auto"/>
        <w:right w:val="none" w:sz="0" w:space="0" w:color="auto"/>
      </w:divBdr>
    </w:div>
    <w:div w:id="246040056">
      <w:bodyDiv w:val="1"/>
      <w:marLeft w:val="0"/>
      <w:marRight w:val="0"/>
      <w:marTop w:val="0"/>
      <w:marBottom w:val="0"/>
      <w:divBdr>
        <w:top w:val="none" w:sz="0" w:space="0" w:color="auto"/>
        <w:left w:val="none" w:sz="0" w:space="0" w:color="auto"/>
        <w:bottom w:val="none" w:sz="0" w:space="0" w:color="auto"/>
        <w:right w:val="none" w:sz="0" w:space="0" w:color="auto"/>
      </w:divBdr>
    </w:div>
    <w:div w:id="433788069">
      <w:bodyDiv w:val="1"/>
      <w:marLeft w:val="0"/>
      <w:marRight w:val="0"/>
      <w:marTop w:val="0"/>
      <w:marBottom w:val="0"/>
      <w:divBdr>
        <w:top w:val="none" w:sz="0" w:space="0" w:color="auto"/>
        <w:left w:val="none" w:sz="0" w:space="0" w:color="auto"/>
        <w:bottom w:val="none" w:sz="0" w:space="0" w:color="auto"/>
        <w:right w:val="none" w:sz="0" w:space="0" w:color="auto"/>
      </w:divBdr>
    </w:div>
    <w:div w:id="615603169">
      <w:bodyDiv w:val="1"/>
      <w:marLeft w:val="0"/>
      <w:marRight w:val="0"/>
      <w:marTop w:val="0"/>
      <w:marBottom w:val="0"/>
      <w:divBdr>
        <w:top w:val="none" w:sz="0" w:space="0" w:color="auto"/>
        <w:left w:val="none" w:sz="0" w:space="0" w:color="auto"/>
        <w:bottom w:val="none" w:sz="0" w:space="0" w:color="auto"/>
        <w:right w:val="none" w:sz="0" w:space="0" w:color="auto"/>
      </w:divBdr>
    </w:div>
    <w:div w:id="1427845339">
      <w:bodyDiv w:val="1"/>
      <w:marLeft w:val="0"/>
      <w:marRight w:val="0"/>
      <w:marTop w:val="0"/>
      <w:marBottom w:val="0"/>
      <w:divBdr>
        <w:top w:val="none" w:sz="0" w:space="0" w:color="auto"/>
        <w:left w:val="none" w:sz="0" w:space="0" w:color="auto"/>
        <w:bottom w:val="none" w:sz="0" w:space="0" w:color="auto"/>
        <w:right w:val="none" w:sz="0" w:space="0" w:color="auto"/>
      </w:divBdr>
    </w:div>
    <w:div w:id="1544371003">
      <w:bodyDiv w:val="1"/>
      <w:marLeft w:val="0"/>
      <w:marRight w:val="0"/>
      <w:marTop w:val="0"/>
      <w:marBottom w:val="0"/>
      <w:divBdr>
        <w:top w:val="none" w:sz="0" w:space="0" w:color="auto"/>
        <w:left w:val="none" w:sz="0" w:space="0" w:color="auto"/>
        <w:bottom w:val="none" w:sz="0" w:space="0" w:color="auto"/>
        <w:right w:val="none" w:sz="0" w:space="0" w:color="auto"/>
      </w:divBdr>
    </w:div>
    <w:div w:id="160164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hyperlink" Target="http://www.evarzytines.l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BSERVERIS\bieliauskiene_z\ziviles\Turtas\Ra&#353;tin&#279;\Ataskaitos\Turto%20ataskaitos\2018\2019_05_27_Suvestin&#279;.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SERVERIS\bieliauskiene_z\ziviles\Turtas\Ra&#353;tin&#279;\Ataskaitos\Turto%20ataskaitos\2018\2019_05_27_Suvestin&#279;.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SERVERIS\bieliauskiene_z\ziviles\Turtas\Ra&#353;tin&#279;\Ataskaitos\Turto%20ataskaitos\2018\2019_05_27_Suvestin&#279;.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SERVERIS\bieliauskiene_z\ziviles\Turtas\Ra&#353;tin&#279;\Ataskaitos\Turto%20ataskaitos\2018\2019_05_27_Suvestin&#279;.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a:solidFill>
                  <a:sysClr val="windowText" lastClr="000000"/>
                </a:solidFill>
              </a:rPr>
              <a:t>Plungės rajono savivaldybės turto valdymas, naudojimas ir disponavimas juo</a:t>
            </a:r>
          </a:p>
        </c:rich>
      </c:tx>
      <c:layout>
        <c:manualLayout>
          <c:xMode val="edge"/>
          <c:yMode val="edge"/>
          <c:x val="0.12095122484689413"/>
          <c:y val="4.1666666666666664E-2"/>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dPt>
            <c:idx val="0"/>
            <c:bubble3D val="0"/>
            <c:explosion val="17"/>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E66D-4C9E-9521-A440F7B0D9CC}"/>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E66D-4C9E-9521-A440F7B0D9CC}"/>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E66D-4C9E-9521-A440F7B0D9CC}"/>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E66D-4C9E-9521-A440F7B0D9CC}"/>
              </c:ext>
            </c:extLst>
          </c:dPt>
          <c:dLbls>
            <c:dLbl>
              <c:idx val="0"/>
              <c:layout>
                <c:manualLayout>
                  <c:x val="5.7903543307086615E-2"/>
                  <c:y val="-2.0657261592301048E-2"/>
                </c:manualLayout>
              </c:layout>
              <c:tx>
                <c:rich>
                  <a:bodyPr/>
                  <a:lstStyle/>
                  <a:p>
                    <a:r>
                      <a:rPr lang="lt-LT" baseline="0"/>
                      <a:t>Patikėjimo teise ir pagal patikėjimo sutartis
81, 9 %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66D-4C9E-9521-A440F7B0D9CC}"/>
                </c:ext>
              </c:extLst>
            </c:dLbl>
            <c:dLbl>
              <c:idx val="1"/>
              <c:layout>
                <c:manualLayout>
                  <c:x val="-8.1388800858097077E-2"/>
                  <c:y val="0.26774576906700215"/>
                </c:manualLayout>
              </c:layout>
              <c:tx>
                <c:rich>
                  <a:bodyPr/>
                  <a:lstStyle/>
                  <a:p>
                    <a:fld id="{00A6214E-690C-4519-863B-E0EA93D973A9}" type="CATEGORYNAME">
                      <a:rPr lang="en-US"/>
                      <a:pPr/>
                      <a:t>[KATEGORIJOS PAVADINIMAS]</a:t>
                    </a:fld>
                    <a:r>
                      <a:rPr lang="en-US" baseline="0"/>
                      <a:t>
11,8 %</a:t>
                    </a:r>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66D-4C9E-9521-A440F7B0D9CC}"/>
                </c:ext>
              </c:extLst>
            </c:dLbl>
            <c:dLbl>
              <c:idx val="2"/>
              <c:layout>
                <c:manualLayout>
                  <c:x val="-5.2076375514980129E-2"/>
                  <c:y val="0.10209370015188779"/>
                </c:manualLayout>
              </c:layout>
              <c:tx>
                <c:rich>
                  <a:bodyPr/>
                  <a:lstStyle/>
                  <a:p>
                    <a:fld id="{C89FE3E7-F516-4F36-AA3B-0FE87DA48257}" type="CATEGORYNAME">
                      <a:rPr lang="en-US"/>
                      <a:pPr/>
                      <a:t>[KATEGORIJOS PAVADINIMAS]</a:t>
                    </a:fld>
                    <a:r>
                      <a:rPr lang="en-US" baseline="0"/>
                      <a:t>
3,7 %</a:t>
                    </a:r>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66D-4C9E-9521-A440F7B0D9CC}"/>
                </c:ext>
              </c:extLst>
            </c:dLbl>
            <c:dLbl>
              <c:idx val="3"/>
              <c:layout>
                <c:manualLayout>
                  <c:x val="0.29295686288052991"/>
                  <c:y val="6.7567890524983798E-2"/>
                </c:manualLayout>
              </c:layout>
              <c:tx>
                <c:rich>
                  <a:bodyPr/>
                  <a:lstStyle/>
                  <a:p>
                    <a:fld id="{04F27EF3-CA57-449D-A3EE-FD0DDAB34587}" type="CATEGORYNAME">
                      <a:rPr lang="en-US"/>
                      <a:pPr/>
                      <a:t>[KATEGORIJOS PAVADINIMAS]</a:t>
                    </a:fld>
                    <a:r>
                      <a:rPr lang="en-US" baseline="0"/>
                      <a:t>
2,8 %</a:t>
                    </a:r>
                  </a:p>
                </c:rich>
              </c:tx>
              <c:showLegendKey val="0"/>
              <c:showVal val="0"/>
              <c:showCatName val="1"/>
              <c:showSerName val="0"/>
              <c:showPercent val="1"/>
              <c:showBubbleSize val="0"/>
              <c:extLst>
                <c:ext xmlns:c15="http://schemas.microsoft.com/office/drawing/2012/chart" uri="{CE6537A1-D6FC-4f65-9D91-7224C49458BB}">
                  <c15:layout>
                    <c:manualLayout>
                      <c:w val="0.30264437727017862"/>
                      <c:h val="0.15092816787732041"/>
                    </c:manualLayout>
                  </c15:layout>
                  <c15:dlblFieldTable/>
                  <c15:showDataLabelsRange val="0"/>
                </c:ext>
                <c:ext xmlns:c16="http://schemas.microsoft.com/office/drawing/2014/chart" uri="{C3380CC4-5D6E-409C-BE32-E72D297353CC}">
                  <c16:uniqueId val="{00000007-E66D-4C9E-9521-A440F7B0D9CC}"/>
                </c:ext>
              </c:extLst>
            </c:dLbl>
            <c:numFmt formatCode="0.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Lapas5!$A$9:$A$12</c:f>
              <c:strCache>
                <c:ptCount val="4"/>
                <c:pt idx="0">
                  <c:v>Patikėjimo teise ir patikėjimo sutartis, proc.</c:v>
                </c:pt>
                <c:pt idx="1">
                  <c:v>Panaudos pagrindais, proc.</c:v>
                </c:pt>
                <c:pt idx="2">
                  <c:v>Išnuomotas turtas, proc.</c:v>
                </c:pt>
                <c:pt idx="3">
                  <c:v>Nenaudojamas, proc.</c:v>
                </c:pt>
              </c:strCache>
            </c:strRef>
          </c:cat>
          <c:val>
            <c:numRef>
              <c:f>Lapas5!$B$9:$B$12</c:f>
              <c:numCache>
                <c:formatCode>General</c:formatCode>
                <c:ptCount val="4"/>
                <c:pt idx="0">
                  <c:v>128490.6</c:v>
                </c:pt>
                <c:pt idx="1">
                  <c:v>18477.66</c:v>
                </c:pt>
                <c:pt idx="2">
                  <c:v>5747.22</c:v>
                </c:pt>
                <c:pt idx="3">
                  <c:v>4364.83</c:v>
                </c:pt>
              </c:numCache>
            </c:numRef>
          </c:val>
          <c:extLst>
            <c:ext xmlns:c16="http://schemas.microsoft.com/office/drawing/2014/chart" uri="{C3380CC4-5D6E-409C-BE32-E72D297353CC}">
              <c16:uniqueId val="{00000008-E66D-4C9E-9521-A440F7B0D9C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sz="12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Plung</a:t>
            </a:r>
            <a:r>
              <a:rPr lang="lt-LT" b="1"/>
              <a:t>ė</a:t>
            </a:r>
            <a:r>
              <a:rPr lang="en-US" b="1"/>
              <a:t>s</a:t>
            </a:r>
            <a:r>
              <a:rPr lang="lt-LT" b="1"/>
              <a:t> rajono savivaldybės turto valdymo palyginimas su valstybės turto valdymu</a:t>
            </a:r>
            <a:endParaRPr lang="en-US"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8.2059025865425558E-2"/>
          <c:y val="0.2639617572023088"/>
          <c:w val="0.88396062992125979"/>
          <c:h val="0.56412766112569257"/>
        </c:manualLayout>
      </c:layout>
      <c:barChart>
        <c:barDir val="col"/>
        <c:grouping val="clustered"/>
        <c:varyColors val="0"/>
        <c:ser>
          <c:idx val="0"/>
          <c:order val="0"/>
          <c:tx>
            <c:strRef>
              <c:f>Lapas5!$C$8</c:f>
              <c:strCache>
                <c:ptCount val="1"/>
                <c:pt idx="0">
                  <c:v>Savivaldybės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Lapas5!$A$9:$A$12</c:f>
              <c:strCache>
                <c:ptCount val="4"/>
                <c:pt idx="0">
                  <c:v>Patikėjimo teise ir patikėjimo sutartis, proc.</c:v>
                </c:pt>
                <c:pt idx="1">
                  <c:v>Panaudos pagrindais, proc.</c:v>
                </c:pt>
                <c:pt idx="2">
                  <c:v>Išnuomotas turtas, proc.</c:v>
                </c:pt>
                <c:pt idx="3">
                  <c:v>Nenaudojamas, proc.</c:v>
                </c:pt>
              </c:strCache>
            </c:strRef>
          </c:cat>
          <c:val>
            <c:numRef>
              <c:f>Lapas5!$C$9:$C$12</c:f>
              <c:numCache>
                <c:formatCode>0.0</c:formatCode>
                <c:ptCount val="4"/>
                <c:pt idx="0">
                  <c:v>81.936349228192398</c:v>
                </c:pt>
                <c:pt idx="1">
                  <c:v>11.782900871190588</c:v>
                </c:pt>
                <c:pt idx="2">
                  <c:v>3.6649079777917755</c:v>
                </c:pt>
                <c:pt idx="3">
                  <c:v>2.783380536799509</c:v>
                </c:pt>
              </c:numCache>
            </c:numRef>
          </c:val>
          <c:extLst>
            <c:ext xmlns:c16="http://schemas.microsoft.com/office/drawing/2014/chart" uri="{C3380CC4-5D6E-409C-BE32-E72D297353CC}">
              <c16:uniqueId val="{00000000-2790-4C0A-A490-43C10E33572E}"/>
            </c:ext>
          </c:extLst>
        </c:ser>
        <c:ser>
          <c:idx val="1"/>
          <c:order val="1"/>
          <c:tx>
            <c:strRef>
              <c:f>Lapas5!$D$8</c:f>
              <c:strCache>
                <c:ptCount val="1"/>
                <c:pt idx="0">
                  <c:v>Valstybės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Lapas5!$A$9:$A$12</c:f>
              <c:strCache>
                <c:ptCount val="4"/>
                <c:pt idx="0">
                  <c:v>Patikėjimo teise ir patikėjimo sutartis, proc.</c:v>
                </c:pt>
                <c:pt idx="1">
                  <c:v>Panaudos pagrindais, proc.</c:v>
                </c:pt>
                <c:pt idx="2">
                  <c:v>Išnuomotas turtas, proc.</c:v>
                </c:pt>
                <c:pt idx="3">
                  <c:v>Nenaudojamas, proc.</c:v>
                </c:pt>
              </c:strCache>
            </c:strRef>
          </c:cat>
          <c:val>
            <c:numRef>
              <c:f>Lapas5!$D$9:$D$12</c:f>
              <c:numCache>
                <c:formatCode>General</c:formatCode>
                <c:ptCount val="4"/>
                <c:pt idx="0">
                  <c:v>79</c:v>
                </c:pt>
                <c:pt idx="1">
                  <c:v>16.2</c:v>
                </c:pt>
                <c:pt idx="2">
                  <c:v>2.8</c:v>
                </c:pt>
                <c:pt idx="3">
                  <c:v>1.7</c:v>
                </c:pt>
              </c:numCache>
            </c:numRef>
          </c:val>
          <c:extLst>
            <c:ext xmlns:c16="http://schemas.microsoft.com/office/drawing/2014/chart" uri="{C3380CC4-5D6E-409C-BE32-E72D297353CC}">
              <c16:uniqueId val="{00000001-2790-4C0A-A490-43C10E33572E}"/>
            </c:ext>
          </c:extLst>
        </c:ser>
        <c:dLbls>
          <c:showLegendKey val="0"/>
          <c:showVal val="0"/>
          <c:showCatName val="0"/>
          <c:showSerName val="0"/>
          <c:showPercent val="0"/>
          <c:showBubbleSize val="0"/>
        </c:dLbls>
        <c:gapWidth val="219"/>
        <c:overlap val="-27"/>
        <c:axId val="55715328"/>
        <c:axId val="55787520"/>
      </c:barChart>
      <c:catAx>
        <c:axId val="557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5787520"/>
        <c:crosses val="autoZero"/>
        <c:auto val="1"/>
        <c:lblAlgn val="ctr"/>
        <c:lblOffset val="100"/>
        <c:noMultiLvlLbl val="0"/>
      </c:catAx>
      <c:valAx>
        <c:axId val="55787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5715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accent1"/>
      </a:solidFill>
      <a:round/>
    </a:ln>
    <a:effectLst/>
  </c:spPr>
  <c:txPr>
    <a:bodyPr/>
    <a:lstStyle/>
    <a:p>
      <a:pPr>
        <a:defRPr baseline="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Savivaldybei priklausančio turto pasiskirstymas pagal naudojimo paskirtį</a:t>
            </a:r>
            <a:endParaRPr lang="lt-LT" sz="1400"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45-41BD-9AD8-266E1F22C8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45-41BD-9AD8-266E1F22C8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45-41BD-9AD8-266E1F22C8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45-41BD-9AD8-266E1F22C8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45-41BD-9AD8-266E1F22C86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745-41BD-9AD8-266E1F22C86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745-41BD-9AD8-266E1F22C861}"/>
              </c:ext>
            </c:extLst>
          </c:dPt>
          <c:dLbls>
            <c:dLbl>
              <c:idx val="4"/>
              <c:layout/>
              <c:dLblPos val="outEnd"/>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C745-41BD-9AD8-266E1F22C861}"/>
                </c:ext>
              </c:extLst>
            </c:dLbl>
            <c:dLbl>
              <c:idx val="5"/>
              <c:layout>
                <c:manualLayout>
                  <c:x val="-5.4602184087363545E-2"/>
                  <c:y val="3.394433129667345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C745-41BD-9AD8-266E1F22C86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Lapas5!$A$14:$A$20</c:f>
              <c:strCache>
                <c:ptCount val="7"/>
                <c:pt idx="0">
                  <c:v>Gyvenamoji</c:v>
                </c:pt>
                <c:pt idx="1">
                  <c:v>Gydymo</c:v>
                </c:pt>
                <c:pt idx="2">
                  <c:v>Švietimo</c:v>
                </c:pt>
                <c:pt idx="3">
                  <c:v>Administracinė</c:v>
                </c:pt>
                <c:pt idx="4">
                  <c:v>Kultūros</c:v>
                </c:pt>
                <c:pt idx="5">
                  <c:v>Kita</c:v>
                </c:pt>
                <c:pt idx="6">
                  <c:v>Socialinės</c:v>
                </c:pt>
              </c:strCache>
            </c:strRef>
          </c:cat>
          <c:val>
            <c:numRef>
              <c:f>Lapas5!$B$14:$B$20</c:f>
              <c:numCache>
                <c:formatCode>General</c:formatCode>
                <c:ptCount val="7"/>
                <c:pt idx="0">
                  <c:v>11543.15</c:v>
                </c:pt>
                <c:pt idx="1">
                  <c:v>11370.75</c:v>
                </c:pt>
                <c:pt idx="2">
                  <c:v>82697.55</c:v>
                </c:pt>
                <c:pt idx="3">
                  <c:v>12666.29</c:v>
                </c:pt>
                <c:pt idx="4">
                  <c:v>26145.69</c:v>
                </c:pt>
                <c:pt idx="5">
                  <c:v>8467.58</c:v>
                </c:pt>
                <c:pt idx="6">
                  <c:v>3926.57</c:v>
                </c:pt>
              </c:numCache>
            </c:numRef>
          </c:val>
          <c:extLst>
            <c:ext xmlns:c16="http://schemas.microsoft.com/office/drawing/2014/chart" uri="{C3380CC4-5D6E-409C-BE32-E72D297353CC}">
              <c16:uniqueId val="{0000000E-C745-41BD-9AD8-266E1F22C86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sz="12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Išnuomotas Savivaldybės nekilnojamasis turtas pagal paskirtis
Iš viso: </a:t>
            </a:r>
            <a:r>
              <a:rPr lang="en-US">
                <a:latin typeface="Times New Roman" panose="02020603050405020304" pitchFamily="18" charset="0"/>
                <a:cs typeface="Times New Roman" panose="02020603050405020304" pitchFamily="18" charset="0"/>
              </a:rPr>
              <a:t>5747,22</a:t>
            </a:r>
            <a:r>
              <a:rPr lang="lt-LT">
                <a:latin typeface="Times New Roman" panose="02020603050405020304" pitchFamily="18" charset="0"/>
                <a:cs typeface="Times New Roman" panose="02020603050405020304" pitchFamily="18" charset="0"/>
              </a:rPr>
              <a:t> kv.m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3.0555555555555555E-2"/>
          <c:y val="0.40462962962962973"/>
          <c:w val="0.93888888888888888"/>
          <c:h val="0.48797098279381745"/>
        </c:manualLayout>
      </c:layout>
      <c:barChart>
        <c:barDir val="col"/>
        <c:grouping val="clustered"/>
        <c:varyColors val="0"/>
        <c:ser>
          <c:idx val="0"/>
          <c:order val="0"/>
          <c:spPr>
            <a:solidFill>
              <a:schemeClr val="accent1"/>
            </a:solidFill>
            <a:ln>
              <a:noFill/>
            </a:ln>
            <a:effectLst/>
          </c:spPr>
          <c:invertIfNegative val="0"/>
          <c:dLbls>
            <c:dLbl>
              <c:idx val="0"/>
              <c:layout/>
              <c:showLegendKey val="0"/>
              <c:showVal val="1"/>
              <c:showCatName val="0"/>
              <c:showSerName val="0"/>
              <c:showPercent val="0"/>
              <c:showBubbleSize val="0"/>
              <c:separator>kv.m</c:separator>
              <c:extLst>
                <c:ext xmlns:c15="http://schemas.microsoft.com/office/drawing/2012/chart" uri="{CE6537A1-D6FC-4f65-9D91-7224C49458BB}">
                  <c15:layout/>
                </c:ext>
                <c:ext xmlns:c16="http://schemas.microsoft.com/office/drawing/2014/chart" uri="{C3380CC4-5D6E-409C-BE32-E72D297353CC}">
                  <c16:uniqueId val="{00000001-5733-45DD-9302-D49F847E2443}"/>
                </c:ext>
              </c:extLst>
            </c:dLbl>
            <c:numFmt formatCode="General\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Ataskaita!$A$25:$A$29</c:f>
              <c:strCache>
                <c:ptCount val="5"/>
                <c:pt idx="0">
                  <c:v>Administracinė</c:v>
                </c:pt>
                <c:pt idx="1">
                  <c:v>Kita</c:v>
                </c:pt>
                <c:pt idx="2">
                  <c:v>Kultūros</c:v>
                </c:pt>
                <c:pt idx="3">
                  <c:v>Švietimo</c:v>
                </c:pt>
                <c:pt idx="4">
                  <c:v>Sporto</c:v>
                </c:pt>
              </c:strCache>
            </c:strRef>
          </c:cat>
          <c:val>
            <c:numRef>
              <c:f>Ataskaita!$B$25:$B$29</c:f>
              <c:numCache>
                <c:formatCode>General</c:formatCode>
                <c:ptCount val="5"/>
                <c:pt idx="0">
                  <c:v>683.91</c:v>
                </c:pt>
                <c:pt idx="1">
                  <c:v>259.43</c:v>
                </c:pt>
                <c:pt idx="2">
                  <c:v>655.54</c:v>
                </c:pt>
                <c:pt idx="3">
                  <c:v>3218.3199999999997</c:v>
                </c:pt>
                <c:pt idx="4">
                  <c:v>930.02</c:v>
                </c:pt>
              </c:numCache>
            </c:numRef>
          </c:val>
          <c:extLst>
            <c:ext xmlns:c16="http://schemas.microsoft.com/office/drawing/2014/chart" uri="{C3380CC4-5D6E-409C-BE32-E72D297353CC}">
              <c16:uniqueId val="{00000000-5733-45DD-9302-D49F847E2443}"/>
            </c:ext>
          </c:extLst>
        </c:ser>
        <c:dLbls>
          <c:showLegendKey val="0"/>
          <c:showVal val="0"/>
          <c:showCatName val="0"/>
          <c:showSerName val="0"/>
          <c:showPercent val="0"/>
          <c:showBubbleSize val="0"/>
        </c:dLbls>
        <c:gapWidth val="219"/>
        <c:overlap val="-27"/>
        <c:axId val="55716352"/>
        <c:axId val="55790400"/>
      </c:barChart>
      <c:catAx>
        <c:axId val="557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5790400"/>
        <c:crosses val="autoZero"/>
        <c:auto val="1"/>
        <c:lblAlgn val="ctr"/>
        <c:lblOffset val="100"/>
        <c:noMultiLvlLbl val="0"/>
      </c:catAx>
      <c:valAx>
        <c:axId val="55790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716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8733CE-7C23-4437-9E18-D7237538EF1A}"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lt-LT"/>
        </a:p>
      </dgm:t>
    </dgm:pt>
    <dgm:pt modelId="{99438611-5C47-4381-89B8-BDDB4C2EA93B}">
      <dgm:prSet phldrT="[Tekstas]" custT="1"/>
      <dgm:spPr/>
      <dgm:t>
        <a:bodyPr/>
        <a:lstStyle/>
        <a:p>
          <a:r>
            <a:rPr lang="lt-LT" sz="1200" b="0">
              <a:latin typeface="Times New Roman" pitchFamily="18" charset="0"/>
              <a:cs typeface="Times New Roman" pitchFamily="18" charset="0"/>
            </a:rPr>
            <a:t>Įstaigų skaičius</a:t>
          </a:r>
        </a:p>
      </dgm:t>
    </dgm:pt>
    <dgm:pt modelId="{12072862-D76C-4DDE-B1CC-B4C90C2AE281}" type="parTrans" cxnId="{12995DB8-6219-4D3C-B91D-B8F6DEF3E1F0}">
      <dgm:prSet/>
      <dgm:spPr/>
      <dgm:t>
        <a:bodyPr/>
        <a:lstStyle/>
        <a:p>
          <a:endParaRPr lang="lt-LT"/>
        </a:p>
      </dgm:t>
    </dgm:pt>
    <dgm:pt modelId="{B6168A9B-BEE9-403A-8886-7953DEB29788}" type="sibTrans" cxnId="{12995DB8-6219-4D3C-B91D-B8F6DEF3E1F0}">
      <dgm:prSet/>
      <dgm:spPr/>
      <dgm:t>
        <a:bodyPr/>
        <a:lstStyle/>
        <a:p>
          <a:endParaRPr lang="lt-LT"/>
        </a:p>
      </dgm:t>
    </dgm:pt>
    <dgm:pt modelId="{72755034-DF8D-4380-85FA-2C589D54778C}">
      <dgm:prSet phldrT="[Tekstas]" custT="1"/>
      <dgm:spPr/>
      <dgm:t>
        <a:bodyPr/>
        <a:lstStyle/>
        <a:p>
          <a:r>
            <a:rPr lang="lt-LT" sz="1200" b="0">
              <a:latin typeface="Times New Roman" pitchFamily="18" charset="0"/>
              <a:cs typeface="Times New Roman" pitchFamily="18" charset="0"/>
            </a:rPr>
            <a:t>40 vnt.</a:t>
          </a:r>
        </a:p>
      </dgm:t>
    </dgm:pt>
    <dgm:pt modelId="{BEB85CAE-F7CD-4E19-B60F-FC4244103DC1}" type="parTrans" cxnId="{61252C61-5604-4C94-8385-D569609D39B7}">
      <dgm:prSet/>
      <dgm:spPr/>
      <dgm:t>
        <a:bodyPr/>
        <a:lstStyle/>
        <a:p>
          <a:endParaRPr lang="lt-LT"/>
        </a:p>
      </dgm:t>
    </dgm:pt>
    <dgm:pt modelId="{90E46E78-8AF6-43E0-911F-8388B389C4D2}" type="sibTrans" cxnId="{61252C61-5604-4C94-8385-D569609D39B7}">
      <dgm:prSet/>
      <dgm:spPr/>
      <dgm:t>
        <a:bodyPr/>
        <a:lstStyle/>
        <a:p>
          <a:endParaRPr lang="lt-LT"/>
        </a:p>
      </dgm:t>
    </dgm:pt>
    <dgm:pt modelId="{DFFDF3E7-6E52-4817-A170-91F6FB7C5140}">
      <dgm:prSet phldrT="[Tekstas]" custT="1"/>
      <dgm:spPr/>
      <dgm:t>
        <a:bodyPr/>
        <a:lstStyle/>
        <a:p>
          <a:r>
            <a:rPr lang="lt-LT" sz="1200" b="0">
              <a:latin typeface="Times New Roman" pitchFamily="18" charset="0"/>
              <a:cs typeface="Times New Roman" pitchFamily="18" charset="0"/>
            </a:rPr>
            <a:t>Objektų skaičius</a:t>
          </a:r>
        </a:p>
      </dgm:t>
    </dgm:pt>
    <dgm:pt modelId="{370F12AB-60F7-4CF6-93F4-FC6A7890E645}" type="parTrans" cxnId="{56AE892C-C333-437D-B7A8-CAE39AE4FBCC}">
      <dgm:prSet/>
      <dgm:spPr/>
      <dgm:t>
        <a:bodyPr/>
        <a:lstStyle/>
        <a:p>
          <a:endParaRPr lang="lt-LT"/>
        </a:p>
      </dgm:t>
    </dgm:pt>
    <dgm:pt modelId="{5F12EFE8-7C04-4DC0-B1FE-D705BF5BC5C5}" type="sibTrans" cxnId="{56AE892C-C333-437D-B7A8-CAE39AE4FBCC}">
      <dgm:prSet/>
      <dgm:spPr/>
      <dgm:t>
        <a:bodyPr/>
        <a:lstStyle/>
        <a:p>
          <a:endParaRPr lang="lt-LT"/>
        </a:p>
      </dgm:t>
    </dgm:pt>
    <dgm:pt modelId="{CA4812B7-3F66-44CB-8FE8-778B842CB9ED}">
      <dgm:prSet phldrT="[Tekstas]" custT="1"/>
      <dgm:spPr/>
      <dgm:t>
        <a:bodyPr/>
        <a:lstStyle/>
        <a:p>
          <a:r>
            <a:rPr lang="lt-LT" sz="1200" b="0">
              <a:latin typeface="Times New Roman" pitchFamily="18" charset="0"/>
              <a:cs typeface="Times New Roman" pitchFamily="18" charset="0"/>
            </a:rPr>
            <a:t>45</a:t>
          </a:r>
          <a:r>
            <a:rPr lang="en-US" sz="1200" b="0">
              <a:latin typeface="Times New Roman" pitchFamily="18" charset="0"/>
              <a:cs typeface="Times New Roman" pitchFamily="18" charset="0"/>
            </a:rPr>
            <a:t>4</a:t>
          </a:r>
          <a:r>
            <a:rPr lang="lt-LT" sz="1200" b="0">
              <a:latin typeface="Times New Roman" pitchFamily="18" charset="0"/>
              <a:cs typeface="Times New Roman" pitchFamily="18" charset="0"/>
            </a:rPr>
            <a:t> vnt.</a:t>
          </a:r>
        </a:p>
      </dgm:t>
    </dgm:pt>
    <dgm:pt modelId="{02C724DC-C4C0-4CAA-9C3D-58706E84DEC7}" type="parTrans" cxnId="{6BDCEF2F-6BEE-4B52-9603-01AE5BA85FD0}">
      <dgm:prSet/>
      <dgm:spPr/>
      <dgm:t>
        <a:bodyPr/>
        <a:lstStyle/>
        <a:p>
          <a:endParaRPr lang="lt-LT"/>
        </a:p>
      </dgm:t>
    </dgm:pt>
    <dgm:pt modelId="{A5FCD7E7-C3F7-4541-92E1-E447D0E21193}" type="sibTrans" cxnId="{6BDCEF2F-6BEE-4B52-9603-01AE5BA85FD0}">
      <dgm:prSet/>
      <dgm:spPr/>
      <dgm:t>
        <a:bodyPr/>
        <a:lstStyle/>
        <a:p>
          <a:endParaRPr lang="lt-LT"/>
        </a:p>
      </dgm:t>
    </dgm:pt>
    <dgm:pt modelId="{2A115F28-B98B-400C-AD77-02DCB7081EDE}">
      <dgm:prSet phldrT="[Tekstas]" custT="1"/>
      <dgm:spPr/>
      <dgm:t>
        <a:bodyPr/>
        <a:lstStyle/>
        <a:p>
          <a:r>
            <a:rPr lang="lt-LT" sz="1200" b="0">
              <a:latin typeface="Times New Roman" pitchFamily="18" charset="0"/>
              <a:cs typeface="Times New Roman" pitchFamily="18" charset="0"/>
            </a:rPr>
            <a:t>Valdomas plotas</a:t>
          </a:r>
        </a:p>
      </dgm:t>
    </dgm:pt>
    <dgm:pt modelId="{67E99EFF-CFEB-46A8-B774-E2880CB6F461}" type="parTrans" cxnId="{26D33118-7371-4696-8FC2-D8D0A0C0FE7C}">
      <dgm:prSet/>
      <dgm:spPr/>
      <dgm:t>
        <a:bodyPr/>
        <a:lstStyle/>
        <a:p>
          <a:endParaRPr lang="lt-LT"/>
        </a:p>
      </dgm:t>
    </dgm:pt>
    <dgm:pt modelId="{D7D3FC70-C3A2-4176-A07A-424EED7ABC81}" type="sibTrans" cxnId="{26D33118-7371-4696-8FC2-D8D0A0C0FE7C}">
      <dgm:prSet/>
      <dgm:spPr/>
      <dgm:t>
        <a:bodyPr/>
        <a:lstStyle/>
        <a:p>
          <a:endParaRPr lang="lt-LT"/>
        </a:p>
      </dgm:t>
    </dgm:pt>
    <dgm:pt modelId="{D13C58AA-6FBC-4C43-AAE6-86BEA5A22BDE}">
      <dgm:prSet phldrT="[Tekstas]" custT="1"/>
      <dgm:spPr/>
      <dgm:t>
        <a:bodyPr/>
        <a:lstStyle/>
        <a:p>
          <a:r>
            <a:rPr lang="lt-LT" sz="1200" b="0">
              <a:latin typeface="Times New Roman" pitchFamily="18" charset="0"/>
              <a:cs typeface="Times New Roman" pitchFamily="18" charset="0"/>
            </a:rPr>
            <a:t>70 291 Eur/metus</a:t>
          </a:r>
        </a:p>
      </dgm:t>
    </dgm:pt>
    <dgm:pt modelId="{A3ED9178-F94D-4B2E-A979-FDE20B97B32F}" type="parTrans" cxnId="{B9A91EAB-C2A0-456C-8915-7B6ADA5FA369}">
      <dgm:prSet/>
      <dgm:spPr/>
      <dgm:t>
        <a:bodyPr/>
        <a:lstStyle/>
        <a:p>
          <a:endParaRPr lang="lt-LT"/>
        </a:p>
      </dgm:t>
    </dgm:pt>
    <dgm:pt modelId="{1BEAD80F-860C-407E-9C38-C34486F9F3F7}" type="sibTrans" cxnId="{B9A91EAB-C2A0-456C-8915-7B6ADA5FA369}">
      <dgm:prSet/>
      <dgm:spPr/>
      <dgm:t>
        <a:bodyPr/>
        <a:lstStyle/>
        <a:p>
          <a:endParaRPr lang="lt-LT"/>
        </a:p>
      </dgm:t>
    </dgm:pt>
    <dgm:pt modelId="{086ECF69-31AC-4490-9910-D30721361F5C}">
      <dgm:prSet phldrT="[Tekstas]" custT="1"/>
      <dgm:spPr/>
      <dgm:t>
        <a:bodyPr/>
        <a:lstStyle/>
        <a:p>
          <a:r>
            <a:rPr lang="lt-LT" sz="1200" b="0">
              <a:latin typeface="Times New Roman" pitchFamily="18" charset="0"/>
              <a:cs typeface="Times New Roman" pitchFamily="18" charset="0"/>
            </a:rPr>
            <a:t>Likutinė vertė</a:t>
          </a:r>
        </a:p>
      </dgm:t>
    </dgm:pt>
    <dgm:pt modelId="{9036A585-D066-4B35-83BD-8DCF74A2ADAB}" type="parTrans" cxnId="{3B70702F-3D2A-4040-8031-63E7E1338715}">
      <dgm:prSet/>
      <dgm:spPr/>
      <dgm:t>
        <a:bodyPr/>
        <a:lstStyle/>
        <a:p>
          <a:endParaRPr lang="lt-LT"/>
        </a:p>
      </dgm:t>
    </dgm:pt>
    <dgm:pt modelId="{231028D3-9F39-40AB-A6AE-1013EC2533A7}" type="sibTrans" cxnId="{3B70702F-3D2A-4040-8031-63E7E1338715}">
      <dgm:prSet/>
      <dgm:spPr/>
      <dgm:t>
        <a:bodyPr/>
        <a:lstStyle/>
        <a:p>
          <a:endParaRPr lang="lt-LT"/>
        </a:p>
      </dgm:t>
    </dgm:pt>
    <dgm:pt modelId="{34020955-FB71-4E5B-8C39-A46A6C706181}">
      <dgm:prSet phldrT="[Tekstas]" custT="1"/>
      <dgm:spPr/>
      <dgm:t>
        <a:bodyPr/>
        <a:lstStyle/>
        <a:p>
          <a:r>
            <a:rPr lang="lt-LT" sz="1200" b="0">
              <a:latin typeface="Times New Roman" pitchFamily="18" charset="0"/>
              <a:cs typeface="Times New Roman" pitchFamily="18" charset="0"/>
            </a:rPr>
            <a:t>Remonto sąnaudos</a:t>
          </a:r>
        </a:p>
      </dgm:t>
    </dgm:pt>
    <dgm:pt modelId="{824FDE37-EE79-43B7-A9FB-C1466202E1F2}" type="parTrans" cxnId="{CB7FA38D-098E-4FF6-A564-1E326B823A03}">
      <dgm:prSet/>
      <dgm:spPr/>
      <dgm:t>
        <a:bodyPr/>
        <a:lstStyle/>
        <a:p>
          <a:endParaRPr lang="lt-LT"/>
        </a:p>
      </dgm:t>
    </dgm:pt>
    <dgm:pt modelId="{6DCD5059-0DF9-4B81-94B7-635C2392B07F}" type="sibTrans" cxnId="{CB7FA38D-098E-4FF6-A564-1E326B823A03}">
      <dgm:prSet/>
      <dgm:spPr/>
      <dgm:t>
        <a:bodyPr/>
        <a:lstStyle/>
        <a:p>
          <a:endParaRPr lang="lt-LT"/>
        </a:p>
      </dgm:t>
    </dgm:pt>
    <dgm:pt modelId="{322FCD38-5685-4360-8F20-60DAE11B5786}">
      <dgm:prSet phldrT="[Tekstas]" custT="1"/>
      <dgm:spPr/>
      <dgm:t>
        <a:bodyPr/>
        <a:lstStyle/>
        <a:p>
          <a:r>
            <a:rPr lang="lt-LT" sz="1200" b="0">
              <a:latin typeface="Times New Roman" pitchFamily="18" charset="0"/>
              <a:cs typeface="Times New Roman" pitchFamily="18" charset="0"/>
            </a:rPr>
            <a:t>61 187 848 Eur</a:t>
          </a:r>
        </a:p>
      </dgm:t>
    </dgm:pt>
    <dgm:pt modelId="{79D6485B-47CF-4E75-BA99-FBF02249F396}" type="parTrans" cxnId="{943A826E-350D-4BA7-92B1-65C0E6667160}">
      <dgm:prSet/>
      <dgm:spPr/>
      <dgm:t>
        <a:bodyPr/>
        <a:lstStyle/>
        <a:p>
          <a:endParaRPr lang="lt-LT"/>
        </a:p>
      </dgm:t>
    </dgm:pt>
    <dgm:pt modelId="{EEED75E5-CA31-44FD-9115-228602580FA7}" type="sibTrans" cxnId="{943A826E-350D-4BA7-92B1-65C0E6667160}">
      <dgm:prSet/>
      <dgm:spPr/>
      <dgm:t>
        <a:bodyPr/>
        <a:lstStyle/>
        <a:p>
          <a:endParaRPr lang="lt-LT"/>
        </a:p>
      </dgm:t>
    </dgm:pt>
    <dgm:pt modelId="{D0BF1BC1-2BA5-4C80-9079-51044B9FD1F0}">
      <dgm:prSet phldrT="[Tekstas]" custT="1"/>
      <dgm:spPr/>
      <dgm:t>
        <a:bodyPr/>
        <a:lstStyle/>
        <a:p>
          <a:r>
            <a:rPr lang="lt-LT" sz="1200" b="0">
              <a:latin typeface="Times New Roman" pitchFamily="18" charset="0"/>
              <a:cs typeface="Times New Roman" pitchFamily="18" charset="0"/>
            </a:rPr>
            <a:t>157 080 m</a:t>
          </a:r>
          <a:r>
            <a:rPr lang="lt-LT" sz="1200" b="0">
              <a:latin typeface="Times New Roman"/>
              <a:cs typeface="Times New Roman"/>
            </a:rPr>
            <a:t>²</a:t>
          </a:r>
          <a:endParaRPr lang="lt-LT" sz="1200" b="0">
            <a:latin typeface="Times New Roman" pitchFamily="18" charset="0"/>
            <a:cs typeface="Times New Roman" pitchFamily="18" charset="0"/>
          </a:endParaRPr>
        </a:p>
      </dgm:t>
    </dgm:pt>
    <dgm:pt modelId="{6B46000B-5B8F-4421-AB0C-ADA4953894F2}" type="parTrans" cxnId="{F4E8D229-0C90-4064-AA0D-D76F7657B2CD}">
      <dgm:prSet/>
      <dgm:spPr/>
      <dgm:t>
        <a:bodyPr/>
        <a:lstStyle/>
        <a:p>
          <a:endParaRPr lang="lt-LT"/>
        </a:p>
      </dgm:t>
    </dgm:pt>
    <dgm:pt modelId="{B8367A66-E688-4E2B-ABBD-11F7D470187A}" type="sibTrans" cxnId="{F4E8D229-0C90-4064-AA0D-D76F7657B2CD}">
      <dgm:prSet/>
      <dgm:spPr/>
      <dgm:t>
        <a:bodyPr/>
        <a:lstStyle/>
        <a:p>
          <a:endParaRPr lang="lt-LT"/>
        </a:p>
      </dgm:t>
    </dgm:pt>
    <dgm:pt modelId="{423F7200-DC76-4A33-9091-6FFEF38ACDA3}">
      <dgm:prSet phldrT="[Tekstas]" custT="1"/>
      <dgm:spPr/>
      <dgm:t>
        <a:bodyPr/>
        <a:lstStyle/>
        <a:p>
          <a:r>
            <a:rPr lang="lt-LT" sz="1200" b="0">
              <a:latin typeface="Times New Roman" pitchFamily="18" charset="0"/>
              <a:cs typeface="Times New Roman" pitchFamily="18" charset="0"/>
            </a:rPr>
            <a:t>Komunalinės sąnaudos</a:t>
          </a:r>
        </a:p>
      </dgm:t>
    </dgm:pt>
    <dgm:pt modelId="{EDC5D314-E1CB-4936-AC32-30D818D6C413}" type="parTrans" cxnId="{BA552DE6-A931-4CE9-BDF7-DEFB4E44CF33}">
      <dgm:prSet/>
      <dgm:spPr/>
      <dgm:t>
        <a:bodyPr/>
        <a:lstStyle/>
        <a:p>
          <a:endParaRPr lang="lt-LT"/>
        </a:p>
      </dgm:t>
    </dgm:pt>
    <dgm:pt modelId="{C46B7466-85F4-4F9A-817B-CAD79AD5791E}" type="sibTrans" cxnId="{BA552DE6-A931-4CE9-BDF7-DEFB4E44CF33}">
      <dgm:prSet/>
      <dgm:spPr/>
      <dgm:t>
        <a:bodyPr/>
        <a:lstStyle/>
        <a:p>
          <a:endParaRPr lang="lt-LT"/>
        </a:p>
      </dgm:t>
    </dgm:pt>
    <dgm:pt modelId="{CEC4E632-D539-41AA-80ED-8914D701503B}">
      <dgm:prSet phldrT="[Tekstas]" custT="1"/>
      <dgm:spPr/>
      <dgm:t>
        <a:bodyPr/>
        <a:lstStyle/>
        <a:p>
          <a:r>
            <a:rPr lang="lt-LT" sz="1200" b="0">
              <a:latin typeface="Times New Roman" pitchFamily="18" charset="0"/>
              <a:cs typeface="Times New Roman" pitchFamily="18" charset="0"/>
            </a:rPr>
            <a:t>608 520        Eur/metus</a:t>
          </a:r>
        </a:p>
      </dgm:t>
    </dgm:pt>
    <dgm:pt modelId="{EB9B9F1D-8B3E-493A-9234-4278EF401677}" type="parTrans" cxnId="{7C615075-65EE-4712-BDE5-954C92EC0A6F}">
      <dgm:prSet/>
      <dgm:spPr/>
      <dgm:t>
        <a:bodyPr/>
        <a:lstStyle/>
        <a:p>
          <a:endParaRPr lang="lt-LT"/>
        </a:p>
      </dgm:t>
    </dgm:pt>
    <dgm:pt modelId="{90B69869-36E9-4301-9DEF-BF42408F1A12}" type="sibTrans" cxnId="{7C615075-65EE-4712-BDE5-954C92EC0A6F}">
      <dgm:prSet/>
      <dgm:spPr/>
      <dgm:t>
        <a:bodyPr/>
        <a:lstStyle/>
        <a:p>
          <a:endParaRPr lang="lt-LT"/>
        </a:p>
      </dgm:t>
    </dgm:pt>
    <dgm:pt modelId="{BE9BE919-09D3-48F3-B3C1-1A9597911A57}" type="pres">
      <dgm:prSet presAssocID="{E78733CE-7C23-4437-9E18-D7237538EF1A}" presName="theList" presStyleCnt="0">
        <dgm:presLayoutVars>
          <dgm:dir/>
          <dgm:animLvl val="lvl"/>
          <dgm:resizeHandles val="exact"/>
        </dgm:presLayoutVars>
      </dgm:prSet>
      <dgm:spPr/>
      <dgm:t>
        <a:bodyPr/>
        <a:lstStyle/>
        <a:p>
          <a:endParaRPr lang="lt-LT"/>
        </a:p>
      </dgm:t>
    </dgm:pt>
    <dgm:pt modelId="{035975C7-082B-4B6C-9681-725AA3BD0B4E}" type="pres">
      <dgm:prSet presAssocID="{99438611-5C47-4381-89B8-BDDB4C2EA93B}" presName="compNode" presStyleCnt="0"/>
      <dgm:spPr/>
      <dgm:t>
        <a:bodyPr/>
        <a:lstStyle/>
        <a:p>
          <a:endParaRPr lang="lt-LT"/>
        </a:p>
      </dgm:t>
    </dgm:pt>
    <dgm:pt modelId="{1100B08C-B606-4FD6-A072-FA7EB1EDCE10}" type="pres">
      <dgm:prSet presAssocID="{99438611-5C47-4381-89B8-BDDB4C2EA93B}" presName="aNode" presStyleLbl="bgShp" presStyleIdx="0" presStyleCnt="6" custScaleX="38713" custLinFactNeighborX="-12646" custLinFactNeighborY="1773"/>
      <dgm:spPr/>
      <dgm:t>
        <a:bodyPr/>
        <a:lstStyle/>
        <a:p>
          <a:endParaRPr lang="lt-LT"/>
        </a:p>
      </dgm:t>
    </dgm:pt>
    <dgm:pt modelId="{4FC3CE0C-77F3-4FDC-B65B-3AFE0E7669B3}" type="pres">
      <dgm:prSet presAssocID="{99438611-5C47-4381-89B8-BDDB4C2EA93B}" presName="textNode" presStyleLbl="bgShp" presStyleIdx="0" presStyleCnt="6"/>
      <dgm:spPr/>
      <dgm:t>
        <a:bodyPr/>
        <a:lstStyle/>
        <a:p>
          <a:endParaRPr lang="lt-LT"/>
        </a:p>
      </dgm:t>
    </dgm:pt>
    <dgm:pt modelId="{24109A0F-98EF-4F2B-A7D9-374006AFF728}" type="pres">
      <dgm:prSet presAssocID="{99438611-5C47-4381-89B8-BDDB4C2EA93B}" presName="compChildNode" presStyleCnt="0"/>
      <dgm:spPr/>
      <dgm:t>
        <a:bodyPr/>
        <a:lstStyle/>
        <a:p>
          <a:endParaRPr lang="lt-LT"/>
        </a:p>
      </dgm:t>
    </dgm:pt>
    <dgm:pt modelId="{B1CA17D3-2816-47AB-BAA0-47EEC17208A1}" type="pres">
      <dgm:prSet presAssocID="{99438611-5C47-4381-89B8-BDDB4C2EA93B}" presName="theInnerList" presStyleCnt="0"/>
      <dgm:spPr/>
      <dgm:t>
        <a:bodyPr/>
        <a:lstStyle/>
        <a:p>
          <a:endParaRPr lang="lt-LT"/>
        </a:p>
      </dgm:t>
    </dgm:pt>
    <dgm:pt modelId="{17817D3E-4DAA-4F15-A1E9-630B85928051}" type="pres">
      <dgm:prSet presAssocID="{72755034-DF8D-4380-85FA-2C589D54778C}" presName="childNode" presStyleLbl="node1" presStyleIdx="0" presStyleCnt="6" custScaleX="37660">
        <dgm:presLayoutVars>
          <dgm:bulletEnabled val="1"/>
        </dgm:presLayoutVars>
      </dgm:prSet>
      <dgm:spPr/>
      <dgm:t>
        <a:bodyPr/>
        <a:lstStyle/>
        <a:p>
          <a:endParaRPr lang="lt-LT"/>
        </a:p>
      </dgm:t>
    </dgm:pt>
    <dgm:pt modelId="{E53E85C9-BECD-4A78-BC6F-0F3367C370EA}" type="pres">
      <dgm:prSet presAssocID="{99438611-5C47-4381-89B8-BDDB4C2EA93B}" presName="aSpace" presStyleCnt="0"/>
      <dgm:spPr/>
      <dgm:t>
        <a:bodyPr/>
        <a:lstStyle/>
        <a:p>
          <a:endParaRPr lang="lt-LT"/>
        </a:p>
      </dgm:t>
    </dgm:pt>
    <dgm:pt modelId="{4951F88C-F5A0-4BB6-AAC6-F521A6ECC879}" type="pres">
      <dgm:prSet presAssocID="{DFFDF3E7-6E52-4817-A170-91F6FB7C5140}" presName="compNode" presStyleCnt="0"/>
      <dgm:spPr/>
      <dgm:t>
        <a:bodyPr/>
        <a:lstStyle/>
        <a:p>
          <a:endParaRPr lang="lt-LT"/>
        </a:p>
      </dgm:t>
    </dgm:pt>
    <dgm:pt modelId="{CA20D797-1BC0-476A-870A-D31121EE145B}" type="pres">
      <dgm:prSet presAssocID="{DFFDF3E7-6E52-4817-A170-91F6FB7C5140}" presName="aNode" presStyleLbl="bgShp" presStyleIdx="1" presStyleCnt="6" custScaleX="43079" custLinFactNeighborX="-3453"/>
      <dgm:spPr/>
      <dgm:t>
        <a:bodyPr/>
        <a:lstStyle/>
        <a:p>
          <a:endParaRPr lang="lt-LT"/>
        </a:p>
      </dgm:t>
    </dgm:pt>
    <dgm:pt modelId="{4D155105-3933-47EB-A06E-57C4D59FAA8C}" type="pres">
      <dgm:prSet presAssocID="{DFFDF3E7-6E52-4817-A170-91F6FB7C5140}" presName="textNode" presStyleLbl="bgShp" presStyleIdx="1" presStyleCnt="6"/>
      <dgm:spPr/>
      <dgm:t>
        <a:bodyPr/>
        <a:lstStyle/>
        <a:p>
          <a:endParaRPr lang="lt-LT"/>
        </a:p>
      </dgm:t>
    </dgm:pt>
    <dgm:pt modelId="{AC3B3502-4FB7-4565-8F32-064C0F08959C}" type="pres">
      <dgm:prSet presAssocID="{DFFDF3E7-6E52-4817-A170-91F6FB7C5140}" presName="compChildNode" presStyleCnt="0"/>
      <dgm:spPr/>
      <dgm:t>
        <a:bodyPr/>
        <a:lstStyle/>
        <a:p>
          <a:endParaRPr lang="lt-LT"/>
        </a:p>
      </dgm:t>
    </dgm:pt>
    <dgm:pt modelId="{867BBEF7-534E-4E02-9E3F-DF8538B59402}" type="pres">
      <dgm:prSet presAssocID="{DFFDF3E7-6E52-4817-A170-91F6FB7C5140}" presName="theInnerList" presStyleCnt="0"/>
      <dgm:spPr/>
      <dgm:t>
        <a:bodyPr/>
        <a:lstStyle/>
        <a:p>
          <a:endParaRPr lang="lt-LT"/>
        </a:p>
      </dgm:t>
    </dgm:pt>
    <dgm:pt modelId="{0E7FEB7A-9877-492E-81B7-7D57ED50E974}" type="pres">
      <dgm:prSet presAssocID="{CA4812B7-3F66-44CB-8FE8-778B842CB9ED}" presName="childNode" presStyleLbl="node1" presStyleIdx="1" presStyleCnt="6" custScaleX="45766">
        <dgm:presLayoutVars>
          <dgm:bulletEnabled val="1"/>
        </dgm:presLayoutVars>
      </dgm:prSet>
      <dgm:spPr/>
      <dgm:t>
        <a:bodyPr/>
        <a:lstStyle/>
        <a:p>
          <a:endParaRPr lang="lt-LT"/>
        </a:p>
      </dgm:t>
    </dgm:pt>
    <dgm:pt modelId="{B07AD63D-704A-4AF1-9B44-20DD2FDCCA9E}" type="pres">
      <dgm:prSet presAssocID="{DFFDF3E7-6E52-4817-A170-91F6FB7C5140}" presName="aSpace" presStyleCnt="0"/>
      <dgm:spPr/>
      <dgm:t>
        <a:bodyPr/>
        <a:lstStyle/>
        <a:p>
          <a:endParaRPr lang="lt-LT"/>
        </a:p>
      </dgm:t>
    </dgm:pt>
    <dgm:pt modelId="{3B8ECF9C-B87C-4652-A2F7-C3DB722C4584}" type="pres">
      <dgm:prSet presAssocID="{2A115F28-B98B-400C-AD77-02DCB7081EDE}" presName="compNode" presStyleCnt="0"/>
      <dgm:spPr/>
      <dgm:t>
        <a:bodyPr/>
        <a:lstStyle/>
        <a:p>
          <a:endParaRPr lang="lt-LT"/>
        </a:p>
      </dgm:t>
    </dgm:pt>
    <dgm:pt modelId="{694C9C80-8473-446F-92D8-B0A790C3B7AF}" type="pres">
      <dgm:prSet presAssocID="{2A115F28-B98B-400C-AD77-02DCB7081EDE}" presName="aNode" presStyleLbl="bgShp" presStyleIdx="2" presStyleCnt="6" custScaleX="45780" custLinFactNeighborX="-7848"/>
      <dgm:spPr/>
      <dgm:t>
        <a:bodyPr/>
        <a:lstStyle/>
        <a:p>
          <a:endParaRPr lang="lt-LT"/>
        </a:p>
      </dgm:t>
    </dgm:pt>
    <dgm:pt modelId="{36C16577-3988-4D6D-A32C-A948F8DF4247}" type="pres">
      <dgm:prSet presAssocID="{2A115F28-B98B-400C-AD77-02DCB7081EDE}" presName="textNode" presStyleLbl="bgShp" presStyleIdx="2" presStyleCnt="6"/>
      <dgm:spPr/>
      <dgm:t>
        <a:bodyPr/>
        <a:lstStyle/>
        <a:p>
          <a:endParaRPr lang="lt-LT"/>
        </a:p>
      </dgm:t>
    </dgm:pt>
    <dgm:pt modelId="{07DC3B7A-5B0D-45D1-8BE7-1FF032847987}" type="pres">
      <dgm:prSet presAssocID="{2A115F28-B98B-400C-AD77-02DCB7081EDE}" presName="compChildNode" presStyleCnt="0"/>
      <dgm:spPr/>
      <dgm:t>
        <a:bodyPr/>
        <a:lstStyle/>
        <a:p>
          <a:endParaRPr lang="lt-LT"/>
        </a:p>
      </dgm:t>
    </dgm:pt>
    <dgm:pt modelId="{FA5CE256-3352-446B-B25F-E46A19FCC0FF}" type="pres">
      <dgm:prSet presAssocID="{2A115F28-B98B-400C-AD77-02DCB7081EDE}" presName="theInnerList" presStyleCnt="0"/>
      <dgm:spPr/>
      <dgm:t>
        <a:bodyPr/>
        <a:lstStyle/>
        <a:p>
          <a:endParaRPr lang="lt-LT"/>
        </a:p>
      </dgm:t>
    </dgm:pt>
    <dgm:pt modelId="{3A1CF310-CE55-4143-8934-481B450B3EEA}" type="pres">
      <dgm:prSet presAssocID="{D0BF1BC1-2BA5-4C80-9079-51044B9FD1F0}" presName="childNode" presStyleLbl="node1" presStyleIdx="2" presStyleCnt="6" custScaleX="50936" custLinFactNeighborX="-9419" custLinFactNeighborY="-687">
        <dgm:presLayoutVars>
          <dgm:bulletEnabled val="1"/>
        </dgm:presLayoutVars>
      </dgm:prSet>
      <dgm:spPr/>
      <dgm:t>
        <a:bodyPr/>
        <a:lstStyle/>
        <a:p>
          <a:endParaRPr lang="lt-LT"/>
        </a:p>
      </dgm:t>
    </dgm:pt>
    <dgm:pt modelId="{6EEB2525-207A-4849-863E-68946D5F96B4}" type="pres">
      <dgm:prSet presAssocID="{2A115F28-B98B-400C-AD77-02DCB7081EDE}" presName="aSpace" presStyleCnt="0"/>
      <dgm:spPr/>
      <dgm:t>
        <a:bodyPr/>
        <a:lstStyle/>
        <a:p>
          <a:endParaRPr lang="lt-LT"/>
        </a:p>
      </dgm:t>
    </dgm:pt>
    <dgm:pt modelId="{8AB88FD7-E41D-48AF-969D-C712E3D0F0A5}" type="pres">
      <dgm:prSet presAssocID="{086ECF69-31AC-4490-9910-D30721361F5C}" presName="compNode" presStyleCnt="0"/>
      <dgm:spPr/>
      <dgm:t>
        <a:bodyPr/>
        <a:lstStyle/>
        <a:p>
          <a:endParaRPr lang="lt-LT"/>
        </a:p>
      </dgm:t>
    </dgm:pt>
    <dgm:pt modelId="{C5CB8F1D-8E7E-466E-982E-223116A0DF82}" type="pres">
      <dgm:prSet presAssocID="{086ECF69-31AC-4490-9910-D30721361F5C}" presName="aNode" presStyleLbl="bgShp" presStyleIdx="3" presStyleCnt="6" custScaleX="57329" custLinFactNeighborX="-12871"/>
      <dgm:spPr/>
      <dgm:t>
        <a:bodyPr/>
        <a:lstStyle/>
        <a:p>
          <a:endParaRPr lang="lt-LT"/>
        </a:p>
      </dgm:t>
    </dgm:pt>
    <dgm:pt modelId="{E306D990-CDEB-4296-9FE6-077619713DD8}" type="pres">
      <dgm:prSet presAssocID="{086ECF69-31AC-4490-9910-D30721361F5C}" presName="textNode" presStyleLbl="bgShp" presStyleIdx="3" presStyleCnt="6"/>
      <dgm:spPr/>
      <dgm:t>
        <a:bodyPr/>
        <a:lstStyle/>
        <a:p>
          <a:endParaRPr lang="lt-LT"/>
        </a:p>
      </dgm:t>
    </dgm:pt>
    <dgm:pt modelId="{14B1BF06-A0AD-486B-9262-6270CEDEDF6E}" type="pres">
      <dgm:prSet presAssocID="{086ECF69-31AC-4490-9910-D30721361F5C}" presName="compChildNode" presStyleCnt="0"/>
      <dgm:spPr/>
      <dgm:t>
        <a:bodyPr/>
        <a:lstStyle/>
        <a:p>
          <a:endParaRPr lang="lt-LT"/>
        </a:p>
      </dgm:t>
    </dgm:pt>
    <dgm:pt modelId="{87F1D0D6-1CD1-4BA6-9824-182444298491}" type="pres">
      <dgm:prSet presAssocID="{086ECF69-31AC-4490-9910-D30721361F5C}" presName="theInnerList" presStyleCnt="0"/>
      <dgm:spPr/>
      <dgm:t>
        <a:bodyPr/>
        <a:lstStyle/>
        <a:p>
          <a:endParaRPr lang="lt-LT"/>
        </a:p>
      </dgm:t>
    </dgm:pt>
    <dgm:pt modelId="{6D4167CC-13FE-4DBF-B91E-7BFAED7D63E5}" type="pres">
      <dgm:prSet presAssocID="{322FCD38-5685-4360-8F20-60DAE11B5786}" presName="childNode" presStyleLbl="node1" presStyleIdx="3" presStyleCnt="6" custScaleX="51156" custLinFactNeighborX="-16483" custLinFactNeighborY="-1374">
        <dgm:presLayoutVars>
          <dgm:bulletEnabled val="1"/>
        </dgm:presLayoutVars>
      </dgm:prSet>
      <dgm:spPr/>
      <dgm:t>
        <a:bodyPr/>
        <a:lstStyle/>
        <a:p>
          <a:endParaRPr lang="lt-LT"/>
        </a:p>
      </dgm:t>
    </dgm:pt>
    <dgm:pt modelId="{D942D95D-D3DE-4632-A784-95FFD51FBF28}" type="pres">
      <dgm:prSet presAssocID="{086ECF69-31AC-4490-9910-D30721361F5C}" presName="aSpace" presStyleCnt="0"/>
      <dgm:spPr/>
      <dgm:t>
        <a:bodyPr/>
        <a:lstStyle/>
        <a:p>
          <a:endParaRPr lang="lt-LT"/>
        </a:p>
      </dgm:t>
    </dgm:pt>
    <dgm:pt modelId="{A002E314-8D5B-4330-B242-FD73BBDD6AB8}" type="pres">
      <dgm:prSet presAssocID="{34020955-FB71-4E5B-8C39-A46A6C706181}" presName="compNode" presStyleCnt="0"/>
      <dgm:spPr/>
      <dgm:t>
        <a:bodyPr/>
        <a:lstStyle/>
        <a:p>
          <a:endParaRPr lang="lt-LT"/>
        </a:p>
      </dgm:t>
    </dgm:pt>
    <dgm:pt modelId="{135F9E1C-782B-4C78-BDB7-6AF4D8349D59}" type="pres">
      <dgm:prSet presAssocID="{34020955-FB71-4E5B-8C39-A46A6C706181}" presName="aNode" presStyleLbl="bgShp" presStyleIdx="4" presStyleCnt="6" custScaleX="41635" custLinFactNeighborX="-17267"/>
      <dgm:spPr/>
      <dgm:t>
        <a:bodyPr/>
        <a:lstStyle/>
        <a:p>
          <a:endParaRPr lang="lt-LT"/>
        </a:p>
      </dgm:t>
    </dgm:pt>
    <dgm:pt modelId="{222086D5-A0CF-4212-BB70-7D65DE73E258}" type="pres">
      <dgm:prSet presAssocID="{34020955-FB71-4E5B-8C39-A46A6C706181}" presName="textNode" presStyleLbl="bgShp" presStyleIdx="4" presStyleCnt="6"/>
      <dgm:spPr/>
      <dgm:t>
        <a:bodyPr/>
        <a:lstStyle/>
        <a:p>
          <a:endParaRPr lang="lt-LT"/>
        </a:p>
      </dgm:t>
    </dgm:pt>
    <dgm:pt modelId="{C30F58DF-C04E-44D1-A343-72B25C01FAF2}" type="pres">
      <dgm:prSet presAssocID="{34020955-FB71-4E5B-8C39-A46A6C706181}" presName="compChildNode" presStyleCnt="0"/>
      <dgm:spPr/>
      <dgm:t>
        <a:bodyPr/>
        <a:lstStyle/>
        <a:p>
          <a:endParaRPr lang="lt-LT"/>
        </a:p>
      </dgm:t>
    </dgm:pt>
    <dgm:pt modelId="{38CA3C4A-B36D-4BF2-ABFC-31BB687D3540}" type="pres">
      <dgm:prSet presAssocID="{34020955-FB71-4E5B-8C39-A46A6C706181}" presName="theInnerList" presStyleCnt="0"/>
      <dgm:spPr/>
      <dgm:t>
        <a:bodyPr/>
        <a:lstStyle/>
        <a:p>
          <a:endParaRPr lang="lt-LT"/>
        </a:p>
      </dgm:t>
    </dgm:pt>
    <dgm:pt modelId="{742E021A-E4FF-444D-8F84-3C9C79FB80DB}" type="pres">
      <dgm:prSet presAssocID="{D13C58AA-6FBC-4C43-AAE6-86BEA5A22BDE}" presName="childNode" presStyleLbl="node1" presStyleIdx="4" presStyleCnt="6" custScaleX="46509" custLinFactNeighborX="-21977">
        <dgm:presLayoutVars>
          <dgm:bulletEnabled val="1"/>
        </dgm:presLayoutVars>
      </dgm:prSet>
      <dgm:spPr/>
      <dgm:t>
        <a:bodyPr/>
        <a:lstStyle/>
        <a:p>
          <a:endParaRPr lang="lt-LT"/>
        </a:p>
      </dgm:t>
    </dgm:pt>
    <dgm:pt modelId="{8B4C06F8-37A9-4882-B291-89F99E0F6ACC}" type="pres">
      <dgm:prSet presAssocID="{34020955-FB71-4E5B-8C39-A46A6C706181}" presName="aSpace" presStyleCnt="0"/>
      <dgm:spPr/>
      <dgm:t>
        <a:bodyPr/>
        <a:lstStyle/>
        <a:p>
          <a:endParaRPr lang="lt-LT"/>
        </a:p>
      </dgm:t>
    </dgm:pt>
    <dgm:pt modelId="{74BF615E-C6B1-4448-A60C-EB3425B40B48}" type="pres">
      <dgm:prSet presAssocID="{423F7200-DC76-4A33-9091-6FFEF38ACDA3}" presName="compNode" presStyleCnt="0"/>
      <dgm:spPr/>
      <dgm:t>
        <a:bodyPr/>
        <a:lstStyle/>
        <a:p>
          <a:endParaRPr lang="lt-LT"/>
        </a:p>
      </dgm:t>
    </dgm:pt>
    <dgm:pt modelId="{3A925484-8E3D-4781-8B6F-2B8047084039}" type="pres">
      <dgm:prSet presAssocID="{423F7200-DC76-4A33-9091-6FFEF38ACDA3}" presName="aNode" presStyleLbl="bgShp" presStyleIdx="5" presStyleCnt="6" custScaleX="42803" custLinFactNeighborX="-20894"/>
      <dgm:spPr/>
      <dgm:t>
        <a:bodyPr/>
        <a:lstStyle/>
        <a:p>
          <a:endParaRPr lang="lt-LT"/>
        </a:p>
      </dgm:t>
    </dgm:pt>
    <dgm:pt modelId="{4C18B554-3B2C-49E1-ABCD-DC0E8C988FDC}" type="pres">
      <dgm:prSet presAssocID="{423F7200-DC76-4A33-9091-6FFEF38ACDA3}" presName="textNode" presStyleLbl="bgShp" presStyleIdx="5" presStyleCnt="6"/>
      <dgm:spPr/>
      <dgm:t>
        <a:bodyPr/>
        <a:lstStyle/>
        <a:p>
          <a:endParaRPr lang="lt-LT"/>
        </a:p>
      </dgm:t>
    </dgm:pt>
    <dgm:pt modelId="{6F02891A-B2CD-43FD-A2DB-D15B85786568}" type="pres">
      <dgm:prSet presAssocID="{423F7200-DC76-4A33-9091-6FFEF38ACDA3}" presName="compChildNode" presStyleCnt="0"/>
      <dgm:spPr/>
      <dgm:t>
        <a:bodyPr/>
        <a:lstStyle/>
        <a:p>
          <a:endParaRPr lang="lt-LT"/>
        </a:p>
      </dgm:t>
    </dgm:pt>
    <dgm:pt modelId="{8578C6FE-386C-4C6F-88FC-076973DC2C21}" type="pres">
      <dgm:prSet presAssocID="{423F7200-DC76-4A33-9091-6FFEF38ACDA3}" presName="theInnerList" presStyleCnt="0"/>
      <dgm:spPr/>
      <dgm:t>
        <a:bodyPr/>
        <a:lstStyle/>
        <a:p>
          <a:endParaRPr lang="lt-LT"/>
        </a:p>
      </dgm:t>
    </dgm:pt>
    <dgm:pt modelId="{AEE72D88-9402-423E-9527-60338CBE86FB}" type="pres">
      <dgm:prSet presAssocID="{CEC4E632-D539-41AA-80ED-8914D701503B}" presName="childNode" presStyleLbl="node1" presStyleIdx="5" presStyleCnt="6" custScaleX="45139" custScaleY="104497" custLinFactNeighborX="-27868" custLinFactNeighborY="-1373">
        <dgm:presLayoutVars>
          <dgm:bulletEnabled val="1"/>
        </dgm:presLayoutVars>
      </dgm:prSet>
      <dgm:spPr/>
      <dgm:t>
        <a:bodyPr/>
        <a:lstStyle/>
        <a:p>
          <a:endParaRPr lang="lt-LT"/>
        </a:p>
      </dgm:t>
    </dgm:pt>
  </dgm:ptLst>
  <dgm:cxnLst>
    <dgm:cxn modelId="{B9A91EAB-C2A0-456C-8915-7B6ADA5FA369}" srcId="{34020955-FB71-4E5B-8C39-A46A6C706181}" destId="{D13C58AA-6FBC-4C43-AAE6-86BEA5A22BDE}" srcOrd="0" destOrd="0" parTransId="{A3ED9178-F94D-4B2E-A979-FDE20B97B32F}" sibTransId="{1BEAD80F-860C-407E-9C38-C34486F9F3F7}"/>
    <dgm:cxn modelId="{424FCCC7-0EA4-4F39-806C-D5C67819A349}" type="presOf" srcId="{99438611-5C47-4381-89B8-BDDB4C2EA93B}" destId="{1100B08C-B606-4FD6-A072-FA7EB1EDCE10}" srcOrd="0" destOrd="0" presId="urn:microsoft.com/office/officeart/2005/8/layout/lProcess2"/>
    <dgm:cxn modelId="{5895B555-22AC-4EFA-A295-16D9728917A2}" type="presOf" srcId="{34020955-FB71-4E5B-8C39-A46A6C706181}" destId="{222086D5-A0CF-4212-BB70-7D65DE73E258}" srcOrd="1" destOrd="0" presId="urn:microsoft.com/office/officeart/2005/8/layout/lProcess2"/>
    <dgm:cxn modelId="{7C615075-65EE-4712-BDE5-954C92EC0A6F}" srcId="{423F7200-DC76-4A33-9091-6FFEF38ACDA3}" destId="{CEC4E632-D539-41AA-80ED-8914D701503B}" srcOrd="0" destOrd="0" parTransId="{EB9B9F1D-8B3E-493A-9234-4278EF401677}" sibTransId="{90B69869-36E9-4301-9DEF-BF42408F1A12}"/>
    <dgm:cxn modelId="{5D82F76F-678F-4E9A-96EE-19B469DA88AF}" type="presOf" srcId="{DFFDF3E7-6E52-4817-A170-91F6FB7C5140}" destId="{CA20D797-1BC0-476A-870A-D31121EE145B}" srcOrd="0" destOrd="0" presId="urn:microsoft.com/office/officeart/2005/8/layout/lProcess2"/>
    <dgm:cxn modelId="{61252C61-5604-4C94-8385-D569609D39B7}" srcId="{99438611-5C47-4381-89B8-BDDB4C2EA93B}" destId="{72755034-DF8D-4380-85FA-2C589D54778C}" srcOrd="0" destOrd="0" parTransId="{BEB85CAE-F7CD-4E19-B60F-FC4244103DC1}" sibTransId="{90E46E78-8AF6-43E0-911F-8388B389C4D2}"/>
    <dgm:cxn modelId="{943A826E-350D-4BA7-92B1-65C0E6667160}" srcId="{086ECF69-31AC-4490-9910-D30721361F5C}" destId="{322FCD38-5685-4360-8F20-60DAE11B5786}" srcOrd="0" destOrd="0" parTransId="{79D6485B-47CF-4E75-BA99-FBF02249F396}" sibTransId="{EEED75E5-CA31-44FD-9115-228602580FA7}"/>
    <dgm:cxn modelId="{3CEF5C02-3B29-4AF1-AABA-C21CEF1E5DDC}" type="presOf" srcId="{34020955-FB71-4E5B-8C39-A46A6C706181}" destId="{135F9E1C-782B-4C78-BDB7-6AF4D8349D59}" srcOrd="0" destOrd="0" presId="urn:microsoft.com/office/officeart/2005/8/layout/lProcess2"/>
    <dgm:cxn modelId="{56AE892C-C333-437D-B7A8-CAE39AE4FBCC}" srcId="{E78733CE-7C23-4437-9E18-D7237538EF1A}" destId="{DFFDF3E7-6E52-4817-A170-91F6FB7C5140}" srcOrd="1" destOrd="0" parTransId="{370F12AB-60F7-4CF6-93F4-FC6A7890E645}" sibTransId="{5F12EFE8-7C04-4DC0-B1FE-D705BF5BC5C5}"/>
    <dgm:cxn modelId="{2E35BC82-4FB8-4001-91B3-F37CF0C9DD37}" type="presOf" srcId="{423F7200-DC76-4A33-9091-6FFEF38ACDA3}" destId="{3A925484-8E3D-4781-8B6F-2B8047084039}" srcOrd="0" destOrd="0" presId="urn:microsoft.com/office/officeart/2005/8/layout/lProcess2"/>
    <dgm:cxn modelId="{A7D1A198-966B-4475-B3D9-824C7394CCC0}" type="presOf" srcId="{2A115F28-B98B-400C-AD77-02DCB7081EDE}" destId="{694C9C80-8473-446F-92D8-B0A790C3B7AF}" srcOrd="0" destOrd="0" presId="urn:microsoft.com/office/officeart/2005/8/layout/lProcess2"/>
    <dgm:cxn modelId="{DC9DB373-DE5D-4059-B318-E9CCF1B3132C}" type="presOf" srcId="{D13C58AA-6FBC-4C43-AAE6-86BEA5A22BDE}" destId="{742E021A-E4FF-444D-8F84-3C9C79FB80DB}" srcOrd="0" destOrd="0" presId="urn:microsoft.com/office/officeart/2005/8/layout/lProcess2"/>
    <dgm:cxn modelId="{207B8E75-DEAF-42B7-9916-F4627E0A7A53}" type="presOf" srcId="{E78733CE-7C23-4437-9E18-D7237538EF1A}" destId="{BE9BE919-09D3-48F3-B3C1-1A9597911A57}" srcOrd="0" destOrd="0" presId="urn:microsoft.com/office/officeart/2005/8/layout/lProcess2"/>
    <dgm:cxn modelId="{26D33118-7371-4696-8FC2-D8D0A0C0FE7C}" srcId="{E78733CE-7C23-4437-9E18-D7237538EF1A}" destId="{2A115F28-B98B-400C-AD77-02DCB7081EDE}" srcOrd="2" destOrd="0" parTransId="{67E99EFF-CFEB-46A8-B774-E2880CB6F461}" sibTransId="{D7D3FC70-C3A2-4176-A07A-424EED7ABC81}"/>
    <dgm:cxn modelId="{34CFA432-75D1-410B-B1E9-0C17E379AFF9}" type="presOf" srcId="{2A115F28-B98B-400C-AD77-02DCB7081EDE}" destId="{36C16577-3988-4D6D-A32C-A948F8DF4247}" srcOrd="1" destOrd="0" presId="urn:microsoft.com/office/officeart/2005/8/layout/lProcess2"/>
    <dgm:cxn modelId="{BA552DE6-A931-4CE9-BDF7-DEFB4E44CF33}" srcId="{E78733CE-7C23-4437-9E18-D7237538EF1A}" destId="{423F7200-DC76-4A33-9091-6FFEF38ACDA3}" srcOrd="5" destOrd="0" parTransId="{EDC5D314-E1CB-4936-AC32-30D818D6C413}" sibTransId="{C46B7466-85F4-4F9A-817B-CAD79AD5791E}"/>
    <dgm:cxn modelId="{6BDCEF2F-6BEE-4B52-9603-01AE5BA85FD0}" srcId="{DFFDF3E7-6E52-4817-A170-91F6FB7C5140}" destId="{CA4812B7-3F66-44CB-8FE8-778B842CB9ED}" srcOrd="0" destOrd="0" parTransId="{02C724DC-C4C0-4CAA-9C3D-58706E84DEC7}" sibTransId="{A5FCD7E7-C3F7-4541-92E1-E447D0E21193}"/>
    <dgm:cxn modelId="{CB7FA38D-098E-4FF6-A564-1E326B823A03}" srcId="{E78733CE-7C23-4437-9E18-D7237538EF1A}" destId="{34020955-FB71-4E5B-8C39-A46A6C706181}" srcOrd="4" destOrd="0" parTransId="{824FDE37-EE79-43B7-A9FB-C1466202E1F2}" sibTransId="{6DCD5059-0DF9-4B81-94B7-635C2392B07F}"/>
    <dgm:cxn modelId="{BB111265-A474-47E2-B8B5-A0D70AA31438}" type="presOf" srcId="{DFFDF3E7-6E52-4817-A170-91F6FB7C5140}" destId="{4D155105-3933-47EB-A06E-57C4D59FAA8C}" srcOrd="1" destOrd="0" presId="urn:microsoft.com/office/officeart/2005/8/layout/lProcess2"/>
    <dgm:cxn modelId="{6F0C2CEE-F983-4010-A33F-40BC10D2EA8E}" type="presOf" srcId="{72755034-DF8D-4380-85FA-2C589D54778C}" destId="{17817D3E-4DAA-4F15-A1E9-630B85928051}" srcOrd="0" destOrd="0" presId="urn:microsoft.com/office/officeart/2005/8/layout/lProcess2"/>
    <dgm:cxn modelId="{0CFE6614-C4D5-409F-8201-38FA5A806779}" type="presOf" srcId="{D0BF1BC1-2BA5-4C80-9079-51044B9FD1F0}" destId="{3A1CF310-CE55-4143-8934-481B450B3EEA}" srcOrd="0" destOrd="0" presId="urn:microsoft.com/office/officeart/2005/8/layout/lProcess2"/>
    <dgm:cxn modelId="{3B70702F-3D2A-4040-8031-63E7E1338715}" srcId="{E78733CE-7C23-4437-9E18-D7237538EF1A}" destId="{086ECF69-31AC-4490-9910-D30721361F5C}" srcOrd="3" destOrd="0" parTransId="{9036A585-D066-4B35-83BD-8DCF74A2ADAB}" sibTransId="{231028D3-9F39-40AB-A6AE-1013EC2533A7}"/>
    <dgm:cxn modelId="{F5B9A5A5-B010-49B9-A682-93BB0A7ECA02}" type="presOf" srcId="{423F7200-DC76-4A33-9091-6FFEF38ACDA3}" destId="{4C18B554-3B2C-49E1-ABCD-DC0E8C988FDC}" srcOrd="1" destOrd="0" presId="urn:microsoft.com/office/officeart/2005/8/layout/lProcess2"/>
    <dgm:cxn modelId="{2D032CCC-2213-4494-91D6-8C4357198A90}" type="presOf" srcId="{086ECF69-31AC-4490-9910-D30721361F5C}" destId="{C5CB8F1D-8E7E-466E-982E-223116A0DF82}" srcOrd="0" destOrd="0" presId="urn:microsoft.com/office/officeart/2005/8/layout/lProcess2"/>
    <dgm:cxn modelId="{B8FCAFAE-1609-45C9-8CEA-60243E61318A}" type="presOf" srcId="{CEC4E632-D539-41AA-80ED-8914D701503B}" destId="{AEE72D88-9402-423E-9527-60338CBE86FB}" srcOrd="0" destOrd="0" presId="urn:microsoft.com/office/officeart/2005/8/layout/lProcess2"/>
    <dgm:cxn modelId="{12995DB8-6219-4D3C-B91D-B8F6DEF3E1F0}" srcId="{E78733CE-7C23-4437-9E18-D7237538EF1A}" destId="{99438611-5C47-4381-89B8-BDDB4C2EA93B}" srcOrd="0" destOrd="0" parTransId="{12072862-D76C-4DDE-B1CC-B4C90C2AE281}" sibTransId="{B6168A9B-BEE9-403A-8886-7953DEB29788}"/>
    <dgm:cxn modelId="{F4E8D229-0C90-4064-AA0D-D76F7657B2CD}" srcId="{2A115F28-B98B-400C-AD77-02DCB7081EDE}" destId="{D0BF1BC1-2BA5-4C80-9079-51044B9FD1F0}" srcOrd="0" destOrd="0" parTransId="{6B46000B-5B8F-4421-AB0C-ADA4953894F2}" sibTransId="{B8367A66-E688-4E2B-ABBD-11F7D470187A}"/>
    <dgm:cxn modelId="{E848BF76-55F8-490D-86D3-8A9C7508722C}" type="presOf" srcId="{322FCD38-5685-4360-8F20-60DAE11B5786}" destId="{6D4167CC-13FE-4DBF-B91E-7BFAED7D63E5}" srcOrd="0" destOrd="0" presId="urn:microsoft.com/office/officeart/2005/8/layout/lProcess2"/>
    <dgm:cxn modelId="{BFFAB0D1-7C9F-4521-822C-DE51F46B1F52}" type="presOf" srcId="{086ECF69-31AC-4490-9910-D30721361F5C}" destId="{E306D990-CDEB-4296-9FE6-077619713DD8}" srcOrd="1" destOrd="0" presId="urn:microsoft.com/office/officeart/2005/8/layout/lProcess2"/>
    <dgm:cxn modelId="{73C2DE6B-677C-4088-B038-3BFEC682164B}" type="presOf" srcId="{99438611-5C47-4381-89B8-BDDB4C2EA93B}" destId="{4FC3CE0C-77F3-4FDC-B65B-3AFE0E7669B3}" srcOrd="1" destOrd="0" presId="urn:microsoft.com/office/officeart/2005/8/layout/lProcess2"/>
    <dgm:cxn modelId="{183485E0-7FC5-4733-A6F2-6E511EB6E7F3}" type="presOf" srcId="{CA4812B7-3F66-44CB-8FE8-778B842CB9ED}" destId="{0E7FEB7A-9877-492E-81B7-7D57ED50E974}" srcOrd="0" destOrd="0" presId="urn:microsoft.com/office/officeart/2005/8/layout/lProcess2"/>
    <dgm:cxn modelId="{58F67B2C-27BC-430A-B5B2-7B595485EB1C}" type="presParOf" srcId="{BE9BE919-09D3-48F3-B3C1-1A9597911A57}" destId="{035975C7-082B-4B6C-9681-725AA3BD0B4E}" srcOrd="0" destOrd="0" presId="urn:microsoft.com/office/officeart/2005/8/layout/lProcess2"/>
    <dgm:cxn modelId="{04582738-9191-4A12-B05E-5F6D3AE0EC99}" type="presParOf" srcId="{035975C7-082B-4B6C-9681-725AA3BD0B4E}" destId="{1100B08C-B606-4FD6-A072-FA7EB1EDCE10}" srcOrd="0" destOrd="0" presId="urn:microsoft.com/office/officeart/2005/8/layout/lProcess2"/>
    <dgm:cxn modelId="{4134DCA6-1B39-4697-AD40-85121531BD66}" type="presParOf" srcId="{035975C7-082B-4B6C-9681-725AA3BD0B4E}" destId="{4FC3CE0C-77F3-4FDC-B65B-3AFE0E7669B3}" srcOrd="1" destOrd="0" presId="urn:microsoft.com/office/officeart/2005/8/layout/lProcess2"/>
    <dgm:cxn modelId="{EEC6A21F-B9A1-4647-B74F-C10FDAE5435B}" type="presParOf" srcId="{035975C7-082B-4B6C-9681-725AA3BD0B4E}" destId="{24109A0F-98EF-4F2B-A7D9-374006AFF728}" srcOrd="2" destOrd="0" presId="urn:microsoft.com/office/officeart/2005/8/layout/lProcess2"/>
    <dgm:cxn modelId="{6D1DB216-B17C-49AA-A4E3-38C555705185}" type="presParOf" srcId="{24109A0F-98EF-4F2B-A7D9-374006AFF728}" destId="{B1CA17D3-2816-47AB-BAA0-47EEC17208A1}" srcOrd="0" destOrd="0" presId="urn:microsoft.com/office/officeart/2005/8/layout/lProcess2"/>
    <dgm:cxn modelId="{97DD2A4F-EBAE-48C5-B68F-B6A9C8AFD9F5}" type="presParOf" srcId="{B1CA17D3-2816-47AB-BAA0-47EEC17208A1}" destId="{17817D3E-4DAA-4F15-A1E9-630B85928051}" srcOrd="0" destOrd="0" presId="urn:microsoft.com/office/officeart/2005/8/layout/lProcess2"/>
    <dgm:cxn modelId="{F72F9E45-67A7-4EFC-BDCE-208C7FD9B80D}" type="presParOf" srcId="{BE9BE919-09D3-48F3-B3C1-1A9597911A57}" destId="{E53E85C9-BECD-4A78-BC6F-0F3367C370EA}" srcOrd="1" destOrd="0" presId="urn:microsoft.com/office/officeart/2005/8/layout/lProcess2"/>
    <dgm:cxn modelId="{D5AC78E2-7F5F-4319-981F-A5901BD381CE}" type="presParOf" srcId="{BE9BE919-09D3-48F3-B3C1-1A9597911A57}" destId="{4951F88C-F5A0-4BB6-AAC6-F521A6ECC879}" srcOrd="2" destOrd="0" presId="urn:microsoft.com/office/officeart/2005/8/layout/lProcess2"/>
    <dgm:cxn modelId="{57603597-45DD-466D-8A4C-79B64785F46E}" type="presParOf" srcId="{4951F88C-F5A0-4BB6-AAC6-F521A6ECC879}" destId="{CA20D797-1BC0-476A-870A-D31121EE145B}" srcOrd="0" destOrd="0" presId="urn:microsoft.com/office/officeart/2005/8/layout/lProcess2"/>
    <dgm:cxn modelId="{2EB3C44C-B53E-4D4B-A60A-C6BDA98B510A}" type="presParOf" srcId="{4951F88C-F5A0-4BB6-AAC6-F521A6ECC879}" destId="{4D155105-3933-47EB-A06E-57C4D59FAA8C}" srcOrd="1" destOrd="0" presId="urn:microsoft.com/office/officeart/2005/8/layout/lProcess2"/>
    <dgm:cxn modelId="{39EAD9D1-C742-43AD-A56F-3D1B88EB4386}" type="presParOf" srcId="{4951F88C-F5A0-4BB6-AAC6-F521A6ECC879}" destId="{AC3B3502-4FB7-4565-8F32-064C0F08959C}" srcOrd="2" destOrd="0" presId="urn:microsoft.com/office/officeart/2005/8/layout/lProcess2"/>
    <dgm:cxn modelId="{AF802609-6E8B-4AE9-8A1D-85A5DA6B4EE8}" type="presParOf" srcId="{AC3B3502-4FB7-4565-8F32-064C0F08959C}" destId="{867BBEF7-534E-4E02-9E3F-DF8538B59402}" srcOrd="0" destOrd="0" presId="urn:microsoft.com/office/officeart/2005/8/layout/lProcess2"/>
    <dgm:cxn modelId="{A8A31208-8A4C-40B1-BA0A-E993DA9F1F7A}" type="presParOf" srcId="{867BBEF7-534E-4E02-9E3F-DF8538B59402}" destId="{0E7FEB7A-9877-492E-81B7-7D57ED50E974}" srcOrd="0" destOrd="0" presId="urn:microsoft.com/office/officeart/2005/8/layout/lProcess2"/>
    <dgm:cxn modelId="{3AC42230-F504-4F86-8399-743F1CCEF74F}" type="presParOf" srcId="{BE9BE919-09D3-48F3-B3C1-1A9597911A57}" destId="{B07AD63D-704A-4AF1-9B44-20DD2FDCCA9E}" srcOrd="3" destOrd="0" presId="urn:microsoft.com/office/officeart/2005/8/layout/lProcess2"/>
    <dgm:cxn modelId="{13A52C05-C7DB-49FE-8533-A9FA55576060}" type="presParOf" srcId="{BE9BE919-09D3-48F3-B3C1-1A9597911A57}" destId="{3B8ECF9C-B87C-4652-A2F7-C3DB722C4584}" srcOrd="4" destOrd="0" presId="urn:microsoft.com/office/officeart/2005/8/layout/lProcess2"/>
    <dgm:cxn modelId="{F1A17BB5-323B-4FD4-B8AE-FB54D5592EBC}" type="presParOf" srcId="{3B8ECF9C-B87C-4652-A2F7-C3DB722C4584}" destId="{694C9C80-8473-446F-92D8-B0A790C3B7AF}" srcOrd="0" destOrd="0" presId="urn:microsoft.com/office/officeart/2005/8/layout/lProcess2"/>
    <dgm:cxn modelId="{4D2680CE-1E1F-4EF5-82F1-1493033064EE}" type="presParOf" srcId="{3B8ECF9C-B87C-4652-A2F7-C3DB722C4584}" destId="{36C16577-3988-4D6D-A32C-A948F8DF4247}" srcOrd="1" destOrd="0" presId="urn:microsoft.com/office/officeart/2005/8/layout/lProcess2"/>
    <dgm:cxn modelId="{139479B7-99E5-42B5-8DD5-8BBAFD8BDB90}" type="presParOf" srcId="{3B8ECF9C-B87C-4652-A2F7-C3DB722C4584}" destId="{07DC3B7A-5B0D-45D1-8BE7-1FF032847987}" srcOrd="2" destOrd="0" presId="urn:microsoft.com/office/officeart/2005/8/layout/lProcess2"/>
    <dgm:cxn modelId="{A974C12E-D46D-488E-8448-866018E5B110}" type="presParOf" srcId="{07DC3B7A-5B0D-45D1-8BE7-1FF032847987}" destId="{FA5CE256-3352-446B-B25F-E46A19FCC0FF}" srcOrd="0" destOrd="0" presId="urn:microsoft.com/office/officeart/2005/8/layout/lProcess2"/>
    <dgm:cxn modelId="{5F176946-ACAA-4E0A-A56A-31102864234E}" type="presParOf" srcId="{FA5CE256-3352-446B-B25F-E46A19FCC0FF}" destId="{3A1CF310-CE55-4143-8934-481B450B3EEA}" srcOrd="0" destOrd="0" presId="urn:microsoft.com/office/officeart/2005/8/layout/lProcess2"/>
    <dgm:cxn modelId="{7411B987-28BA-4102-9C51-12C4204407B0}" type="presParOf" srcId="{BE9BE919-09D3-48F3-B3C1-1A9597911A57}" destId="{6EEB2525-207A-4849-863E-68946D5F96B4}" srcOrd="5" destOrd="0" presId="urn:microsoft.com/office/officeart/2005/8/layout/lProcess2"/>
    <dgm:cxn modelId="{4209C1F1-BCB3-4587-AE0B-EFA026A2BCA7}" type="presParOf" srcId="{BE9BE919-09D3-48F3-B3C1-1A9597911A57}" destId="{8AB88FD7-E41D-48AF-969D-C712E3D0F0A5}" srcOrd="6" destOrd="0" presId="urn:microsoft.com/office/officeart/2005/8/layout/lProcess2"/>
    <dgm:cxn modelId="{3B81D1FA-3F5D-4150-A6C1-D33390CE6186}" type="presParOf" srcId="{8AB88FD7-E41D-48AF-969D-C712E3D0F0A5}" destId="{C5CB8F1D-8E7E-466E-982E-223116A0DF82}" srcOrd="0" destOrd="0" presId="urn:microsoft.com/office/officeart/2005/8/layout/lProcess2"/>
    <dgm:cxn modelId="{D5CF0D8F-45F3-44B9-9064-5568479762EF}" type="presParOf" srcId="{8AB88FD7-E41D-48AF-969D-C712E3D0F0A5}" destId="{E306D990-CDEB-4296-9FE6-077619713DD8}" srcOrd="1" destOrd="0" presId="urn:microsoft.com/office/officeart/2005/8/layout/lProcess2"/>
    <dgm:cxn modelId="{0382E597-92DD-411E-BFE2-A662A2239433}" type="presParOf" srcId="{8AB88FD7-E41D-48AF-969D-C712E3D0F0A5}" destId="{14B1BF06-A0AD-486B-9262-6270CEDEDF6E}" srcOrd="2" destOrd="0" presId="urn:microsoft.com/office/officeart/2005/8/layout/lProcess2"/>
    <dgm:cxn modelId="{F1B94AD5-5835-4F4E-AC8F-83AAC61AE7BB}" type="presParOf" srcId="{14B1BF06-A0AD-486B-9262-6270CEDEDF6E}" destId="{87F1D0D6-1CD1-4BA6-9824-182444298491}" srcOrd="0" destOrd="0" presId="urn:microsoft.com/office/officeart/2005/8/layout/lProcess2"/>
    <dgm:cxn modelId="{E1FD7BAF-B5F0-440A-B069-8A10DC2C2531}" type="presParOf" srcId="{87F1D0D6-1CD1-4BA6-9824-182444298491}" destId="{6D4167CC-13FE-4DBF-B91E-7BFAED7D63E5}" srcOrd="0" destOrd="0" presId="urn:microsoft.com/office/officeart/2005/8/layout/lProcess2"/>
    <dgm:cxn modelId="{78CA3A47-C67E-4B74-A090-C52FED9B9B7E}" type="presParOf" srcId="{BE9BE919-09D3-48F3-B3C1-1A9597911A57}" destId="{D942D95D-D3DE-4632-A784-95FFD51FBF28}" srcOrd="7" destOrd="0" presId="urn:microsoft.com/office/officeart/2005/8/layout/lProcess2"/>
    <dgm:cxn modelId="{296ED9E1-4584-4999-BCA4-BFB95BE628B5}" type="presParOf" srcId="{BE9BE919-09D3-48F3-B3C1-1A9597911A57}" destId="{A002E314-8D5B-4330-B242-FD73BBDD6AB8}" srcOrd="8" destOrd="0" presId="urn:microsoft.com/office/officeart/2005/8/layout/lProcess2"/>
    <dgm:cxn modelId="{B4421215-654B-4117-BE33-B66BFB0361BA}" type="presParOf" srcId="{A002E314-8D5B-4330-B242-FD73BBDD6AB8}" destId="{135F9E1C-782B-4C78-BDB7-6AF4D8349D59}" srcOrd="0" destOrd="0" presId="urn:microsoft.com/office/officeart/2005/8/layout/lProcess2"/>
    <dgm:cxn modelId="{45968699-859F-4765-A80B-B5616CE69778}" type="presParOf" srcId="{A002E314-8D5B-4330-B242-FD73BBDD6AB8}" destId="{222086D5-A0CF-4212-BB70-7D65DE73E258}" srcOrd="1" destOrd="0" presId="urn:microsoft.com/office/officeart/2005/8/layout/lProcess2"/>
    <dgm:cxn modelId="{7D98EA8E-79DE-482E-958B-7FB530D58859}" type="presParOf" srcId="{A002E314-8D5B-4330-B242-FD73BBDD6AB8}" destId="{C30F58DF-C04E-44D1-A343-72B25C01FAF2}" srcOrd="2" destOrd="0" presId="urn:microsoft.com/office/officeart/2005/8/layout/lProcess2"/>
    <dgm:cxn modelId="{8DA51EBD-CAE1-4280-92C9-649FCCED1363}" type="presParOf" srcId="{C30F58DF-C04E-44D1-A343-72B25C01FAF2}" destId="{38CA3C4A-B36D-4BF2-ABFC-31BB687D3540}" srcOrd="0" destOrd="0" presId="urn:microsoft.com/office/officeart/2005/8/layout/lProcess2"/>
    <dgm:cxn modelId="{1CF35981-AB11-40E1-9ED6-F78A33E35BB3}" type="presParOf" srcId="{38CA3C4A-B36D-4BF2-ABFC-31BB687D3540}" destId="{742E021A-E4FF-444D-8F84-3C9C79FB80DB}" srcOrd="0" destOrd="0" presId="urn:microsoft.com/office/officeart/2005/8/layout/lProcess2"/>
    <dgm:cxn modelId="{B8D2F380-7F39-49E6-BF22-916ECC9BD494}" type="presParOf" srcId="{BE9BE919-09D3-48F3-B3C1-1A9597911A57}" destId="{8B4C06F8-37A9-4882-B291-89F99E0F6ACC}" srcOrd="9" destOrd="0" presId="urn:microsoft.com/office/officeart/2005/8/layout/lProcess2"/>
    <dgm:cxn modelId="{944FA228-3BED-4F56-913D-686E63B3E66C}" type="presParOf" srcId="{BE9BE919-09D3-48F3-B3C1-1A9597911A57}" destId="{74BF615E-C6B1-4448-A60C-EB3425B40B48}" srcOrd="10" destOrd="0" presId="urn:microsoft.com/office/officeart/2005/8/layout/lProcess2"/>
    <dgm:cxn modelId="{40239A4F-85CE-4050-AD4F-D0AC96821157}" type="presParOf" srcId="{74BF615E-C6B1-4448-A60C-EB3425B40B48}" destId="{3A925484-8E3D-4781-8B6F-2B8047084039}" srcOrd="0" destOrd="0" presId="urn:microsoft.com/office/officeart/2005/8/layout/lProcess2"/>
    <dgm:cxn modelId="{6F005EFB-8B8F-4FEA-864A-7A5A77780496}" type="presParOf" srcId="{74BF615E-C6B1-4448-A60C-EB3425B40B48}" destId="{4C18B554-3B2C-49E1-ABCD-DC0E8C988FDC}" srcOrd="1" destOrd="0" presId="urn:microsoft.com/office/officeart/2005/8/layout/lProcess2"/>
    <dgm:cxn modelId="{1909461E-E85D-4A9D-B23A-260FF3A0663E}" type="presParOf" srcId="{74BF615E-C6B1-4448-A60C-EB3425B40B48}" destId="{6F02891A-B2CD-43FD-A2DB-D15B85786568}" srcOrd="2" destOrd="0" presId="urn:microsoft.com/office/officeart/2005/8/layout/lProcess2"/>
    <dgm:cxn modelId="{6DC3D2EE-7278-45A9-868C-DE0580E53C91}" type="presParOf" srcId="{6F02891A-B2CD-43FD-A2DB-D15B85786568}" destId="{8578C6FE-386C-4C6F-88FC-076973DC2C21}" srcOrd="0" destOrd="0" presId="urn:microsoft.com/office/officeart/2005/8/layout/lProcess2"/>
    <dgm:cxn modelId="{C2B25D58-3A6E-4674-8EC6-F53E55169DB4}" type="presParOf" srcId="{8578C6FE-386C-4C6F-88FC-076973DC2C21}" destId="{AEE72D88-9402-423E-9527-60338CBE86FB}" srcOrd="0" destOrd="0" presId="urn:microsoft.com/office/officeart/2005/8/layout/l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00B08C-B606-4FD6-A072-FA7EB1EDCE10}">
      <dsp:nvSpPr>
        <dsp:cNvPr id="0" name=""/>
        <dsp:cNvSpPr/>
      </dsp:nvSpPr>
      <dsp:spPr>
        <a:xfrm>
          <a:off x="0" y="0"/>
          <a:ext cx="854188" cy="15517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Įstaigų skaičius</a:t>
          </a:r>
        </a:p>
      </dsp:txBody>
      <dsp:txXfrm>
        <a:off x="0" y="0"/>
        <a:ext cx="854188" cy="465512"/>
      </dsp:txXfrm>
    </dsp:sp>
    <dsp:sp modelId="{17817D3E-4DAA-4F15-A1E9-630B85928051}">
      <dsp:nvSpPr>
        <dsp:cNvPr id="0" name=""/>
        <dsp:cNvSpPr/>
      </dsp:nvSpPr>
      <dsp:spPr>
        <a:xfrm>
          <a:off x="97001" y="465512"/>
          <a:ext cx="664763" cy="10086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40 vnt.</a:t>
          </a:r>
        </a:p>
      </dsp:txBody>
      <dsp:txXfrm>
        <a:off x="116471" y="484982"/>
        <a:ext cx="625823" cy="969670"/>
      </dsp:txXfrm>
    </dsp:sp>
    <dsp:sp modelId="{CA20D797-1BC0-476A-870A-D31121EE145B}">
      <dsp:nvSpPr>
        <dsp:cNvPr id="0" name=""/>
        <dsp:cNvSpPr/>
      </dsp:nvSpPr>
      <dsp:spPr>
        <a:xfrm>
          <a:off x="945773" y="0"/>
          <a:ext cx="950523" cy="15517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Objektų skaičius</a:t>
          </a:r>
        </a:p>
      </dsp:txBody>
      <dsp:txXfrm>
        <a:off x="945773" y="0"/>
        <a:ext cx="950523" cy="465512"/>
      </dsp:txXfrm>
    </dsp:sp>
    <dsp:sp modelId="{0E7FEB7A-9877-492E-81B7-7D57ED50E974}">
      <dsp:nvSpPr>
        <dsp:cNvPr id="0" name=""/>
        <dsp:cNvSpPr/>
      </dsp:nvSpPr>
      <dsp:spPr>
        <a:xfrm>
          <a:off x="1093299" y="465512"/>
          <a:ext cx="807848" cy="10086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45</a:t>
          </a:r>
          <a:r>
            <a:rPr lang="en-US" sz="1200" b="0" kern="1200">
              <a:latin typeface="Times New Roman" pitchFamily="18" charset="0"/>
              <a:cs typeface="Times New Roman" pitchFamily="18" charset="0"/>
            </a:rPr>
            <a:t>4</a:t>
          </a:r>
          <a:r>
            <a:rPr lang="lt-LT" sz="1200" b="0" kern="1200">
              <a:latin typeface="Times New Roman" pitchFamily="18" charset="0"/>
              <a:cs typeface="Times New Roman" pitchFamily="18" charset="0"/>
            </a:rPr>
            <a:t> vnt.</a:t>
          </a:r>
        </a:p>
      </dsp:txBody>
      <dsp:txXfrm>
        <a:off x="1116960" y="489173"/>
        <a:ext cx="760526" cy="961288"/>
      </dsp:txXfrm>
    </dsp:sp>
    <dsp:sp modelId="{694C9C80-8473-446F-92D8-B0A790C3B7AF}">
      <dsp:nvSpPr>
        <dsp:cNvPr id="0" name=""/>
        <dsp:cNvSpPr/>
      </dsp:nvSpPr>
      <dsp:spPr>
        <a:xfrm>
          <a:off x="1964807" y="0"/>
          <a:ext cx="1010119" cy="15517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Valdomas plotas</a:t>
          </a:r>
        </a:p>
      </dsp:txBody>
      <dsp:txXfrm>
        <a:off x="1964807" y="0"/>
        <a:ext cx="1010119" cy="465512"/>
      </dsp:txXfrm>
    </dsp:sp>
    <dsp:sp modelId="{3A1CF310-CE55-4143-8934-481B450B3EEA}">
      <dsp:nvSpPr>
        <dsp:cNvPr id="0" name=""/>
        <dsp:cNvSpPr/>
      </dsp:nvSpPr>
      <dsp:spPr>
        <a:xfrm>
          <a:off x="2027214" y="458583"/>
          <a:ext cx="899108" cy="10086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157 080 m</a:t>
          </a:r>
          <a:r>
            <a:rPr lang="lt-LT" sz="1200" b="0" kern="1200">
              <a:latin typeface="Times New Roman"/>
              <a:cs typeface="Times New Roman"/>
            </a:rPr>
            <a:t>²</a:t>
          </a:r>
          <a:endParaRPr lang="lt-LT" sz="1200" b="0" kern="1200">
            <a:latin typeface="Times New Roman" pitchFamily="18" charset="0"/>
            <a:cs typeface="Times New Roman" pitchFamily="18" charset="0"/>
          </a:endParaRPr>
        </a:p>
      </dsp:txBody>
      <dsp:txXfrm>
        <a:off x="2053548" y="484917"/>
        <a:ext cx="846440" cy="955942"/>
      </dsp:txXfrm>
    </dsp:sp>
    <dsp:sp modelId="{C5CB8F1D-8E7E-466E-982E-223116A0DF82}">
      <dsp:nvSpPr>
        <dsp:cNvPr id="0" name=""/>
        <dsp:cNvSpPr/>
      </dsp:nvSpPr>
      <dsp:spPr>
        <a:xfrm>
          <a:off x="3029580" y="0"/>
          <a:ext cx="1264944" cy="15517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Likutinė vertė</a:t>
          </a:r>
        </a:p>
      </dsp:txBody>
      <dsp:txXfrm>
        <a:off x="3029580" y="0"/>
        <a:ext cx="1264944" cy="465512"/>
      </dsp:txXfrm>
    </dsp:sp>
    <dsp:sp modelId="{6D4167CC-13FE-4DBF-B91E-7BFAED7D63E5}">
      <dsp:nvSpPr>
        <dsp:cNvPr id="0" name=""/>
        <dsp:cNvSpPr/>
      </dsp:nvSpPr>
      <dsp:spPr>
        <a:xfrm>
          <a:off x="3203598" y="451654"/>
          <a:ext cx="902991" cy="10086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61 187 848 Eur</a:t>
          </a:r>
        </a:p>
      </dsp:txBody>
      <dsp:txXfrm>
        <a:off x="3230046" y="478102"/>
        <a:ext cx="850095" cy="955714"/>
      </dsp:txXfrm>
    </dsp:sp>
    <dsp:sp modelId="{135F9E1C-782B-4C78-BDB7-6AF4D8349D59}">
      <dsp:nvSpPr>
        <dsp:cNvPr id="0" name=""/>
        <dsp:cNvSpPr/>
      </dsp:nvSpPr>
      <dsp:spPr>
        <a:xfrm>
          <a:off x="4363013" y="0"/>
          <a:ext cx="918661" cy="15517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Remonto sąnaudos</a:t>
          </a:r>
        </a:p>
      </dsp:txBody>
      <dsp:txXfrm>
        <a:off x="4363013" y="0"/>
        <a:ext cx="918661" cy="465512"/>
      </dsp:txXfrm>
    </dsp:sp>
    <dsp:sp modelId="{742E021A-E4FF-444D-8F84-3C9C79FB80DB}">
      <dsp:nvSpPr>
        <dsp:cNvPr id="0" name=""/>
        <dsp:cNvSpPr/>
      </dsp:nvSpPr>
      <dsp:spPr>
        <a:xfrm>
          <a:off x="4404921" y="465512"/>
          <a:ext cx="820963" cy="10086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70 291 Eur/metus</a:t>
          </a:r>
        </a:p>
      </dsp:txBody>
      <dsp:txXfrm>
        <a:off x="4428966" y="489557"/>
        <a:ext cx="772873" cy="960520"/>
      </dsp:txXfrm>
    </dsp:sp>
    <dsp:sp modelId="{3A925484-8E3D-4781-8B6F-2B8047084039}">
      <dsp:nvSpPr>
        <dsp:cNvPr id="0" name=""/>
        <dsp:cNvSpPr/>
      </dsp:nvSpPr>
      <dsp:spPr>
        <a:xfrm>
          <a:off x="5367132" y="0"/>
          <a:ext cx="944433" cy="15517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Komunalinės sąnaudos</a:t>
          </a:r>
        </a:p>
      </dsp:txBody>
      <dsp:txXfrm>
        <a:off x="5367132" y="0"/>
        <a:ext cx="944433" cy="465512"/>
      </dsp:txXfrm>
    </dsp:sp>
    <dsp:sp modelId="{AEE72D88-9402-423E-9527-60338CBE86FB}">
      <dsp:nvSpPr>
        <dsp:cNvPr id="0" name=""/>
        <dsp:cNvSpPr/>
      </dsp:nvSpPr>
      <dsp:spPr>
        <a:xfrm>
          <a:off x="5410058" y="452752"/>
          <a:ext cx="796780" cy="100765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b="0" kern="1200">
              <a:latin typeface="Times New Roman" pitchFamily="18" charset="0"/>
              <a:cs typeface="Times New Roman" pitchFamily="18" charset="0"/>
            </a:rPr>
            <a:t>608 520        Eur/metus</a:t>
          </a:r>
        </a:p>
      </dsp:txBody>
      <dsp:txXfrm>
        <a:off x="5433395" y="476089"/>
        <a:ext cx="750106" cy="96097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11</Pages>
  <Words>2349</Words>
  <Characters>15887</Characters>
  <Application>Microsoft Office Word</Application>
  <DocSecurity>0</DocSecurity>
  <Lines>132</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Živilė Bieliauskienė</dc:creator>
  <cp:lastModifiedBy>Živilė Bieliauskienė</cp:lastModifiedBy>
  <cp:revision>3</cp:revision>
  <dcterms:created xsi:type="dcterms:W3CDTF">2019-06-03T08:23:00Z</dcterms:created>
  <dcterms:modified xsi:type="dcterms:W3CDTF">2019-06-19T13:55:00Z</dcterms:modified>
</cp:coreProperties>
</file>