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2924" w14:textId="77777777" w:rsidR="00954337" w:rsidRDefault="006E0EC3">
      <w:pPr>
        <w:rPr>
          <w:color w:val="000000"/>
          <w:lang w:eastAsia="lt-LT"/>
        </w:rPr>
      </w:pPr>
      <w:r>
        <w:rPr>
          <w:color w:val="000000"/>
          <w:lang w:eastAsia="lt-LT"/>
        </w:rPr>
        <w:t>D</w:t>
      </w:r>
      <w:r w:rsidRPr="00836923">
        <w:rPr>
          <w:color w:val="000000"/>
          <w:lang w:eastAsia="lt-LT"/>
        </w:rPr>
        <w:t xml:space="preserve">uomenys apie </w:t>
      </w:r>
      <w:r>
        <w:rPr>
          <w:color w:val="000000"/>
          <w:lang w:eastAsia="lt-LT"/>
        </w:rPr>
        <w:t xml:space="preserve">Plungės sav. </w:t>
      </w:r>
      <w:r w:rsidRPr="00836923">
        <w:rPr>
          <w:color w:val="000000"/>
          <w:lang w:eastAsia="lt-LT"/>
        </w:rPr>
        <w:t xml:space="preserve">vietinės rinkliavos už komunalinių atliekų tvarkymą </w:t>
      </w:r>
      <w:r>
        <w:rPr>
          <w:color w:val="000000"/>
          <w:lang w:eastAsia="lt-LT"/>
        </w:rPr>
        <w:t xml:space="preserve">per </w:t>
      </w:r>
      <w:r w:rsidRPr="006E0EC3">
        <w:rPr>
          <w:b/>
          <w:color w:val="000000"/>
          <w:lang w:eastAsia="lt-LT"/>
        </w:rPr>
        <w:t>2017 m</w:t>
      </w:r>
      <w:r>
        <w:rPr>
          <w:color w:val="000000"/>
          <w:lang w:eastAsia="lt-LT"/>
        </w:rPr>
        <w:t xml:space="preserve">. </w:t>
      </w:r>
      <w:r w:rsidRPr="00836923">
        <w:rPr>
          <w:color w:val="000000"/>
          <w:lang w:eastAsia="lt-LT"/>
        </w:rPr>
        <w:t xml:space="preserve">priskaitymus </w:t>
      </w:r>
      <w:r>
        <w:rPr>
          <w:color w:val="000000"/>
          <w:lang w:eastAsia="lt-LT"/>
        </w:rPr>
        <w:t>ir apmokėjimus:</w:t>
      </w:r>
    </w:p>
    <w:tbl>
      <w:tblPr>
        <w:tblW w:w="9781" w:type="dxa"/>
        <w:tblInd w:w="108" w:type="dxa"/>
        <w:tblLayout w:type="fixed"/>
        <w:tblLook w:val="04A0" w:firstRow="1" w:lastRow="0" w:firstColumn="1" w:lastColumn="0" w:noHBand="0" w:noVBand="1"/>
      </w:tblPr>
      <w:tblGrid>
        <w:gridCol w:w="1163"/>
        <w:gridCol w:w="1843"/>
        <w:gridCol w:w="1276"/>
        <w:gridCol w:w="1417"/>
        <w:gridCol w:w="1276"/>
        <w:gridCol w:w="1671"/>
        <w:gridCol w:w="1135"/>
      </w:tblGrid>
      <w:tr w:rsidR="009D2333" w:rsidRPr="00432642" w14:paraId="73A65AE3" w14:textId="77777777" w:rsidTr="009D2333">
        <w:trPr>
          <w:trHeight w:val="636"/>
        </w:trPr>
        <w:tc>
          <w:tcPr>
            <w:tcW w:w="116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2714DC" w14:textId="77777777" w:rsidR="009D2333" w:rsidRPr="009D2333" w:rsidRDefault="009D2333" w:rsidP="009D2333">
            <w:pPr>
              <w:jc w:val="center"/>
              <w:rPr>
                <w:b/>
                <w:bCs/>
                <w:sz w:val="18"/>
                <w:szCs w:val="18"/>
              </w:rPr>
            </w:pPr>
            <w:r w:rsidRPr="009D2333">
              <w:rPr>
                <w:b/>
                <w:bCs/>
                <w:sz w:val="18"/>
                <w:szCs w:val="18"/>
              </w:rPr>
              <w:t>Savivaldybė</w:t>
            </w:r>
          </w:p>
        </w:tc>
        <w:tc>
          <w:tcPr>
            <w:tcW w:w="1843"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3757FA0A" w14:textId="77777777" w:rsidR="009D2333" w:rsidRPr="009D2333" w:rsidRDefault="009D2333" w:rsidP="009D2333">
            <w:pPr>
              <w:jc w:val="center"/>
              <w:rPr>
                <w:b/>
                <w:bCs/>
                <w:sz w:val="18"/>
                <w:szCs w:val="18"/>
              </w:rPr>
            </w:pPr>
            <w:r w:rsidRPr="009D2333">
              <w:rPr>
                <w:b/>
                <w:bCs/>
                <w:sz w:val="18"/>
                <w:szCs w:val="18"/>
              </w:rPr>
              <w:t>Mokėtojų skolos likutis 2017-01-01, Eur</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6BCC414E" w14:textId="4FEB867E" w:rsidR="009D2333" w:rsidRPr="009D2333" w:rsidRDefault="009D2333" w:rsidP="009D2333">
            <w:pPr>
              <w:jc w:val="center"/>
              <w:rPr>
                <w:b/>
                <w:bCs/>
                <w:sz w:val="18"/>
                <w:szCs w:val="18"/>
              </w:rPr>
            </w:pPr>
            <w:r w:rsidRPr="009D2333">
              <w:rPr>
                <w:b/>
                <w:bCs/>
                <w:sz w:val="18"/>
                <w:szCs w:val="18"/>
              </w:rPr>
              <w:t>Priskaičiuota rinkliavos 2016 m., Eur</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201B5D" w14:textId="0C7540E8" w:rsidR="009D2333" w:rsidRPr="009D2333" w:rsidRDefault="009D2333" w:rsidP="009D2333">
            <w:pPr>
              <w:jc w:val="center"/>
              <w:rPr>
                <w:b/>
                <w:bCs/>
                <w:sz w:val="18"/>
                <w:szCs w:val="18"/>
              </w:rPr>
            </w:pPr>
            <w:r w:rsidRPr="009D2333">
              <w:rPr>
                <w:b/>
                <w:bCs/>
                <w:sz w:val="18"/>
                <w:szCs w:val="18"/>
              </w:rPr>
              <w:t>Priskaičiuota rinkliavos       2017 m., Eur</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7BC68E6E" w14:textId="77777777" w:rsidR="009D2333" w:rsidRPr="009D2333" w:rsidRDefault="009D2333" w:rsidP="009D2333">
            <w:pPr>
              <w:jc w:val="center"/>
              <w:rPr>
                <w:b/>
                <w:bCs/>
                <w:sz w:val="18"/>
                <w:szCs w:val="18"/>
              </w:rPr>
            </w:pPr>
            <w:r w:rsidRPr="009D2333">
              <w:rPr>
                <w:b/>
                <w:bCs/>
                <w:sz w:val="18"/>
                <w:szCs w:val="18"/>
              </w:rPr>
              <w:t>Apmokėta rinkliavos 2017 m., Eur</w:t>
            </w:r>
          </w:p>
        </w:tc>
        <w:tc>
          <w:tcPr>
            <w:tcW w:w="1671"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0B531564" w14:textId="77777777" w:rsidR="009D2333" w:rsidRPr="009D2333" w:rsidRDefault="009D2333" w:rsidP="009D2333">
            <w:pPr>
              <w:jc w:val="center"/>
              <w:rPr>
                <w:b/>
                <w:bCs/>
                <w:sz w:val="18"/>
                <w:szCs w:val="18"/>
              </w:rPr>
            </w:pPr>
            <w:r w:rsidRPr="009D2333">
              <w:rPr>
                <w:b/>
                <w:bCs/>
                <w:sz w:val="18"/>
                <w:szCs w:val="18"/>
              </w:rPr>
              <w:t>Mokėtojų skolos likutis 2017-12-31, Eur</w:t>
            </w:r>
          </w:p>
        </w:tc>
        <w:tc>
          <w:tcPr>
            <w:tcW w:w="1135"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0D684186" w14:textId="77777777" w:rsidR="009D2333" w:rsidRPr="009D2333" w:rsidRDefault="009D2333" w:rsidP="009D2333">
            <w:pPr>
              <w:jc w:val="center"/>
              <w:rPr>
                <w:b/>
                <w:bCs/>
                <w:sz w:val="18"/>
                <w:szCs w:val="18"/>
              </w:rPr>
            </w:pPr>
            <w:r w:rsidRPr="009D2333">
              <w:rPr>
                <w:b/>
                <w:bCs/>
                <w:sz w:val="18"/>
                <w:szCs w:val="18"/>
              </w:rPr>
              <w:t>Skolos pokytis, Eur</w:t>
            </w:r>
          </w:p>
        </w:tc>
      </w:tr>
      <w:tr w:rsidR="009D2333" w14:paraId="48D08A21" w14:textId="77777777" w:rsidTr="009D2333">
        <w:trPr>
          <w:trHeight w:hRule="exact" w:val="284"/>
        </w:trPr>
        <w:tc>
          <w:tcPr>
            <w:tcW w:w="1163" w:type="dxa"/>
            <w:tcBorders>
              <w:top w:val="nil"/>
              <w:left w:val="single" w:sz="4" w:space="0" w:color="auto"/>
              <w:bottom w:val="single" w:sz="4" w:space="0" w:color="auto"/>
              <w:right w:val="single" w:sz="4" w:space="0" w:color="auto"/>
            </w:tcBorders>
            <w:shd w:val="clear" w:color="auto" w:fill="auto"/>
            <w:noWrap/>
            <w:vAlign w:val="bottom"/>
          </w:tcPr>
          <w:p w14:paraId="4FF9B2EC" w14:textId="3830CCEC" w:rsidR="009D2333" w:rsidRPr="009D2333" w:rsidRDefault="009D2333" w:rsidP="003D691D">
            <w:pPr>
              <w:rPr>
                <w:sz w:val="20"/>
                <w:szCs w:val="20"/>
              </w:rPr>
            </w:pPr>
            <w:r w:rsidRPr="009D2333">
              <w:rPr>
                <w:sz w:val="20"/>
                <w:szCs w:val="20"/>
              </w:rPr>
              <w:t>Plungės r. sav.</w:t>
            </w:r>
          </w:p>
        </w:tc>
        <w:tc>
          <w:tcPr>
            <w:tcW w:w="1843" w:type="dxa"/>
            <w:tcBorders>
              <w:top w:val="single" w:sz="4" w:space="0" w:color="auto"/>
              <w:left w:val="nil"/>
              <w:bottom w:val="single" w:sz="4" w:space="0" w:color="auto"/>
              <w:right w:val="single" w:sz="4" w:space="0" w:color="auto"/>
            </w:tcBorders>
            <w:vAlign w:val="center"/>
          </w:tcPr>
          <w:p w14:paraId="3951D656" w14:textId="77777777" w:rsidR="009D2333" w:rsidRPr="009D2333" w:rsidRDefault="009D2333" w:rsidP="003D691D">
            <w:pPr>
              <w:jc w:val="center"/>
              <w:rPr>
                <w:color w:val="000000"/>
                <w:sz w:val="20"/>
                <w:szCs w:val="20"/>
              </w:rPr>
            </w:pPr>
            <w:r w:rsidRPr="009D2333">
              <w:rPr>
                <w:color w:val="000000"/>
                <w:sz w:val="20"/>
                <w:szCs w:val="20"/>
              </w:rPr>
              <w:t>320815</w:t>
            </w:r>
          </w:p>
        </w:tc>
        <w:tc>
          <w:tcPr>
            <w:tcW w:w="1276" w:type="dxa"/>
            <w:tcBorders>
              <w:top w:val="single" w:sz="4" w:space="0" w:color="auto"/>
              <w:left w:val="nil"/>
              <w:bottom w:val="single" w:sz="4" w:space="0" w:color="auto"/>
              <w:right w:val="single" w:sz="4" w:space="0" w:color="auto"/>
            </w:tcBorders>
            <w:vAlign w:val="center"/>
          </w:tcPr>
          <w:p w14:paraId="5EA4CC33" w14:textId="0D3DC6E2" w:rsidR="009D2333" w:rsidRPr="009D2333" w:rsidRDefault="009D2333" w:rsidP="009D2333">
            <w:pPr>
              <w:jc w:val="center"/>
              <w:rPr>
                <w:color w:val="000000"/>
                <w:sz w:val="20"/>
                <w:szCs w:val="20"/>
              </w:rPr>
            </w:pPr>
            <w:r>
              <w:rPr>
                <w:color w:val="000000"/>
                <w:sz w:val="20"/>
                <w:szCs w:val="20"/>
              </w:rPr>
              <w:t>864726</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398697A" w14:textId="64384B12" w:rsidR="009D2333" w:rsidRPr="009D2333" w:rsidRDefault="009D2333" w:rsidP="003D691D">
            <w:pPr>
              <w:jc w:val="center"/>
              <w:rPr>
                <w:b/>
                <w:color w:val="000000"/>
                <w:sz w:val="20"/>
                <w:szCs w:val="20"/>
              </w:rPr>
            </w:pPr>
            <w:r w:rsidRPr="009D2333">
              <w:rPr>
                <w:b/>
                <w:color w:val="000000"/>
                <w:sz w:val="20"/>
                <w:szCs w:val="20"/>
              </w:rPr>
              <w:t>1211592</w:t>
            </w:r>
          </w:p>
        </w:tc>
        <w:tc>
          <w:tcPr>
            <w:tcW w:w="1276" w:type="dxa"/>
            <w:tcBorders>
              <w:top w:val="nil"/>
              <w:left w:val="nil"/>
              <w:bottom w:val="single" w:sz="4" w:space="0" w:color="auto"/>
              <w:right w:val="single" w:sz="4" w:space="0" w:color="auto"/>
            </w:tcBorders>
            <w:shd w:val="clear" w:color="auto" w:fill="auto"/>
            <w:noWrap/>
            <w:vAlign w:val="center"/>
          </w:tcPr>
          <w:p w14:paraId="591324B1" w14:textId="77777777" w:rsidR="009D2333" w:rsidRPr="009D2333" w:rsidRDefault="009D2333" w:rsidP="003D691D">
            <w:pPr>
              <w:jc w:val="center"/>
              <w:rPr>
                <w:color w:val="000000"/>
                <w:sz w:val="20"/>
                <w:szCs w:val="20"/>
              </w:rPr>
            </w:pPr>
            <w:r w:rsidRPr="009D2333">
              <w:rPr>
                <w:color w:val="000000"/>
                <w:sz w:val="20"/>
                <w:szCs w:val="20"/>
              </w:rPr>
              <w:t>1077307</w:t>
            </w:r>
          </w:p>
        </w:tc>
        <w:tc>
          <w:tcPr>
            <w:tcW w:w="1671" w:type="dxa"/>
            <w:tcBorders>
              <w:top w:val="nil"/>
              <w:left w:val="nil"/>
              <w:bottom w:val="single" w:sz="4" w:space="0" w:color="auto"/>
              <w:right w:val="single" w:sz="4" w:space="0" w:color="auto"/>
            </w:tcBorders>
            <w:shd w:val="clear" w:color="auto" w:fill="auto"/>
            <w:noWrap/>
            <w:vAlign w:val="center"/>
          </w:tcPr>
          <w:p w14:paraId="4E737D0E" w14:textId="77777777" w:rsidR="009D2333" w:rsidRPr="009D2333" w:rsidRDefault="009D2333" w:rsidP="003D691D">
            <w:pPr>
              <w:jc w:val="center"/>
              <w:rPr>
                <w:color w:val="000000"/>
                <w:sz w:val="20"/>
                <w:szCs w:val="20"/>
              </w:rPr>
            </w:pPr>
            <w:r w:rsidRPr="009D2333">
              <w:rPr>
                <w:color w:val="000000"/>
                <w:sz w:val="20"/>
                <w:szCs w:val="20"/>
              </w:rPr>
              <w:t>455100</w:t>
            </w:r>
          </w:p>
        </w:tc>
        <w:tc>
          <w:tcPr>
            <w:tcW w:w="1135" w:type="dxa"/>
            <w:tcBorders>
              <w:top w:val="nil"/>
              <w:left w:val="nil"/>
              <w:bottom w:val="single" w:sz="4" w:space="0" w:color="auto"/>
              <w:right w:val="single" w:sz="4" w:space="0" w:color="auto"/>
            </w:tcBorders>
            <w:shd w:val="clear" w:color="auto" w:fill="auto"/>
            <w:noWrap/>
            <w:vAlign w:val="center"/>
          </w:tcPr>
          <w:p w14:paraId="3F916B5C" w14:textId="77777777" w:rsidR="009D2333" w:rsidRPr="009D2333" w:rsidRDefault="009D2333" w:rsidP="003D691D">
            <w:pPr>
              <w:jc w:val="center"/>
              <w:rPr>
                <w:color w:val="000000"/>
                <w:sz w:val="20"/>
                <w:szCs w:val="20"/>
              </w:rPr>
            </w:pPr>
            <w:r w:rsidRPr="009D2333">
              <w:rPr>
                <w:color w:val="000000"/>
                <w:sz w:val="20"/>
                <w:szCs w:val="20"/>
              </w:rPr>
              <w:t>134285</w:t>
            </w:r>
          </w:p>
        </w:tc>
      </w:tr>
    </w:tbl>
    <w:p w14:paraId="034FE870" w14:textId="77777777" w:rsidR="002423DE" w:rsidRPr="002423DE" w:rsidRDefault="002423DE" w:rsidP="002423DE">
      <w:pPr>
        <w:spacing w:after="0"/>
        <w:ind w:firstLine="851"/>
        <w:jc w:val="both"/>
        <w:rPr>
          <w:color w:val="000000"/>
          <w:lang w:eastAsia="lt-LT"/>
        </w:rPr>
      </w:pPr>
      <w:r>
        <w:rPr>
          <w:color w:val="000000"/>
          <w:lang w:eastAsia="lt-LT"/>
        </w:rPr>
        <w:t>L</w:t>
      </w:r>
      <w:r w:rsidRPr="00836923">
        <w:rPr>
          <w:color w:val="000000"/>
          <w:lang w:eastAsia="lt-LT"/>
        </w:rPr>
        <w:t>entelėje pateikiami duomenys</w:t>
      </w:r>
      <w:r>
        <w:rPr>
          <w:color w:val="000000"/>
          <w:lang w:eastAsia="lt-LT"/>
        </w:rPr>
        <w:t xml:space="preserve"> apie rinkliavos mokėtojų skolos likutį 2017 metų pradžiai (nesumokėtos ankstesnių metų skolos su neišieškotomis skolomis), priskaičiuota vietinė rinkliava per 2017 m. </w:t>
      </w:r>
      <w:r w:rsidRPr="00836923">
        <w:rPr>
          <w:color w:val="000000"/>
          <w:lang w:eastAsia="lt-LT"/>
        </w:rPr>
        <w:t xml:space="preserve">kartu su papildomai išrašytais ir kreditiniais </w:t>
      </w:r>
      <w:r>
        <w:rPr>
          <w:color w:val="000000"/>
          <w:lang w:eastAsia="lt-LT"/>
        </w:rPr>
        <w:t xml:space="preserve">rinkliavos mokėjimo </w:t>
      </w:r>
      <w:r w:rsidRPr="00836923">
        <w:rPr>
          <w:color w:val="000000"/>
          <w:lang w:eastAsia="lt-LT"/>
        </w:rPr>
        <w:t>pranešimais už praėjusius laikotarpius</w:t>
      </w:r>
      <w:r>
        <w:rPr>
          <w:color w:val="000000"/>
          <w:lang w:eastAsia="lt-LT"/>
        </w:rPr>
        <w:t>), apmokėta vietinė rinkliava per 2017 m. (kartu su ankstesnių metų skolomis ir išieškotomis skolomis), skolos likutis 2017 m. pab. (įvertinus skolą metų pradžiai, priskaitymus ir apmokėjimus) ir skolos pokytis nuo 2017 m. pradžios iki metų pabaigos. Skolos likutis 2017 m. pab. lyginant su metų pradžioje esančiomis skolomis, sumažėjo 58</w:t>
      </w:r>
      <w:r w:rsidRPr="002423DE">
        <w:rPr>
          <w:color w:val="000000"/>
          <w:lang w:val="en-US" w:eastAsia="lt-LT"/>
        </w:rPr>
        <w:t>%</w:t>
      </w:r>
      <w:r>
        <w:rPr>
          <w:color w:val="000000"/>
          <w:lang w:eastAsia="lt-LT"/>
        </w:rPr>
        <w:t>.</w:t>
      </w:r>
    </w:p>
    <w:p w14:paraId="2B94B900" w14:textId="77777777" w:rsidR="006E0EC3" w:rsidRDefault="006E0EC3" w:rsidP="002423DE">
      <w:pPr>
        <w:spacing w:after="0"/>
        <w:ind w:firstLine="851"/>
        <w:rPr>
          <w:color w:val="000000"/>
          <w:lang w:eastAsia="lt-LT"/>
        </w:rPr>
      </w:pPr>
      <w:r>
        <w:rPr>
          <w:color w:val="000000"/>
          <w:lang w:eastAsia="lt-LT"/>
        </w:rPr>
        <w:t>D</w:t>
      </w:r>
      <w:r w:rsidRPr="00836923">
        <w:rPr>
          <w:color w:val="000000"/>
          <w:lang w:eastAsia="lt-LT"/>
        </w:rPr>
        <w:t xml:space="preserve">uomenys apie </w:t>
      </w:r>
      <w:r>
        <w:rPr>
          <w:color w:val="000000"/>
          <w:lang w:eastAsia="lt-LT"/>
        </w:rPr>
        <w:t xml:space="preserve">Plungės sav. </w:t>
      </w:r>
      <w:r w:rsidRPr="00836923">
        <w:rPr>
          <w:color w:val="000000"/>
          <w:lang w:eastAsia="lt-LT"/>
        </w:rPr>
        <w:t xml:space="preserve">vietinės rinkliavos už komunalinių atliekų tvarkymą </w:t>
      </w:r>
      <w:r>
        <w:rPr>
          <w:color w:val="000000"/>
          <w:lang w:eastAsia="lt-LT"/>
        </w:rPr>
        <w:t xml:space="preserve">per </w:t>
      </w:r>
      <w:r w:rsidRPr="006E0EC3">
        <w:rPr>
          <w:b/>
          <w:color w:val="000000"/>
          <w:lang w:eastAsia="lt-LT"/>
        </w:rPr>
        <w:t>2018 m. 01-09 mėn.</w:t>
      </w:r>
      <w:r>
        <w:rPr>
          <w:color w:val="000000"/>
          <w:lang w:eastAsia="lt-LT"/>
        </w:rPr>
        <w:t xml:space="preserve"> </w:t>
      </w:r>
      <w:r w:rsidRPr="00836923">
        <w:rPr>
          <w:color w:val="000000"/>
          <w:lang w:eastAsia="lt-LT"/>
        </w:rPr>
        <w:t xml:space="preserve">priskaitymus </w:t>
      </w:r>
      <w:r>
        <w:rPr>
          <w:color w:val="000000"/>
          <w:lang w:eastAsia="lt-LT"/>
        </w:rPr>
        <w:t>ir apmokėjimus:</w:t>
      </w:r>
    </w:p>
    <w:tbl>
      <w:tblPr>
        <w:tblW w:w="9781" w:type="dxa"/>
        <w:tblInd w:w="108" w:type="dxa"/>
        <w:tblLayout w:type="fixed"/>
        <w:tblLook w:val="04A0" w:firstRow="1" w:lastRow="0" w:firstColumn="1" w:lastColumn="0" w:noHBand="0" w:noVBand="1"/>
      </w:tblPr>
      <w:tblGrid>
        <w:gridCol w:w="1560"/>
        <w:gridCol w:w="1843"/>
        <w:gridCol w:w="2126"/>
        <w:gridCol w:w="1984"/>
        <w:gridCol w:w="2268"/>
      </w:tblGrid>
      <w:tr w:rsidR="006E0EC3" w:rsidRPr="00432642" w14:paraId="7E5CBF9C" w14:textId="77777777" w:rsidTr="00E30449">
        <w:trPr>
          <w:trHeight w:val="636"/>
        </w:trPr>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8A0435" w14:textId="77777777" w:rsidR="006E0EC3" w:rsidRPr="009D2333" w:rsidRDefault="006E0EC3" w:rsidP="003D691D">
            <w:pPr>
              <w:jc w:val="center"/>
              <w:rPr>
                <w:b/>
                <w:bCs/>
                <w:sz w:val="20"/>
                <w:szCs w:val="20"/>
              </w:rPr>
            </w:pPr>
            <w:r w:rsidRPr="009D2333">
              <w:rPr>
                <w:b/>
                <w:bCs/>
                <w:sz w:val="20"/>
                <w:szCs w:val="20"/>
              </w:rPr>
              <w:t>Savivaldybė</w:t>
            </w:r>
          </w:p>
        </w:tc>
        <w:tc>
          <w:tcPr>
            <w:tcW w:w="1843" w:type="dxa"/>
            <w:tcBorders>
              <w:top w:val="single" w:sz="4" w:space="0" w:color="auto"/>
              <w:left w:val="nil"/>
              <w:bottom w:val="single" w:sz="4" w:space="0" w:color="auto"/>
              <w:right w:val="single" w:sz="4" w:space="0" w:color="auto"/>
            </w:tcBorders>
            <w:shd w:val="clear" w:color="auto" w:fill="E5DFEC" w:themeFill="accent4" w:themeFillTint="33"/>
          </w:tcPr>
          <w:p w14:paraId="60D00925" w14:textId="77777777" w:rsidR="006E0EC3" w:rsidRPr="009D2333" w:rsidRDefault="006E0EC3" w:rsidP="006E0EC3">
            <w:pPr>
              <w:jc w:val="center"/>
              <w:rPr>
                <w:b/>
                <w:bCs/>
                <w:sz w:val="20"/>
                <w:szCs w:val="20"/>
              </w:rPr>
            </w:pPr>
            <w:r w:rsidRPr="009D2333">
              <w:rPr>
                <w:b/>
                <w:bCs/>
                <w:sz w:val="20"/>
                <w:szCs w:val="20"/>
              </w:rPr>
              <w:t>Mokėtojų skolos likutis 2018-01-01, Eur</w:t>
            </w: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FBAA82" w14:textId="77777777" w:rsidR="006E0EC3" w:rsidRPr="009D2333" w:rsidRDefault="006E0EC3" w:rsidP="006E0EC3">
            <w:pPr>
              <w:jc w:val="center"/>
              <w:rPr>
                <w:b/>
                <w:bCs/>
                <w:sz w:val="20"/>
                <w:szCs w:val="20"/>
              </w:rPr>
            </w:pPr>
            <w:r w:rsidRPr="009D2333">
              <w:rPr>
                <w:b/>
                <w:bCs/>
                <w:sz w:val="20"/>
                <w:szCs w:val="20"/>
              </w:rPr>
              <w:t>Priskaičiuota rinkliavos 2018 m. 01-09 mėn. Eur</w:t>
            </w:r>
          </w:p>
        </w:tc>
        <w:tc>
          <w:tcPr>
            <w:tcW w:w="198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7CC8FD70" w14:textId="77777777" w:rsidR="006E0EC3" w:rsidRPr="009D2333" w:rsidRDefault="006E0EC3" w:rsidP="006E0EC3">
            <w:pPr>
              <w:jc w:val="center"/>
              <w:rPr>
                <w:b/>
                <w:bCs/>
                <w:sz w:val="20"/>
                <w:szCs w:val="20"/>
              </w:rPr>
            </w:pPr>
            <w:r w:rsidRPr="009D2333">
              <w:rPr>
                <w:b/>
                <w:bCs/>
                <w:sz w:val="20"/>
                <w:szCs w:val="20"/>
              </w:rPr>
              <w:t>Apmokėta rinkliavos 2018 m. 01-09 mėn., Eur</w:t>
            </w:r>
          </w:p>
        </w:tc>
        <w:tc>
          <w:tcPr>
            <w:tcW w:w="2268"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45AFA514" w14:textId="77777777" w:rsidR="006E0EC3" w:rsidRPr="009D2333" w:rsidRDefault="006E0EC3" w:rsidP="006E0EC3">
            <w:pPr>
              <w:jc w:val="center"/>
              <w:rPr>
                <w:b/>
                <w:bCs/>
                <w:sz w:val="20"/>
                <w:szCs w:val="20"/>
              </w:rPr>
            </w:pPr>
            <w:r w:rsidRPr="009D2333">
              <w:rPr>
                <w:b/>
                <w:bCs/>
                <w:sz w:val="20"/>
                <w:szCs w:val="20"/>
              </w:rPr>
              <w:t>Mokėtojų skolos likutis 2018-09-30, Eur</w:t>
            </w:r>
          </w:p>
        </w:tc>
      </w:tr>
      <w:tr w:rsidR="00E715BE" w14:paraId="29084DFF" w14:textId="77777777" w:rsidTr="00E30449">
        <w:trPr>
          <w:trHeight w:hRule="exact" w:val="284"/>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472FD196" w14:textId="77777777" w:rsidR="00E715BE" w:rsidRPr="009D2333" w:rsidRDefault="00E715BE" w:rsidP="003D691D">
            <w:pPr>
              <w:rPr>
                <w:sz w:val="20"/>
                <w:szCs w:val="20"/>
              </w:rPr>
            </w:pPr>
            <w:r w:rsidRPr="009D2333">
              <w:rPr>
                <w:sz w:val="20"/>
                <w:szCs w:val="20"/>
              </w:rPr>
              <w:t>Plungės r. sav.</w:t>
            </w:r>
          </w:p>
        </w:tc>
        <w:tc>
          <w:tcPr>
            <w:tcW w:w="1843" w:type="dxa"/>
            <w:tcBorders>
              <w:top w:val="single" w:sz="4" w:space="0" w:color="auto"/>
              <w:left w:val="nil"/>
              <w:bottom w:val="single" w:sz="4" w:space="0" w:color="auto"/>
              <w:right w:val="single" w:sz="4" w:space="0" w:color="auto"/>
            </w:tcBorders>
            <w:vAlign w:val="center"/>
          </w:tcPr>
          <w:p w14:paraId="10884289" w14:textId="77777777" w:rsidR="00E715BE" w:rsidRPr="009D2333" w:rsidRDefault="00E715BE" w:rsidP="003D691D">
            <w:pPr>
              <w:jc w:val="center"/>
              <w:rPr>
                <w:color w:val="000000"/>
                <w:sz w:val="20"/>
                <w:szCs w:val="20"/>
              </w:rPr>
            </w:pPr>
            <w:r w:rsidRPr="009D2333">
              <w:rPr>
                <w:color w:val="000000"/>
                <w:sz w:val="20"/>
                <w:szCs w:val="20"/>
              </w:rPr>
              <w:t>455100</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566D297B" w14:textId="77777777" w:rsidR="00E715BE" w:rsidRPr="009D2333" w:rsidRDefault="00E715BE" w:rsidP="003D691D">
            <w:pPr>
              <w:jc w:val="center"/>
              <w:rPr>
                <w:b/>
                <w:color w:val="000000"/>
                <w:sz w:val="20"/>
                <w:szCs w:val="20"/>
              </w:rPr>
            </w:pPr>
            <w:r w:rsidRPr="009D2333">
              <w:rPr>
                <w:b/>
                <w:color w:val="000000"/>
                <w:sz w:val="20"/>
                <w:szCs w:val="20"/>
              </w:rPr>
              <w:t>941678</w:t>
            </w:r>
          </w:p>
        </w:tc>
        <w:tc>
          <w:tcPr>
            <w:tcW w:w="1984" w:type="dxa"/>
            <w:tcBorders>
              <w:top w:val="nil"/>
              <w:left w:val="nil"/>
              <w:bottom w:val="single" w:sz="4" w:space="0" w:color="auto"/>
              <w:right w:val="single" w:sz="4" w:space="0" w:color="auto"/>
            </w:tcBorders>
            <w:shd w:val="clear" w:color="auto" w:fill="auto"/>
            <w:noWrap/>
            <w:vAlign w:val="center"/>
          </w:tcPr>
          <w:p w14:paraId="34DD37DD" w14:textId="77777777" w:rsidR="00E715BE" w:rsidRPr="009D2333" w:rsidRDefault="00E715BE" w:rsidP="003D691D">
            <w:pPr>
              <w:jc w:val="center"/>
              <w:rPr>
                <w:color w:val="000000"/>
                <w:sz w:val="20"/>
                <w:szCs w:val="20"/>
              </w:rPr>
            </w:pPr>
            <w:r w:rsidRPr="009D2333">
              <w:rPr>
                <w:color w:val="000000"/>
                <w:sz w:val="20"/>
                <w:szCs w:val="20"/>
              </w:rPr>
              <w:t>656549</w:t>
            </w:r>
          </w:p>
        </w:tc>
        <w:tc>
          <w:tcPr>
            <w:tcW w:w="2268" w:type="dxa"/>
            <w:tcBorders>
              <w:top w:val="nil"/>
              <w:left w:val="nil"/>
              <w:bottom w:val="single" w:sz="4" w:space="0" w:color="auto"/>
              <w:right w:val="single" w:sz="4" w:space="0" w:color="auto"/>
            </w:tcBorders>
            <w:shd w:val="clear" w:color="auto" w:fill="auto"/>
            <w:noWrap/>
            <w:vAlign w:val="center"/>
          </w:tcPr>
          <w:p w14:paraId="25B4ED82" w14:textId="77777777" w:rsidR="00E715BE" w:rsidRPr="009D2333" w:rsidRDefault="00E715BE" w:rsidP="003D691D">
            <w:pPr>
              <w:jc w:val="center"/>
              <w:rPr>
                <w:color w:val="000000"/>
                <w:sz w:val="20"/>
                <w:szCs w:val="20"/>
              </w:rPr>
            </w:pPr>
            <w:r w:rsidRPr="009D2333">
              <w:rPr>
                <w:color w:val="000000"/>
                <w:sz w:val="20"/>
                <w:szCs w:val="20"/>
              </w:rPr>
              <w:t>740229</w:t>
            </w:r>
          </w:p>
        </w:tc>
      </w:tr>
      <w:tr w:rsidR="00E715BE" w14:paraId="7B3755CB" w14:textId="77777777" w:rsidTr="00E30449">
        <w:trPr>
          <w:trHeight w:hRule="exact" w:val="54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3EA50B33" w14:textId="77777777" w:rsidR="00E715BE" w:rsidRPr="00E3539F" w:rsidRDefault="00E715BE" w:rsidP="003D691D"/>
        </w:tc>
        <w:tc>
          <w:tcPr>
            <w:tcW w:w="1843" w:type="dxa"/>
            <w:tcBorders>
              <w:top w:val="single" w:sz="4" w:space="0" w:color="auto"/>
              <w:left w:val="nil"/>
              <w:bottom w:val="single" w:sz="4" w:space="0" w:color="auto"/>
              <w:right w:val="single" w:sz="4" w:space="0" w:color="auto"/>
            </w:tcBorders>
            <w:vAlign w:val="center"/>
          </w:tcPr>
          <w:p w14:paraId="5CAB7C04" w14:textId="77777777" w:rsidR="00E715BE" w:rsidRDefault="00E715BE" w:rsidP="003D691D">
            <w:pPr>
              <w:jc w:val="center"/>
              <w:rPr>
                <w:color w:val="000000"/>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39C19326" w14:textId="77777777" w:rsidR="00E715BE" w:rsidRPr="00C741E0" w:rsidRDefault="00E715BE" w:rsidP="00C741E0">
            <w:pPr>
              <w:jc w:val="center"/>
              <w:rPr>
                <w:color w:val="000000"/>
                <w:sz w:val="18"/>
                <w:szCs w:val="18"/>
              </w:rPr>
            </w:pPr>
            <w:r w:rsidRPr="00C741E0">
              <w:rPr>
                <w:color w:val="000000"/>
                <w:sz w:val="18"/>
                <w:szCs w:val="18"/>
              </w:rPr>
              <w:t xml:space="preserve">75 </w:t>
            </w:r>
            <w:r w:rsidR="00C741E0">
              <w:rPr>
                <w:color w:val="000000"/>
                <w:sz w:val="18"/>
                <w:szCs w:val="18"/>
                <w:lang w:val="ru-RU"/>
              </w:rPr>
              <w:t>%</w:t>
            </w:r>
            <w:r w:rsidRPr="00C741E0">
              <w:rPr>
                <w:color w:val="000000"/>
                <w:sz w:val="18"/>
                <w:szCs w:val="18"/>
              </w:rPr>
              <w:t xml:space="preserve"> metinės </w:t>
            </w:r>
            <w:r w:rsidR="00C741E0" w:rsidRPr="00C741E0">
              <w:rPr>
                <w:color w:val="000000"/>
                <w:sz w:val="18"/>
                <w:szCs w:val="18"/>
              </w:rPr>
              <w:t xml:space="preserve">planuojamos </w:t>
            </w:r>
            <w:r w:rsidRPr="00C741E0">
              <w:rPr>
                <w:color w:val="000000"/>
                <w:sz w:val="18"/>
                <w:szCs w:val="18"/>
              </w:rPr>
              <w:t xml:space="preserve">rinkliavos </w:t>
            </w:r>
          </w:p>
        </w:tc>
        <w:tc>
          <w:tcPr>
            <w:tcW w:w="1984" w:type="dxa"/>
            <w:tcBorders>
              <w:top w:val="nil"/>
              <w:left w:val="nil"/>
              <w:bottom w:val="single" w:sz="4" w:space="0" w:color="auto"/>
              <w:right w:val="single" w:sz="4" w:space="0" w:color="auto"/>
            </w:tcBorders>
            <w:shd w:val="clear" w:color="auto" w:fill="auto"/>
            <w:noWrap/>
            <w:vAlign w:val="center"/>
          </w:tcPr>
          <w:p w14:paraId="5236EFA5" w14:textId="77777777" w:rsidR="00E715BE" w:rsidRPr="00C741E0" w:rsidRDefault="00C741E0" w:rsidP="003D691D">
            <w:pPr>
              <w:jc w:val="center"/>
              <w:rPr>
                <w:color w:val="000000"/>
                <w:lang w:val="ru-RU"/>
              </w:rPr>
            </w:pPr>
            <w:r w:rsidRPr="00C741E0">
              <w:rPr>
                <w:color w:val="000000"/>
                <w:sz w:val="18"/>
                <w:szCs w:val="18"/>
              </w:rPr>
              <w:t xml:space="preserve">52 </w:t>
            </w:r>
            <w:r w:rsidRPr="00C741E0">
              <w:rPr>
                <w:color w:val="000000"/>
                <w:sz w:val="18"/>
                <w:szCs w:val="18"/>
                <w:lang w:val="ru-RU"/>
              </w:rPr>
              <w:t xml:space="preserve">% </w:t>
            </w:r>
            <w:r w:rsidRPr="00C741E0">
              <w:rPr>
                <w:color w:val="000000"/>
                <w:sz w:val="18"/>
                <w:szCs w:val="18"/>
              </w:rPr>
              <w:t>metinės planuojamos rinkliavos</w:t>
            </w:r>
          </w:p>
        </w:tc>
        <w:tc>
          <w:tcPr>
            <w:tcW w:w="2268" w:type="dxa"/>
            <w:tcBorders>
              <w:top w:val="nil"/>
              <w:left w:val="nil"/>
              <w:bottom w:val="single" w:sz="4" w:space="0" w:color="auto"/>
              <w:right w:val="single" w:sz="4" w:space="0" w:color="auto"/>
            </w:tcBorders>
            <w:shd w:val="clear" w:color="auto" w:fill="auto"/>
            <w:noWrap/>
            <w:vAlign w:val="center"/>
          </w:tcPr>
          <w:p w14:paraId="20947ACA" w14:textId="77777777" w:rsidR="00E715BE" w:rsidRDefault="00E715BE" w:rsidP="003D691D">
            <w:pPr>
              <w:jc w:val="center"/>
              <w:rPr>
                <w:color w:val="000000"/>
              </w:rPr>
            </w:pPr>
          </w:p>
        </w:tc>
      </w:tr>
    </w:tbl>
    <w:p w14:paraId="14E358B7" w14:textId="53E73080" w:rsidR="0084686D" w:rsidRDefault="0084686D" w:rsidP="0084686D">
      <w:pPr>
        <w:spacing w:after="0"/>
        <w:ind w:firstLine="851"/>
        <w:jc w:val="both"/>
        <w:rPr>
          <w:color w:val="000000"/>
          <w:lang w:eastAsia="lt-LT"/>
        </w:rPr>
      </w:pPr>
      <w:r>
        <w:rPr>
          <w:color w:val="000000"/>
          <w:lang w:eastAsia="lt-LT"/>
        </w:rPr>
        <w:t>L</w:t>
      </w:r>
      <w:r w:rsidRPr="00836923">
        <w:rPr>
          <w:color w:val="000000"/>
          <w:lang w:eastAsia="lt-LT"/>
        </w:rPr>
        <w:t>entelėje pateikiami duomenys</w:t>
      </w:r>
      <w:r>
        <w:rPr>
          <w:color w:val="000000"/>
          <w:lang w:eastAsia="lt-LT"/>
        </w:rPr>
        <w:t xml:space="preserve"> apie rinkliavos mokėtojų skolos likutį 2018 metų pradžiai (nesumokėtos ankstesnių metų skolos su neišieškotomis skolomis), priskaičiuota vietinė rinkliava per 2018 m. 01-09 mėn. </w:t>
      </w:r>
      <w:r w:rsidRPr="00836923">
        <w:rPr>
          <w:color w:val="000000"/>
          <w:lang w:eastAsia="lt-LT"/>
        </w:rPr>
        <w:t xml:space="preserve">kartu su papildomai išrašytais ir kreditiniais </w:t>
      </w:r>
      <w:r>
        <w:rPr>
          <w:color w:val="000000"/>
          <w:lang w:eastAsia="lt-LT"/>
        </w:rPr>
        <w:t xml:space="preserve">rinkliavos mokėjimo </w:t>
      </w:r>
      <w:r w:rsidRPr="00836923">
        <w:rPr>
          <w:color w:val="000000"/>
          <w:lang w:eastAsia="lt-LT"/>
        </w:rPr>
        <w:t>pranešimais už praėjusius laikotarpius</w:t>
      </w:r>
      <w:r>
        <w:rPr>
          <w:color w:val="000000"/>
          <w:lang w:eastAsia="lt-LT"/>
        </w:rPr>
        <w:t>), apmokėta vietinė rinkliava per 2018 m. 01-09 mėn. (kartu su ankstesnių metų skolomis ir išieškotomis skolomis), skolos likutis 2018-09-30 d. (įvertinus skolą metų pradžiai, priskaitymus ir apmokėjimus) ir skolos pokytis nuo 2018 m. pradžios iki 2018-09-30 d.. Skolos likutis 2018-09-30 d. lyginant su metų pradžioje esančiomis skolomis, padidėjo 63</w:t>
      </w:r>
      <w:r w:rsidRPr="00D3422C">
        <w:rPr>
          <w:color w:val="000000"/>
          <w:lang w:eastAsia="lt-LT"/>
        </w:rPr>
        <w:t xml:space="preserve">%. </w:t>
      </w:r>
      <w:r w:rsidR="0030642D" w:rsidRPr="00D3422C">
        <w:rPr>
          <w:color w:val="000000"/>
          <w:lang w:eastAsia="lt-LT"/>
        </w:rPr>
        <w:t>Iš dalies skola padidėjo dėl to</w:t>
      </w:r>
      <w:r w:rsidR="00204721" w:rsidRPr="00D3422C">
        <w:rPr>
          <w:color w:val="000000"/>
          <w:lang w:eastAsia="lt-LT"/>
        </w:rPr>
        <w:t>,</w:t>
      </w:r>
      <w:r w:rsidR="0030642D" w:rsidRPr="00D3422C">
        <w:rPr>
          <w:color w:val="000000"/>
          <w:lang w:eastAsia="lt-LT"/>
        </w:rPr>
        <w:t xml:space="preserve"> kad </w:t>
      </w:r>
      <w:r w:rsidR="00204721" w:rsidRPr="00D3422C">
        <w:rPr>
          <w:color w:val="000000"/>
          <w:lang w:eastAsia="lt-LT"/>
        </w:rPr>
        <w:t>2018 m.</w:t>
      </w:r>
      <w:r w:rsidR="00C15BAD" w:rsidRPr="00D3422C">
        <w:rPr>
          <w:color w:val="000000"/>
          <w:lang w:eastAsia="lt-LT"/>
        </w:rPr>
        <w:t xml:space="preserve"> 01-09 mėn. laikotarpiu</w:t>
      </w:r>
      <w:r w:rsidR="00204721" w:rsidRPr="00D3422C">
        <w:rPr>
          <w:color w:val="000000"/>
          <w:lang w:eastAsia="lt-LT"/>
        </w:rPr>
        <w:t xml:space="preserve"> kreipėsi 262 fiziniai ir juridiniai asmenys dėl atleidimo nuo rinkliavos mokesčio už negyvenamas patalpas, todėl kol nesibaigia deklaruotas laikota</w:t>
      </w:r>
      <w:r w:rsidR="00C15BAD" w:rsidRPr="00D3422C">
        <w:rPr>
          <w:color w:val="000000"/>
          <w:lang w:eastAsia="lt-LT"/>
        </w:rPr>
        <w:t>rpis ir nepristatoma ESO pažyma, mokėjimo pranešimai nėra apmokami. Dalis mokėjimo pranešimų grįžta</w:t>
      </w:r>
      <w:r w:rsidR="00C248B4" w:rsidRPr="00D3422C">
        <w:rPr>
          <w:color w:val="000000"/>
          <w:lang w:eastAsia="lt-LT"/>
        </w:rPr>
        <w:t xml:space="preserve"> siuntėjui,</w:t>
      </w:r>
      <w:r w:rsidR="00C15BAD" w:rsidRPr="00D3422C">
        <w:rPr>
          <w:color w:val="000000"/>
          <w:lang w:eastAsia="lt-LT"/>
        </w:rPr>
        <w:t xml:space="preserve"> nes pagal Lietuvos pašto politiką gyventojui neturinčiam pašto dėžutės korespondencija nėra pristatoma. </w:t>
      </w:r>
      <w:r w:rsidR="00F62432" w:rsidRPr="00D3422C">
        <w:rPr>
          <w:color w:val="000000"/>
          <w:lang w:eastAsia="lt-LT"/>
        </w:rPr>
        <w:t>Didžiausias mokėjimų srautas būna paskutiniais metų mėnesiais</w:t>
      </w:r>
      <w:r w:rsidR="00C15BAD" w:rsidRPr="00D3422C">
        <w:rPr>
          <w:color w:val="000000"/>
          <w:lang w:eastAsia="lt-LT"/>
        </w:rPr>
        <w:t>,</w:t>
      </w:r>
      <w:r w:rsidR="00F62432" w:rsidRPr="00D3422C">
        <w:rPr>
          <w:color w:val="000000"/>
          <w:lang w:eastAsia="lt-LT"/>
        </w:rPr>
        <w:t xml:space="preserve"> </w:t>
      </w:r>
      <w:r w:rsidR="00C15BAD" w:rsidRPr="00D3422C">
        <w:rPr>
          <w:color w:val="000000"/>
          <w:lang w:eastAsia="lt-LT"/>
        </w:rPr>
        <w:t>nes</w:t>
      </w:r>
      <w:r w:rsidR="00F62432" w:rsidRPr="00D3422C">
        <w:rPr>
          <w:color w:val="000000"/>
          <w:lang w:eastAsia="lt-LT"/>
        </w:rPr>
        <w:t xml:space="preserve"> tada vietinės rinkliavos mokestį </w:t>
      </w:r>
      <w:r w:rsidR="00C15BAD" w:rsidRPr="00D3422C">
        <w:rPr>
          <w:color w:val="000000"/>
          <w:lang w:eastAsia="lt-LT"/>
        </w:rPr>
        <w:t>sumoka</w:t>
      </w:r>
      <w:r w:rsidR="00F62432" w:rsidRPr="00D3422C">
        <w:rPr>
          <w:color w:val="000000"/>
          <w:lang w:eastAsia="lt-LT"/>
        </w:rPr>
        <w:t xml:space="preserve"> juridiniai asmenys.</w:t>
      </w:r>
      <w:r w:rsidR="00F62432">
        <w:rPr>
          <w:color w:val="000000"/>
          <w:lang w:eastAsia="lt-LT"/>
        </w:rPr>
        <w:t xml:space="preserve"> </w:t>
      </w:r>
    </w:p>
    <w:p w14:paraId="673C933C" w14:textId="0009F58A" w:rsidR="007423FA" w:rsidRDefault="0018670A" w:rsidP="0084686D">
      <w:pPr>
        <w:spacing w:after="0"/>
        <w:ind w:firstLine="851"/>
        <w:jc w:val="both"/>
        <w:rPr>
          <w:color w:val="000000"/>
          <w:lang w:eastAsia="lt-LT"/>
        </w:rPr>
      </w:pPr>
      <w:r>
        <w:rPr>
          <w:color w:val="000000"/>
          <w:lang w:eastAsia="lt-LT"/>
        </w:rPr>
        <w:t>Dalis mokėjimų pranešimų dar n</w:t>
      </w:r>
      <w:r w:rsidR="00D907EF">
        <w:rPr>
          <w:color w:val="000000"/>
          <w:lang w:eastAsia="lt-LT"/>
        </w:rPr>
        <w:t>e</w:t>
      </w:r>
      <w:r>
        <w:rPr>
          <w:color w:val="000000"/>
          <w:lang w:eastAsia="lt-LT"/>
        </w:rPr>
        <w:t xml:space="preserve">išsiųsta juridiniams asmenims </w:t>
      </w:r>
      <w:r w:rsidR="00D907EF">
        <w:rPr>
          <w:color w:val="000000"/>
          <w:lang w:eastAsia="lt-LT"/>
        </w:rPr>
        <w:t>už 2018 m.</w:t>
      </w:r>
      <w:r>
        <w:rPr>
          <w:color w:val="000000"/>
          <w:lang w:eastAsia="lt-LT"/>
        </w:rPr>
        <w:t xml:space="preserve"> nes:</w:t>
      </w:r>
    </w:p>
    <w:p w14:paraId="2DEB2899" w14:textId="1593CA63" w:rsidR="0018670A" w:rsidRDefault="00A353E7" w:rsidP="0018670A">
      <w:pPr>
        <w:pStyle w:val="ListParagraph"/>
        <w:numPr>
          <w:ilvl w:val="0"/>
          <w:numId w:val="1"/>
        </w:numPr>
        <w:spacing w:after="0"/>
        <w:jc w:val="both"/>
        <w:rPr>
          <w:color w:val="000000"/>
          <w:lang w:eastAsia="lt-LT"/>
        </w:rPr>
      </w:pPr>
      <w:r>
        <w:rPr>
          <w:color w:val="000000"/>
          <w:lang w:eastAsia="lt-LT"/>
        </w:rPr>
        <w:t xml:space="preserve">Įvedus dvinarę rinkliavą </w:t>
      </w:r>
      <w:r w:rsidR="008B5C75">
        <w:rPr>
          <w:color w:val="000000"/>
          <w:lang w:eastAsia="lt-LT"/>
        </w:rPr>
        <w:t xml:space="preserve">UAB TRATC perėjo </w:t>
      </w:r>
      <w:r w:rsidR="00D907EF">
        <w:rPr>
          <w:color w:val="000000"/>
          <w:lang w:eastAsia="lt-LT"/>
        </w:rPr>
        <w:t>prie</w:t>
      </w:r>
      <w:r w:rsidR="008B5C75">
        <w:rPr>
          <w:color w:val="000000"/>
          <w:lang w:eastAsia="lt-LT"/>
        </w:rPr>
        <w:t xml:space="preserve"> naujos rinkliavos mokesčio administravimo sistemos, todėl visą nuo 2008 m. sukauptą rinkliavos mokėtojų duomenų bazę reikėjo perkelti į naują rinkliavos sistemą su skolų likučiais už praeitus metus. </w:t>
      </w:r>
      <w:r w:rsidR="00813A8F">
        <w:rPr>
          <w:color w:val="000000"/>
          <w:lang w:eastAsia="lt-LT"/>
        </w:rPr>
        <w:t>Kadangi komunalinių atliekų vežėjas konteinerius priskyrė pagal turto objekto adresą, atsirado daug neatitikimų rinkliavos mokesčio administravimo programoje</w:t>
      </w:r>
      <w:r w:rsidR="00492341">
        <w:rPr>
          <w:color w:val="000000"/>
          <w:lang w:eastAsia="lt-LT"/>
        </w:rPr>
        <w:t>,</w:t>
      </w:r>
      <w:r w:rsidR="00813A8F">
        <w:rPr>
          <w:color w:val="000000"/>
          <w:lang w:eastAsia="lt-LT"/>
        </w:rPr>
        <w:t xml:space="preserve"> k</w:t>
      </w:r>
      <w:r w:rsidR="00492341">
        <w:rPr>
          <w:color w:val="000000"/>
          <w:lang w:eastAsia="lt-LT"/>
        </w:rPr>
        <w:t>uriuos</w:t>
      </w:r>
      <w:r w:rsidR="00813A8F">
        <w:rPr>
          <w:color w:val="000000"/>
          <w:lang w:eastAsia="lt-LT"/>
        </w:rPr>
        <w:t xml:space="preserve"> reikėjo koreguoti rankiniu būdu.</w:t>
      </w:r>
    </w:p>
    <w:p w14:paraId="774683C0" w14:textId="67394520" w:rsidR="008B5C75" w:rsidRDefault="008B5C75" w:rsidP="0018670A">
      <w:pPr>
        <w:pStyle w:val="ListParagraph"/>
        <w:numPr>
          <w:ilvl w:val="0"/>
          <w:numId w:val="1"/>
        </w:numPr>
        <w:spacing w:after="0"/>
        <w:jc w:val="both"/>
        <w:rPr>
          <w:color w:val="000000"/>
          <w:lang w:eastAsia="lt-LT"/>
        </w:rPr>
      </w:pPr>
      <w:r>
        <w:rPr>
          <w:color w:val="000000"/>
          <w:lang w:eastAsia="lt-LT"/>
        </w:rPr>
        <w:t>Mokėjimo pranešimai už 2018 m. yra formuojami su 2017 m. konteinerių pakėlimų faktu.</w:t>
      </w:r>
    </w:p>
    <w:p w14:paraId="511F02BC" w14:textId="186C86CE" w:rsidR="006370B9" w:rsidRDefault="00D907EF" w:rsidP="0018670A">
      <w:pPr>
        <w:pStyle w:val="ListParagraph"/>
        <w:numPr>
          <w:ilvl w:val="0"/>
          <w:numId w:val="1"/>
        </w:numPr>
        <w:spacing w:after="0"/>
        <w:jc w:val="both"/>
        <w:rPr>
          <w:color w:val="000000"/>
          <w:lang w:eastAsia="lt-LT"/>
        </w:rPr>
      </w:pPr>
      <w:r>
        <w:rPr>
          <w:color w:val="000000"/>
          <w:lang w:eastAsia="lt-LT"/>
        </w:rPr>
        <w:t xml:space="preserve">2018 metais dar buvo inventorizuojami komunalinių atliekų konteineriai, jiems priskiriant inventorinius numerius, todėl </w:t>
      </w:r>
      <w:r w:rsidR="0018670A">
        <w:rPr>
          <w:color w:val="000000"/>
          <w:lang w:eastAsia="lt-LT"/>
        </w:rPr>
        <w:t xml:space="preserve"> </w:t>
      </w:r>
      <w:r>
        <w:rPr>
          <w:color w:val="000000"/>
          <w:lang w:eastAsia="lt-LT"/>
        </w:rPr>
        <w:t xml:space="preserve">rinkliavos </w:t>
      </w:r>
      <w:r w:rsidR="0018670A">
        <w:rPr>
          <w:color w:val="000000"/>
          <w:lang w:eastAsia="lt-LT"/>
        </w:rPr>
        <w:t xml:space="preserve">mokesčio administravimo programoje negalima daryti priskaitymų už kiekvieną mėnesį </w:t>
      </w:r>
      <w:r>
        <w:rPr>
          <w:color w:val="000000"/>
          <w:lang w:eastAsia="lt-LT"/>
        </w:rPr>
        <w:t>ir automatiniu būdu</w:t>
      </w:r>
      <w:r w:rsidR="0018670A">
        <w:rPr>
          <w:color w:val="000000"/>
          <w:lang w:eastAsia="lt-LT"/>
        </w:rPr>
        <w:t xml:space="preserve"> užkelti konteinerių pakėlimų skaičiaus už 2017 m.</w:t>
      </w:r>
      <w:r w:rsidR="006370B9">
        <w:rPr>
          <w:color w:val="000000"/>
          <w:lang w:eastAsia="lt-LT"/>
        </w:rPr>
        <w:t>,</w:t>
      </w:r>
      <w:r w:rsidR="0018670A">
        <w:rPr>
          <w:color w:val="000000"/>
          <w:lang w:eastAsia="lt-LT"/>
        </w:rPr>
        <w:t xml:space="preserve"> viskas yra koreguojama ran</w:t>
      </w:r>
      <w:r w:rsidR="006370B9">
        <w:rPr>
          <w:color w:val="000000"/>
          <w:lang w:eastAsia="lt-LT"/>
        </w:rPr>
        <w:t>kiniu būdu.</w:t>
      </w:r>
    </w:p>
    <w:p w14:paraId="2B6B4A9F" w14:textId="13A67E63" w:rsidR="0018670A" w:rsidRDefault="0018670A" w:rsidP="0018670A">
      <w:pPr>
        <w:pStyle w:val="ListParagraph"/>
        <w:numPr>
          <w:ilvl w:val="0"/>
          <w:numId w:val="1"/>
        </w:numPr>
        <w:spacing w:after="0"/>
        <w:jc w:val="both"/>
        <w:rPr>
          <w:color w:val="000000"/>
          <w:lang w:eastAsia="lt-LT"/>
        </w:rPr>
      </w:pPr>
      <w:r>
        <w:rPr>
          <w:color w:val="000000"/>
          <w:lang w:eastAsia="lt-LT"/>
        </w:rPr>
        <w:t xml:space="preserve"> </w:t>
      </w:r>
      <w:r w:rsidR="006370B9">
        <w:rPr>
          <w:color w:val="000000"/>
          <w:lang w:eastAsia="lt-LT"/>
        </w:rPr>
        <w:t>Dėl neteisingai priskirtų konteinerių, dėl konteinerių pakėlimų skaičiaus neatitikimų, keliariopai padaugėjo į specialistus besikreipiančių rinkliavos mokėtojų, kurie atvyksta tiesiogiai pas specialistą arba kreipiasi telefonu</w:t>
      </w:r>
      <w:r w:rsidR="00A353E7">
        <w:rPr>
          <w:color w:val="000000"/>
          <w:lang w:eastAsia="lt-LT"/>
        </w:rPr>
        <w:t>, per diena vidutiniškai iki 40 rinkliavos mokėtojų.</w:t>
      </w:r>
    </w:p>
    <w:p w14:paraId="5B328757" w14:textId="26C9CCEF" w:rsidR="006370B9" w:rsidRPr="0018670A" w:rsidRDefault="000477A4" w:rsidP="0018670A">
      <w:pPr>
        <w:pStyle w:val="ListParagraph"/>
        <w:numPr>
          <w:ilvl w:val="0"/>
          <w:numId w:val="1"/>
        </w:numPr>
        <w:spacing w:after="0"/>
        <w:jc w:val="both"/>
        <w:rPr>
          <w:color w:val="000000"/>
          <w:lang w:eastAsia="lt-LT"/>
        </w:rPr>
      </w:pPr>
      <w:r>
        <w:rPr>
          <w:color w:val="000000"/>
          <w:lang w:eastAsia="lt-LT"/>
        </w:rPr>
        <w:t xml:space="preserve">2017 m. kreipėsi 535 vietinės rinkliavos mokėtojai dėl atleidimo nuo kintamosios rinkliavos dalies už negyvenamas patalpas. 2018m. 01-09 mėn. kreipėsi 262 rinkliavos mokėtojai. Visi </w:t>
      </w:r>
      <w:r>
        <w:rPr>
          <w:color w:val="000000"/>
          <w:lang w:eastAsia="lt-LT"/>
        </w:rPr>
        <w:lastRenderedPageBreak/>
        <w:t xml:space="preserve">deklaracijas pristatę gyventojai pasibaigus deklaruotam laikotarpiui </w:t>
      </w:r>
      <w:r w:rsidR="00A353E7">
        <w:rPr>
          <w:color w:val="000000"/>
          <w:lang w:eastAsia="lt-LT"/>
        </w:rPr>
        <w:t>privalo prista</w:t>
      </w:r>
      <w:r w:rsidR="00813A8F">
        <w:rPr>
          <w:color w:val="000000"/>
          <w:lang w:eastAsia="lt-LT"/>
        </w:rPr>
        <w:t>t</w:t>
      </w:r>
      <w:r w:rsidR="00A353E7">
        <w:rPr>
          <w:color w:val="000000"/>
          <w:lang w:eastAsia="lt-LT"/>
        </w:rPr>
        <w:t>yti ESO pažymas apie sunaudota elektros energijo kiekį ir tada mokėjimo pranešimas yra perskaičiuojamas. Visą tai reikalauja labai daug žmogiškųjų išteklių</w:t>
      </w:r>
      <w:r w:rsidR="00813A8F">
        <w:rPr>
          <w:color w:val="000000"/>
          <w:lang w:eastAsia="lt-LT"/>
        </w:rPr>
        <w:t xml:space="preserve"> ir todėl negalime laiku</w:t>
      </w:r>
      <w:r w:rsidR="00D907EF">
        <w:rPr>
          <w:color w:val="000000"/>
          <w:lang w:eastAsia="lt-LT"/>
        </w:rPr>
        <w:t xml:space="preserve"> a</w:t>
      </w:r>
      <w:r w:rsidR="00813A8F">
        <w:rPr>
          <w:color w:val="000000"/>
          <w:lang w:eastAsia="lt-LT"/>
        </w:rPr>
        <w:t>tli</w:t>
      </w:r>
      <w:r w:rsidR="00D907EF">
        <w:rPr>
          <w:color w:val="000000"/>
          <w:lang w:eastAsia="lt-LT"/>
        </w:rPr>
        <w:t>k</w:t>
      </w:r>
      <w:r w:rsidR="00813A8F">
        <w:rPr>
          <w:color w:val="000000"/>
          <w:lang w:eastAsia="lt-LT"/>
        </w:rPr>
        <w:t>ti visų numatytų darbų</w:t>
      </w:r>
      <w:r w:rsidR="00D907EF">
        <w:rPr>
          <w:color w:val="000000"/>
          <w:lang w:eastAsia="lt-LT"/>
        </w:rPr>
        <w:t>.</w:t>
      </w:r>
    </w:p>
    <w:p w14:paraId="70CF23A4" w14:textId="77777777" w:rsidR="0084686D" w:rsidRDefault="0084686D" w:rsidP="00E715BE">
      <w:pPr>
        <w:spacing w:after="0" w:line="240" w:lineRule="auto"/>
        <w:rPr>
          <w:color w:val="000000"/>
          <w:lang w:eastAsia="lt-LT"/>
        </w:rPr>
      </w:pPr>
    </w:p>
    <w:p w14:paraId="55974F80" w14:textId="77777777" w:rsidR="00E715BE" w:rsidRPr="00E715BE" w:rsidRDefault="006E0EC3" w:rsidP="00E715BE">
      <w:pPr>
        <w:spacing w:after="0" w:line="240" w:lineRule="auto"/>
        <w:rPr>
          <w:color w:val="000000"/>
          <w:lang w:eastAsia="lt-LT"/>
        </w:rPr>
      </w:pPr>
      <w:r>
        <w:rPr>
          <w:color w:val="000000"/>
          <w:lang w:eastAsia="lt-LT"/>
        </w:rPr>
        <w:t>Prelimina</w:t>
      </w:r>
      <w:r w:rsidR="00E715BE">
        <w:rPr>
          <w:color w:val="000000"/>
          <w:lang w:eastAsia="lt-LT"/>
        </w:rPr>
        <w:t xml:space="preserve">rūs Plungės sav. </w:t>
      </w:r>
      <w:r w:rsidR="00E715BE" w:rsidRPr="00836923">
        <w:rPr>
          <w:color w:val="000000"/>
          <w:lang w:eastAsia="lt-LT"/>
        </w:rPr>
        <w:t xml:space="preserve">vietinės rinkliavos už komunalinių atliekų tvarkymą </w:t>
      </w:r>
      <w:r w:rsidR="00E715BE">
        <w:rPr>
          <w:color w:val="000000"/>
          <w:lang w:eastAsia="lt-LT"/>
        </w:rPr>
        <w:t xml:space="preserve">2018 m. pab. priskaitymai </w:t>
      </w:r>
      <w:r w:rsidR="0084686D">
        <w:rPr>
          <w:color w:val="000000"/>
          <w:lang w:eastAsia="lt-LT"/>
        </w:rPr>
        <w:t xml:space="preserve">iki metų pab. </w:t>
      </w:r>
      <w:r w:rsidR="00E715BE">
        <w:rPr>
          <w:color w:val="000000"/>
          <w:lang w:eastAsia="lt-LT"/>
        </w:rPr>
        <w:t xml:space="preserve">- </w:t>
      </w:r>
      <w:r w:rsidR="00E715BE">
        <w:rPr>
          <w:b/>
          <w:color w:val="000000"/>
          <w:lang w:eastAsia="lt-LT"/>
        </w:rPr>
        <w:t xml:space="preserve">1260831 Eur, </w:t>
      </w:r>
      <w:r w:rsidR="00E715BE" w:rsidRPr="00E715BE">
        <w:rPr>
          <w:color w:val="000000"/>
          <w:lang w:eastAsia="lt-LT"/>
        </w:rPr>
        <w:t xml:space="preserve">tame sk.: </w:t>
      </w:r>
    </w:p>
    <w:p w14:paraId="28D1C455" w14:textId="77777777" w:rsidR="006E0EC3" w:rsidRDefault="00E715BE" w:rsidP="00E715BE">
      <w:pPr>
        <w:spacing w:after="0" w:line="240" w:lineRule="auto"/>
        <w:rPr>
          <w:color w:val="000000"/>
          <w:lang w:eastAsia="lt-LT"/>
        </w:rPr>
      </w:pPr>
      <w:r w:rsidRPr="00E715BE">
        <w:rPr>
          <w:color w:val="000000"/>
          <w:lang w:eastAsia="lt-LT"/>
        </w:rPr>
        <w:t>Daugiabučiai – 346830 Eur</w:t>
      </w:r>
      <w:r>
        <w:rPr>
          <w:color w:val="000000"/>
          <w:lang w:eastAsia="lt-LT"/>
        </w:rPr>
        <w:t>;</w:t>
      </w:r>
    </w:p>
    <w:p w14:paraId="1265BAC3" w14:textId="77777777" w:rsidR="00E715BE" w:rsidRDefault="00E715BE" w:rsidP="00E715BE">
      <w:pPr>
        <w:spacing w:after="0" w:line="240" w:lineRule="auto"/>
        <w:rPr>
          <w:color w:val="000000"/>
          <w:lang w:eastAsia="lt-LT"/>
        </w:rPr>
      </w:pPr>
      <w:r>
        <w:rPr>
          <w:color w:val="000000"/>
          <w:lang w:eastAsia="lt-LT"/>
        </w:rPr>
        <w:t>Fiziniai            – 594848 Eur;</w:t>
      </w:r>
    </w:p>
    <w:p w14:paraId="63BA820F" w14:textId="77777777" w:rsidR="00E715BE" w:rsidRDefault="00E715BE" w:rsidP="00E715BE">
      <w:pPr>
        <w:spacing w:after="0" w:line="240" w:lineRule="auto"/>
        <w:rPr>
          <w:color w:val="000000"/>
          <w:lang w:eastAsia="lt-LT"/>
        </w:rPr>
      </w:pPr>
      <w:r>
        <w:rPr>
          <w:color w:val="000000"/>
          <w:lang w:eastAsia="lt-LT"/>
        </w:rPr>
        <w:t>Įmonės            – 319153 Eur.</w:t>
      </w:r>
    </w:p>
    <w:p w14:paraId="051C74A3" w14:textId="77777777" w:rsidR="00E715BE" w:rsidRDefault="00E715BE" w:rsidP="00E715BE">
      <w:pPr>
        <w:spacing w:after="0" w:line="240" w:lineRule="auto"/>
        <w:rPr>
          <w:color w:val="000000"/>
          <w:lang w:eastAsia="lt-LT"/>
        </w:rPr>
      </w:pPr>
    </w:p>
    <w:p w14:paraId="2FB33602" w14:textId="77777777" w:rsidR="00E715BE" w:rsidRDefault="0015184A" w:rsidP="0084686D">
      <w:pPr>
        <w:spacing w:after="0" w:line="240" w:lineRule="auto"/>
        <w:ind w:firstLine="851"/>
        <w:jc w:val="both"/>
        <w:rPr>
          <w:color w:val="000000"/>
          <w:lang w:eastAsia="lt-LT"/>
        </w:rPr>
      </w:pPr>
      <w:r>
        <w:rPr>
          <w:color w:val="000000"/>
          <w:lang w:eastAsia="lt-LT"/>
        </w:rPr>
        <w:t xml:space="preserve">2016 m. priskaičiuota rinkliava daugabučių namų savininkams – 299862 Eur. </w:t>
      </w:r>
      <w:r w:rsidR="00E715BE">
        <w:rPr>
          <w:color w:val="000000"/>
          <w:lang w:eastAsia="lt-LT"/>
        </w:rPr>
        <w:t>Vertinant ar efektyvu buvo skaičiuoti vietinę rinkliavą 201</w:t>
      </w:r>
      <w:r w:rsidR="00F71B9B">
        <w:rPr>
          <w:color w:val="000000"/>
          <w:lang w:eastAsia="lt-LT"/>
        </w:rPr>
        <w:t>7</w:t>
      </w:r>
      <w:r w:rsidR="00E715BE">
        <w:rPr>
          <w:color w:val="000000"/>
          <w:lang w:eastAsia="lt-LT"/>
        </w:rPr>
        <w:t xml:space="preserve"> m. </w:t>
      </w:r>
      <w:r w:rsidR="00F71B9B">
        <w:rPr>
          <w:color w:val="000000"/>
          <w:lang w:eastAsia="lt-LT"/>
        </w:rPr>
        <w:t>įvedus dvinarę rinkliavą</w:t>
      </w:r>
      <w:r w:rsidR="00C741E0">
        <w:rPr>
          <w:color w:val="000000"/>
          <w:lang w:eastAsia="lt-LT"/>
        </w:rPr>
        <w:t xml:space="preserve"> nuo 03 mėn. </w:t>
      </w:r>
      <w:r w:rsidR="00E715BE">
        <w:rPr>
          <w:color w:val="000000"/>
          <w:lang w:eastAsia="lt-LT"/>
        </w:rPr>
        <w:t>daugiabučiuose pagal gyventojų skaičių, o ne nuo turto vnt.</w:t>
      </w:r>
      <w:r w:rsidR="00F71B9B">
        <w:rPr>
          <w:color w:val="000000"/>
          <w:lang w:eastAsia="lt-LT"/>
        </w:rPr>
        <w:t xml:space="preserve"> kaip 2016</w:t>
      </w:r>
      <w:r w:rsidR="00E715BE">
        <w:rPr>
          <w:color w:val="000000"/>
          <w:lang w:eastAsia="lt-LT"/>
        </w:rPr>
        <w:t xml:space="preserve"> m., galima teigti, kad </w:t>
      </w:r>
      <w:r w:rsidR="00E715BE" w:rsidRPr="00E715BE">
        <w:rPr>
          <w:color w:val="000000"/>
          <w:lang w:eastAsia="lt-LT"/>
        </w:rPr>
        <w:t>201</w:t>
      </w:r>
      <w:r w:rsidR="00F71B9B">
        <w:rPr>
          <w:color w:val="000000"/>
          <w:lang w:eastAsia="lt-LT"/>
        </w:rPr>
        <w:t>7</w:t>
      </w:r>
      <w:r w:rsidR="00E715BE" w:rsidRPr="00E715BE">
        <w:rPr>
          <w:color w:val="000000"/>
          <w:lang w:eastAsia="lt-LT"/>
        </w:rPr>
        <w:t xml:space="preserve"> </w:t>
      </w:r>
      <w:r w:rsidR="00E715BE">
        <w:rPr>
          <w:color w:val="000000"/>
          <w:lang w:eastAsia="lt-LT"/>
        </w:rPr>
        <w:t xml:space="preserve">m. </w:t>
      </w:r>
      <w:r w:rsidR="00F71B9B">
        <w:rPr>
          <w:color w:val="000000"/>
          <w:lang w:eastAsia="lt-LT"/>
        </w:rPr>
        <w:t xml:space="preserve">vietinės rinkliavos daugiabučiuose priskaičiuota </w:t>
      </w:r>
      <w:r w:rsidR="00E715BE">
        <w:rPr>
          <w:color w:val="000000"/>
          <w:lang w:eastAsia="lt-LT"/>
        </w:rPr>
        <w:t>15,6</w:t>
      </w:r>
      <w:r w:rsidR="00E715BE" w:rsidRPr="00E715BE">
        <w:rPr>
          <w:color w:val="000000"/>
          <w:lang w:eastAsia="lt-LT"/>
        </w:rPr>
        <w:t>%</w:t>
      </w:r>
      <w:r w:rsidR="00F71B9B">
        <w:rPr>
          <w:color w:val="000000"/>
          <w:lang w:eastAsia="lt-LT"/>
        </w:rPr>
        <w:t xml:space="preserve"> daugiau nei 201</w:t>
      </w:r>
      <w:r w:rsidR="00C847FD">
        <w:rPr>
          <w:color w:val="000000"/>
          <w:lang w:eastAsia="lt-LT"/>
        </w:rPr>
        <w:t>6</w:t>
      </w:r>
      <w:r w:rsidR="00F71B9B">
        <w:rPr>
          <w:color w:val="000000"/>
          <w:lang w:eastAsia="lt-LT"/>
        </w:rPr>
        <w:t xml:space="preserve"> m. (2017 m. daugiabučiuose pagal gyventojų skaičių pradėta skaičiuoti nuo 03 mėn., todėl vertinimas nėra labai tikslus, nes lyginami nevienodi laikotarpiai)</w:t>
      </w:r>
    </w:p>
    <w:p w14:paraId="092BA553" w14:textId="77777777" w:rsidR="00455005" w:rsidRDefault="00455005" w:rsidP="00C741E0"/>
    <w:p w14:paraId="6A721646" w14:textId="77777777" w:rsidR="00C741E0" w:rsidRDefault="00C741E0" w:rsidP="00C741E0">
      <w:r>
        <w:t>Perduotų 2017 m. ir 2018 m. 01-09 mėn. teisminiam nagrinėjimui ir antstoliui vietinės rinkliavos mokėtojų duomenys:</w:t>
      </w:r>
    </w:p>
    <w:tbl>
      <w:tblPr>
        <w:tblW w:w="9639" w:type="dxa"/>
        <w:tblInd w:w="108" w:type="dxa"/>
        <w:tblLayout w:type="fixed"/>
        <w:tblLook w:val="04A0" w:firstRow="1" w:lastRow="0" w:firstColumn="1" w:lastColumn="0" w:noHBand="0" w:noVBand="1"/>
      </w:tblPr>
      <w:tblGrid>
        <w:gridCol w:w="1985"/>
        <w:gridCol w:w="2268"/>
        <w:gridCol w:w="1559"/>
        <w:gridCol w:w="1134"/>
        <w:gridCol w:w="1135"/>
        <w:gridCol w:w="1558"/>
      </w:tblGrid>
      <w:tr w:rsidR="00C741E0" w:rsidRPr="00432642" w14:paraId="568269EC" w14:textId="77777777" w:rsidTr="00455005">
        <w:trPr>
          <w:trHeight w:val="274"/>
        </w:trPr>
        <w:tc>
          <w:tcPr>
            <w:tcW w:w="1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CD7351" w14:textId="77777777" w:rsidR="00C741E0" w:rsidRPr="00E3539F" w:rsidRDefault="00C741E0" w:rsidP="00C741E0">
            <w:pPr>
              <w:jc w:val="center"/>
              <w:rPr>
                <w:b/>
                <w:bCs/>
              </w:rPr>
            </w:pPr>
            <w:r>
              <w:rPr>
                <w:b/>
                <w:bCs/>
              </w:rPr>
              <w:t>Plungės r. s</w:t>
            </w:r>
            <w:r w:rsidRPr="00E3539F">
              <w:rPr>
                <w:b/>
                <w:bCs/>
              </w:rPr>
              <w:t>avivaldybė</w:t>
            </w:r>
          </w:p>
        </w:tc>
        <w:tc>
          <w:tcPr>
            <w:tcW w:w="2268" w:type="dxa"/>
            <w:tcBorders>
              <w:top w:val="single" w:sz="4" w:space="0" w:color="auto"/>
              <w:left w:val="nil"/>
              <w:bottom w:val="single" w:sz="4" w:space="0" w:color="auto"/>
              <w:right w:val="single" w:sz="4" w:space="0" w:color="auto"/>
            </w:tcBorders>
            <w:shd w:val="clear" w:color="auto" w:fill="E5DFEC" w:themeFill="accent4" w:themeFillTint="33"/>
          </w:tcPr>
          <w:p w14:paraId="25CDB5E1" w14:textId="77777777" w:rsidR="00C741E0" w:rsidRPr="00E3539F" w:rsidRDefault="00C741E0" w:rsidP="003D691D">
            <w:pPr>
              <w:jc w:val="center"/>
              <w:rPr>
                <w:b/>
                <w:bCs/>
              </w:rPr>
            </w:pPr>
            <w:r w:rsidRPr="00940D8A">
              <w:rPr>
                <w:b/>
                <w:color w:val="000000"/>
                <w:lang w:eastAsia="lt-LT"/>
              </w:rPr>
              <w:t xml:space="preserve">Prašymai </w:t>
            </w:r>
            <w:r w:rsidR="0084686D">
              <w:rPr>
                <w:b/>
                <w:color w:val="000000"/>
                <w:lang w:eastAsia="lt-LT"/>
              </w:rPr>
              <w:t xml:space="preserve">dėl skolos priteisimo </w:t>
            </w:r>
            <w:r w:rsidRPr="00940D8A">
              <w:rPr>
                <w:b/>
                <w:color w:val="000000"/>
                <w:lang w:eastAsia="lt-LT"/>
              </w:rPr>
              <w:t>pe</w:t>
            </w:r>
            <w:r w:rsidRPr="003B4474">
              <w:rPr>
                <w:b/>
                <w:color w:val="000000"/>
                <w:lang w:eastAsia="lt-LT"/>
              </w:rPr>
              <w:t xml:space="preserve">rduoti teisminiam nagrinėjimui, </w:t>
            </w:r>
            <w:r w:rsidRPr="00940D8A">
              <w:rPr>
                <w:b/>
                <w:color w:val="000000"/>
                <w:lang w:eastAsia="lt-LT"/>
              </w:rPr>
              <w:t>vnt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FC74F34" w14:textId="77777777" w:rsidR="00C741E0" w:rsidRPr="00E3539F" w:rsidRDefault="00C741E0" w:rsidP="003D691D">
            <w:pPr>
              <w:jc w:val="center"/>
              <w:rPr>
                <w:b/>
                <w:bCs/>
              </w:rPr>
            </w:pPr>
            <w:r>
              <w:rPr>
                <w:b/>
                <w:bCs/>
              </w:rPr>
              <w:t>Ikiteisminiai įspėjimai, vnt</w:t>
            </w:r>
          </w:p>
        </w:tc>
        <w:tc>
          <w:tcPr>
            <w:tcW w:w="1134" w:type="dxa"/>
            <w:tcBorders>
              <w:top w:val="single" w:sz="4" w:space="0" w:color="auto"/>
              <w:left w:val="nil"/>
              <w:bottom w:val="single" w:sz="4" w:space="0" w:color="auto"/>
              <w:right w:val="single" w:sz="4" w:space="0" w:color="auto"/>
            </w:tcBorders>
            <w:shd w:val="clear" w:color="auto" w:fill="E5DFEC" w:themeFill="accent4" w:themeFillTint="33"/>
          </w:tcPr>
          <w:p w14:paraId="7C366F41" w14:textId="77777777" w:rsidR="00C741E0" w:rsidRPr="00E3539F" w:rsidRDefault="00C741E0" w:rsidP="003D691D">
            <w:pPr>
              <w:jc w:val="center"/>
              <w:rPr>
                <w:b/>
                <w:bCs/>
              </w:rPr>
            </w:pPr>
            <w:r>
              <w:rPr>
                <w:b/>
                <w:color w:val="000000"/>
                <w:lang w:eastAsia="lt-LT"/>
              </w:rPr>
              <w:t>Perduotų antstoliui bylos,</w:t>
            </w:r>
            <w:r w:rsidRPr="003B4474">
              <w:rPr>
                <w:b/>
                <w:color w:val="000000"/>
                <w:lang w:eastAsia="lt-LT"/>
              </w:rPr>
              <w:t xml:space="preserve"> </w:t>
            </w:r>
            <w:r w:rsidRPr="00940D8A">
              <w:rPr>
                <w:b/>
                <w:color w:val="000000"/>
                <w:lang w:eastAsia="lt-LT"/>
              </w:rPr>
              <w:t>vnt</w:t>
            </w:r>
          </w:p>
        </w:tc>
        <w:tc>
          <w:tcPr>
            <w:tcW w:w="1135"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4F5709FF" w14:textId="77777777" w:rsidR="00C741E0" w:rsidRPr="00E3539F" w:rsidRDefault="00C741E0" w:rsidP="003D691D">
            <w:pPr>
              <w:jc w:val="center"/>
              <w:rPr>
                <w:b/>
                <w:bCs/>
              </w:rPr>
            </w:pPr>
            <w:r>
              <w:rPr>
                <w:b/>
                <w:bCs/>
              </w:rPr>
              <w:t>Taikos sutartys, vnt</w:t>
            </w:r>
          </w:p>
        </w:tc>
        <w:tc>
          <w:tcPr>
            <w:tcW w:w="1558"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59275F5D" w14:textId="77777777" w:rsidR="00C741E0" w:rsidRPr="00432642" w:rsidRDefault="00C741E0" w:rsidP="003D691D">
            <w:pPr>
              <w:jc w:val="center"/>
              <w:rPr>
                <w:b/>
                <w:bCs/>
              </w:rPr>
            </w:pPr>
            <w:r>
              <w:rPr>
                <w:b/>
                <w:bCs/>
              </w:rPr>
              <w:t>Gauti prašymai skolą mokėti dalimis, vnt</w:t>
            </w:r>
          </w:p>
        </w:tc>
      </w:tr>
      <w:tr w:rsidR="00C741E0" w14:paraId="3D36F377" w14:textId="77777777" w:rsidTr="00455005">
        <w:trPr>
          <w:trHeight w:hRule="exact" w:val="284"/>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6426553B" w14:textId="77777777" w:rsidR="00C741E0" w:rsidRPr="00716A5D" w:rsidRDefault="00C741E0" w:rsidP="003D691D">
            <w:pPr>
              <w:rPr>
                <w:b/>
                <w:sz w:val="20"/>
                <w:szCs w:val="20"/>
              </w:rPr>
            </w:pPr>
            <w:r w:rsidRPr="00716A5D">
              <w:rPr>
                <w:b/>
                <w:sz w:val="20"/>
                <w:szCs w:val="20"/>
              </w:rPr>
              <w:t>2017 m.</w:t>
            </w:r>
          </w:p>
        </w:tc>
        <w:tc>
          <w:tcPr>
            <w:tcW w:w="2268" w:type="dxa"/>
            <w:tcBorders>
              <w:top w:val="single" w:sz="4" w:space="0" w:color="auto"/>
              <w:left w:val="nil"/>
              <w:bottom w:val="single" w:sz="4" w:space="0" w:color="auto"/>
              <w:right w:val="single" w:sz="4" w:space="0" w:color="auto"/>
            </w:tcBorders>
            <w:vAlign w:val="center"/>
          </w:tcPr>
          <w:p w14:paraId="2DA091C0" w14:textId="77777777" w:rsidR="00C741E0" w:rsidRDefault="00C741E0" w:rsidP="003D691D">
            <w:pPr>
              <w:jc w:val="center"/>
              <w:rPr>
                <w:color w:val="000000"/>
              </w:rPr>
            </w:pPr>
            <w:r>
              <w:rPr>
                <w:color w:val="000000"/>
              </w:rPr>
              <w:t>14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4043A03" w14:textId="77777777" w:rsidR="00C741E0" w:rsidRDefault="00C741E0" w:rsidP="003D691D">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14:paraId="31322E9A" w14:textId="77777777" w:rsidR="00C741E0" w:rsidRDefault="00C741E0" w:rsidP="003D691D">
            <w:pPr>
              <w:jc w:val="center"/>
              <w:rPr>
                <w:color w:val="000000"/>
              </w:rPr>
            </w:pPr>
            <w:r>
              <w:rPr>
                <w:color w:val="000000"/>
              </w:rPr>
              <w:t>45</w:t>
            </w:r>
          </w:p>
        </w:tc>
        <w:tc>
          <w:tcPr>
            <w:tcW w:w="1135" w:type="dxa"/>
            <w:tcBorders>
              <w:top w:val="nil"/>
              <w:left w:val="nil"/>
              <w:bottom w:val="single" w:sz="4" w:space="0" w:color="auto"/>
              <w:right w:val="single" w:sz="4" w:space="0" w:color="auto"/>
            </w:tcBorders>
            <w:shd w:val="clear" w:color="auto" w:fill="auto"/>
            <w:noWrap/>
            <w:vAlign w:val="center"/>
          </w:tcPr>
          <w:p w14:paraId="6D32958C" w14:textId="77777777" w:rsidR="00C741E0" w:rsidRDefault="00C741E0" w:rsidP="003D691D">
            <w:pPr>
              <w:jc w:val="center"/>
              <w:rPr>
                <w:color w:val="000000"/>
              </w:rPr>
            </w:pPr>
          </w:p>
        </w:tc>
        <w:tc>
          <w:tcPr>
            <w:tcW w:w="1558" w:type="dxa"/>
            <w:tcBorders>
              <w:top w:val="nil"/>
              <w:left w:val="nil"/>
              <w:bottom w:val="single" w:sz="4" w:space="0" w:color="auto"/>
              <w:right w:val="single" w:sz="4" w:space="0" w:color="auto"/>
            </w:tcBorders>
            <w:shd w:val="clear" w:color="auto" w:fill="auto"/>
            <w:noWrap/>
            <w:vAlign w:val="center"/>
          </w:tcPr>
          <w:p w14:paraId="48A00043" w14:textId="77777777" w:rsidR="00C741E0" w:rsidRDefault="00C741E0" w:rsidP="003D691D">
            <w:pPr>
              <w:jc w:val="center"/>
              <w:rPr>
                <w:color w:val="000000"/>
              </w:rPr>
            </w:pPr>
          </w:p>
        </w:tc>
      </w:tr>
      <w:tr w:rsidR="00C741E0" w14:paraId="0E950A6D" w14:textId="77777777" w:rsidTr="00455005">
        <w:trPr>
          <w:trHeight w:hRule="exact" w:val="311"/>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0026F001" w14:textId="77777777" w:rsidR="00C741E0" w:rsidRPr="00716A5D" w:rsidRDefault="00C741E0" w:rsidP="00C741E0">
            <w:pPr>
              <w:rPr>
                <w:b/>
                <w:sz w:val="20"/>
                <w:szCs w:val="20"/>
                <w:lang w:val="en-US"/>
              </w:rPr>
            </w:pPr>
            <w:r w:rsidRPr="00716A5D">
              <w:rPr>
                <w:b/>
                <w:sz w:val="20"/>
                <w:szCs w:val="20"/>
                <w:lang w:val="en-US"/>
              </w:rPr>
              <w:t xml:space="preserve">2018 m. 01-09 </w:t>
            </w:r>
            <w:proofErr w:type="spellStart"/>
            <w:r w:rsidRPr="00716A5D">
              <w:rPr>
                <w:b/>
                <w:sz w:val="20"/>
                <w:szCs w:val="20"/>
                <w:lang w:val="en-US"/>
              </w:rPr>
              <w:t>mėn</w:t>
            </w:r>
            <w:proofErr w:type="spellEnd"/>
            <w:r w:rsidRPr="00716A5D">
              <w:rPr>
                <w:b/>
                <w:sz w:val="20"/>
                <w:szCs w:val="20"/>
                <w:lang w:val="en-US"/>
              </w:rPr>
              <w:t>.</w:t>
            </w:r>
          </w:p>
        </w:tc>
        <w:tc>
          <w:tcPr>
            <w:tcW w:w="2268" w:type="dxa"/>
            <w:tcBorders>
              <w:top w:val="single" w:sz="4" w:space="0" w:color="auto"/>
              <w:left w:val="nil"/>
              <w:bottom w:val="single" w:sz="4" w:space="0" w:color="auto"/>
              <w:right w:val="single" w:sz="4" w:space="0" w:color="auto"/>
            </w:tcBorders>
            <w:vAlign w:val="center"/>
          </w:tcPr>
          <w:p w14:paraId="70D20CAF" w14:textId="77777777" w:rsidR="00C741E0" w:rsidRDefault="00C741E0" w:rsidP="003D691D">
            <w:pPr>
              <w:jc w:val="center"/>
              <w:rPr>
                <w:color w:val="000000"/>
              </w:rPr>
            </w:pPr>
            <w:r>
              <w:rPr>
                <w:color w:val="000000"/>
              </w:rPr>
              <w:t>71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53D89DD" w14:textId="77777777" w:rsidR="00C741E0" w:rsidRDefault="00C741E0" w:rsidP="003D691D">
            <w:pPr>
              <w:jc w:val="center"/>
              <w:rPr>
                <w:color w:val="000000"/>
              </w:rPr>
            </w:pPr>
            <w:r>
              <w:rPr>
                <w:color w:val="000000"/>
              </w:rPr>
              <w:t>87</w:t>
            </w:r>
          </w:p>
        </w:tc>
        <w:tc>
          <w:tcPr>
            <w:tcW w:w="1134" w:type="dxa"/>
            <w:tcBorders>
              <w:top w:val="nil"/>
              <w:left w:val="nil"/>
              <w:bottom w:val="single" w:sz="4" w:space="0" w:color="auto"/>
              <w:right w:val="single" w:sz="4" w:space="0" w:color="auto"/>
            </w:tcBorders>
            <w:shd w:val="clear" w:color="auto" w:fill="auto"/>
            <w:noWrap/>
            <w:vAlign w:val="center"/>
          </w:tcPr>
          <w:p w14:paraId="64DEC7E9" w14:textId="77777777" w:rsidR="00C741E0" w:rsidRDefault="00C741E0" w:rsidP="003D691D">
            <w:pPr>
              <w:jc w:val="center"/>
              <w:rPr>
                <w:color w:val="000000"/>
              </w:rPr>
            </w:pPr>
            <w:r>
              <w:rPr>
                <w:color w:val="000000"/>
              </w:rPr>
              <w:t>7</w:t>
            </w:r>
          </w:p>
        </w:tc>
        <w:tc>
          <w:tcPr>
            <w:tcW w:w="1135" w:type="dxa"/>
            <w:tcBorders>
              <w:top w:val="nil"/>
              <w:left w:val="nil"/>
              <w:bottom w:val="single" w:sz="4" w:space="0" w:color="auto"/>
              <w:right w:val="single" w:sz="4" w:space="0" w:color="auto"/>
            </w:tcBorders>
            <w:shd w:val="clear" w:color="auto" w:fill="auto"/>
            <w:noWrap/>
            <w:vAlign w:val="center"/>
          </w:tcPr>
          <w:p w14:paraId="51A833AC" w14:textId="77777777" w:rsidR="00C741E0" w:rsidRDefault="00C741E0" w:rsidP="003D691D">
            <w:pPr>
              <w:jc w:val="center"/>
              <w:rPr>
                <w:color w:val="000000"/>
              </w:rPr>
            </w:pPr>
            <w:r>
              <w:rPr>
                <w:color w:val="000000"/>
              </w:rPr>
              <w:t>5</w:t>
            </w:r>
          </w:p>
        </w:tc>
        <w:tc>
          <w:tcPr>
            <w:tcW w:w="1558" w:type="dxa"/>
            <w:tcBorders>
              <w:top w:val="nil"/>
              <w:left w:val="nil"/>
              <w:bottom w:val="single" w:sz="4" w:space="0" w:color="auto"/>
              <w:right w:val="single" w:sz="4" w:space="0" w:color="auto"/>
            </w:tcBorders>
            <w:shd w:val="clear" w:color="auto" w:fill="auto"/>
            <w:noWrap/>
            <w:vAlign w:val="center"/>
          </w:tcPr>
          <w:p w14:paraId="3CD33B41" w14:textId="77777777" w:rsidR="00C741E0" w:rsidRDefault="00C741E0" w:rsidP="003D691D">
            <w:pPr>
              <w:jc w:val="center"/>
              <w:rPr>
                <w:color w:val="000000"/>
              </w:rPr>
            </w:pPr>
            <w:r>
              <w:rPr>
                <w:color w:val="000000"/>
              </w:rPr>
              <w:t>25</w:t>
            </w:r>
          </w:p>
        </w:tc>
      </w:tr>
    </w:tbl>
    <w:p w14:paraId="06BDBAF6" w14:textId="77777777" w:rsidR="00C741E0" w:rsidRPr="0084686D" w:rsidRDefault="0084686D" w:rsidP="0084686D">
      <w:pPr>
        <w:spacing w:after="0" w:line="240" w:lineRule="auto"/>
        <w:ind w:firstLine="851"/>
        <w:jc w:val="both"/>
        <w:rPr>
          <w:color w:val="000000"/>
          <w:lang w:eastAsia="lt-LT"/>
        </w:rPr>
      </w:pPr>
      <w:r>
        <w:rPr>
          <w:color w:val="000000"/>
          <w:lang w:eastAsia="lt-LT"/>
        </w:rPr>
        <w:t xml:space="preserve">Iš lentelės duomenų matyti, kad skolų perduotų teisminiam nagrinėjimui per 2018 m. 01-09 mėn. duomenis palyginus su 2017 m. duomenimis, </w:t>
      </w:r>
      <w:r w:rsidRPr="0084686D">
        <w:rPr>
          <w:color w:val="000000"/>
          <w:lang w:eastAsia="lt-LT"/>
        </w:rPr>
        <w:t xml:space="preserve">2018 </w:t>
      </w:r>
      <w:r>
        <w:rPr>
          <w:color w:val="000000"/>
          <w:lang w:eastAsia="lt-LT"/>
        </w:rPr>
        <w:t>m. 01-09 mėn. perduota skolų 407</w:t>
      </w:r>
      <w:r w:rsidRPr="0084686D">
        <w:rPr>
          <w:color w:val="000000"/>
          <w:lang w:eastAsia="lt-LT"/>
        </w:rPr>
        <w:t>%</w:t>
      </w:r>
      <w:r>
        <w:rPr>
          <w:color w:val="000000"/>
          <w:lang w:eastAsia="lt-LT"/>
        </w:rPr>
        <w:t xml:space="preserve"> daugiau nei 2017 m.</w:t>
      </w:r>
    </w:p>
    <w:p w14:paraId="37BA2E28" w14:textId="77777777" w:rsidR="005E6D47" w:rsidRDefault="005E6D47" w:rsidP="0084686D">
      <w:pPr>
        <w:ind w:firstLine="851"/>
      </w:pPr>
      <w:r>
        <w:t xml:space="preserve">Patirtos bylinėjimo ir antstolių sąnaudos bei susigrąžintos bylinėjimosi ir antstolių sąnaudos  per  2017 m. ir 2018 m. 01-09 mėn.                       </w:t>
      </w:r>
    </w:p>
    <w:tbl>
      <w:tblPr>
        <w:tblW w:w="9639" w:type="dxa"/>
        <w:tblInd w:w="108" w:type="dxa"/>
        <w:tblLayout w:type="fixed"/>
        <w:tblLook w:val="04A0" w:firstRow="1" w:lastRow="0" w:firstColumn="1" w:lastColumn="0" w:noHBand="0" w:noVBand="1"/>
      </w:tblPr>
      <w:tblGrid>
        <w:gridCol w:w="1418"/>
        <w:gridCol w:w="2268"/>
        <w:gridCol w:w="2693"/>
        <w:gridCol w:w="3260"/>
      </w:tblGrid>
      <w:tr w:rsidR="005E6D47" w:rsidRPr="00E3539F" w14:paraId="61664DD8" w14:textId="77777777" w:rsidTr="008F5F27">
        <w:trPr>
          <w:trHeight w:val="636"/>
        </w:trPr>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89969C" w14:textId="77777777" w:rsidR="005E6D47" w:rsidRPr="00E3539F" w:rsidRDefault="005E6D47" w:rsidP="005E6D47">
            <w:pPr>
              <w:jc w:val="center"/>
              <w:rPr>
                <w:b/>
                <w:bCs/>
              </w:rPr>
            </w:pPr>
            <w:r>
              <w:rPr>
                <w:b/>
                <w:bCs/>
              </w:rPr>
              <w:t>Plungės r. s</w:t>
            </w:r>
            <w:r w:rsidRPr="00E3539F">
              <w:rPr>
                <w:b/>
                <w:bCs/>
              </w:rPr>
              <w:t>avivaldybė</w:t>
            </w:r>
          </w:p>
        </w:tc>
        <w:tc>
          <w:tcPr>
            <w:tcW w:w="2268"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4563D5F5" w14:textId="77777777" w:rsidR="005E6D47" w:rsidRPr="00E3539F" w:rsidRDefault="005E6D47" w:rsidP="003D691D">
            <w:pPr>
              <w:jc w:val="center"/>
              <w:rPr>
                <w:b/>
                <w:bCs/>
              </w:rPr>
            </w:pPr>
            <w:r>
              <w:rPr>
                <w:b/>
                <w:bCs/>
              </w:rPr>
              <w:t>Patirtos bylinėjimo sąnaudos, Eur</w:t>
            </w:r>
          </w:p>
        </w:tc>
        <w:tc>
          <w:tcPr>
            <w:tcW w:w="2693"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2213F870" w14:textId="77777777" w:rsidR="005E6D47" w:rsidRPr="00E3539F" w:rsidRDefault="005E6D47" w:rsidP="003D691D">
            <w:pPr>
              <w:jc w:val="center"/>
              <w:rPr>
                <w:b/>
                <w:bCs/>
              </w:rPr>
            </w:pPr>
            <w:r>
              <w:rPr>
                <w:b/>
                <w:bCs/>
              </w:rPr>
              <w:t>Patirtos antstolių sąnaudos, Eur</w:t>
            </w:r>
          </w:p>
        </w:tc>
        <w:tc>
          <w:tcPr>
            <w:tcW w:w="3260"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732EB1C2" w14:textId="77777777" w:rsidR="005E6D47" w:rsidRPr="00E3539F" w:rsidRDefault="005E6D47" w:rsidP="003D691D">
            <w:pPr>
              <w:jc w:val="center"/>
              <w:rPr>
                <w:b/>
                <w:bCs/>
              </w:rPr>
            </w:pPr>
            <w:r w:rsidRPr="00CB1407">
              <w:rPr>
                <w:b/>
                <w:bCs/>
              </w:rPr>
              <w:t>Atgautos bylinėjimosi ir antstolių sąnaudos, Eur</w:t>
            </w:r>
          </w:p>
        </w:tc>
      </w:tr>
      <w:tr w:rsidR="005E6D47" w14:paraId="2538F4BB" w14:textId="77777777" w:rsidTr="008F5F27">
        <w:trPr>
          <w:trHeight w:hRule="exact" w:val="28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CC546BD" w14:textId="77777777" w:rsidR="005E6D47" w:rsidRPr="00716A5D" w:rsidRDefault="005E6D47" w:rsidP="003D691D">
            <w:pPr>
              <w:rPr>
                <w:b/>
              </w:rPr>
            </w:pPr>
            <w:r w:rsidRPr="00716A5D">
              <w:rPr>
                <w:b/>
              </w:rPr>
              <w:t xml:space="preserve">2017 m. </w:t>
            </w:r>
          </w:p>
        </w:tc>
        <w:tc>
          <w:tcPr>
            <w:tcW w:w="2268" w:type="dxa"/>
            <w:tcBorders>
              <w:top w:val="single" w:sz="4" w:space="0" w:color="auto"/>
              <w:left w:val="nil"/>
              <w:bottom w:val="single" w:sz="4" w:space="0" w:color="auto"/>
              <w:right w:val="single" w:sz="4" w:space="0" w:color="auto"/>
            </w:tcBorders>
            <w:vAlign w:val="center"/>
          </w:tcPr>
          <w:p w14:paraId="27379063" w14:textId="77777777" w:rsidR="005E6D47" w:rsidRDefault="005E6D47" w:rsidP="003D691D">
            <w:pPr>
              <w:jc w:val="center"/>
              <w:rPr>
                <w:color w:val="000000"/>
              </w:rPr>
            </w:pPr>
            <w:r>
              <w:rPr>
                <w:color w:val="000000"/>
              </w:rPr>
              <w:t>508</w:t>
            </w:r>
          </w:p>
        </w:tc>
        <w:tc>
          <w:tcPr>
            <w:tcW w:w="2693" w:type="dxa"/>
            <w:tcBorders>
              <w:top w:val="nil"/>
              <w:left w:val="nil"/>
              <w:bottom w:val="single" w:sz="4" w:space="0" w:color="auto"/>
              <w:right w:val="single" w:sz="4" w:space="0" w:color="auto"/>
            </w:tcBorders>
            <w:shd w:val="clear" w:color="auto" w:fill="auto"/>
            <w:noWrap/>
            <w:vAlign w:val="center"/>
          </w:tcPr>
          <w:p w14:paraId="19AAE3A2" w14:textId="77777777" w:rsidR="005E6D47" w:rsidRDefault="005E6D47" w:rsidP="003D691D">
            <w:pPr>
              <w:jc w:val="center"/>
              <w:rPr>
                <w:color w:val="000000"/>
              </w:rPr>
            </w:pPr>
            <w:r>
              <w:rPr>
                <w:color w:val="000000"/>
              </w:rPr>
              <w:t>290</w:t>
            </w:r>
          </w:p>
        </w:tc>
        <w:tc>
          <w:tcPr>
            <w:tcW w:w="3260" w:type="dxa"/>
            <w:tcBorders>
              <w:top w:val="nil"/>
              <w:left w:val="nil"/>
              <w:bottom w:val="single" w:sz="4" w:space="0" w:color="auto"/>
              <w:right w:val="single" w:sz="4" w:space="0" w:color="auto"/>
            </w:tcBorders>
            <w:shd w:val="clear" w:color="auto" w:fill="auto"/>
            <w:noWrap/>
            <w:vAlign w:val="center"/>
          </w:tcPr>
          <w:p w14:paraId="4BEB8422" w14:textId="77777777" w:rsidR="005E6D47" w:rsidRDefault="005E6D47" w:rsidP="003D691D">
            <w:pPr>
              <w:jc w:val="center"/>
              <w:rPr>
                <w:color w:val="000000"/>
              </w:rPr>
            </w:pPr>
            <w:r>
              <w:rPr>
                <w:color w:val="000000"/>
              </w:rPr>
              <w:t>269</w:t>
            </w:r>
          </w:p>
        </w:tc>
      </w:tr>
      <w:tr w:rsidR="005E6D47" w14:paraId="5FE1C037" w14:textId="77777777" w:rsidTr="008F5F27">
        <w:trPr>
          <w:trHeight w:hRule="exact" w:val="28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5115E63" w14:textId="77777777" w:rsidR="005E6D47" w:rsidRPr="00716A5D" w:rsidRDefault="005E6D47" w:rsidP="003D691D">
            <w:pPr>
              <w:rPr>
                <w:b/>
              </w:rPr>
            </w:pPr>
            <w:r w:rsidRPr="00716A5D">
              <w:rPr>
                <w:b/>
                <w:sz w:val="20"/>
                <w:szCs w:val="20"/>
                <w:lang w:val="en-US"/>
              </w:rPr>
              <w:t xml:space="preserve">2018 m. 01-09 </w:t>
            </w:r>
            <w:proofErr w:type="spellStart"/>
            <w:r w:rsidRPr="00716A5D">
              <w:rPr>
                <w:b/>
                <w:sz w:val="20"/>
                <w:szCs w:val="20"/>
                <w:lang w:val="en-US"/>
              </w:rPr>
              <w:t>mėn</w:t>
            </w:r>
            <w:proofErr w:type="spellEnd"/>
            <w:r w:rsidRPr="00716A5D">
              <w:rPr>
                <w:b/>
                <w:sz w:val="20"/>
                <w:szCs w:val="20"/>
                <w:lang w:val="en-US"/>
              </w:rPr>
              <w:t>.</w:t>
            </w:r>
          </w:p>
        </w:tc>
        <w:tc>
          <w:tcPr>
            <w:tcW w:w="2268" w:type="dxa"/>
            <w:tcBorders>
              <w:top w:val="single" w:sz="4" w:space="0" w:color="auto"/>
              <w:left w:val="nil"/>
              <w:bottom w:val="single" w:sz="4" w:space="0" w:color="auto"/>
              <w:right w:val="single" w:sz="4" w:space="0" w:color="auto"/>
            </w:tcBorders>
            <w:vAlign w:val="center"/>
          </w:tcPr>
          <w:p w14:paraId="565EB522" w14:textId="77777777" w:rsidR="005E6D47" w:rsidRDefault="005E6D47" w:rsidP="003D691D">
            <w:pPr>
              <w:jc w:val="center"/>
              <w:rPr>
                <w:color w:val="000000"/>
              </w:rPr>
            </w:pPr>
            <w:r>
              <w:rPr>
                <w:color w:val="000000"/>
              </w:rPr>
              <w:t>1845</w:t>
            </w:r>
          </w:p>
        </w:tc>
        <w:tc>
          <w:tcPr>
            <w:tcW w:w="2693" w:type="dxa"/>
            <w:tcBorders>
              <w:top w:val="nil"/>
              <w:left w:val="nil"/>
              <w:bottom w:val="single" w:sz="4" w:space="0" w:color="auto"/>
              <w:right w:val="single" w:sz="4" w:space="0" w:color="auto"/>
            </w:tcBorders>
            <w:shd w:val="clear" w:color="auto" w:fill="auto"/>
            <w:noWrap/>
            <w:vAlign w:val="center"/>
          </w:tcPr>
          <w:p w14:paraId="0A57C9E6" w14:textId="77777777" w:rsidR="005E6D47" w:rsidRDefault="005E6D47" w:rsidP="003D691D">
            <w:pPr>
              <w:jc w:val="center"/>
              <w:rPr>
                <w:color w:val="000000"/>
              </w:rPr>
            </w:pPr>
            <w:r>
              <w:rPr>
                <w:color w:val="000000"/>
              </w:rPr>
              <w:t>119</w:t>
            </w:r>
          </w:p>
        </w:tc>
        <w:tc>
          <w:tcPr>
            <w:tcW w:w="3260" w:type="dxa"/>
            <w:tcBorders>
              <w:top w:val="nil"/>
              <w:left w:val="nil"/>
              <w:bottom w:val="single" w:sz="4" w:space="0" w:color="auto"/>
              <w:right w:val="single" w:sz="4" w:space="0" w:color="auto"/>
            </w:tcBorders>
            <w:shd w:val="clear" w:color="auto" w:fill="auto"/>
            <w:noWrap/>
            <w:vAlign w:val="center"/>
          </w:tcPr>
          <w:p w14:paraId="64E92949" w14:textId="77777777" w:rsidR="005E6D47" w:rsidRDefault="005E6D47" w:rsidP="003D691D">
            <w:pPr>
              <w:jc w:val="center"/>
              <w:rPr>
                <w:color w:val="000000"/>
              </w:rPr>
            </w:pPr>
            <w:r>
              <w:rPr>
                <w:color w:val="000000"/>
              </w:rPr>
              <w:t>1116</w:t>
            </w:r>
          </w:p>
        </w:tc>
      </w:tr>
      <w:tr w:rsidR="005E6D47" w14:paraId="69087EE8" w14:textId="77777777" w:rsidTr="008F5F27">
        <w:trPr>
          <w:trHeight w:hRule="exact" w:val="90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297F0FE" w14:textId="77777777" w:rsidR="005E6D47" w:rsidRPr="00E3539F" w:rsidRDefault="005E6D47" w:rsidP="003D691D"/>
        </w:tc>
        <w:tc>
          <w:tcPr>
            <w:tcW w:w="2268" w:type="dxa"/>
            <w:tcBorders>
              <w:top w:val="single" w:sz="4" w:space="0" w:color="auto"/>
              <w:left w:val="nil"/>
              <w:bottom w:val="single" w:sz="4" w:space="0" w:color="auto"/>
              <w:right w:val="single" w:sz="4" w:space="0" w:color="auto"/>
            </w:tcBorders>
            <w:vAlign w:val="center"/>
          </w:tcPr>
          <w:p w14:paraId="4A053982" w14:textId="77777777" w:rsidR="005E6D47" w:rsidRPr="008F5F27" w:rsidRDefault="008F5F27" w:rsidP="003D691D">
            <w:pPr>
              <w:jc w:val="center"/>
              <w:rPr>
                <w:color w:val="000000"/>
              </w:rPr>
            </w:pPr>
            <w:r>
              <w:rPr>
                <w:color w:val="000000"/>
              </w:rPr>
              <w:t>2018 m. 01-09 mėn. 263</w:t>
            </w:r>
            <w:r w:rsidRPr="008F5F27">
              <w:rPr>
                <w:color w:val="000000"/>
                <w:lang w:val="en-US"/>
              </w:rPr>
              <w:t>%</w:t>
            </w:r>
            <w:r>
              <w:rPr>
                <w:color w:val="000000"/>
              </w:rPr>
              <w:t xml:space="preserve"> daugiau nei per visus 2017 m.</w:t>
            </w:r>
          </w:p>
        </w:tc>
        <w:tc>
          <w:tcPr>
            <w:tcW w:w="2693" w:type="dxa"/>
            <w:tcBorders>
              <w:top w:val="nil"/>
              <w:left w:val="nil"/>
              <w:bottom w:val="single" w:sz="4" w:space="0" w:color="auto"/>
              <w:right w:val="single" w:sz="4" w:space="0" w:color="auto"/>
            </w:tcBorders>
            <w:shd w:val="clear" w:color="auto" w:fill="auto"/>
            <w:noWrap/>
            <w:vAlign w:val="center"/>
          </w:tcPr>
          <w:p w14:paraId="457C062B" w14:textId="77777777" w:rsidR="005E6D47" w:rsidRPr="008F5F27" w:rsidRDefault="008F5F27" w:rsidP="003D691D">
            <w:pPr>
              <w:jc w:val="center"/>
              <w:rPr>
                <w:color w:val="000000"/>
              </w:rPr>
            </w:pPr>
            <w:r>
              <w:rPr>
                <w:color w:val="000000"/>
              </w:rPr>
              <w:t>2018 m. 01-09 mėn. 59</w:t>
            </w:r>
            <w:r w:rsidRPr="008F5F27">
              <w:rPr>
                <w:color w:val="000000"/>
                <w:lang w:val="en-US"/>
              </w:rPr>
              <w:t>%</w:t>
            </w:r>
            <w:r>
              <w:rPr>
                <w:color w:val="000000"/>
              </w:rPr>
              <w:t xml:space="preserve"> mažiau per visus 2017 m.</w:t>
            </w:r>
          </w:p>
        </w:tc>
        <w:tc>
          <w:tcPr>
            <w:tcW w:w="3260" w:type="dxa"/>
            <w:tcBorders>
              <w:top w:val="nil"/>
              <w:left w:val="nil"/>
              <w:bottom w:val="single" w:sz="4" w:space="0" w:color="auto"/>
              <w:right w:val="single" w:sz="4" w:space="0" w:color="auto"/>
            </w:tcBorders>
            <w:shd w:val="clear" w:color="auto" w:fill="auto"/>
            <w:noWrap/>
            <w:vAlign w:val="center"/>
          </w:tcPr>
          <w:p w14:paraId="42058693" w14:textId="77777777" w:rsidR="005E6D47" w:rsidRPr="005E6D47" w:rsidRDefault="005E6D47" w:rsidP="003D691D">
            <w:pPr>
              <w:jc w:val="center"/>
              <w:rPr>
                <w:color w:val="000000"/>
              </w:rPr>
            </w:pPr>
            <w:r>
              <w:rPr>
                <w:color w:val="000000"/>
              </w:rPr>
              <w:t>2018 m. 01-09 mėn. 315</w:t>
            </w:r>
            <w:r w:rsidRPr="005E6D47">
              <w:rPr>
                <w:color w:val="000000"/>
                <w:lang w:val="en-US"/>
              </w:rPr>
              <w:t>%</w:t>
            </w:r>
            <w:r>
              <w:rPr>
                <w:color w:val="000000"/>
              </w:rPr>
              <w:t xml:space="preserve"> daugiau nei per visus 2017 m.</w:t>
            </w:r>
          </w:p>
        </w:tc>
      </w:tr>
    </w:tbl>
    <w:p w14:paraId="05F96B64" w14:textId="77777777" w:rsidR="00E30449" w:rsidRDefault="00E30449" w:rsidP="00B428AB">
      <w:pPr>
        <w:spacing w:after="0"/>
      </w:pPr>
    </w:p>
    <w:p w14:paraId="4C999E63" w14:textId="77777777" w:rsidR="00E30449" w:rsidRDefault="00E30449" w:rsidP="00B428AB">
      <w:pPr>
        <w:spacing w:after="0"/>
      </w:pPr>
    </w:p>
    <w:p w14:paraId="3C5E2B9C" w14:textId="77777777" w:rsidR="00B428AB" w:rsidRDefault="00B428AB" w:rsidP="00B428AB">
      <w:pPr>
        <w:spacing w:after="0"/>
      </w:pPr>
      <w:r>
        <w:t xml:space="preserve">Gautos priteistos skolos už vietinę rinkliavą  per  2017 m. ir 2018 m. 01-09 mėn.            </w:t>
      </w:r>
    </w:p>
    <w:p w14:paraId="03BBCBE1" w14:textId="77777777" w:rsidR="00E715BE" w:rsidRDefault="00E715BE" w:rsidP="00B428AB">
      <w:pPr>
        <w:spacing w:after="0"/>
        <w:rPr>
          <w:b/>
          <w:color w:val="000000"/>
          <w:lang w:eastAsia="lt-LT"/>
        </w:rPr>
      </w:pPr>
      <w:r>
        <w:rPr>
          <w:b/>
          <w:color w:val="000000"/>
          <w:lang w:eastAsia="lt-LT"/>
        </w:rPr>
        <w:tab/>
      </w:r>
    </w:p>
    <w:tbl>
      <w:tblPr>
        <w:tblW w:w="9639" w:type="dxa"/>
        <w:tblInd w:w="108" w:type="dxa"/>
        <w:tblLayout w:type="fixed"/>
        <w:tblLook w:val="04A0" w:firstRow="1" w:lastRow="0" w:firstColumn="1" w:lastColumn="0" w:noHBand="0" w:noVBand="1"/>
      </w:tblPr>
      <w:tblGrid>
        <w:gridCol w:w="2552"/>
        <w:gridCol w:w="7087"/>
      </w:tblGrid>
      <w:tr w:rsidR="00B428AB" w:rsidRPr="00E3539F" w14:paraId="3D7ECE41" w14:textId="77777777" w:rsidTr="00B428AB">
        <w:trPr>
          <w:trHeight w:val="636"/>
        </w:trPr>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6891FCC" w14:textId="77777777" w:rsidR="00B428AB" w:rsidRPr="00E3539F" w:rsidRDefault="00B428AB" w:rsidP="003D691D">
            <w:pPr>
              <w:jc w:val="center"/>
              <w:rPr>
                <w:b/>
                <w:bCs/>
              </w:rPr>
            </w:pPr>
            <w:r>
              <w:rPr>
                <w:b/>
                <w:bCs/>
              </w:rPr>
              <w:t>Plungės r. s</w:t>
            </w:r>
            <w:r w:rsidRPr="00E3539F">
              <w:rPr>
                <w:b/>
                <w:bCs/>
              </w:rPr>
              <w:t>avivaldybė</w:t>
            </w:r>
          </w:p>
        </w:tc>
        <w:tc>
          <w:tcPr>
            <w:tcW w:w="7087"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6595C3A0" w14:textId="77777777" w:rsidR="00B428AB" w:rsidRPr="00E3539F" w:rsidRDefault="00B428AB" w:rsidP="00B428AB">
            <w:pPr>
              <w:jc w:val="center"/>
              <w:rPr>
                <w:b/>
                <w:bCs/>
              </w:rPr>
            </w:pPr>
            <w:r w:rsidRPr="00940D8A">
              <w:rPr>
                <w:b/>
                <w:color w:val="000000"/>
                <w:lang w:eastAsia="lt-LT"/>
              </w:rPr>
              <w:t xml:space="preserve">Gautos priteistos </w:t>
            </w:r>
            <w:r w:rsidRPr="003B4474">
              <w:rPr>
                <w:b/>
                <w:color w:val="000000"/>
                <w:lang w:eastAsia="lt-LT"/>
              </w:rPr>
              <w:t>skolos</w:t>
            </w:r>
            <w:r w:rsidRPr="00940D8A">
              <w:rPr>
                <w:b/>
                <w:color w:val="000000"/>
                <w:lang w:eastAsia="lt-LT"/>
              </w:rPr>
              <w:t xml:space="preserve"> už vietinę rinkliavą</w:t>
            </w:r>
            <w:r w:rsidRPr="003B4474">
              <w:rPr>
                <w:b/>
                <w:color w:val="000000"/>
                <w:lang w:eastAsia="lt-LT"/>
              </w:rPr>
              <w:t xml:space="preserve">, </w:t>
            </w:r>
            <w:r w:rsidRPr="00940D8A">
              <w:rPr>
                <w:b/>
                <w:color w:val="000000"/>
                <w:lang w:eastAsia="lt-LT"/>
              </w:rPr>
              <w:t xml:space="preserve"> Eur</w:t>
            </w:r>
          </w:p>
        </w:tc>
      </w:tr>
      <w:tr w:rsidR="00B428AB" w14:paraId="0E3419EE" w14:textId="77777777" w:rsidTr="00B428AB">
        <w:trPr>
          <w:trHeight w:hRule="exact" w:val="284"/>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4BB7A7D" w14:textId="77777777" w:rsidR="00B428AB" w:rsidRPr="00716A5D" w:rsidRDefault="00B428AB" w:rsidP="003D691D">
            <w:pPr>
              <w:rPr>
                <w:b/>
              </w:rPr>
            </w:pPr>
            <w:r w:rsidRPr="00716A5D">
              <w:rPr>
                <w:b/>
              </w:rPr>
              <w:t xml:space="preserve">2017 m. </w:t>
            </w:r>
          </w:p>
        </w:tc>
        <w:tc>
          <w:tcPr>
            <w:tcW w:w="7087" w:type="dxa"/>
            <w:tcBorders>
              <w:top w:val="single" w:sz="4" w:space="0" w:color="auto"/>
              <w:left w:val="nil"/>
              <w:bottom w:val="single" w:sz="4" w:space="0" w:color="auto"/>
              <w:right w:val="single" w:sz="4" w:space="0" w:color="auto"/>
            </w:tcBorders>
            <w:vAlign w:val="center"/>
          </w:tcPr>
          <w:p w14:paraId="6756F64F" w14:textId="77777777" w:rsidR="00B428AB" w:rsidRDefault="00B428AB" w:rsidP="003D691D">
            <w:pPr>
              <w:jc w:val="center"/>
              <w:rPr>
                <w:color w:val="000000"/>
              </w:rPr>
            </w:pPr>
            <w:r>
              <w:rPr>
                <w:color w:val="000000"/>
              </w:rPr>
              <w:t>2433</w:t>
            </w:r>
          </w:p>
        </w:tc>
      </w:tr>
      <w:tr w:rsidR="00B428AB" w14:paraId="319AF331" w14:textId="77777777" w:rsidTr="00B428AB">
        <w:trPr>
          <w:trHeight w:hRule="exact" w:val="284"/>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7FD38225" w14:textId="77777777" w:rsidR="00B428AB" w:rsidRPr="00716A5D" w:rsidRDefault="00B428AB" w:rsidP="003D691D">
            <w:pPr>
              <w:rPr>
                <w:b/>
              </w:rPr>
            </w:pPr>
            <w:r w:rsidRPr="00716A5D">
              <w:rPr>
                <w:b/>
                <w:sz w:val="20"/>
                <w:szCs w:val="20"/>
                <w:lang w:val="en-US"/>
              </w:rPr>
              <w:t xml:space="preserve">2018 m. 01-09 </w:t>
            </w:r>
            <w:proofErr w:type="spellStart"/>
            <w:r w:rsidRPr="00716A5D">
              <w:rPr>
                <w:b/>
                <w:sz w:val="20"/>
                <w:szCs w:val="20"/>
                <w:lang w:val="en-US"/>
              </w:rPr>
              <w:t>mėn</w:t>
            </w:r>
            <w:proofErr w:type="spellEnd"/>
            <w:r w:rsidRPr="00716A5D">
              <w:rPr>
                <w:b/>
                <w:sz w:val="20"/>
                <w:szCs w:val="20"/>
                <w:lang w:val="en-US"/>
              </w:rPr>
              <w:t>.</w:t>
            </w:r>
          </w:p>
        </w:tc>
        <w:tc>
          <w:tcPr>
            <w:tcW w:w="7087" w:type="dxa"/>
            <w:tcBorders>
              <w:top w:val="single" w:sz="4" w:space="0" w:color="auto"/>
              <w:left w:val="nil"/>
              <w:bottom w:val="single" w:sz="4" w:space="0" w:color="auto"/>
              <w:right w:val="single" w:sz="4" w:space="0" w:color="auto"/>
            </w:tcBorders>
            <w:vAlign w:val="center"/>
          </w:tcPr>
          <w:p w14:paraId="7034B89B" w14:textId="77777777" w:rsidR="00B428AB" w:rsidRDefault="00B428AB" w:rsidP="003D691D">
            <w:pPr>
              <w:jc w:val="center"/>
              <w:rPr>
                <w:color w:val="000000"/>
              </w:rPr>
            </w:pPr>
            <w:r>
              <w:rPr>
                <w:color w:val="000000"/>
              </w:rPr>
              <w:t>3609</w:t>
            </w:r>
          </w:p>
        </w:tc>
      </w:tr>
      <w:tr w:rsidR="00B428AB" w14:paraId="664F654B" w14:textId="77777777" w:rsidTr="00B428AB">
        <w:trPr>
          <w:trHeight w:hRule="exact" w:val="253"/>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20707366" w14:textId="77777777" w:rsidR="00B428AB" w:rsidRPr="00E3539F" w:rsidRDefault="00B428AB" w:rsidP="003D691D"/>
        </w:tc>
        <w:tc>
          <w:tcPr>
            <w:tcW w:w="7087" w:type="dxa"/>
            <w:tcBorders>
              <w:top w:val="single" w:sz="4" w:space="0" w:color="auto"/>
              <w:left w:val="nil"/>
              <w:bottom w:val="single" w:sz="4" w:space="0" w:color="auto"/>
              <w:right w:val="single" w:sz="4" w:space="0" w:color="auto"/>
            </w:tcBorders>
            <w:vAlign w:val="center"/>
          </w:tcPr>
          <w:p w14:paraId="1507C64E" w14:textId="77777777" w:rsidR="00B428AB" w:rsidRPr="008F5F27" w:rsidRDefault="00B428AB" w:rsidP="00B428AB">
            <w:pPr>
              <w:jc w:val="center"/>
              <w:rPr>
                <w:color w:val="000000"/>
              </w:rPr>
            </w:pPr>
            <w:r>
              <w:rPr>
                <w:color w:val="000000"/>
              </w:rPr>
              <w:t>2018 m. 01-09 mėn. 48</w:t>
            </w:r>
            <w:r w:rsidRPr="008F5F27">
              <w:rPr>
                <w:color w:val="000000"/>
                <w:lang w:val="en-US"/>
              </w:rPr>
              <w:t>%</w:t>
            </w:r>
            <w:r>
              <w:rPr>
                <w:color w:val="000000"/>
              </w:rPr>
              <w:t xml:space="preserve"> daugiau nei per visus 2017 m.</w:t>
            </w:r>
          </w:p>
        </w:tc>
      </w:tr>
    </w:tbl>
    <w:p w14:paraId="0EEDC89D" w14:textId="61C7F4BB" w:rsidR="00AB175B" w:rsidRDefault="00AB175B" w:rsidP="00AB175B">
      <w:pPr>
        <w:ind w:firstLine="1296"/>
        <w:rPr>
          <w:color w:val="000000"/>
          <w:lang w:eastAsia="lt-LT"/>
        </w:rPr>
      </w:pPr>
    </w:p>
    <w:p w14:paraId="4F048FB0" w14:textId="7D092009" w:rsidR="00492341" w:rsidRDefault="00492341" w:rsidP="00AB175B">
      <w:pPr>
        <w:ind w:firstLine="1296"/>
        <w:rPr>
          <w:color w:val="000000"/>
          <w:lang w:eastAsia="lt-LT"/>
        </w:rPr>
      </w:pPr>
    </w:p>
    <w:p w14:paraId="621EF5F3" w14:textId="77777777" w:rsidR="00492341" w:rsidRDefault="00492341" w:rsidP="00AB175B">
      <w:pPr>
        <w:ind w:firstLine="1296"/>
        <w:rPr>
          <w:color w:val="000000"/>
          <w:lang w:eastAsia="lt-LT"/>
        </w:rPr>
      </w:pPr>
    </w:p>
    <w:p w14:paraId="5335E4C2" w14:textId="77777777" w:rsidR="00E715BE" w:rsidRPr="00AB175B" w:rsidRDefault="00AB175B" w:rsidP="00AB175B">
      <w:pPr>
        <w:ind w:firstLine="1296"/>
        <w:rPr>
          <w:color w:val="000000"/>
          <w:lang w:eastAsia="lt-LT"/>
        </w:rPr>
      </w:pPr>
      <w:r w:rsidRPr="00AB175B">
        <w:rPr>
          <w:color w:val="000000"/>
          <w:lang w:eastAsia="lt-LT"/>
        </w:rPr>
        <w:t>Vietinės rinkliavos dydžio palyginimo lentelė su gautomis pajamomis iš savivaldybės.</w:t>
      </w:r>
    </w:p>
    <w:tbl>
      <w:tblPr>
        <w:tblW w:w="9639" w:type="dxa"/>
        <w:tblInd w:w="108" w:type="dxa"/>
        <w:tblLayout w:type="fixed"/>
        <w:tblLook w:val="04A0" w:firstRow="1" w:lastRow="0" w:firstColumn="1" w:lastColumn="0" w:noHBand="0" w:noVBand="1"/>
      </w:tblPr>
      <w:tblGrid>
        <w:gridCol w:w="1843"/>
        <w:gridCol w:w="1275"/>
        <w:gridCol w:w="1560"/>
        <w:gridCol w:w="4961"/>
      </w:tblGrid>
      <w:tr w:rsidR="0013461A" w:rsidRPr="00432642" w14:paraId="2CA27338" w14:textId="77777777" w:rsidTr="00AB175B">
        <w:trPr>
          <w:trHeight w:val="636"/>
        </w:trPr>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95C962" w14:textId="77777777" w:rsidR="0013461A" w:rsidRPr="0013461A" w:rsidRDefault="0013461A" w:rsidP="003D691D">
            <w:pPr>
              <w:jc w:val="center"/>
              <w:rPr>
                <w:rFonts w:ascii="Times New Roman" w:hAnsi="Times New Roman" w:cs="Times New Roman"/>
                <w:b/>
                <w:bCs/>
                <w:sz w:val="20"/>
                <w:szCs w:val="20"/>
              </w:rPr>
            </w:pPr>
            <w:r w:rsidRPr="0013461A">
              <w:rPr>
                <w:rFonts w:ascii="Times New Roman" w:hAnsi="Times New Roman" w:cs="Times New Roman"/>
                <w:b/>
                <w:bCs/>
                <w:sz w:val="20"/>
                <w:szCs w:val="20"/>
              </w:rPr>
              <w:t>Plungės r. savivaldybė</w:t>
            </w:r>
          </w:p>
        </w:tc>
        <w:tc>
          <w:tcPr>
            <w:tcW w:w="1275"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6E5B8572" w14:textId="77777777" w:rsidR="0013461A" w:rsidRPr="0013461A" w:rsidRDefault="0013461A" w:rsidP="00B428AB">
            <w:pPr>
              <w:jc w:val="center"/>
              <w:rPr>
                <w:rFonts w:ascii="Times New Roman" w:hAnsi="Times New Roman" w:cs="Times New Roman"/>
                <w:b/>
                <w:bCs/>
                <w:sz w:val="20"/>
                <w:szCs w:val="20"/>
              </w:rPr>
            </w:pPr>
            <w:r w:rsidRPr="0013461A">
              <w:rPr>
                <w:rFonts w:ascii="Times New Roman" w:hAnsi="Times New Roman" w:cs="Times New Roman"/>
                <w:b/>
                <w:bCs/>
                <w:sz w:val="20"/>
                <w:szCs w:val="20"/>
              </w:rPr>
              <w:t>Apmokėta rinkliavos, Eur</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1B663E" w14:textId="77777777" w:rsidR="0013461A" w:rsidRPr="0013461A" w:rsidRDefault="0013461A" w:rsidP="003D691D">
            <w:pPr>
              <w:jc w:val="center"/>
              <w:rPr>
                <w:rFonts w:ascii="Times New Roman" w:hAnsi="Times New Roman" w:cs="Times New Roman"/>
                <w:b/>
                <w:bCs/>
                <w:sz w:val="20"/>
                <w:szCs w:val="20"/>
              </w:rPr>
            </w:pPr>
            <w:r w:rsidRPr="0013461A">
              <w:rPr>
                <w:rFonts w:ascii="Times New Roman" w:hAnsi="Times New Roman" w:cs="Times New Roman"/>
                <w:b/>
                <w:bCs/>
                <w:sz w:val="20"/>
                <w:szCs w:val="20"/>
              </w:rPr>
              <w:t>Apskaičiuotos pajamos iš savivaldybės Eur</w:t>
            </w:r>
          </w:p>
        </w:tc>
        <w:tc>
          <w:tcPr>
            <w:tcW w:w="4961"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5E2E2DDE" w14:textId="77777777" w:rsidR="0013461A" w:rsidRPr="0013461A" w:rsidRDefault="0013461A" w:rsidP="003D691D">
            <w:pPr>
              <w:jc w:val="center"/>
              <w:rPr>
                <w:rFonts w:ascii="Times New Roman" w:hAnsi="Times New Roman" w:cs="Times New Roman"/>
                <w:b/>
                <w:bCs/>
                <w:sz w:val="20"/>
                <w:szCs w:val="20"/>
              </w:rPr>
            </w:pPr>
            <w:r w:rsidRPr="0013461A">
              <w:rPr>
                <w:rFonts w:ascii="Times New Roman" w:hAnsi="Times New Roman" w:cs="Times New Roman"/>
                <w:b/>
                <w:bCs/>
                <w:sz w:val="20"/>
                <w:szCs w:val="20"/>
              </w:rPr>
              <w:t>Pastabos</w:t>
            </w:r>
          </w:p>
        </w:tc>
      </w:tr>
      <w:tr w:rsidR="0013461A" w14:paraId="54B57A0F" w14:textId="77777777" w:rsidTr="00AB175B">
        <w:trPr>
          <w:trHeight w:hRule="exact" w:val="1799"/>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F2AEF73" w14:textId="77777777" w:rsidR="0013461A" w:rsidRPr="00716A5D" w:rsidRDefault="0013461A" w:rsidP="00716A5D">
            <w:pPr>
              <w:jc w:val="center"/>
              <w:rPr>
                <w:rFonts w:ascii="Times New Roman" w:hAnsi="Times New Roman" w:cs="Times New Roman"/>
                <w:b/>
                <w:sz w:val="20"/>
                <w:szCs w:val="20"/>
              </w:rPr>
            </w:pPr>
            <w:r w:rsidRPr="00716A5D">
              <w:rPr>
                <w:rFonts w:ascii="Times New Roman" w:hAnsi="Times New Roman" w:cs="Times New Roman"/>
                <w:b/>
                <w:sz w:val="20"/>
                <w:szCs w:val="20"/>
              </w:rPr>
              <w:t>2017 m. 01-09 mėn.</w:t>
            </w:r>
          </w:p>
        </w:tc>
        <w:tc>
          <w:tcPr>
            <w:tcW w:w="1275" w:type="dxa"/>
            <w:tcBorders>
              <w:top w:val="single" w:sz="4" w:space="0" w:color="auto"/>
              <w:left w:val="nil"/>
              <w:bottom w:val="single" w:sz="4" w:space="0" w:color="auto"/>
              <w:right w:val="single" w:sz="4" w:space="0" w:color="auto"/>
            </w:tcBorders>
            <w:vAlign w:val="center"/>
          </w:tcPr>
          <w:p w14:paraId="5D311340" w14:textId="77777777" w:rsidR="0013461A" w:rsidRPr="0013461A" w:rsidRDefault="0013461A" w:rsidP="003D691D">
            <w:pPr>
              <w:jc w:val="center"/>
              <w:rPr>
                <w:rFonts w:ascii="Times New Roman" w:hAnsi="Times New Roman" w:cs="Times New Roman"/>
                <w:color w:val="000000"/>
                <w:sz w:val="20"/>
                <w:szCs w:val="20"/>
              </w:rPr>
            </w:pPr>
            <w:r w:rsidRPr="0013461A">
              <w:rPr>
                <w:rFonts w:ascii="Times New Roman" w:hAnsi="Times New Roman" w:cs="Times New Roman"/>
                <w:color w:val="000000"/>
                <w:sz w:val="20"/>
                <w:szCs w:val="20"/>
              </w:rPr>
              <w:t>1077307</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EBC5D7C" w14:textId="77777777" w:rsidR="0013461A" w:rsidRPr="0013461A" w:rsidRDefault="0013461A" w:rsidP="003D691D">
            <w:pPr>
              <w:jc w:val="center"/>
              <w:rPr>
                <w:rFonts w:ascii="Times New Roman" w:hAnsi="Times New Roman" w:cs="Times New Roman"/>
                <w:color w:val="000000"/>
                <w:sz w:val="20"/>
                <w:szCs w:val="20"/>
              </w:rPr>
            </w:pPr>
            <w:r w:rsidRPr="0013461A">
              <w:rPr>
                <w:rFonts w:ascii="Times New Roman" w:hAnsi="Times New Roman" w:cs="Times New Roman"/>
                <w:color w:val="000000"/>
                <w:sz w:val="20"/>
                <w:szCs w:val="20"/>
              </w:rPr>
              <w:t>918211</w:t>
            </w:r>
          </w:p>
        </w:tc>
        <w:tc>
          <w:tcPr>
            <w:tcW w:w="4961" w:type="dxa"/>
            <w:tcBorders>
              <w:top w:val="nil"/>
              <w:left w:val="nil"/>
              <w:bottom w:val="single" w:sz="4" w:space="0" w:color="auto"/>
              <w:right w:val="single" w:sz="4" w:space="0" w:color="auto"/>
            </w:tcBorders>
            <w:shd w:val="clear" w:color="auto" w:fill="auto"/>
            <w:noWrap/>
            <w:vAlign w:val="center"/>
          </w:tcPr>
          <w:p w14:paraId="5B5B32B7" w14:textId="77777777" w:rsidR="0013461A" w:rsidRPr="0013461A" w:rsidRDefault="0013461A" w:rsidP="00716A5D">
            <w:pPr>
              <w:jc w:val="both"/>
              <w:rPr>
                <w:rFonts w:ascii="Times New Roman" w:hAnsi="Times New Roman" w:cs="Times New Roman"/>
                <w:color w:val="000000"/>
                <w:sz w:val="20"/>
                <w:szCs w:val="20"/>
              </w:rPr>
            </w:pPr>
            <w:r w:rsidRPr="00C42512">
              <w:rPr>
                <w:rFonts w:ascii="Times New Roman" w:hAnsi="Times New Roman" w:cs="Times New Roman"/>
                <w:color w:val="000000"/>
                <w:sz w:val="20"/>
                <w:szCs w:val="20"/>
                <w:u w:val="single"/>
              </w:rPr>
              <w:t>2017 m. 17</w:t>
            </w:r>
            <w:r w:rsidRPr="00C42512">
              <w:rPr>
                <w:rFonts w:ascii="Times New Roman" w:hAnsi="Times New Roman" w:cs="Times New Roman"/>
                <w:color w:val="000000"/>
                <w:sz w:val="20"/>
                <w:szCs w:val="20"/>
                <w:u w:val="single"/>
                <w:lang w:val="en-US"/>
              </w:rPr>
              <w:t>%</w:t>
            </w:r>
            <w:r w:rsidRPr="00C42512">
              <w:rPr>
                <w:rFonts w:ascii="Times New Roman" w:hAnsi="Times New Roman" w:cs="Times New Roman"/>
                <w:color w:val="000000"/>
                <w:sz w:val="20"/>
                <w:szCs w:val="20"/>
                <w:u w:val="single"/>
              </w:rPr>
              <w:t xml:space="preserve"> daugiau</w:t>
            </w:r>
            <w:r w:rsidRPr="0013461A">
              <w:rPr>
                <w:rFonts w:ascii="Times New Roman" w:hAnsi="Times New Roman" w:cs="Times New Roman"/>
                <w:color w:val="000000"/>
                <w:sz w:val="20"/>
                <w:szCs w:val="20"/>
              </w:rPr>
              <w:t xml:space="preserve"> pakako rinkliavos, nei priskaičiuota pajamų iš savivaldybės. Įtakos turėjo tai,</w:t>
            </w:r>
            <w:r w:rsidR="00716A5D">
              <w:rPr>
                <w:rFonts w:ascii="Times New Roman" w:hAnsi="Times New Roman" w:cs="Times New Roman"/>
                <w:color w:val="000000"/>
                <w:sz w:val="20"/>
                <w:szCs w:val="20"/>
              </w:rPr>
              <w:t xml:space="preserve"> kad 2017 m. rinkliavos pranešimai paskaičiuoti 100 proc. (neatliekant perskaičiavimų pagal faktą). Taip pat įtakojo, tai, </w:t>
            </w:r>
            <w:r w:rsidRPr="0013461A">
              <w:rPr>
                <w:rFonts w:ascii="Times New Roman" w:hAnsi="Times New Roman" w:cs="Times New Roman"/>
                <w:color w:val="000000"/>
                <w:sz w:val="20"/>
                <w:szCs w:val="20"/>
              </w:rPr>
              <w:t>kad rinkliava mokėta ne tik už 2017 m., bet ir ankstesnių laikotarpių skolas, bei atgauta skolų teisiniu keliu.</w:t>
            </w:r>
          </w:p>
        </w:tc>
      </w:tr>
      <w:tr w:rsidR="0013461A" w14:paraId="757B22C1" w14:textId="77777777" w:rsidTr="00AB175B">
        <w:trPr>
          <w:trHeight w:hRule="exact" w:val="1878"/>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1187AA6" w14:textId="77777777" w:rsidR="0013461A" w:rsidRPr="00716A5D" w:rsidRDefault="0013461A" w:rsidP="00716A5D">
            <w:pPr>
              <w:jc w:val="center"/>
              <w:rPr>
                <w:rFonts w:ascii="Times New Roman" w:hAnsi="Times New Roman" w:cs="Times New Roman"/>
                <w:b/>
                <w:sz w:val="20"/>
                <w:szCs w:val="20"/>
              </w:rPr>
            </w:pPr>
            <w:r w:rsidRPr="00716A5D">
              <w:rPr>
                <w:rFonts w:ascii="Times New Roman" w:hAnsi="Times New Roman" w:cs="Times New Roman"/>
                <w:b/>
                <w:sz w:val="20"/>
                <w:szCs w:val="20"/>
              </w:rPr>
              <w:t>2018 m. 01-09 mėn.</w:t>
            </w:r>
          </w:p>
        </w:tc>
        <w:tc>
          <w:tcPr>
            <w:tcW w:w="1275" w:type="dxa"/>
            <w:tcBorders>
              <w:top w:val="single" w:sz="4" w:space="0" w:color="auto"/>
              <w:left w:val="nil"/>
              <w:bottom w:val="single" w:sz="4" w:space="0" w:color="auto"/>
              <w:right w:val="single" w:sz="4" w:space="0" w:color="auto"/>
            </w:tcBorders>
            <w:vAlign w:val="center"/>
          </w:tcPr>
          <w:p w14:paraId="33260D0B" w14:textId="77777777" w:rsidR="0013461A" w:rsidRPr="0013461A" w:rsidRDefault="0013461A" w:rsidP="003D691D">
            <w:pPr>
              <w:jc w:val="center"/>
              <w:rPr>
                <w:rFonts w:ascii="Times New Roman" w:hAnsi="Times New Roman" w:cs="Times New Roman"/>
                <w:color w:val="000000"/>
                <w:sz w:val="20"/>
                <w:szCs w:val="20"/>
              </w:rPr>
            </w:pPr>
            <w:r w:rsidRPr="0013461A">
              <w:rPr>
                <w:rFonts w:ascii="Times New Roman" w:hAnsi="Times New Roman" w:cs="Times New Roman"/>
                <w:color w:val="000000"/>
                <w:sz w:val="20"/>
                <w:szCs w:val="20"/>
              </w:rPr>
              <w:t>656549</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5CF378F" w14:textId="77777777" w:rsidR="0013461A" w:rsidRPr="0013461A" w:rsidRDefault="0013461A" w:rsidP="003D691D">
            <w:pPr>
              <w:jc w:val="center"/>
              <w:rPr>
                <w:rFonts w:ascii="Times New Roman" w:hAnsi="Times New Roman" w:cs="Times New Roman"/>
                <w:color w:val="000000"/>
                <w:sz w:val="20"/>
                <w:szCs w:val="20"/>
              </w:rPr>
            </w:pPr>
            <w:r w:rsidRPr="0013461A">
              <w:rPr>
                <w:rFonts w:ascii="Times New Roman" w:hAnsi="Times New Roman" w:cs="Times New Roman"/>
                <w:color w:val="000000"/>
                <w:sz w:val="20"/>
                <w:szCs w:val="20"/>
              </w:rPr>
              <w:t>701710</w:t>
            </w:r>
          </w:p>
        </w:tc>
        <w:tc>
          <w:tcPr>
            <w:tcW w:w="4961" w:type="dxa"/>
            <w:tcBorders>
              <w:top w:val="nil"/>
              <w:left w:val="nil"/>
              <w:bottom w:val="single" w:sz="4" w:space="0" w:color="auto"/>
              <w:right w:val="single" w:sz="4" w:space="0" w:color="auto"/>
            </w:tcBorders>
            <w:shd w:val="clear" w:color="auto" w:fill="auto"/>
            <w:noWrap/>
            <w:vAlign w:val="center"/>
          </w:tcPr>
          <w:p w14:paraId="09935D9E" w14:textId="77777777" w:rsidR="0013461A" w:rsidRPr="0013461A" w:rsidRDefault="0013461A" w:rsidP="00716A5D">
            <w:pPr>
              <w:jc w:val="both"/>
              <w:rPr>
                <w:rFonts w:ascii="Times New Roman" w:hAnsi="Times New Roman" w:cs="Times New Roman"/>
                <w:color w:val="000000"/>
                <w:sz w:val="20"/>
                <w:szCs w:val="20"/>
              </w:rPr>
            </w:pPr>
            <w:r w:rsidRPr="00C42512">
              <w:rPr>
                <w:rFonts w:ascii="Times New Roman" w:hAnsi="Times New Roman" w:cs="Times New Roman"/>
                <w:color w:val="000000"/>
                <w:sz w:val="20"/>
                <w:szCs w:val="20"/>
                <w:u w:val="single"/>
              </w:rPr>
              <w:t>2018 m. 6% trūksta</w:t>
            </w:r>
            <w:r w:rsidRPr="00716A5D">
              <w:rPr>
                <w:rFonts w:ascii="Times New Roman" w:hAnsi="Times New Roman" w:cs="Times New Roman"/>
                <w:color w:val="000000"/>
                <w:sz w:val="20"/>
                <w:szCs w:val="20"/>
              </w:rPr>
              <w:t xml:space="preserve"> rinkliavos, nei priskaičiuota pajamų iš savivaldybės. </w:t>
            </w:r>
            <w:r w:rsidR="00716A5D" w:rsidRPr="0013461A">
              <w:rPr>
                <w:rFonts w:ascii="Times New Roman" w:hAnsi="Times New Roman" w:cs="Times New Roman"/>
                <w:color w:val="000000"/>
                <w:sz w:val="20"/>
                <w:szCs w:val="20"/>
              </w:rPr>
              <w:t xml:space="preserve">Įtakos turėjo tai, kad </w:t>
            </w:r>
            <w:r w:rsidR="00716A5D">
              <w:rPr>
                <w:rFonts w:ascii="Times New Roman" w:hAnsi="Times New Roman" w:cs="Times New Roman"/>
                <w:color w:val="000000"/>
                <w:sz w:val="20"/>
                <w:szCs w:val="20"/>
              </w:rPr>
              <w:t>2018 m. dėl dvinarės rinkliavos perskaičiavimų pagal faktą gauta mažiau rinkliavos, todėl IV ketv. dar bus išrašoma vietinės rinkliavos pranešimų.</w:t>
            </w:r>
          </w:p>
        </w:tc>
      </w:tr>
    </w:tbl>
    <w:p w14:paraId="0FF13456" w14:textId="3BBABC0D" w:rsidR="006E0EC3" w:rsidRDefault="006E0EC3"/>
    <w:p w14:paraId="05CD1D10" w14:textId="54653FB5" w:rsidR="001968BB" w:rsidRDefault="001968BB">
      <w:r>
        <w:t xml:space="preserve">Informaciją ruošė: </w:t>
      </w:r>
    </w:p>
    <w:p w14:paraId="4B49DBD8" w14:textId="33766780" w:rsidR="001968BB" w:rsidRDefault="001968BB">
      <w:r>
        <w:t>Rinkliavos skyriaus vedėjas Antanas Vaišnoras</w:t>
      </w:r>
      <w:bookmarkStart w:id="0" w:name="_GoBack"/>
      <w:bookmarkEnd w:id="0"/>
    </w:p>
    <w:sectPr w:rsidR="001968BB" w:rsidSect="00455005">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A3836"/>
    <w:multiLevelType w:val="hybridMultilevel"/>
    <w:tmpl w:val="6B66B5A0"/>
    <w:lvl w:ilvl="0" w:tplc="3F0C26F8">
      <w:start w:val="1"/>
      <w:numFmt w:val="decimal"/>
      <w:lvlText w:val="%1."/>
      <w:lvlJc w:val="left"/>
      <w:pPr>
        <w:ind w:left="1646" w:hanging="360"/>
      </w:pPr>
      <w:rPr>
        <w:rFonts w:hint="default"/>
      </w:rPr>
    </w:lvl>
    <w:lvl w:ilvl="1" w:tplc="04270019" w:tentative="1">
      <w:start w:val="1"/>
      <w:numFmt w:val="lowerLetter"/>
      <w:lvlText w:val="%2."/>
      <w:lvlJc w:val="left"/>
      <w:pPr>
        <w:ind w:left="2366" w:hanging="360"/>
      </w:pPr>
    </w:lvl>
    <w:lvl w:ilvl="2" w:tplc="0427001B" w:tentative="1">
      <w:start w:val="1"/>
      <w:numFmt w:val="lowerRoman"/>
      <w:lvlText w:val="%3."/>
      <w:lvlJc w:val="right"/>
      <w:pPr>
        <w:ind w:left="3086" w:hanging="180"/>
      </w:pPr>
    </w:lvl>
    <w:lvl w:ilvl="3" w:tplc="0427000F" w:tentative="1">
      <w:start w:val="1"/>
      <w:numFmt w:val="decimal"/>
      <w:lvlText w:val="%4."/>
      <w:lvlJc w:val="left"/>
      <w:pPr>
        <w:ind w:left="3806" w:hanging="360"/>
      </w:pPr>
    </w:lvl>
    <w:lvl w:ilvl="4" w:tplc="04270019" w:tentative="1">
      <w:start w:val="1"/>
      <w:numFmt w:val="lowerLetter"/>
      <w:lvlText w:val="%5."/>
      <w:lvlJc w:val="left"/>
      <w:pPr>
        <w:ind w:left="4526" w:hanging="360"/>
      </w:pPr>
    </w:lvl>
    <w:lvl w:ilvl="5" w:tplc="0427001B" w:tentative="1">
      <w:start w:val="1"/>
      <w:numFmt w:val="lowerRoman"/>
      <w:lvlText w:val="%6."/>
      <w:lvlJc w:val="right"/>
      <w:pPr>
        <w:ind w:left="5246" w:hanging="180"/>
      </w:pPr>
    </w:lvl>
    <w:lvl w:ilvl="6" w:tplc="0427000F" w:tentative="1">
      <w:start w:val="1"/>
      <w:numFmt w:val="decimal"/>
      <w:lvlText w:val="%7."/>
      <w:lvlJc w:val="left"/>
      <w:pPr>
        <w:ind w:left="5966" w:hanging="360"/>
      </w:pPr>
    </w:lvl>
    <w:lvl w:ilvl="7" w:tplc="04270019" w:tentative="1">
      <w:start w:val="1"/>
      <w:numFmt w:val="lowerLetter"/>
      <w:lvlText w:val="%8."/>
      <w:lvlJc w:val="left"/>
      <w:pPr>
        <w:ind w:left="6686" w:hanging="360"/>
      </w:pPr>
    </w:lvl>
    <w:lvl w:ilvl="8" w:tplc="0427001B" w:tentative="1">
      <w:start w:val="1"/>
      <w:numFmt w:val="lowerRoman"/>
      <w:lvlText w:val="%9."/>
      <w:lvlJc w:val="right"/>
      <w:pPr>
        <w:ind w:left="74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C3"/>
    <w:rsid w:val="000477A4"/>
    <w:rsid w:val="0013461A"/>
    <w:rsid w:val="0015184A"/>
    <w:rsid w:val="0018670A"/>
    <w:rsid w:val="001968BB"/>
    <w:rsid w:val="00204721"/>
    <w:rsid w:val="002423DE"/>
    <w:rsid w:val="0030642D"/>
    <w:rsid w:val="00455005"/>
    <w:rsid w:val="00492341"/>
    <w:rsid w:val="005E5FCE"/>
    <w:rsid w:val="005E6D47"/>
    <w:rsid w:val="006370B9"/>
    <w:rsid w:val="006E0EC3"/>
    <w:rsid w:val="00716A5D"/>
    <w:rsid w:val="007423FA"/>
    <w:rsid w:val="00813A8F"/>
    <w:rsid w:val="0084686D"/>
    <w:rsid w:val="008B5C75"/>
    <w:rsid w:val="008F5F27"/>
    <w:rsid w:val="00954337"/>
    <w:rsid w:val="009D2333"/>
    <w:rsid w:val="00A353E7"/>
    <w:rsid w:val="00AB175B"/>
    <w:rsid w:val="00B23AAB"/>
    <w:rsid w:val="00B428AB"/>
    <w:rsid w:val="00B732E1"/>
    <w:rsid w:val="00C15BAD"/>
    <w:rsid w:val="00C248B4"/>
    <w:rsid w:val="00C42512"/>
    <w:rsid w:val="00C741E0"/>
    <w:rsid w:val="00C847FD"/>
    <w:rsid w:val="00CC0EE0"/>
    <w:rsid w:val="00D3422C"/>
    <w:rsid w:val="00D907EF"/>
    <w:rsid w:val="00E30449"/>
    <w:rsid w:val="00E715BE"/>
    <w:rsid w:val="00F62432"/>
    <w:rsid w:val="00F71B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C69"/>
  <w15:docId w15:val="{2F6124CA-4E13-41F0-80D2-42BAEFDC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4B0E-206E-48B2-B377-B3CB0430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4714</Words>
  <Characters>2688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Vartotojas</cp:lastModifiedBy>
  <cp:revision>3</cp:revision>
  <cp:lastPrinted>2018-10-10T07:45:00Z</cp:lastPrinted>
  <dcterms:created xsi:type="dcterms:W3CDTF">2018-10-10T12:56:00Z</dcterms:created>
  <dcterms:modified xsi:type="dcterms:W3CDTF">2018-10-10T12:56:00Z</dcterms:modified>
</cp:coreProperties>
</file>