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F31DB6">
        <w:trPr>
          <w:trHeight w:hRule="exact" w:val="1055"/>
        </w:trPr>
        <w:tc>
          <w:tcPr>
            <w:tcW w:w="9639" w:type="dxa"/>
          </w:tcPr>
          <w:p w:rsidR="00F31DB6" w:rsidRPr="00884E26" w:rsidRDefault="00F31DB6" w:rsidP="00884E26">
            <w:pPr>
              <w:tabs>
                <w:tab w:val="center" w:pos="4711"/>
                <w:tab w:val="left" w:pos="7155"/>
                <w:tab w:val="left" w:pos="8340"/>
              </w:tabs>
              <w:rPr>
                <w:b/>
                <w:szCs w:val="24"/>
              </w:rPr>
            </w:pPr>
            <w:r>
              <w:rPr>
                <w:sz w:val="28"/>
              </w:rPr>
              <w:tab/>
            </w:r>
            <w:r w:rsidR="009A2753" w:rsidRPr="009A2753">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36.95pt">
                  <v:imagedata r:id="rId5" o:title=""/>
                </v:shape>
              </w:pict>
            </w:r>
            <w:r>
              <w:rPr>
                <w:sz w:val="28"/>
              </w:rPr>
              <w:tab/>
            </w:r>
            <w:r w:rsidRPr="00F61368">
              <w:rPr>
                <w:b/>
                <w:sz w:val="28"/>
              </w:rPr>
              <w:t>Projektas</w:t>
            </w:r>
          </w:p>
          <w:p w:rsidR="00F31DB6" w:rsidRDefault="00F31DB6" w:rsidP="000352AE">
            <w:pPr>
              <w:tabs>
                <w:tab w:val="center" w:pos="4711"/>
                <w:tab w:val="left" w:pos="7515"/>
              </w:tabs>
              <w:spacing w:line="240" w:lineRule="atLeast"/>
              <w:rPr>
                <w:color w:val="000000"/>
              </w:rPr>
            </w:pPr>
          </w:p>
        </w:tc>
      </w:tr>
      <w:tr w:rsidR="00F31DB6">
        <w:trPr>
          <w:trHeight w:hRule="exact" w:val="2481"/>
        </w:trPr>
        <w:tc>
          <w:tcPr>
            <w:tcW w:w="9639" w:type="dxa"/>
          </w:tcPr>
          <w:p w:rsidR="00F31DB6" w:rsidRPr="00B84657" w:rsidRDefault="00F31DB6">
            <w:pPr>
              <w:pStyle w:val="Antrat2"/>
              <w:rPr>
                <w:rFonts w:ascii="Times New Roman" w:hAnsi="Times New Roman"/>
                <w:i w:val="0"/>
                <w:iCs w:val="0"/>
                <w:caps/>
                <w:color w:val="000000"/>
                <w:sz w:val="24"/>
                <w:szCs w:val="20"/>
              </w:rPr>
            </w:pPr>
            <w:r w:rsidRPr="00D370E7">
              <w:rPr>
                <w:rFonts w:ascii="Times New Roman" w:hAnsi="Times New Roman"/>
                <w:i w:val="0"/>
                <w:iCs w:val="0"/>
                <w:caps/>
                <w:color w:val="000000"/>
                <w:sz w:val="24"/>
                <w:szCs w:val="20"/>
              </w:rPr>
              <w:t>Pagėgių savivaldybės taryba</w:t>
            </w:r>
          </w:p>
          <w:p w:rsidR="00F31DB6" w:rsidRDefault="00F31DB6">
            <w:pPr>
              <w:spacing w:before="120"/>
              <w:jc w:val="center"/>
              <w:rPr>
                <w:b/>
                <w:bCs/>
                <w:caps/>
                <w:color w:val="000000"/>
              </w:rPr>
            </w:pPr>
          </w:p>
          <w:p w:rsidR="00F31DB6" w:rsidRDefault="00F31DB6">
            <w:pPr>
              <w:spacing w:before="120"/>
              <w:jc w:val="center"/>
              <w:rPr>
                <w:b/>
                <w:bCs/>
                <w:caps/>
                <w:color w:val="000000"/>
              </w:rPr>
            </w:pPr>
            <w:r>
              <w:rPr>
                <w:b/>
                <w:bCs/>
                <w:caps/>
                <w:color w:val="000000"/>
              </w:rPr>
              <w:t>sprendimas</w:t>
            </w:r>
          </w:p>
          <w:p w:rsidR="00F31DB6" w:rsidRDefault="00F31DB6" w:rsidP="00B6032E">
            <w:pPr>
              <w:spacing w:before="120"/>
              <w:jc w:val="center"/>
              <w:rPr>
                <w:b/>
                <w:bCs/>
                <w:caps/>
                <w:color w:val="000000"/>
              </w:rPr>
            </w:pPr>
            <w:r>
              <w:rPr>
                <w:b/>
                <w:bCs/>
                <w:caps/>
                <w:color w:val="000000"/>
              </w:rPr>
              <w:t xml:space="preserve">DĖL PAGĖGIŲ SAVIVALDYBĖS ŠVIETIMO ĮSTAIGŲ DARBUOTOJŲ ETATŲ (IŠSKYRUS PEDAGOGUS), FINANSUOJAMŲ IŠ SAVIVALDYBĖS BIUDŽETO, SKAIČIAUS NUSTATYMO </w:t>
            </w:r>
          </w:p>
        </w:tc>
      </w:tr>
      <w:tr w:rsidR="00F31DB6">
        <w:trPr>
          <w:trHeight w:hRule="exact" w:val="703"/>
        </w:trPr>
        <w:tc>
          <w:tcPr>
            <w:tcW w:w="9639" w:type="dxa"/>
          </w:tcPr>
          <w:p w:rsidR="00F31DB6" w:rsidRPr="00B84657" w:rsidRDefault="00F31DB6">
            <w:pPr>
              <w:pStyle w:val="Antrat2"/>
              <w:rPr>
                <w:rFonts w:ascii="Times New Roman" w:hAnsi="Times New Roman"/>
                <w:b w:val="0"/>
                <w:bCs w:val="0"/>
                <w:i w:val="0"/>
                <w:iCs w:val="0"/>
                <w:color w:val="000000"/>
                <w:sz w:val="24"/>
                <w:szCs w:val="20"/>
              </w:rPr>
            </w:pPr>
            <w:r w:rsidRPr="00D370E7">
              <w:rPr>
                <w:rFonts w:ascii="Times New Roman" w:hAnsi="Times New Roman"/>
                <w:b w:val="0"/>
                <w:bCs w:val="0"/>
                <w:i w:val="0"/>
                <w:iCs w:val="0"/>
                <w:color w:val="000000"/>
                <w:sz w:val="24"/>
                <w:szCs w:val="20"/>
              </w:rPr>
              <w:t xml:space="preserve">2020 m. </w:t>
            </w:r>
            <w:r w:rsidRPr="001C6F5F">
              <w:rPr>
                <w:rFonts w:ascii="Times New Roman" w:hAnsi="Times New Roman"/>
                <w:b w:val="0"/>
                <w:bCs w:val="0"/>
                <w:i w:val="0"/>
                <w:iCs w:val="0"/>
                <w:color w:val="000000"/>
                <w:sz w:val="24"/>
                <w:szCs w:val="20"/>
              </w:rPr>
              <w:t>gegužės 18</w:t>
            </w:r>
            <w:r w:rsidRPr="00D370E7">
              <w:rPr>
                <w:rFonts w:ascii="Times New Roman" w:hAnsi="Times New Roman"/>
                <w:b w:val="0"/>
                <w:bCs w:val="0"/>
                <w:i w:val="0"/>
                <w:iCs w:val="0"/>
                <w:color w:val="000000"/>
                <w:sz w:val="24"/>
                <w:szCs w:val="20"/>
              </w:rPr>
              <w:t xml:space="preserve"> d. Nr. T</w:t>
            </w:r>
            <w:r>
              <w:rPr>
                <w:rFonts w:ascii="Times New Roman" w:hAnsi="Times New Roman"/>
                <w:b w:val="0"/>
                <w:bCs w:val="0"/>
                <w:i w:val="0"/>
                <w:iCs w:val="0"/>
                <w:color w:val="000000"/>
                <w:sz w:val="24"/>
                <w:szCs w:val="20"/>
              </w:rPr>
              <w:t>1</w:t>
            </w:r>
            <w:r w:rsidRPr="00D370E7">
              <w:rPr>
                <w:rFonts w:ascii="Times New Roman" w:hAnsi="Times New Roman"/>
                <w:b w:val="0"/>
                <w:bCs w:val="0"/>
                <w:i w:val="0"/>
                <w:iCs w:val="0"/>
                <w:color w:val="000000"/>
                <w:sz w:val="24"/>
                <w:szCs w:val="20"/>
              </w:rPr>
              <w:t>-</w:t>
            </w:r>
            <w:r w:rsidR="00AD0562">
              <w:rPr>
                <w:rFonts w:ascii="Times New Roman" w:hAnsi="Times New Roman"/>
                <w:b w:val="0"/>
                <w:bCs w:val="0"/>
                <w:i w:val="0"/>
                <w:iCs w:val="0"/>
                <w:color w:val="000000"/>
                <w:sz w:val="24"/>
                <w:szCs w:val="20"/>
              </w:rPr>
              <w:t>1</w:t>
            </w:r>
            <w:r w:rsidR="00147C75">
              <w:rPr>
                <w:rFonts w:ascii="Times New Roman" w:hAnsi="Times New Roman"/>
                <w:b w:val="0"/>
                <w:bCs w:val="0"/>
                <w:i w:val="0"/>
                <w:iCs w:val="0"/>
                <w:color w:val="000000"/>
                <w:sz w:val="24"/>
                <w:szCs w:val="20"/>
              </w:rPr>
              <w:t>16</w:t>
            </w:r>
          </w:p>
          <w:p w:rsidR="00F31DB6" w:rsidRDefault="00F31DB6">
            <w:pPr>
              <w:jc w:val="center"/>
            </w:pPr>
            <w:r>
              <w:t>Pagėgiai</w:t>
            </w:r>
          </w:p>
        </w:tc>
      </w:tr>
    </w:tbl>
    <w:p w:rsidR="00F31DB6" w:rsidRDefault="00F31DB6">
      <w:pPr>
        <w:jc w:val="both"/>
      </w:pPr>
    </w:p>
    <w:p w:rsidR="00F31DB6" w:rsidRDefault="00F31DB6" w:rsidP="00E87558">
      <w:pPr>
        <w:overflowPunct/>
        <w:autoSpaceDE/>
        <w:autoSpaceDN/>
        <w:adjustRightInd/>
        <w:spacing w:line="276" w:lineRule="auto"/>
        <w:jc w:val="both"/>
        <w:textAlignment w:val="auto"/>
      </w:pPr>
      <w:r>
        <w:t xml:space="preserve">                </w:t>
      </w:r>
      <w:r>
        <w:rPr>
          <w:szCs w:val="24"/>
        </w:rPr>
        <w:t xml:space="preserve">Vadovaudamasi Lietuvos Respublikos vietos savivaldos įstatymo </w:t>
      </w:r>
      <w:r>
        <w:t xml:space="preserve">18 straipsnio 1 dalimi, Lietuvos Respublikos biudžetinių įstaigų įstatymo 9 straipsnio 2 dalies 4 punktu ir atsižvelgdama į </w:t>
      </w:r>
      <w:r>
        <w:rPr>
          <w:szCs w:val="24"/>
          <w:lang w:eastAsia="lt-LT"/>
        </w:rPr>
        <w:t>Pagėgių savivaldybės tarybos 2020 m. balandžio 23 d. sprendimus Nr. T-68  „Dėl sutikimo reorganizuoti Pagėgių savivaldybės Piktupėnų pagrindinę mokyklą ir reorganizavimo sąlygų paskelbimo“ ir Nr. T-69 „Dėl sutikimo reorganizuoti Pagėgių savivaldybės Pagėgių pradinę mokyklą ir reorganizavimo sąlygų paskelbimo“</w:t>
      </w:r>
      <w:r w:rsidRPr="000B58B1">
        <w:t xml:space="preserve">, Pagėgių savivaldybės taryba </w:t>
      </w:r>
      <w:r>
        <w:t>n u s p r e n d ž i a:</w:t>
      </w:r>
    </w:p>
    <w:p w:rsidR="00F31DB6" w:rsidRDefault="00F31DB6" w:rsidP="00E87558">
      <w:pPr>
        <w:spacing w:line="276" w:lineRule="auto"/>
        <w:jc w:val="both"/>
      </w:pPr>
      <w:r>
        <w:t xml:space="preserve">                1. Patvirtinti Pagėgių savivaldybės švietimo įstaigų darbuotojų (išskyrus pedagogus), finansuojamų iš savivaldybės biudžeto, etatų skaičių (pridedama).</w:t>
      </w:r>
    </w:p>
    <w:p w:rsidR="00F31DB6" w:rsidRPr="00E87558" w:rsidRDefault="00F31DB6" w:rsidP="00E87558">
      <w:pPr>
        <w:spacing w:line="276" w:lineRule="auto"/>
        <w:jc w:val="both"/>
      </w:pPr>
      <w:r>
        <w:t xml:space="preserve">                2. Pripažinti netekusiu galios Pagėgių savivaldybės tarybos 2019 m. birželio 25 d. sprendimą Nr. T-110 </w:t>
      </w:r>
      <w:r w:rsidRPr="00817A57">
        <w:t xml:space="preserve">„Dėl Pagėgių savivaldybės </w:t>
      </w:r>
      <w:r>
        <w:t xml:space="preserve">švietimo </w:t>
      </w:r>
      <w:r w:rsidRPr="00817A57">
        <w:t>įstaigų darbuotojų etatų</w:t>
      </w:r>
      <w:r>
        <w:t xml:space="preserve"> (išskyrus pedagogus)</w:t>
      </w:r>
      <w:r w:rsidRPr="00817A57">
        <w:t>, finansuojamų iš savivaldybės</w:t>
      </w:r>
      <w:r>
        <w:t xml:space="preserve"> biudžeto, skaičiaus nustatymo“ su vėlesniais pakeitimais.</w:t>
      </w:r>
    </w:p>
    <w:p w:rsidR="00F31DB6" w:rsidRDefault="00F31DB6" w:rsidP="00E87558">
      <w:pPr>
        <w:spacing w:line="276" w:lineRule="auto"/>
        <w:jc w:val="both"/>
        <w:rPr>
          <w:bCs/>
          <w:color w:val="000000"/>
        </w:rPr>
      </w:pPr>
      <w:r>
        <w:rPr>
          <w:bCs/>
          <w:color w:val="000000"/>
        </w:rPr>
        <w:t xml:space="preserve">                3. Šis sprendimas įsigalioja nuo 2020 m</w:t>
      </w:r>
      <w:bookmarkStart w:id="0" w:name="_GoBack"/>
      <w:r w:rsidRPr="006117DB">
        <w:rPr>
          <w:bCs/>
          <w:color w:val="000000"/>
        </w:rPr>
        <w:t xml:space="preserve">. </w:t>
      </w:r>
      <w:r>
        <w:rPr>
          <w:bCs/>
          <w:color w:val="000000"/>
        </w:rPr>
        <w:t>rugsėjo</w:t>
      </w:r>
      <w:r w:rsidRPr="006117DB">
        <w:rPr>
          <w:bCs/>
          <w:color w:val="000000"/>
        </w:rPr>
        <w:t xml:space="preserve"> 1</w:t>
      </w:r>
      <w:r>
        <w:rPr>
          <w:bCs/>
          <w:color w:val="000000"/>
        </w:rPr>
        <w:t xml:space="preserve"> </w:t>
      </w:r>
      <w:bookmarkEnd w:id="0"/>
      <w:r>
        <w:rPr>
          <w:bCs/>
          <w:color w:val="000000"/>
        </w:rPr>
        <w:t xml:space="preserve">d. </w:t>
      </w:r>
    </w:p>
    <w:p w:rsidR="00F31DB6" w:rsidRPr="003D6DCE" w:rsidRDefault="00F31DB6" w:rsidP="00E87558">
      <w:pPr>
        <w:spacing w:line="276" w:lineRule="auto"/>
        <w:jc w:val="both"/>
      </w:pPr>
      <w:r>
        <w:rPr>
          <w:bCs/>
          <w:color w:val="000000"/>
        </w:rPr>
        <w:t xml:space="preserve">                4</w:t>
      </w:r>
      <w:r w:rsidRPr="003075B7">
        <w:t xml:space="preserve">. Sprendimą paskelbti Pagėgių savivaldybės </w:t>
      </w:r>
      <w:r w:rsidRPr="003D6DCE">
        <w:t xml:space="preserve">interneto svetainėje </w:t>
      </w:r>
      <w:hyperlink r:id="rId6" w:history="1">
        <w:r w:rsidRPr="003D6DCE">
          <w:rPr>
            <w:rStyle w:val="Hipersaitas"/>
            <w:color w:val="auto"/>
            <w:u w:val="none"/>
          </w:rPr>
          <w:t>www.pagegiai.lt</w:t>
        </w:r>
      </w:hyperlink>
      <w:r w:rsidRPr="003D6DCE">
        <w:t>.</w:t>
      </w:r>
    </w:p>
    <w:p w:rsidR="00F31DB6" w:rsidRPr="00F93D72" w:rsidRDefault="00F31DB6" w:rsidP="00F93D72">
      <w:pPr>
        <w:spacing w:line="276" w:lineRule="auto"/>
        <w:ind w:firstLine="851"/>
        <w:jc w:val="both"/>
      </w:pPr>
      <w:r w:rsidRPr="003D6DCE">
        <w:t xml:space="preserve"> </w:t>
      </w:r>
      <w:r>
        <w:t xml:space="preserve"> </w:t>
      </w:r>
      <w:r w:rsidRPr="00F93D72">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F31DB6" w:rsidRDefault="00F31DB6" w:rsidP="001C4189">
      <w:pPr>
        <w:jc w:val="both"/>
        <w:rPr>
          <w:szCs w:val="24"/>
        </w:rPr>
      </w:pPr>
    </w:p>
    <w:p w:rsidR="00F31DB6" w:rsidRPr="00793B6B" w:rsidRDefault="00F31DB6" w:rsidP="001C4189">
      <w:pPr>
        <w:jc w:val="both"/>
        <w:rPr>
          <w:szCs w:val="24"/>
        </w:rPr>
      </w:pPr>
      <w:r w:rsidRPr="00793B6B">
        <w:rPr>
          <w:szCs w:val="24"/>
        </w:rPr>
        <w:t>SUDERINTA:</w:t>
      </w:r>
    </w:p>
    <w:p w:rsidR="00F31DB6" w:rsidRDefault="00F31DB6" w:rsidP="001C4189">
      <w:pPr>
        <w:rPr>
          <w:szCs w:val="24"/>
        </w:rPr>
      </w:pPr>
    </w:p>
    <w:p w:rsidR="00F31DB6" w:rsidRPr="00793B6B" w:rsidRDefault="00F31DB6" w:rsidP="001C4189">
      <w:pPr>
        <w:rPr>
          <w:szCs w:val="24"/>
        </w:rPr>
      </w:pPr>
      <w:r w:rsidRPr="00793B6B">
        <w:rPr>
          <w:szCs w:val="24"/>
        </w:rPr>
        <w:t xml:space="preserve">Administracijos direktorius                                                                          </w:t>
      </w:r>
      <w:r>
        <w:rPr>
          <w:szCs w:val="24"/>
        </w:rPr>
        <w:t xml:space="preserve">   </w:t>
      </w:r>
      <w:r w:rsidRPr="00793B6B">
        <w:rPr>
          <w:szCs w:val="24"/>
        </w:rPr>
        <w:t xml:space="preserve">Virginijus Komskis     </w:t>
      </w:r>
      <w:r w:rsidRPr="00793B6B">
        <w:rPr>
          <w:szCs w:val="24"/>
        </w:rPr>
        <w:tab/>
      </w:r>
      <w:r w:rsidRPr="00793B6B">
        <w:rPr>
          <w:szCs w:val="24"/>
        </w:rPr>
        <w:tab/>
        <w:t xml:space="preserve">               </w:t>
      </w:r>
      <w:r w:rsidRPr="00793B6B">
        <w:rPr>
          <w:szCs w:val="24"/>
        </w:rPr>
        <w:tab/>
      </w:r>
      <w:r w:rsidRPr="00793B6B">
        <w:rPr>
          <w:szCs w:val="24"/>
        </w:rPr>
        <w:tab/>
        <w:t xml:space="preserve">                </w:t>
      </w:r>
    </w:p>
    <w:p w:rsidR="00F31DB6" w:rsidRPr="00793B6B" w:rsidRDefault="00F31DB6" w:rsidP="001C4189">
      <w:pPr>
        <w:rPr>
          <w:szCs w:val="24"/>
        </w:rPr>
      </w:pPr>
      <w:r w:rsidRPr="00793B6B">
        <w:rPr>
          <w:szCs w:val="24"/>
        </w:rPr>
        <w:t>Dokumentų valdymo ir teisės skyriaus</w:t>
      </w:r>
    </w:p>
    <w:p w:rsidR="00F31DB6" w:rsidRPr="00793B6B" w:rsidRDefault="00F31DB6" w:rsidP="001C4189">
      <w:pPr>
        <w:rPr>
          <w:szCs w:val="24"/>
        </w:rPr>
      </w:pPr>
      <w:r>
        <w:rPr>
          <w:szCs w:val="24"/>
        </w:rPr>
        <w:t>v</w:t>
      </w:r>
      <w:r w:rsidRPr="00793B6B">
        <w:rPr>
          <w:szCs w:val="24"/>
        </w:rPr>
        <w:t>yresnioji specialistė</w:t>
      </w:r>
      <w:r>
        <w:rPr>
          <w:szCs w:val="24"/>
        </w:rPr>
        <w:tab/>
      </w:r>
      <w:r>
        <w:rPr>
          <w:szCs w:val="24"/>
        </w:rPr>
        <w:tab/>
      </w:r>
      <w:r>
        <w:rPr>
          <w:szCs w:val="24"/>
        </w:rPr>
        <w:tab/>
      </w:r>
      <w:r>
        <w:rPr>
          <w:szCs w:val="24"/>
        </w:rPr>
        <w:tab/>
        <w:t xml:space="preserve">             </w:t>
      </w:r>
      <w:r w:rsidRPr="00793B6B">
        <w:rPr>
          <w:szCs w:val="24"/>
        </w:rPr>
        <w:t>Ingrida Zavistauskaitė</w:t>
      </w:r>
      <w:r>
        <w:rPr>
          <w:szCs w:val="24"/>
        </w:rPr>
        <w:tab/>
      </w:r>
      <w:r>
        <w:rPr>
          <w:szCs w:val="24"/>
        </w:rPr>
        <w:tab/>
      </w:r>
      <w:r>
        <w:rPr>
          <w:szCs w:val="24"/>
        </w:rPr>
        <w:tab/>
      </w:r>
      <w:r>
        <w:rPr>
          <w:szCs w:val="24"/>
        </w:rPr>
        <w:tab/>
      </w:r>
      <w:r>
        <w:rPr>
          <w:szCs w:val="24"/>
        </w:rPr>
        <w:tab/>
      </w:r>
    </w:p>
    <w:p w:rsidR="00F31DB6" w:rsidRDefault="00F31DB6" w:rsidP="001C4189">
      <w:pPr>
        <w:tabs>
          <w:tab w:val="left" w:pos="0"/>
          <w:tab w:val="left" w:pos="7638"/>
        </w:tabs>
        <w:spacing w:line="360" w:lineRule="auto"/>
        <w:ind w:left="-142" w:firstLine="142"/>
        <w:jc w:val="both"/>
        <w:rPr>
          <w:szCs w:val="24"/>
        </w:rPr>
      </w:pPr>
      <w:r>
        <w:rPr>
          <w:szCs w:val="24"/>
        </w:rPr>
        <w:t>Finansų skyriaus vedėja                                                                                    Rūta Fridrikienė</w:t>
      </w:r>
    </w:p>
    <w:p w:rsidR="00F31DB6" w:rsidRPr="00793B6B" w:rsidRDefault="00F31DB6" w:rsidP="001C4189">
      <w:pPr>
        <w:tabs>
          <w:tab w:val="left" w:pos="0"/>
          <w:tab w:val="left" w:pos="7638"/>
        </w:tabs>
        <w:spacing w:line="360" w:lineRule="auto"/>
        <w:ind w:left="-142" w:firstLine="142"/>
        <w:jc w:val="both"/>
        <w:rPr>
          <w:szCs w:val="24"/>
        </w:rPr>
      </w:pPr>
    </w:p>
    <w:p w:rsidR="00F31DB6" w:rsidRPr="00793B6B" w:rsidRDefault="00F31DB6" w:rsidP="001C4189">
      <w:pPr>
        <w:jc w:val="both"/>
        <w:rPr>
          <w:szCs w:val="24"/>
        </w:rPr>
      </w:pPr>
      <w:r w:rsidRPr="00793B6B">
        <w:rPr>
          <w:szCs w:val="24"/>
        </w:rPr>
        <w:t>Parengė Virginija Sirvidienė,</w:t>
      </w:r>
    </w:p>
    <w:p w:rsidR="00F31DB6" w:rsidRDefault="00F31DB6" w:rsidP="001C4189">
      <w:pPr>
        <w:jc w:val="both"/>
        <w:rPr>
          <w:szCs w:val="24"/>
        </w:rPr>
      </w:pPr>
      <w:r w:rsidRPr="00793B6B">
        <w:rPr>
          <w:szCs w:val="24"/>
        </w:rPr>
        <w:t xml:space="preserve">Švietimo, kultūros ir sporto skyriaus vedėja </w:t>
      </w:r>
    </w:p>
    <w:p w:rsidR="00F31DB6" w:rsidRDefault="00F31DB6" w:rsidP="001C4189">
      <w:pPr>
        <w:jc w:val="both"/>
        <w:rPr>
          <w:szCs w:val="24"/>
        </w:rPr>
      </w:pPr>
    </w:p>
    <w:p w:rsidR="006F203E" w:rsidRDefault="00F31DB6" w:rsidP="00F93D72">
      <w:pPr>
        <w:jc w:val="both"/>
      </w:pPr>
      <w:r>
        <w:t xml:space="preserve">                                                                            </w:t>
      </w:r>
    </w:p>
    <w:p w:rsidR="00F31DB6" w:rsidRDefault="00F31DB6" w:rsidP="00F93D72">
      <w:pPr>
        <w:jc w:val="both"/>
      </w:pPr>
      <w:r>
        <w:t xml:space="preserve">          </w:t>
      </w:r>
    </w:p>
    <w:p w:rsidR="00F31DB6" w:rsidRDefault="00F31DB6" w:rsidP="00F93D72">
      <w:pPr>
        <w:jc w:val="both"/>
      </w:pPr>
      <w:r>
        <w:lastRenderedPageBreak/>
        <w:tab/>
      </w:r>
      <w:r>
        <w:tab/>
      </w:r>
      <w:r>
        <w:tab/>
      </w:r>
      <w:r>
        <w:tab/>
        <w:t>PATVIRTINTA</w:t>
      </w:r>
    </w:p>
    <w:p w:rsidR="00F31DB6" w:rsidRDefault="00F31DB6" w:rsidP="001C4189">
      <w:pPr>
        <w:jc w:val="both"/>
      </w:pPr>
      <w:r>
        <w:t xml:space="preserve">                                                                                       Pagėgių savivaldybės tarybos</w:t>
      </w:r>
    </w:p>
    <w:p w:rsidR="00F31DB6" w:rsidRDefault="00F31DB6" w:rsidP="001C4189">
      <w:pPr>
        <w:jc w:val="both"/>
      </w:pPr>
      <w:r>
        <w:t xml:space="preserve">                                                                                       2020 m. gegužės 28 d. </w:t>
      </w:r>
    </w:p>
    <w:p w:rsidR="00F31DB6" w:rsidRDefault="00F31DB6" w:rsidP="001C4189">
      <w:pPr>
        <w:ind w:left="3912" w:firstLine="1304"/>
        <w:jc w:val="both"/>
      </w:pPr>
      <w:r>
        <w:t>sprendimu Nr. T -</w:t>
      </w:r>
    </w:p>
    <w:p w:rsidR="00F31DB6" w:rsidRDefault="00F31DB6" w:rsidP="001C4189">
      <w:pPr>
        <w:jc w:val="both"/>
      </w:pPr>
    </w:p>
    <w:p w:rsidR="00F31DB6" w:rsidRDefault="00F31DB6" w:rsidP="001C4189">
      <w:pPr>
        <w:jc w:val="center"/>
        <w:rPr>
          <w:b/>
          <w:bCs/>
          <w:caps/>
          <w:color w:val="000000"/>
        </w:rPr>
      </w:pPr>
      <w:r>
        <w:rPr>
          <w:b/>
          <w:bCs/>
          <w:caps/>
          <w:color w:val="000000"/>
        </w:rPr>
        <w:t xml:space="preserve"> PAGĖGIŲ SAVIVALDYBĖS ŠVIETIMO ĮSTAIGŲ DARBUOTOJŲ (IŠSKYRUS PEDAGOGUS), FINANSUOJAMŲ IŠ SAVIVALDYBĖS BIUDŽETO, NUSTATYTAS ETATŲ SKAIČIUS </w:t>
      </w:r>
    </w:p>
    <w:p w:rsidR="00F31DB6" w:rsidRDefault="00F31DB6" w:rsidP="001C4189">
      <w:pPr>
        <w:jc w:val="center"/>
        <w:rPr>
          <w:b/>
          <w:bCs/>
          <w:caps/>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F31DB6" w:rsidTr="000735F3">
        <w:trPr>
          <w:cantSplit/>
          <w:trHeight w:val="1405"/>
        </w:trPr>
        <w:tc>
          <w:tcPr>
            <w:tcW w:w="675" w:type="dxa"/>
          </w:tcPr>
          <w:p w:rsidR="00F31DB6" w:rsidRDefault="00F31DB6" w:rsidP="000735F3">
            <w:r>
              <w:t>Eil. Nr.</w:t>
            </w:r>
          </w:p>
        </w:tc>
        <w:tc>
          <w:tcPr>
            <w:tcW w:w="5812" w:type="dxa"/>
          </w:tcPr>
          <w:p w:rsidR="00F31DB6" w:rsidRDefault="00F31DB6" w:rsidP="000735F3">
            <w:pPr>
              <w:jc w:val="center"/>
            </w:pPr>
          </w:p>
          <w:p w:rsidR="00F31DB6" w:rsidRDefault="00F31DB6" w:rsidP="000735F3">
            <w:pPr>
              <w:jc w:val="center"/>
            </w:pPr>
          </w:p>
          <w:p w:rsidR="00F31DB6" w:rsidRDefault="00F31DB6" w:rsidP="000735F3">
            <w:pPr>
              <w:jc w:val="center"/>
            </w:pPr>
            <w:r>
              <w:t>Mokykla</w:t>
            </w:r>
          </w:p>
        </w:tc>
        <w:tc>
          <w:tcPr>
            <w:tcW w:w="2977" w:type="dxa"/>
          </w:tcPr>
          <w:p w:rsidR="00F31DB6" w:rsidRDefault="00F31DB6" w:rsidP="000735F3">
            <w:pPr>
              <w:jc w:val="center"/>
            </w:pPr>
          </w:p>
          <w:p w:rsidR="00F31DB6" w:rsidRDefault="00F31DB6" w:rsidP="000735F3">
            <w:pPr>
              <w:jc w:val="center"/>
            </w:pPr>
          </w:p>
          <w:p w:rsidR="00F31DB6" w:rsidRDefault="00F31DB6" w:rsidP="000735F3">
            <w:pPr>
              <w:jc w:val="center"/>
            </w:pPr>
            <w:r>
              <w:t xml:space="preserve">Etatų skaičius </w:t>
            </w:r>
          </w:p>
        </w:tc>
      </w:tr>
      <w:tr w:rsidR="00F31DB6" w:rsidTr="000735F3">
        <w:tc>
          <w:tcPr>
            <w:tcW w:w="675" w:type="dxa"/>
          </w:tcPr>
          <w:p w:rsidR="00F31DB6" w:rsidRDefault="00F31DB6" w:rsidP="000735F3">
            <w:r>
              <w:t>1.</w:t>
            </w:r>
          </w:p>
        </w:tc>
        <w:tc>
          <w:tcPr>
            <w:tcW w:w="5812" w:type="dxa"/>
          </w:tcPr>
          <w:p w:rsidR="00F31DB6" w:rsidRDefault="00F31DB6" w:rsidP="000735F3">
            <w:r>
              <w:t>Pagėgių Algimanto Mackaus gimnazija</w:t>
            </w:r>
          </w:p>
        </w:tc>
        <w:tc>
          <w:tcPr>
            <w:tcW w:w="2977" w:type="dxa"/>
          </w:tcPr>
          <w:p w:rsidR="00F31DB6" w:rsidRDefault="00F31DB6" w:rsidP="002826FB">
            <w:pPr>
              <w:jc w:val="center"/>
            </w:pPr>
            <w:r>
              <w:t>2</w:t>
            </w:r>
            <w:r w:rsidR="002826FB">
              <w:t>5</w:t>
            </w:r>
            <w:r>
              <w:t>,</w:t>
            </w:r>
            <w:r w:rsidR="002826FB">
              <w:t>0</w:t>
            </w:r>
          </w:p>
        </w:tc>
      </w:tr>
      <w:tr w:rsidR="00F31DB6" w:rsidTr="000735F3">
        <w:tc>
          <w:tcPr>
            <w:tcW w:w="675" w:type="dxa"/>
          </w:tcPr>
          <w:p w:rsidR="00F31DB6" w:rsidRDefault="00F31DB6" w:rsidP="000735F3">
            <w:r>
              <w:t>2.</w:t>
            </w:r>
          </w:p>
        </w:tc>
        <w:tc>
          <w:tcPr>
            <w:tcW w:w="5812" w:type="dxa"/>
          </w:tcPr>
          <w:p w:rsidR="00F31DB6" w:rsidRDefault="00F31DB6" w:rsidP="000735F3">
            <w:r>
              <w:t>Vilkyškių Johaneso Bobrovskio gimnazija</w:t>
            </w:r>
          </w:p>
        </w:tc>
        <w:tc>
          <w:tcPr>
            <w:tcW w:w="2977" w:type="dxa"/>
          </w:tcPr>
          <w:p w:rsidR="00F31DB6" w:rsidRPr="001F312D" w:rsidRDefault="00F31DB6" w:rsidP="001C4189">
            <w:pPr>
              <w:jc w:val="center"/>
            </w:pPr>
            <w:r>
              <w:t>18,5</w:t>
            </w:r>
          </w:p>
        </w:tc>
      </w:tr>
      <w:tr w:rsidR="00F31DB6" w:rsidTr="000735F3">
        <w:tc>
          <w:tcPr>
            <w:tcW w:w="675" w:type="dxa"/>
          </w:tcPr>
          <w:p w:rsidR="00F31DB6" w:rsidRDefault="00F31DB6" w:rsidP="000735F3">
            <w:r>
              <w:t>3.</w:t>
            </w:r>
          </w:p>
        </w:tc>
        <w:tc>
          <w:tcPr>
            <w:tcW w:w="5812" w:type="dxa"/>
          </w:tcPr>
          <w:p w:rsidR="00F31DB6" w:rsidRDefault="00F31DB6" w:rsidP="000735F3">
            <w:r>
              <w:t>Natkiškių Zosės Petraitienės pagrindinė</w:t>
            </w:r>
          </w:p>
        </w:tc>
        <w:tc>
          <w:tcPr>
            <w:tcW w:w="2977" w:type="dxa"/>
          </w:tcPr>
          <w:p w:rsidR="00F31DB6" w:rsidRPr="001F312D" w:rsidRDefault="00F31DB6" w:rsidP="000735F3">
            <w:pPr>
              <w:jc w:val="center"/>
            </w:pPr>
            <w:r w:rsidRPr="001F312D">
              <w:t>8,5</w:t>
            </w:r>
          </w:p>
        </w:tc>
      </w:tr>
      <w:tr w:rsidR="00F31DB6" w:rsidTr="000735F3">
        <w:tc>
          <w:tcPr>
            <w:tcW w:w="675" w:type="dxa"/>
          </w:tcPr>
          <w:p w:rsidR="00F31DB6" w:rsidRDefault="00F31DB6" w:rsidP="000735F3">
            <w:r>
              <w:t>4.</w:t>
            </w:r>
          </w:p>
        </w:tc>
        <w:tc>
          <w:tcPr>
            <w:tcW w:w="5812" w:type="dxa"/>
          </w:tcPr>
          <w:p w:rsidR="00F31DB6" w:rsidRPr="00101E17" w:rsidRDefault="00F31DB6" w:rsidP="000735F3">
            <w:r w:rsidRPr="00101E17">
              <w:t>Stoniškių pagrindinė</w:t>
            </w:r>
          </w:p>
        </w:tc>
        <w:tc>
          <w:tcPr>
            <w:tcW w:w="2977" w:type="dxa"/>
          </w:tcPr>
          <w:p w:rsidR="00F31DB6" w:rsidRPr="001F312D" w:rsidRDefault="00F31DB6" w:rsidP="000735F3">
            <w:pPr>
              <w:jc w:val="center"/>
            </w:pPr>
            <w:r>
              <w:t>12,25</w:t>
            </w:r>
          </w:p>
        </w:tc>
      </w:tr>
      <w:tr w:rsidR="00F31DB6" w:rsidTr="000735F3">
        <w:tc>
          <w:tcPr>
            <w:tcW w:w="675" w:type="dxa"/>
          </w:tcPr>
          <w:p w:rsidR="00F31DB6" w:rsidRDefault="00F31DB6" w:rsidP="000735F3">
            <w:r>
              <w:t>4.1.</w:t>
            </w:r>
          </w:p>
        </w:tc>
        <w:tc>
          <w:tcPr>
            <w:tcW w:w="5812" w:type="dxa"/>
          </w:tcPr>
          <w:p w:rsidR="00F31DB6" w:rsidRPr="00101E17" w:rsidRDefault="00F31DB6" w:rsidP="000735F3">
            <w:r w:rsidRPr="00101E17">
              <w:t>Stoniškių pagrindinė</w:t>
            </w:r>
            <w:r>
              <w:t>s mokyklos Šilgalių mokykla-daugiafunkcinis centras</w:t>
            </w:r>
          </w:p>
        </w:tc>
        <w:tc>
          <w:tcPr>
            <w:tcW w:w="2977" w:type="dxa"/>
          </w:tcPr>
          <w:p w:rsidR="00F31DB6" w:rsidRPr="001F312D" w:rsidRDefault="00F31DB6" w:rsidP="000735F3">
            <w:pPr>
              <w:jc w:val="center"/>
            </w:pPr>
            <w:r>
              <w:t>5,95</w:t>
            </w:r>
          </w:p>
        </w:tc>
      </w:tr>
      <w:tr w:rsidR="00F31DB6" w:rsidTr="000735F3">
        <w:tc>
          <w:tcPr>
            <w:tcW w:w="675" w:type="dxa"/>
          </w:tcPr>
          <w:p w:rsidR="00F31DB6" w:rsidRDefault="00F31DB6" w:rsidP="000735F3">
            <w:r>
              <w:t>5.</w:t>
            </w:r>
          </w:p>
        </w:tc>
        <w:tc>
          <w:tcPr>
            <w:tcW w:w="5812" w:type="dxa"/>
          </w:tcPr>
          <w:p w:rsidR="00F31DB6" w:rsidRDefault="00F31DB6" w:rsidP="000735F3">
            <w:r>
              <w:t>Pagėgių lopšelis-darželis</w:t>
            </w:r>
          </w:p>
        </w:tc>
        <w:tc>
          <w:tcPr>
            <w:tcW w:w="2977" w:type="dxa"/>
          </w:tcPr>
          <w:p w:rsidR="00F31DB6" w:rsidRPr="001F312D" w:rsidRDefault="00F31DB6" w:rsidP="001C4189">
            <w:pPr>
              <w:jc w:val="center"/>
            </w:pPr>
            <w:r>
              <w:t>14,75</w:t>
            </w:r>
          </w:p>
        </w:tc>
      </w:tr>
      <w:tr w:rsidR="00F31DB6" w:rsidTr="000735F3">
        <w:trPr>
          <w:trHeight w:val="333"/>
        </w:trPr>
        <w:tc>
          <w:tcPr>
            <w:tcW w:w="675" w:type="dxa"/>
          </w:tcPr>
          <w:p w:rsidR="00F31DB6" w:rsidRDefault="00F31DB6" w:rsidP="000735F3">
            <w:r>
              <w:t>6.</w:t>
            </w:r>
          </w:p>
        </w:tc>
        <w:tc>
          <w:tcPr>
            <w:tcW w:w="5812" w:type="dxa"/>
          </w:tcPr>
          <w:p w:rsidR="00F31DB6" w:rsidRDefault="00F31DB6" w:rsidP="000735F3">
            <w:r>
              <w:t>Pagėgių savivaldybės Meno ir sporto  mokykla</w:t>
            </w:r>
          </w:p>
        </w:tc>
        <w:tc>
          <w:tcPr>
            <w:tcW w:w="2977" w:type="dxa"/>
          </w:tcPr>
          <w:p w:rsidR="00F31DB6" w:rsidRPr="001F312D" w:rsidRDefault="00F31DB6" w:rsidP="000735F3">
            <w:pPr>
              <w:jc w:val="center"/>
            </w:pPr>
            <w:r>
              <w:t>2</w:t>
            </w:r>
          </w:p>
        </w:tc>
      </w:tr>
      <w:tr w:rsidR="00F31DB6" w:rsidTr="000735F3">
        <w:tc>
          <w:tcPr>
            <w:tcW w:w="675" w:type="dxa"/>
          </w:tcPr>
          <w:p w:rsidR="00F31DB6" w:rsidRDefault="00F31DB6" w:rsidP="000735F3"/>
        </w:tc>
        <w:tc>
          <w:tcPr>
            <w:tcW w:w="5812" w:type="dxa"/>
          </w:tcPr>
          <w:p w:rsidR="00F31DB6" w:rsidRDefault="00F31DB6" w:rsidP="000735F3">
            <w:pPr>
              <w:rPr>
                <w:b/>
              </w:rPr>
            </w:pPr>
            <w:r>
              <w:rPr>
                <w:b/>
              </w:rPr>
              <w:t>Iš viso etatų</w:t>
            </w:r>
          </w:p>
        </w:tc>
        <w:tc>
          <w:tcPr>
            <w:tcW w:w="2977" w:type="dxa"/>
          </w:tcPr>
          <w:p w:rsidR="00F31DB6" w:rsidRPr="001F312D" w:rsidRDefault="00F31DB6" w:rsidP="002826FB">
            <w:pPr>
              <w:jc w:val="center"/>
              <w:rPr>
                <w:b/>
              </w:rPr>
            </w:pPr>
            <w:r>
              <w:rPr>
                <w:b/>
              </w:rPr>
              <w:t>86,</w:t>
            </w:r>
            <w:r w:rsidR="002826FB">
              <w:rPr>
                <w:b/>
              </w:rPr>
              <w:t>9</w:t>
            </w:r>
            <w:r>
              <w:rPr>
                <w:b/>
              </w:rPr>
              <w:t>5</w:t>
            </w:r>
          </w:p>
        </w:tc>
      </w:tr>
    </w:tbl>
    <w:p w:rsidR="00F31DB6" w:rsidRDefault="00F31DB6" w:rsidP="001C4189"/>
    <w:p w:rsidR="00F31DB6" w:rsidRDefault="00F31DB6" w:rsidP="001C4189">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F31DB6" w:rsidRDefault="00F31DB6" w:rsidP="001C4189">
      <w:pPr>
        <w:jc w:val="cente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Pr="00793B6B" w:rsidRDefault="00F31DB6" w:rsidP="001C4189">
      <w:pPr>
        <w:jc w:val="both"/>
        <w:rPr>
          <w:szCs w:val="24"/>
        </w:rPr>
      </w:pPr>
    </w:p>
    <w:p w:rsidR="006F203E" w:rsidRDefault="006F203E" w:rsidP="003A7267">
      <w:pPr>
        <w:jc w:val="both"/>
        <w:rPr>
          <w:szCs w:val="24"/>
        </w:rPr>
      </w:pPr>
    </w:p>
    <w:p w:rsidR="00FA7A2C" w:rsidRDefault="00FA7A2C" w:rsidP="003A7267">
      <w:pPr>
        <w:jc w:val="both"/>
        <w:rPr>
          <w:szCs w:val="24"/>
        </w:rPr>
      </w:pPr>
    </w:p>
    <w:p w:rsidR="00F31DB6" w:rsidRPr="00BA5D78" w:rsidRDefault="00F31DB6" w:rsidP="00316275">
      <w:pPr>
        <w:ind w:left="5102"/>
        <w:jc w:val="both"/>
        <w:rPr>
          <w:color w:val="000000"/>
          <w:szCs w:val="24"/>
        </w:rPr>
      </w:pPr>
      <w:r>
        <w:rPr>
          <w:szCs w:val="24"/>
          <w:lang w:val="pt-BR"/>
        </w:rPr>
        <w:lastRenderedPageBreak/>
        <w:t xml:space="preserve"> </w:t>
      </w:r>
      <w:r w:rsidRPr="00BA5D78">
        <w:rPr>
          <w:szCs w:val="24"/>
          <w:lang w:val="pt-BR"/>
        </w:rPr>
        <w:t xml:space="preserve">                     </w:t>
      </w:r>
      <w:r w:rsidRPr="00BA5D78">
        <w:rPr>
          <w:color w:val="000000"/>
          <w:szCs w:val="24"/>
        </w:rPr>
        <w:t>Pagėgių savivaldybės tarybos</w:t>
      </w:r>
    </w:p>
    <w:p w:rsidR="00F31DB6" w:rsidRPr="00BA5D78" w:rsidRDefault="00F31DB6" w:rsidP="00316275">
      <w:pPr>
        <w:ind w:left="5102"/>
        <w:jc w:val="both"/>
        <w:rPr>
          <w:color w:val="000000"/>
          <w:szCs w:val="24"/>
        </w:rPr>
      </w:pPr>
      <w:r>
        <w:rPr>
          <w:color w:val="000000"/>
          <w:szCs w:val="24"/>
        </w:rPr>
        <w:t xml:space="preserve">                      </w:t>
      </w:r>
      <w:r w:rsidRPr="00BA5D78">
        <w:rPr>
          <w:color w:val="000000"/>
          <w:szCs w:val="24"/>
        </w:rPr>
        <w:t>veiklos reglamento</w:t>
      </w:r>
    </w:p>
    <w:p w:rsidR="00F31DB6" w:rsidRDefault="00F31DB6" w:rsidP="00316275">
      <w:pPr>
        <w:ind w:left="5102"/>
        <w:jc w:val="both"/>
        <w:rPr>
          <w:szCs w:val="24"/>
        </w:rPr>
      </w:pPr>
      <w:r>
        <w:rPr>
          <w:color w:val="000000"/>
          <w:szCs w:val="24"/>
        </w:rPr>
        <w:t xml:space="preserve">                      </w:t>
      </w:r>
      <w:r w:rsidRPr="00BA5D78">
        <w:rPr>
          <w:color w:val="000000"/>
          <w:szCs w:val="24"/>
        </w:rPr>
        <w:t>2 priedas</w:t>
      </w:r>
      <w:r w:rsidRPr="00BA5D78">
        <w:rPr>
          <w:szCs w:val="24"/>
        </w:rPr>
        <w:t xml:space="preserve"> </w:t>
      </w:r>
    </w:p>
    <w:p w:rsidR="00F31DB6" w:rsidRPr="004E1B21" w:rsidRDefault="00F31DB6" w:rsidP="00316275">
      <w:pPr>
        <w:jc w:val="center"/>
        <w:rPr>
          <w:b/>
          <w:bCs/>
          <w:caps/>
          <w:color w:val="000000"/>
        </w:rPr>
      </w:pPr>
      <w:r>
        <w:rPr>
          <w:b/>
          <w:bCs/>
          <w:caps/>
          <w:color w:val="000000"/>
        </w:rPr>
        <w:t>PAGĖGIŲ SAVIVALDYBĖS TARYBOS SPRENDIMO PROJEKTO</w:t>
      </w:r>
      <w:r w:rsidRPr="00BA5D78">
        <w:rPr>
          <w:szCs w:val="24"/>
        </w:rPr>
        <w:t xml:space="preserve">                                                                                     </w:t>
      </w:r>
    </w:p>
    <w:p w:rsidR="006F203E" w:rsidRDefault="006F203E" w:rsidP="00316275">
      <w:pPr>
        <w:ind w:firstLine="720"/>
        <w:jc w:val="center"/>
        <w:rPr>
          <w:b/>
          <w:bCs/>
          <w:caps/>
          <w:color w:val="000000"/>
        </w:rPr>
      </w:pPr>
      <w:r>
        <w:rPr>
          <w:b/>
          <w:bCs/>
          <w:caps/>
          <w:color w:val="000000"/>
        </w:rPr>
        <w:t xml:space="preserve">DĖL PAGĖGIŲ SAVIVALDYBĖS ŠVIETIMO ĮSTAIGŲ DARBUOTOJŲ ETATŲ (IŠSKYRUS PEDAGOGUS), FINANSUOJAMŲ IŠ SAVIVALDYBĖS BIUDŽETO, SKAIČIAUS NUSTATYMO </w:t>
      </w:r>
    </w:p>
    <w:p w:rsidR="00F31DB6" w:rsidRPr="00BA5D78" w:rsidRDefault="00F31DB6" w:rsidP="00316275">
      <w:pPr>
        <w:ind w:firstLine="720"/>
        <w:jc w:val="center"/>
        <w:rPr>
          <w:b/>
          <w:bCs/>
          <w:color w:val="000000"/>
          <w:szCs w:val="24"/>
        </w:rPr>
      </w:pPr>
      <w:r w:rsidRPr="00BA5D78">
        <w:rPr>
          <w:b/>
          <w:bCs/>
          <w:color w:val="000000"/>
          <w:szCs w:val="24"/>
        </w:rPr>
        <w:t>AIŠKINAMASIS RAŠTAS</w:t>
      </w:r>
    </w:p>
    <w:p w:rsidR="00F31DB6" w:rsidRPr="00BA5D78" w:rsidRDefault="00F31DB6" w:rsidP="00316275">
      <w:pPr>
        <w:ind w:firstLine="720"/>
        <w:jc w:val="center"/>
        <w:rPr>
          <w:bCs/>
          <w:color w:val="000000"/>
          <w:szCs w:val="24"/>
        </w:rPr>
      </w:pPr>
      <w:r w:rsidRPr="00BA5D78">
        <w:rPr>
          <w:bCs/>
          <w:color w:val="000000"/>
          <w:szCs w:val="24"/>
        </w:rPr>
        <w:t>20</w:t>
      </w:r>
      <w:r>
        <w:rPr>
          <w:bCs/>
          <w:color w:val="000000"/>
          <w:szCs w:val="24"/>
        </w:rPr>
        <w:t>20</w:t>
      </w:r>
      <w:r w:rsidRPr="00BA5D78">
        <w:rPr>
          <w:bCs/>
          <w:color w:val="000000"/>
          <w:szCs w:val="24"/>
        </w:rPr>
        <w:t>-0</w:t>
      </w:r>
      <w:r>
        <w:rPr>
          <w:bCs/>
          <w:color w:val="000000"/>
          <w:szCs w:val="24"/>
        </w:rPr>
        <w:t>5</w:t>
      </w:r>
      <w:r w:rsidRPr="00BA5D78">
        <w:rPr>
          <w:bCs/>
          <w:color w:val="000000"/>
          <w:szCs w:val="24"/>
        </w:rPr>
        <w:t>-</w:t>
      </w:r>
      <w:r>
        <w:rPr>
          <w:bCs/>
          <w:color w:val="000000"/>
          <w:szCs w:val="24"/>
        </w:rPr>
        <w:t>18</w:t>
      </w:r>
    </w:p>
    <w:p w:rsidR="00F31DB6" w:rsidRPr="00BA5D78" w:rsidRDefault="00F31DB6" w:rsidP="00316275">
      <w:pPr>
        <w:ind w:firstLine="720"/>
        <w:jc w:val="center"/>
        <w:rPr>
          <w:color w:val="000000"/>
          <w:szCs w:val="24"/>
        </w:rPr>
      </w:pPr>
    </w:p>
    <w:p w:rsidR="00F31DB6" w:rsidRPr="00BA5D78" w:rsidRDefault="00F31DB6" w:rsidP="00316275">
      <w:pPr>
        <w:widowControl w:val="0"/>
        <w:numPr>
          <w:ilvl w:val="0"/>
          <w:numId w:val="4"/>
        </w:numPr>
        <w:overflowPunct/>
        <w:jc w:val="both"/>
        <w:textAlignment w:val="auto"/>
        <w:rPr>
          <w:b/>
          <w:bCs/>
          <w:i/>
          <w:iCs/>
          <w:color w:val="000000"/>
          <w:szCs w:val="24"/>
        </w:rPr>
      </w:pPr>
      <w:r w:rsidRPr="00BA5D78">
        <w:rPr>
          <w:b/>
          <w:bCs/>
          <w:i/>
          <w:iCs/>
          <w:color w:val="000000"/>
          <w:szCs w:val="24"/>
        </w:rPr>
        <w:t>Parengto projekto tikslai ir uždaviniai</w:t>
      </w:r>
    </w:p>
    <w:p w:rsidR="00F31DB6" w:rsidRPr="005D2010" w:rsidRDefault="00F31DB6" w:rsidP="00316275">
      <w:pPr>
        <w:ind w:left="57" w:firstLine="1083"/>
        <w:jc w:val="both"/>
        <w:rPr>
          <w:color w:val="FF0000"/>
          <w:szCs w:val="24"/>
        </w:rPr>
      </w:pPr>
      <w:r>
        <w:t xml:space="preserve">Sprendimo projektas parengtas atsižvelgiant į mokyklų tinklo pertvarką. Iki </w:t>
      </w:r>
      <w:r w:rsidRPr="00B6032E">
        <w:t xml:space="preserve">reorganizacijos Piktupėnų pagrindinėje mokykloje mokyklos aplinkos etatų yra 10, </w:t>
      </w:r>
      <w:r w:rsidRPr="00B6032E">
        <w:rPr>
          <w:szCs w:val="24"/>
        </w:rPr>
        <w:t xml:space="preserve">Pagėgių pradinėje  mokykloje 5,5 etatai, Pagėgių Algimanto Mackaus gimnazijoje 19,75 etatai. Po reorganizacijos Pagėgių Algimanto Mackaus gimnazijoje </w:t>
      </w:r>
      <w:r w:rsidR="006F203E">
        <w:rPr>
          <w:szCs w:val="24"/>
        </w:rPr>
        <w:t xml:space="preserve">bus </w:t>
      </w:r>
      <w:r w:rsidRPr="00B6032E">
        <w:rPr>
          <w:szCs w:val="24"/>
        </w:rPr>
        <w:t>2</w:t>
      </w:r>
      <w:r w:rsidR="002826FB">
        <w:rPr>
          <w:szCs w:val="24"/>
        </w:rPr>
        <w:t>5</w:t>
      </w:r>
      <w:r w:rsidRPr="00B6032E">
        <w:rPr>
          <w:szCs w:val="24"/>
        </w:rPr>
        <w:t>,</w:t>
      </w:r>
      <w:r w:rsidR="002826FB">
        <w:rPr>
          <w:szCs w:val="24"/>
        </w:rPr>
        <w:t>0</w:t>
      </w:r>
      <w:r w:rsidRPr="00B6032E">
        <w:rPr>
          <w:szCs w:val="24"/>
        </w:rPr>
        <w:t xml:space="preserve"> etatai. </w:t>
      </w:r>
      <w:r w:rsidR="006F203E">
        <w:rPr>
          <w:szCs w:val="24"/>
        </w:rPr>
        <w:t>S</w:t>
      </w:r>
      <w:r w:rsidR="006F203E" w:rsidRPr="00B6032E">
        <w:rPr>
          <w:szCs w:val="24"/>
        </w:rPr>
        <w:t>avivaldybės mokyklos</w:t>
      </w:r>
      <w:r w:rsidR="006F203E">
        <w:rPr>
          <w:szCs w:val="24"/>
        </w:rPr>
        <w:t xml:space="preserve">e iki reorganizacijos viso etatų - 97,2, po reorganizacijos </w:t>
      </w:r>
      <w:r w:rsidRPr="00B6032E">
        <w:rPr>
          <w:szCs w:val="24"/>
        </w:rPr>
        <w:t>savival</w:t>
      </w:r>
      <w:r w:rsidR="006F203E">
        <w:rPr>
          <w:szCs w:val="24"/>
        </w:rPr>
        <w:t>dybės mokyklose bus 86,</w:t>
      </w:r>
      <w:r w:rsidR="002826FB">
        <w:rPr>
          <w:szCs w:val="24"/>
        </w:rPr>
        <w:t>9</w:t>
      </w:r>
      <w:r w:rsidR="006F203E">
        <w:rPr>
          <w:szCs w:val="24"/>
        </w:rPr>
        <w:t>5 etatai</w:t>
      </w:r>
      <w:r w:rsidRPr="00B6032E">
        <w:rPr>
          <w:szCs w:val="24"/>
        </w:rPr>
        <w:t xml:space="preserve"> (sumažėja 10,</w:t>
      </w:r>
      <w:r w:rsidR="002826FB">
        <w:rPr>
          <w:szCs w:val="24"/>
        </w:rPr>
        <w:t>2</w:t>
      </w:r>
      <w:r w:rsidRPr="00B6032E">
        <w:rPr>
          <w:szCs w:val="24"/>
        </w:rPr>
        <w:t>5 etatai</w:t>
      </w:r>
      <w:r w:rsidR="006F203E">
        <w:rPr>
          <w:szCs w:val="24"/>
        </w:rPr>
        <w:t>s</w:t>
      </w:r>
      <w:r w:rsidRPr="00B6032E">
        <w:rPr>
          <w:szCs w:val="24"/>
        </w:rPr>
        <w:t>).</w:t>
      </w:r>
    </w:p>
    <w:p w:rsidR="00F31DB6" w:rsidRPr="00BA5D78" w:rsidRDefault="00F31DB6" w:rsidP="00316275">
      <w:pPr>
        <w:numPr>
          <w:ilvl w:val="0"/>
          <w:numId w:val="4"/>
        </w:numPr>
        <w:jc w:val="both"/>
        <w:textAlignment w:val="auto"/>
        <w:rPr>
          <w:b/>
          <w:bCs/>
          <w:i/>
          <w:iCs/>
          <w:color w:val="000000"/>
          <w:szCs w:val="24"/>
        </w:rPr>
      </w:pPr>
      <w:r w:rsidRPr="00BA5D78">
        <w:rPr>
          <w:b/>
          <w:bCs/>
          <w:i/>
          <w:iCs/>
          <w:color w:val="000000"/>
          <w:szCs w:val="24"/>
        </w:rPr>
        <w:t>Kaip šiuo metu yra sureguliuoti projekte aptarti klausimai</w:t>
      </w:r>
    </w:p>
    <w:p w:rsidR="00F31DB6" w:rsidRPr="004D1168" w:rsidRDefault="00F31DB6" w:rsidP="00316275">
      <w:pPr>
        <w:ind w:firstLine="1080"/>
        <w:jc w:val="both"/>
        <w:rPr>
          <w:rStyle w:val="HTMLspausdinimomainl"/>
          <w:rFonts w:cs="Courier New"/>
          <w:color w:val="FF0000"/>
          <w:sz w:val="24"/>
          <w:szCs w:val="24"/>
        </w:rPr>
      </w:pPr>
      <w:r w:rsidRPr="00BA5D78">
        <w:rPr>
          <w:szCs w:val="24"/>
        </w:rPr>
        <w:t xml:space="preserve">Sprendimo projektas parengtas vadovaujantis </w:t>
      </w:r>
      <w:r>
        <w:rPr>
          <w:szCs w:val="24"/>
        </w:rPr>
        <w:t xml:space="preserve">Lietuvos Respublikos vietos savivaldos įstatymo </w:t>
      </w:r>
      <w:r>
        <w:t xml:space="preserve">18 straipsnio 1 dalimi, </w:t>
      </w:r>
      <w:r>
        <w:rPr>
          <w:szCs w:val="24"/>
          <w:lang w:eastAsia="lt-LT"/>
        </w:rPr>
        <w:t>Pagėgių savivaldybės tarybos 2020 m. balandžio 23 d. sprendimais Nr. T-68  „Dėl sutikimo reorganizuoti Pagėgių savivaldybės Piktupėnų pagrindinę mokyklą ir reorganizavimo sąlygų paskelbimo“ ir Nr. T-69 „Dėl sutikimo reorganizuoti Pagėgių savivaldybės Pagėgių pradinę mokyklą ir reorganizavimo sąlygų paskelbimo“</w:t>
      </w:r>
      <w:r>
        <w:t>.</w:t>
      </w:r>
      <w:r w:rsidRPr="004D1168">
        <w:rPr>
          <w:color w:val="FF0000"/>
          <w:szCs w:val="24"/>
        </w:rPr>
        <w:t xml:space="preserve">  </w:t>
      </w:r>
    </w:p>
    <w:p w:rsidR="00F31DB6" w:rsidRPr="00BA5D78" w:rsidRDefault="00F31DB6" w:rsidP="00316275">
      <w:pPr>
        <w:numPr>
          <w:ilvl w:val="0"/>
          <w:numId w:val="4"/>
        </w:numPr>
        <w:jc w:val="both"/>
        <w:textAlignment w:val="auto"/>
        <w:rPr>
          <w:b/>
          <w:bCs/>
          <w:i/>
          <w:iCs/>
          <w:color w:val="000000"/>
          <w:szCs w:val="24"/>
        </w:rPr>
      </w:pPr>
      <w:r w:rsidRPr="00BA5D78">
        <w:rPr>
          <w:b/>
          <w:bCs/>
          <w:i/>
          <w:iCs/>
          <w:color w:val="000000"/>
          <w:szCs w:val="24"/>
        </w:rPr>
        <w:t>Kokių teigiamų rezultatų laukiama</w:t>
      </w:r>
    </w:p>
    <w:p w:rsidR="00F31DB6" w:rsidRPr="001C6F5F" w:rsidRDefault="00F31DB6" w:rsidP="00316275">
      <w:pPr>
        <w:ind w:left="57" w:firstLine="1083"/>
        <w:jc w:val="both"/>
        <w:rPr>
          <w:color w:val="FF0000"/>
          <w:szCs w:val="24"/>
        </w:rPr>
      </w:pPr>
      <w:r>
        <w:rPr>
          <w:szCs w:val="24"/>
        </w:rPr>
        <w:t>Bus taupomos savivaldybės biudžeto lėšos</w:t>
      </w:r>
      <w:r w:rsidRPr="000A54F2">
        <w:rPr>
          <w:szCs w:val="24"/>
        </w:rPr>
        <w:t>.</w:t>
      </w:r>
      <w:r>
        <w:rPr>
          <w:szCs w:val="24"/>
        </w:rPr>
        <w:t xml:space="preserve"> Planuojama, kad per metus bus sutaupyta 8</w:t>
      </w:r>
      <w:r w:rsidR="00FA7A2C">
        <w:rPr>
          <w:szCs w:val="24"/>
        </w:rPr>
        <w:t>0</w:t>
      </w:r>
      <w:r>
        <w:rPr>
          <w:szCs w:val="24"/>
        </w:rPr>
        <w:t xml:space="preserve"> tūkst. Eurų </w:t>
      </w:r>
    </w:p>
    <w:p w:rsidR="00F31DB6" w:rsidRPr="00BA5D78" w:rsidRDefault="00F31DB6" w:rsidP="00316275">
      <w:pPr>
        <w:numPr>
          <w:ilvl w:val="0"/>
          <w:numId w:val="4"/>
        </w:numPr>
        <w:overflowPunct/>
        <w:autoSpaceDE/>
        <w:autoSpaceDN/>
        <w:adjustRightInd/>
        <w:jc w:val="both"/>
        <w:textAlignment w:val="auto"/>
        <w:rPr>
          <w:b/>
          <w:bCs/>
          <w:i/>
          <w:iCs/>
          <w:color w:val="000000"/>
          <w:szCs w:val="24"/>
        </w:rPr>
      </w:pPr>
      <w:r w:rsidRPr="00BA5D78">
        <w:rPr>
          <w:b/>
          <w:bCs/>
          <w:i/>
          <w:iCs/>
          <w:color w:val="000000"/>
          <w:szCs w:val="24"/>
        </w:rPr>
        <w:t>Galimos neigiamos priimto projekto pasekmės ir kokių priemonių reikėtų imtis, kad tokių pasekmių būtų išvengta.</w:t>
      </w:r>
    </w:p>
    <w:p w:rsidR="00F31DB6" w:rsidRPr="00BA5D78" w:rsidRDefault="00F31DB6" w:rsidP="00316275">
      <w:pPr>
        <w:ind w:left="1080"/>
        <w:jc w:val="both"/>
        <w:rPr>
          <w:bCs/>
          <w:szCs w:val="24"/>
        </w:rPr>
      </w:pPr>
      <w:r w:rsidRPr="00BA5D78">
        <w:rPr>
          <w:bCs/>
          <w:szCs w:val="24"/>
        </w:rPr>
        <w:t>Neigiamų pasekmių nenumatyta.</w:t>
      </w:r>
    </w:p>
    <w:p w:rsidR="00F31DB6" w:rsidRPr="00BA5D78" w:rsidRDefault="00F31DB6" w:rsidP="00316275">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Kokius galiojančius aktus (tarybos, mero, Savivaldybės administracijos direktoriaus) reikėtų pakeisti ir panaikinti, priėmus sprendimą pagal teikiamą projektą.</w:t>
      </w:r>
    </w:p>
    <w:p w:rsidR="00F31DB6" w:rsidRPr="00BA5D78" w:rsidRDefault="00F31DB6" w:rsidP="00316275">
      <w:pPr>
        <w:ind w:left="720" w:right="360"/>
        <w:jc w:val="both"/>
        <w:rPr>
          <w:szCs w:val="24"/>
        </w:rPr>
      </w:pPr>
      <w:r w:rsidRPr="00BA5D78">
        <w:rPr>
          <w:szCs w:val="24"/>
        </w:rPr>
        <w:t xml:space="preserve">      Nereikės keisti ar naikinti kitų galiojančių aktų, priėmus sprendimą pagal teikiamą projektą.</w:t>
      </w:r>
    </w:p>
    <w:p w:rsidR="00F31DB6" w:rsidRPr="00BA5D78" w:rsidRDefault="00F31DB6" w:rsidP="00316275">
      <w:pPr>
        <w:numPr>
          <w:ilvl w:val="0"/>
          <w:numId w:val="4"/>
        </w:numPr>
        <w:jc w:val="both"/>
        <w:textAlignment w:val="auto"/>
        <w:rPr>
          <w:b/>
          <w:bCs/>
          <w:i/>
          <w:iCs/>
          <w:color w:val="000000"/>
          <w:szCs w:val="24"/>
        </w:rPr>
      </w:pPr>
      <w:r w:rsidRPr="00BA5D78">
        <w:rPr>
          <w:b/>
          <w:bCs/>
          <w:i/>
          <w:iCs/>
          <w:color w:val="000000"/>
          <w:szCs w:val="24"/>
        </w:rPr>
        <w:t>Jeigu priimtam sprendimui reikės kito tarybos sprendimo, mero potvarkio ar administracijos direktoriaus įsakymo, kas ir kada juos turėtų parengti.</w:t>
      </w:r>
    </w:p>
    <w:p w:rsidR="00F31DB6" w:rsidRPr="00BA5D78" w:rsidRDefault="00F31DB6" w:rsidP="00316275">
      <w:pPr>
        <w:ind w:firstLine="1080"/>
        <w:jc w:val="both"/>
        <w:rPr>
          <w:bCs/>
          <w:iCs/>
          <w:color w:val="000000"/>
          <w:szCs w:val="24"/>
        </w:rPr>
      </w:pPr>
      <w:r w:rsidRPr="00BA5D78">
        <w:rPr>
          <w:bCs/>
          <w:iCs/>
          <w:color w:val="000000"/>
          <w:szCs w:val="24"/>
        </w:rPr>
        <w:t>Nereikės priimti kito spendimo priimtam sprendimui.</w:t>
      </w:r>
    </w:p>
    <w:p w:rsidR="00F31DB6" w:rsidRPr="00BA5D78" w:rsidRDefault="00F31DB6" w:rsidP="00316275">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Ar reikalinga atlikti sprendimo projekto antikorupcinį vertinimą</w:t>
      </w:r>
    </w:p>
    <w:p w:rsidR="00F31DB6" w:rsidRPr="00BA5D78" w:rsidRDefault="00F31DB6" w:rsidP="00316275">
      <w:pPr>
        <w:tabs>
          <w:tab w:val="left" w:pos="1134"/>
        </w:tabs>
        <w:ind w:left="1080"/>
        <w:jc w:val="both"/>
        <w:rPr>
          <w:szCs w:val="24"/>
        </w:rPr>
      </w:pPr>
      <w:r w:rsidRPr="00BA5D78">
        <w:rPr>
          <w:szCs w:val="24"/>
        </w:rPr>
        <w:t xml:space="preserve">Šis sprendimas </w:t>
      </w:r>
      <w:r w:rsidRPr="00B6032E">
        <w:rPr>
          <w:szCs w:val="24"/>
        </w:rPr>
        <w:t>antikorupciniu požiūriu vertinamas.</w:t>
      </w:r>
    </w:p>
    <w:p w:rsidR="00F31DB6" w:rsidRPr="00BA5D78" w:rsidRDefault="00F31DB6" w:rsidP="00316275">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Sprendimo vykdytojai ir įvykdymo terminai, lėšų, reikalingų sprendimui įgyvendinti, poreikis (jeigu tai numatoma – derinti su Finansų skyriumi)</w:t>
      </w:r>
    </w:p>
    <w:p w:rsidR="00F31DB6" w:rsidRPr="00BA5D78" w:rsidRDefault="00F31DB6" w:rsidP="00316275">
      <w:pPr>
        <w:ind w:firstLine="1083"/>
        <w:jc w:val="both"/>
        <w:rPr>
          <w:bCs/>
          <w:szCs w:val="24"/>
        </w:rPr>
      </w:pPr>
      <w:r w:rsidRPr="00BA5D78">
        <w:rPr>
          <w:bCs/>
          <w:szCs w:val="24"/>
        </w:rPr>
        <w:t xml:space="preserve">Už sprendimo </w:t>
      </w:r>
      <w:r>
        <w:rPr>
          <w:bCs/>
          <w:szCs w:val="24"/>
        </w:rPr>
        <w:t>vykdymą atsakingi švietimo įstaigų vadovai</w:t>
      </w:r>
      <w:r w:rsidRPr="00BA5D78">
        <w:rPr>
          <w:bCs/>
          <w:szCs w:val="24"/>
        </w:rPr>
        <w:t>.</w:t>
      </w:r>
    </w:p>
    <w:p w:rsidR="00F31DB6" w:rsidRPr="00BA5D78" w:rsidRDefault="00F31DB6" w:rsidP="00316275">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Projekto rengimo metu gauti specialistų vertinimai ir išvados, ekonominiai apskaičiavimai (sąmatos) ir konkretūs finansavimo šaltiniai.</w:t>
      </w:r>
    </w:p>
    <w:p w:rsidR="00F31DB6" w:rsidRPr="00BA5D78" w:rsidRDefault="00F31DB6" w:rsidP="00316275">
      <w:pPr>
        <w:ind w:firstLine="1083"/>
        <w:jc w:val="both"/>
        <w:rPr>
          <w:bCs/>
          <w:szCs w:val="24"/>
        </w:rPr>
      </w:pPr>
      <w:r w:rsidRPr="00BA5D78">
        <w:rPr>
          <w:bCs/>
          <w:szCs w:val="24"/>
        </w:rPr>
        <w:t xml:space="preserve">Neigiamų specialistų vertinimų ir išvadų negauta. </w:t>
      </w:r>
    </w:p>
    <w:p w:rsidR="00F31DB6" w:rsidRPr="00BA5D78" w:rsidRDefault="00F31DB6" w:rsidP="00316275">
      <w:pPr>
        <w:numPr>
          <w:ilvl w:val="0"/>
          <w:numId w:val="4"/>
        </w:numPr>
        <w:jc w:val="both"/>
        <w:textAlignment w:val="auto"/>
        <w:rPr>
          <w:b/>
          <w:bCs/>
          <w:i/>
          <w:iCs/>
          <w:color w:val="000000"/>
          <w:szCs w:val="24"/>
        </w:rPr>
      </w:pPr>
      <w:r w:rsidRPr="00BA5D78">
        <w:rPr>
          <w:b/>
          <w:bCs/>
          <w:i/>
          <w:iCs/>
          <w:color w:val="000000"/>
          <w:szCs w:val="24"/>
        </w:rPr>
        <w:t>Projekto rengėjas ar rengėjų grupė.</w:t>
      </w:r>
    </w:p>
    <w:p w:rsidR="00F31DB6" w:rsidRPr="00BA5D78" w:rsidRDefault="00F31DB6" w:rsidP="00316275">
      <w:pPr>
        <w:ind w:firstLine="1083"/>
        <w:jc w:val="both"/>
        <w:rPr>
          <w:bCs/>
          <w:iCs/>
          <w:color w:val="000000"/>
          <w:szCs w:val="24"/>
        </w:rPr>
      </w:pPr>
      <w:r w:rsidRPr="00BA5D78">
        <w:rPr>
          <w:bCs/>
          <w:iCs/>
          <w:color w:val="000000"/>
          <w:szCs w:val="24"/>
        </w:rPr>
        <w:t>Švietimo</w:t>
      </w:r>
      <w:r>
        <w:rPr>
          <w:bCs/>
          <w:iCs/>
          <w:color w:val="000000"/>
          <w:szCs w:val="24"/>
        </w:rPr>
        <w:t>, kultūros ir sporto</w:t>
      </w:r>
      <w:r w:rsidRPr="00BA5D78">
        <w:rPr>
          <w:bCs/>
          <w:iCs/>
          <w:color w:val="000000"/>
          <w:szCs w:val="24"/>
        </w:rPr>
        <w:t xml:space="preserve"> skyriaus vedėja Virginija Sirvidienė, tel. 57 367, el.p. v.sirvidienė@pagegiai.lt. </w:t>
      </w:r>
    </w:p>
    <w:p w:rsidR="00F31DB6" w:rsidRPr="00BA5D78" w:rsidRDefault="00F31DB6" w:rsidP="00316275">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Kiti, rengėjo nuomone, reikalingi pagrindimai ir paaiškinimai.</w:t>
      </w:r>
    </w:p>
    <w:p w:rsidR="00F31DB6" w:rsidRPr="00BA5D78" w:rsidRDefault="00F31DB6" w:rsidP="00316275">
      <w:pPr>
        <w:ind w:left="1080"/>
        <w:jc w:val="both"/>
        <w:rPr>
          <w:color w:val="000000"/>
          <w:szCs w:val="24"/>
        </w:rPr>
      </w:pPr>
      <w:r w:rsidRPr="00BA5D78">
        <w:rPr>
          <w:color w:val="000000"/>
          <w:szCs w:val="24"/>
        </w:rPr>
        <w:t>Nėra kitų rengėjo pagrindimų ir paaiškinimų.</w:t>
      </w:r>
    </w:p>
    <w:p w:rsidR="00F31DB6" w:rsidRDefault="00F31DB6" w:rsidP="00316275">
      <w:pPr>
        <w:jc w:val="both"/>
        <w:rPr>
          <w:color w:val="000000"/>
          <w:szCs w:val="24"/>
        </w:rPr>
      </w:pPr>
    </w:p>
    <w:p w:rsidR="00F31DB6" w:rsidRPr="00BA5D78" w:rsidRDefault="00F31DB6" w:rsidP="00316275">
      <w:pPr>
        <w:jc w:val="both"/>
        <w:rPr>
          <w:color w:val="000000"/>
          <w:szCs w:val="24"/>
        </w:rPr>
      </w:pPr>
    </w:p>
    <w:p w:rsidR="00F31DB6" w:rsidRDefault="00F31DB6" w:rsidP="00316275">
      <w:pPr>
        <w:ind w:left="180"/>
        <w:jc w:val="both"/>
        <w:rPr>
          <w:color w:val="000000"/>
          <w:szCs w:val="24"/>
        </w:rPr>
      </w:pPr>
      <w:r w:rsidRPr="00BA5D78">
        <w:rPr>
          <w:color w:val="000000"/>
          <w:szCs w:val="24"/>
        </w:rPr>
        <w:t>Švietimo</w:t>
      </w:r>
      <w:r>
        <w:rPr>
          <w:color w:val="000000"/>
          <w:szCs w:val="24"/>
        </w:rPr>
        <w:t>, kultūros ir sporto skyriaus vedėja</w:t>
      </w:r>
      <w:r>
        <w:rPr>
          <w:color w:val="000000"/>
          <w:szCs w:val="24"/>
        </w:rPr>
        <w:tab/>
      </w:r>
      <w:r>
        <w:rPr>
          <w:color w:val="000000"/>
          <w:szCs w:val="24"/>
        </w:rPr>
        <w:tab/>
        <w:t xml:space="preserve">    </w:t>
      </w:r>
      <w:r w:rsidRPr="00BA5D78">
        <w:rPr>
          <w:color w:val="000000"/>
          <w:szCs w:val="24"/>
        </w:rPr>
        <w:t>Virginija Sirvidienė</w:t>
      </w:r>
    </w:p>
    <w:p w:rsidR="00147C75" w:rsidRDefault="00147C75" w:rsidP="00316275">
      <w:pPr>
        <w:ind w:left="180"/>
        <w:jc w:val="both"/>
        <w:rPr>
          <w:color w:val="000000"/>
          <w:szCs w:val="24"/>
        </w:rPr>
      </w:pPr>
    </w:p>
    <w:tbl>
      <w:tblPr>
        <w:tblW w:w="0" w:type="auto"/>
        <w:tblInd w:w="108" w:type="dxa"/>
        <w:tblLayout w:type="fixed"/>
        <w:tblLook w:val="0000"/>
      </w:tblPr>
      <w:tblGrid>
        <w:gridCol w:w="9639"/>
      </w:tblGrid>
      <w:tr w:rsidR="00147C75" w:rsidTr="00A62E36">
        <w:trPr>
          <w:trHeight w:hRule="exact" w:val="1055"/>
        </w:trPr>
        <w:tc>
          <w:tcPr>
            <w:tcW w:w="9639" w:type="dxa"/>
          </w:tcPr>
          <w:p w:rsidR="00147C75" w:rsidRPr="000352AE" w:rsidRDefault="00147C75" w:rsidP="00A62E36">
            <w:pPr>
              <w:tabs>
                <w:tab w:val="center" w:pos="4711"/>
                <w:tab w:val="left" w:pos="7380"/>
              </w:tabs>
              <w:rPr>
                <w:b/>
              </w:rPr>
            </w:pPr>
            <w:r>
              <w:rPr>
                <w:sz w:val="28"/>
              </w:rPr>
              <w:lastRenderedPageBreak/>
              <w:tab/>
            </w:r>
            <w:r w:rsidR="00AD0562" w:rsidRPr="009A2753">
              <w:rPr>
                <w:sz w:val="28"/>
              </w:rPr>
              <w:pict>
                <v:shape id="_x0000_i1026" type="#_x0000_t75" style="width:33.2pt;height:41.95pt">
                  <v:imagedata r:id="rId5" o:title=""/>
                </v:shape>
              </w:pict>
            </w:r>
            <w:r>
              <w:rPr>
                <w:sz w:val="28"/>
              </w:rPr>
              <w:tab/>
            </w:r>
          </w:p>
          <w:p w:rsidR="00147C75" w:rsidRDefault="00147C75" w:rsidP="00A62E36">
            <w:pPr>
              <w:tabs>
                <w:tab w:val="center" w:pos="4711"/>
                <w:tab w:val="left" w:pos="7515"/>
              </w:tabs>
              <w:spacing w:line="240" w:lineRule="atLeast"/>
              <w:rPr>
                <w:color w:val="000000"/>
              </w:rPr>
            </w:pPr>
          </w:p>
        </w:tc>
      </w:tr>
      <w:tr w:rsidR="00147C75" w:rsidTr="00A62E36">
        <w:trPr>
          <w:trHeight w:hRule="exact" w:val="2197"/>
        </w:trPr>
        <w:tc>
          <w:tcPr>
            <w:tcW w:w="9639" w:type="dxa"/>
          </w:tcPr>
          <w:p w:rsidR="00147C75" w:rsidRDefault="00147C75" w:rsidP="00A62E36">
            <w:pPr>
              <w:pStyle w:val="Antrat2"/>
            </w:pPr>
            <w:r>
              <w:t>Pagėgių savivaldybės taryba</w:t>
            </w:r>
          </w:p>
          <w:p w:rsidR="00147C75" w:rsidRDefault="00147C75" w:rsidP="00A62E36">
            <w:pPr>
              <w:spacing w:before="120"/>
              <w:jc w:val="center"/>
              <w:rPr>
                <w:b/>
                <w:bCs/>
                <w:caps/>
                <w:color w:val="000000"/>
              </w:rPr>
            </w:pPr>
          </w:p>
          <w:p w:rsidR="00147C75" w:rsidRDefault="00147C75" w:rsidP="00A62E36">
            <w:pPr>
              <w:spacing w:before="120"/>
              <w:jc w:val="center"/>
              <w:rPr>
                <w:b/>
                <w:bCs/>
                <w:caps/>
                <w:color w:val="000000"/>
              </w:rPr>
            </w:pPr>
            <w:r>
              <w:rPr>
                <w:b/>
                <w:bCs/>
                <w:caps/>
                <w:color w:val="000000"/>
              </w:rPr>
              <w:t>sprendimas</w:t>
            </w:r>
          </w:p>
          <w:p w:rsidR="00147C75" w:rsidRDefault="00147C75" w:rsidP="00A62E36">
            <w:pPr>
              <w:spacing w:before="120"/>
              <w:jc w:val="center"/>
              <w:rPr>
                <w:b/>
                <w:bCs/>
                <w:caps/>
                <w:color w:val="000000"/>
              </w:rPr>
            </w:pPr>
            <w:r>
              <w:rPr>
                <w:b/>
                <w:bCs/>
                <w:caps/>
                <w:color w:val="000000"/>
              </w:rPr>
              <w:t xml:space="preserve">DĖL PAGĖGIŲ SAVIVALDYBĖS ŠVIETIMO ĮSTAIGŲ DARBUOTOJŲ ETATŲ (IŠSKYRUS PEDAGOGUS), FINANSUOJAMŲ IŠ SAVIVALDYBĖS BIUDŽETO, SKAIČIAUS NUSTATYMO </w:t>
            </w:r>
          </w:p>
        </w:tc>
      </w:tr>
      <w:tr w:rsidR="00147C75" w:rsidTr="00A62E36">
        <w:trPr>
          <w:trHeight w:hRule="exact" w:val="703"/>
        </w:trPr>
        <w:tc>
          <w:tcPr>
            <w:tcW w:w="9639" w:type="dxa"/>
          </w:tcPr>
          <w:p w:rsidR="00147C75" w:rsidRDefault="00147C75" w:rsidP="00A62E36">
            <w:pPr>
              <w:pStyle w:val="Antrat2"/>
              <w:rPr>
                <w:b w:val="0"/>
                <w:bCs w:val="0"/>
                <w:caps/>
              </w:rPr>
            </w:pPr>
            <w:r>
              <w:rPr>
                <w:b w:val="0"/>
                <w:bCs w:val="0"/>
              </w:rPr>
              <w:t>2019 m. birželio 25 d. Nr. T-110</w:t>
            </w:r>
          </w:p>
          <w:p w:rsidR="00147C75" w:rsidRDefault="00147C75" w:rsidP="00A62E36">
            <w:pPr>
              <w:jc w:val="center"/>
            </w:pPr>
            <w:r>
              <w:t>Pagėgiai</w:t>
            </w:r>
          </w:p>
        </w:tc>
      </w:tr>
    </w:tbl>
    <w:p w:rsidR="00147C75" w:rsidRDefault="00147C75" w:rsidP="00147C75">
      <w:pPr>
        <w:jc w:val="both"/>
      </w:pPr>
    </w:p>
    <w:p w:rsidR="00147C75" w:rsidRPr="00F53BFC" w:rsidRDefault="00147C75" w:rsidP="00147C75">
      <w:pPr>
        <w:overflowPunct/>
        <w:autoSpaceDE/>
        <w:autoSpaceDN/>
        <w:adjustRightInd/>
        <w:spacing w:line="360" w:lineRule="auto"/>
        <w:jc w:val="both"/>
        <w:textAlignment w:val="auto"/>
      </w:pPr>
      <w:r>
        <w:t xml:space="preserve">                 </w:t>
      </w:r>
      <w:r>
        <w:rPr>
          <w:szCs w:val="24"/>
        </w:rPr>
        <w:t xml:space="preserve">Vadovaudamasi Lietuvos Respublikos vietos savivaldos įstatymo </w:t>
      </w:r>
      <w:r>
        <w:t>18 straipsnio 1 dalimi, Lietuvos Respublikos biudžetinių įstaigų įstatymo 9 straipsnio 2 dalies 4 punktu ir atsižvelgdama į Pagėgių sav. Vilkyškių Johaneso Bobrovskio gimnazijos direktorės Rimos Auštrienės 2019 m. birželio 6 d. prašymą Nr. 2-93 „Dėl pareigybių ir etatų patvirtinimo“, Pagėgių savivaldybės taryba    n u s p r e n d ž i a:</w:t>
      </w:r>
    </w:p>
    <w:p w:rsidR="00147C75" w:rsidRDefault="00147C75" w:rsidP="00147C75">
      <w:pPr>
        <w:spacing w:line="360" w:lineRule="auto"/>
        <w:jc w:val="both"/>
      </w:pPr>
      <w:r>
        <w:t xml:space="preserve">                1. Patvirtinti Pagėgių savivaldybės švietimo įstaigų darbuotojų (išskyrus pedagogus), finansuojamų iš savivaldybės biudžeto, etatų skaičių (pridedama).</w:t>
      </w:r>
    </w:p>
    <w:p w:rsidR="00147C75" w:rsidRDefault="00147C75" w:rsidP="00147C75">
      <w:pPr>
        <w:spacing w:line="360" w:lineRule="auto"/>
        <w:jc w:val="both"/>
      </w:pPr>
      <w:r>
        <w:t xml:space="preserve">                2. Pripažinti netekusiu galios Pagėgių savivaldybės tarybos 2016 m. gruodžio 22 d. sprendimą Nr. T-231 </w:t>
      </w:r>
      <w:r w:rsidRPr="00817A57">
        <w:t xml:space="preserve">„Dėl Pagėgių savivaldybės </w:t>
      </w:r>
      <w:r>
        <w:t xml:space="preserve">švietimo </w:t>
      </w:r>
      <w:r w:rsidRPr="00817A57">
        <w:t>įstaigų darbuotojų etatų</w:t>
      </w:r>
      <w:r>
        <w:t xml:space="preserve"> (išskyrus pedagogus)</w:t>
      </w:r>
      <w:r w:rsidRPr="00817A57">
        <w:t>, finansuojamų iš savivaldybės</w:t>
      </w:r>
      <w:r>
        <w:t xml:space="preserve"> biudžeto, skaičiaus nustatymo“ su visais vėlesniais pakeitimais ir papildymais.</w:t>
      </w:r>
    </w:p>
    <w:p w:rsidR="00147C75" w:rsidRDefault="00147C75" w:rsidP="00147C75">
      <w:pPr>
        <w:spacing w:line="360" w:lineRule="auto"/>
        <w:jc w:val="both"/>
      </w:pPr>
      <w:r>
        <w:rPr>
          <w:bCs/>
          <w:color w:val="000000"/>
        </w:rPr>
        <w:t xml:space="preserve">                3</w:t>
      </w:r>
      <w:r w:rsidRPr="003075B7">
        <w:t xml:space="preserve">. Sprendimą paskelbti Pagėgių savivaldybės interneto svetainėje </w:t>
      </w:r>
      <w:hyperlink r:id="rId7" w:history="1">
        <w:r w:rsidRPr="00F35D69">
          <w:rPr>
            <w:rStyle w:val="Hipersaitas"/>
          </w:rPr>
          <w:t>www.pagegiai.lt</w:t>
        </w:r>
      </w:hyperlink>
      <w:r w:rsidRPr="00F35D69">
        <w:t>.</w:t>
      </w:r>
    </w:p>
    <w:p w:rsidR="00147C75" w:rsidRPr="00302CB6" w:rsidRDefault="00147C75" w:rsidP="00147C75">
      <w:pPr>
        <w:spacing w:line="360" w:lineRule="auto"/>
        <w:jc w:val="both"/>
      </w:pPr>
      <w:r>
        <w:t xml:space="preserve">                </w:t>
      </w:r>
      <w:r w:rsidRPr="003075B7">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147C75" w:rsidRDefault="00147C75" w:rsidP="00147C75">
      <w:pPr>
        <w:jc w:val="both"/>
        <w:rPr>
          <w:szCs w:val="24"/>
        </w:rPr>
      </w:pPr>
    </w:p>
    <w:p w:rsidR="00147C75" w:rsidRDefault="00147C75" w:rsidP="00147C75">
      <w:pPr>
        <w:jc w:val="both"/>
        <w:rPr>
          <w:szCs w:val="24"/>
        </w:rPr>
      </w:pPr>
    </w:p>
    <w:p w:rsidR="00147C75" w:rsidRDefault="00147C75" w:rsidP="00147C75">
      <w:pPr>
        <w:jc w:val="both"/>
        <w:rPr>
          <w:szCs w:val="24"/>
        </w:rPr>
      </w:pPr>
    </w:p>
    <w:p w:rsidR="00147C75" w:rsidRDefault="00147C75" w:rsidP="00147C75">
      <w:pPr>
        <w:jc w:val="both"/>
        <w:rPr>
          <w:szCs w:val="24"/>
        </w:rPr>
      </w:pPr>
    </w:p>
    <w:p w:rsidR="00147C75" w:rsidRDefault="00147C75" w:rsidP="00147C75">
      <w:pPr>
        <w:jc w:val="both"/>
        <w:rPr>
          <w:szCs w:val="24"/>
        </w:rPr>
      </w:pPr>
      <w:r>
        <w:rPr>
          <w:szCs w:val="24"/>
        </w:rPr>
        <w:t>Savivaldybės meras</w:t>
      </w:r>
      <w:r>
        <w:rPr>
          <w:szCs w:val="24"/>
        </w:rPr>
        <w:tab/>
      </w:r>
      <w:r>
        <w:rPr>
          <w:szCs w:val="24"/>
        </w:rPr>
        <w:tab/>
        <w:t xml:space="preserve"> </w:t>
      </w:r>
      <w:r>
        <w:rPr>
          <w:szCs w:val="24"/>
        </w:rPr>
        <w:tab/>
        <w:t xml:space="preserve">                     </w:t>
      </w:r>
      <w:r>
        <w:rPr>
          <w:szCs w:val="24"/>
        </w:rPr>
        <w:tab/>
        <w:t>Vaidas Bendaravičius</w:t>
      </w:r>
    </w:p>
    <w:p w:rsidR="00147C75" w:rsidRDefault="00147C75" w:rsidP="00147C75">
      <w:pPr>
        <w:jc w:val="both"/>
        <w:rPr>
          <w:szCs w:val="24"/>
        </w:rPr>
      </w:pPr>
    </w:p>
    <w:p w:rsidR="00147C75" w:rsidRDefault="00147C75" w:rsidP="00147C75">
      <w:pPr>
        <w:jc w:val="both"/>
        <w:rPr>
          <w:szCs w:val="24"/>
        </w:rPr>
      </w:pPr>
    </w:p>
    <w:p w:rsidR="00147C75" w:rsidRDefault="00147C75" w:rsidP="00147C75">
      <w:pPr>
        <w:jc w:val="both"/>
        <w:rPr>
          <w:szCs w:val="24"/>
        </w:rPr>
      </w:pPr>
    </w:p>
    <w:p w:rsidR="00147C75" w:rsidRDefault="00147C75" w:rsidP="00147C75">
      <w:pPr>
        <w:jc w:val="both"/>
        <w:rPr>
          <w:szCs w:val="24"/>
        </w:rPr>
      </w:pPr>
    </w:p>
    <w:p w:rsidR="00147C75" w:rsidRDefault="00147C75" w:rsidP="00147C75">
      <w:pPr>
        <w:jc w:val="both"/>
        <w:rPr>
          <w:szCs w:val="24"/>
        </w:rPr>
      </w:pPr>
    </w:p>
    <w:p w:rsidR="00147C75" w:rsidRDefault="00147C75" w:rsidP="00147C75">
      <w:pPr>
        <w:jc w:val="both"/>
        <w:rPr>
          <w:szCs w:val="24"/>
        </w:rPr>
      </w:pPr>
    </w:p>
    <w:p w:rsidR="00147C75" w:rsidRDefault="00147C75" w:rsidP="00147C75">
      <w:pPr>
        <w:jc w:val="both"/>
        <w:rPr>
          <w:szCs w:val="24"/>
        </w:rPr>
      </w:pPr>
    </w:p>
    <w:p w:rsidR="00147C75" w:rsidRDefault="00147C75" w:rsidP="00147C75">
      <w:pPr>
        <w:jc w:val="both"/>
        <w:rPr>
          <w:szCs w:val="24"/>
        </w:rPr>
      </w:pPr>
    </w:p>
    <w:p w:rsidR="00147C75" w:rsidRDefault="00147C75" w:rsidP="00147C75">
      <w:pPr>
        <w:jc w:val="both"/>
        <w:rPr>
          <w:szCs w:val="24"/>
        </w:rPr>
      </w:pPr>
    </w:p>
    <w:p w:rsidR="00147C75" w:rsidRPr="000E721A" w:rsidRDefault="00147C75" w:rsidP="00147C75">
      <w:pPr>
        <w:jc w:val="both"/>
        <w:rPr>
          <w:szCs w:val="24"/>
        </w:rPr>
      </w:pPr>
    </w:p>
    <w:p w:rsidR="00147C75" w:rsidRDefault="00147C75" w:rsidP="00147C75">
      <w:pPr>
        <w:jc w:val="both"/>
      </w:pPr>
      <w:r>
        <w:t xml:space="preserve">                                                                                       PATVIRTINTA</w:t>
      </w:r>
    </w:p>
    <w:p w:rsidR="00147C75" w:rsidRDefault="00147C75" w:rsidP="00147C75">
      <w:pPr>
        <w:jc w:val="both"/>
      </w:pPr>
      <w:r>
        <w:lastRenderedPageBreak/>
        <w:t xml:space="preserve">                                                                                       Pagėgių savivaldybės tarybos</w:t>
      </w:r>
    </w:p>
    <w:p w:rsidR="00147C75" w:rsidRDefault="00147C75" w:rsidP="00147C75">
      <w:pPr>
        <w:jc w:val="both"/>
      </w:pPr>
      <w:r>
        <w:t xml:space="preserve">                                                                                       2019 m. birželio  25  d. </w:t>
      </w:r>
    </w:p>
    <w:p w:rsidR="00147C75" w:rsidRDefault="00147C75" w:rsidP="00147C75">
      <w:pPr>
        <w:ind w:left="3912" w:firstLine="1304"/>
        <w:jc w:val="both"/>
      </w:pPr>
      <w:r>
        <w:t>sprendimu Nr. T-110</w:t>
      </w:r>
    </w:p>
    <w:p w:rsidR="00147C75" w:rsidRDefault="00147C75" w:rsidP="00147C75">
      <w:pPr>
        <w:jc w:val="both"/>
      </w:pPr>
    </w:p>
    <w:p w:rsidR="00147C75" w:rsidRDefault="00147C75" w:rsidP="00147C75">
      <w:pPr>
        <w:jc w:val="center"/>
        <w:rPr>
          <w:b/>
          <w:bCs/>
          <w:caps/>
          <w:color w:val="000000"/>
        </w:rPr>
      </w:pPr>
      <w:r>
        <w:rPr>
          <w:b/>
          <w:bCs/>
          <w:caps/>
          <w:color w:val="000000"/>
        </w:rPr>
        <w:t xml:space="preserve"> PAGĖGIŲ SAVIVALDYBĖS ŠVIETIMO ĮSTAIGŲ DARBUOTOJŲ (IŠSKYRUS PEDAGOGUS), FINANSUOJAMŲ IŠ SAVIVALDYBĖS BIUDŽETO, NUSTATYTAS ETATŲ SKAIČIUS </w:t>
      </w:r>
    </w:p>
    <w:p w:rsidR="00147C75" w:rsidRDefault="00147C75" w:rsidP="00147C75">
      <w:pPr>
        <w:jc w:val="center"/>
        <w:rPr>
          <w:b/>
          <w:bCs/>
          <w:caps/>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147C75" w:rsidTr="00A62E36">
        <w:trPr>
          <w:cantSplit/>
          <w:trHeight w:val="1405"/>
        </w:trPr>
        <w:tc>
          <w:tcPr>
            <w:tcW w:w="675" w:type="dxa"/>
          </w:tcPr>
          <w:p w:rsidR="00147C75" w:rsidRDefault="00147C75" w:rsidP="00A62E36">
            <w:r>
              <w:t>Eil. Nr.</w:t>
            </w:r>
          </w:p>
        </w:tc>
        <w:tc>
          <w:tcPr>
            <w:tcW w:w="5812" w:type="dxa"/>
          </w:tcPr>
          <w:p w:rsidR="00147C75" w:rsidRDefault="00147C75" w:rsidP="00A62E36">
            <w:pPr>
              <w:jc w:val="center"/>
            </w:pPr>
          </w:p>
          <w:p w:rsidR="00147C75" w:rsidRDefault="00147C75" w:rsidP="00A62E36">
            <w:pPr>
              <w:jc w:val="center"/>
            </w:pPr>
          </w:p>
          <w:p w:rsidR="00147C75" w:rsidRDefault="00147C75" w:rsidP="00A62E36">
            <w:pPr>
              <w:jc w:val="center"/>
            </w:pPr>
            <w:r>
              <w:t>Mokykla</w:t>
            </w:r>
          </w:p>
        </w:tc>
        <w:tc>
          <w:tcPr>
            <w:tcW w:w="2977" w:type="dxa"/>
          </w:tcPr>
          <w:p w:rsidR="00147C75" w:rsidRDefault="00147C75" w:rsidP="00A62E36">
            <w:pPr>
              <w:jc w:val="center"/>
            </w:pPr>
          </w:p>
          <w:p w:rsidR="00147C75" w:rsidRDefault="00147C75" w:rsidP="00A62E36">
            <w:pPr>
              <w:jc w:val="center"/>
            </w:pPr>
          </w:p>
          <w:p w:rsidR="00147C75" w:rsidRDefault="00147C75" w:rsidP="00A62E36">
            <w:pPr>
              <w:jc w:val="center"/>
            </w:pPr>
            <w:r>
              <w:t xml:space="preserve">Etatų skaičius </w:t>
            </w:r>
          </w:p>
        </w:tc>
      </w:tr>
      <w:tr w:rsidR="00147C75" w:rsidTr="00A62E36">
        <w:tc>
          <w:tcPr>
            <w:tcW w:w="675" w:type="dxa"/>
          </w:tcPr>
          <w:p w:rsidR="00147C75" w:rsidRDefault="00147C75" w:rsidP="00A62E36">
            <w:r>
              <w:t>1.</w:t>
            </w:r>
          </w:p>
        </w:tc>
        <w:tc>
          <w:tcPr>
            <w:tcW w:w="5812" w:type="dxa"/>
          </w:tcPr>
          <w:p w:rsidR="00147C75" w:rsidRDefault="00147C75" w:rsidP="00A62E36">
            <w:r>
              <w:t>Pagėgių Algimanto Mackaus gimnazija</w:t>
            </w:r>
          </w:p>
        </w:tc>
        <w:tc>
          <w:tcPr>
            <w:tcW w:w="2977" w:type="dxa"/>
          </w:tcPr>
          <w:p w:rsidR="00147C75" w:rsidRDefault="00147C75" w:rsidP="00A62E36">
            <w:pPr>
              <w:jc w:val="center"/>
            </w:pPr>
            <w:r>
              <w:t>19,5</w:t>
            </w:r>
          </w:p>
        </w:tc>
      </w:tr>
      <w:tr w:rsidR="00147C75" w:rsidTr="00A62E36">
        <w:tc>
          <w:tcPr>
            <w:tcW w:w="675" w:type="dxa"/>
          </w:tcPr>
          <w:p w:rsidR="00147C75" w:rsidRDefault="00147C75" w:rsidP="00A62E36">
            <w:r>
              <w:t>2.</w:t>
            </w:r>
          </w:p>
        </w:tc>
        <w:tc>
          <w:tcPr>
            <w:tcW w:w="5812" w:type="dxa"/>
          </w:tcPr>
          <w:p w:rsidR="00147C75" w:rsidRDefault="00147C75" w:rsidP="00A62E36">
            <w:r>
              <w:t>Vilkyškių Johaneso Bobrovskio gimnazija</w:t>
            </w:r>
          </w:p>
        </w:tc>
        <w:tc>
          <w:tcPr>
            <w:tcW w:w="2977" w:type="dxa"/>
          </w:tcPr>
          <w:p w:rsidR="00147C75" w:rsidRPr="001F312D" w:rsidRDefault="00147C75" w:rsidP="00A62E36">
            <w:pPr>
              <w:jc w:val="center"/>
            </w:pPr>
            <w:r>
              <w:t>17,5</w:t>
            </w:r>
          </w:p>
        </w:tc>
      </w:tr>
      <w:tr w:rsidR="00147C75" w:rsidTr="00A62E36">
        <w:tc>
          <w:tcPr>
            <w:tcW w:w="675" w:type="dxa"/>
          </w:tcPr>
          <w:p w:rsidR="00147C75" w:rsidRDefault="00147C75" w:rsidP="00A62E36">
            <w:r>
              <w:t>3.</w:t>
            </w:r>
          </w:p>
        </w:tc>
        <w:tc>
          <w:tcPr>
            <w:tcW w:w="5812" w:type="dxa"/>
          </w:tcPr>
          <w:p w:rsidR="00147C75" w:rsidRDefault="00147C75" w:rsidP="00A62E36">
            <w:r>
              <w:t>Natkiškių Zosės Petraitienės pagrindinė</w:t>
            </w:r>
          </w:p>
        </w:tc>
        <w:tc>
          <w:tcPr>
            <w:tcW w:w="2977" w:type="dxa"/>
          </w:tcPr>
          <w:p w:rsidR="00147C75" w:rsidRPr="001F312D" w:rsidRDefault="00147C75" w:rsidP="00A62E36">
            <w:pPr>
              <w:jc w:val="center"/>
            </w:pPr>
            <w:r w:rsidRPr="001F312D">
              <w:t>8,5</w:t>
            </w:r>
          </w:p>
        </w:tc>
      </w:tr>
      <w:tr w:rsidR="00147C75" w:rsidTr="00A62E36">
        <w:tc>
          <w:tcPr>
            <w:tcW w:w="675" w:type="dxa"/>
          </w:tcPr>
          <w:p w:rsidR="00147C75" w:rsidRDefault="00147C75" w:rsidP="00A62E36">
            <w:r>
              <w:t>4.</w:t>
            </w:r>
          </w:p>
        </w:tc>
        <w:tc>
          <w:tcPr>
            <w:tcW w:w="5812" w:type="dxa"/>
          </w:tcPr>
          <w:p w:rsidR="00147C75" w:rsidRDefault="00147C75" w:rsidP="00A62E36">
            <w:r>
              <w:t>Piktupėnų pagrindinė</w:t>
            </w:r>
          </w:p>
        </w:tc>
        <w:tc>
          <w:tcPr>
            <w:tcW w:w="2977" w:type="dxa"/>
          </w:tcPr>
          <w:p w:rsidR="00147C75" w:rsidRPr="001F312D" w:rsidRDefault="00147C75" w:rsidP="00A62E36">
            <w:pPr>
              <w:jc w:val="center"/>
            </w:pPr>
            <w:r>
              <w:t>10</w:t>
            </w:r>
          </w:p>
        </w:tc>
      </w:tr>
      <w:tr w:rsidR="00147C75" w:rsidTr="00A62E36">
        <w:tc>
          <w:tcPr>
            <w:tcW w:w="675" w:type="dxa"/>
          </w:tcPr>
          <w:p w:rsidR="00147C75" w:rsidRDefault="00147C75" w:rsidP="00A62E36">
            <w:r>
              <w:t>5.</w:t>
            </w:r>
          </w:p>
        </w:tc>
        <w:tc>
          <w:tcPr>
            <w:tcW w:w="5812" w:type="dxa"/>
          </w:tcPr>
          <w:p w:rsidR="00147C75" w:rsidRPr="00101E17" w:rsidRDefault="00147C75" w:rsidP="00A62E36">
            <w:r w:rsidRPr="00101E17">
              <w:t>Stoniškių pagrindinė</w:t>
            </w:r>
          </w:p>
        </w:tc>
        <w:tc>
          <w:tcPr>
            <w:tcW w:w="2977" w:type="dxa"/>
          </w:tcPr>
          <w:p w:rsidR="00147C75" w:rsidRPr="001F312D" w:rsidRDefault="00147C75" w:rsidP="00A62E36">
            <w:pPr>
              <w:jc w:val="center"/>
            </w:pPr>
            <w:r>
              <w:t>12,25</w:t>
            </w:r>
          </w:p>
        </w:tc>
      </w:tr>
      <w:tr w:rsidR="00147C75" w:rsidTr="00A62E36">
        <w:tc>
          <w:tcPr>
            <w:tcW w:w="675" w:type="dxa"/>
          </w:tcPr>
          <w:p w:rsidR="00147C75" w:rsidRDefault="00147C75" w:rsidP="00A62E36">
            <w:r>
              <w:t>5.1.</w:t>
            </w:r>
          </w:p>
        </w:tc>
        <w:tc>
          <w:tcPr>
            <w:tcW w:w="5812" w:type="dxa"/>
          </w:tcPr>
          <w:p w:rsidR="00147C75" w:rsidRPr="00101E17" w:rsidRDefault="00147C75" w:rsidP="00A62E36">
            <w:r w:rsidRPr="00101E17">
              <w:t>Stoniškių pagrindinė</w:t>
            </w:r>
            <w:r>
              <w:t>s mokyklos Šilgalių mokykla-daugiafunkcis centras</w:t>
            </w:r>
          </w:p>
        </w:tc>
        <w:tc>
          <w:tcPr>
            <w:tcW w:w="2977" w:type="dxa"/>
          </w:tcPr>
          <w:p w:rsidR="00147C75" w:rsidRPr="001F312D" w:rsidRDefault="00147C75" w:rsidP="00A62E36">
            <w:pPr>
              <w:jc w:val="center"/>
            </w:pPr>
            <w:r>
              <w:t>5,95</w:t>
            </w:r>
          </w:p>
        </w:tc>
      </w:tr>
      <w:tr w:rsidR="00147C75" w:rsidTr="00A62E36">
        <w:tc>
          <w:tcPr>
            <w:tcW w:w="675" w:type="dxa"/>
          </w:tcPr>
          <w:p w:rsidR="00147C75" w:rsidRDefault="00147C75" w:rsidP="00A62E36">
            <w:r>
              <w:t>6.</w:t>
            </w:r>
          </w:p>
        </w:tc>
        <w:tc>
          <w:tcPr>
            <w:tcW w:w="5812" w:type="dxa"/>
          </w:tcPr>
          <w:p w:rsidR="00147C75" w:rsidRDefault="00147C75" w:rsidP="00A62E36">
            <w:r>
              <w:t>Pagėgių pradinė</w:t>
            </w:r>
          </w:p>
        </w:tc>
        <w:tc>
          <w:tcPr>
            <w:tcW w:w="2977" w:type="dxa"/>
          </w:tcPr>
          <w:p w:rsidR="00147C75" w:rsidRPr="001F312D" w:rsidRDefault="00147C75" w:rsidP="00A62E36">
            <w:pPr>
              <w:jc w:val="center"/>
            </w:pPr>
            <w:r w:rsidRPr="001F312D">
              <w:t>5,5</w:t>
            </w:r>
          </w:p>
        </w:tc>
      </w:tr>
      <w:tr w:rsidR="00147C75" w:rsidTr="00A62E36">
        <w:tc>
          <w:tcPr>
            <w:tcW w:w="675" w:type="dxa"/>
          </w:tcPr>
          <w:p w:rsidR="00147C75" w:rsidRDefault="00147C75" w:rsidP="00A62E36">
            <w:r>
              <w:t>7.</w:t>
            </w:r>
          </w:p>
        </w:tc>
        <w:tc>
          <w:tcPr>
            <w:tcW w:w="5812" w:type="dxa"/>
          </w:tcPr>
          <w:p w:rsidR="00147C75" w:rsidRDefault="00147C75" w:rsidP="00A62E36">
            <w:r>
              <w:t>Pagėgių lopšelis-darželis</w:t>
            </w:r>
          </w:p>
        </w:tc>
        <w:tc>
          <w:tcPr>
            <w:tcW w:w="2977" w:type="dxa"/>
          </w:tcPr>
          <w:p w:rsidR="00147C75" w:rsidRPr="001F312D" w:rsidRDefault="00147C75" w:rsidP="00A62E36">
            <w:pPr>
              <w:jc w:val="center"/>
            </w:pPr>
            <w:r>
              <w:t>14,25</w:t>
            </w:r>
          </w:p>
        </w:tc>
      </w:tr>
      <w:tr w:rsidR="00147C75" w:rsidTr="00A62E36">
        <w:trPr>
          <w:trHeight w:val="333"/>
        </w:trPr>
        <w:tc>
          <w:tcPr>
            <w:tcW w:w="675" w:type="dxa"/>
          </w:tcPr>
          <w:p w:rsidR="00147C75" w:rsidRDefault="00147C75" w:rsidP="00A62E36">
            <w:r>
              <w:t>8.</w:t>
            </w:r>
          </w:p>
        </w:tc>
        <w:tc>
          <w:tcPr>
            <w:tcW w:w="5812" w:type="dxa"/>
          </w:tcPr>
          <w:p w:rsidR="00147C75" w:rsidRDefault="00147C75" w:rsidP="00A62E36">
            <w:r>
              <w:t>Pagėgių savivaldybės Meno ir sporto  mokykla</w:t>
            </w:r>
          </w:p>
        </w:tc>
        <w:tc>
          <w:tcPr>
            <w:tcW w:w="2977" w:type="dxa"/>
          </w:tcPr>
          <w:p w:rsidR="00147C75" w:rsidRPr="001F312D" w:rsidRDefault="00147C75" w:rsidP="00A62E36">
            <w:pPr>
              <w:jc w:val="center"/>
            </w:pPr>
            <w:r>
              <w:t>2</w:t>
            </w:r>
          </w:p>
        </w:tc>
      </w:tr>
      <w:tr w:rsidR="00147C75" w:rsidTr="00A62E36">
        <w:tc>
          <w:tcPr>
            <w:tcW w:w="675" w:type="dxa"/>
          </w:tcPr>
          <w:p w:rsidR="00147C75" w:rsidRDefault="00147C75" w:rsidP="00A62E36"/>
        </w:tc>
        <w:tc>
          <w:tcPr>
            <w:tcW w:w="5812" w:type="dxa"/>
          </w:tcPr>
          <w:p w:rsidR="00147C75" w:rsidRDefault="00147C75" w:rsidP="00A62E36">
            <w:pPr>
              <w:rPr>
                <w:b/>
              </w:rPr>
            </w:pPr>
            <w:r>
              <w:rPr>
                <w:b/>
              </w:rPr>
              <w:t>Iš viso etatų</w:t>
            </w:r>
          </w:p>
        </w:tc>
        <w:tc>
          <w:tcPr>
            <w:tcW w:w="2977" w:type="dxa"/>
          </w:tcPr>
          <w:p w:rsidR="00147C75" w:rsidRPr="001F312D" w:rsidRDefault="00147C75" w:rsidP="00A62E36">
            <w:pPr>
              <w:jc w:val="center"/>
              <w:rPr>
                <w:b/>
              </w:rPr>
            </w:pPr>
            <w:r>
              <w:rPr>
                <w:b/>
              </w:rPr>
              <w:t>95,45</w:t>
            </w:r>
          </w:p>
        </w:tc>
      </w:tr>
    </w:tbl>
    <w:p w:rsidR="00147C75" w:rsidRDefault="00147C75" w:rsidP="00147C75"/>
    <w:p w:rsidR="00147C75" w:rsidRDefault="00147C75" w:rsidP="00147C75">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Pr>
        <w:jc w:val="center"/>
      </w:pPr>
    </w:p>
    <w:p w:rsidR="00147C75" w:rsidRDefault="00147C75" w:rsidP="00147C75"/>
    <w:p w:rsidR="00147C75" w:rsidRDefault="00147C75" w:rsidP="00147C75">
      <w:pPr>
        <w:jc w:val="center"/>
      </w:pPr>
    </w:p>
    <w:p w:rsidR="00147C75" w:rsidRDefault="00147C75" w:rsidP="00147C75"/>
    <w:p w:rsidR="00147C75" w:rsidRDefault="00147C75" w:rsidP="00316275">
      <w:pPr>
        <w:ind w:left="180"/>
        <w:jc w:val="both"/>
        <w:rPr>
          <w:color w:val="000000"/>
          <w:szCs w:val="24"/>
        </w:rPr>
      </w:pPr>
    </w:p>
    <w:tbl>
      <w:tblPr>
        <w:tblW w:w="0" w:type="auto"/>
        <w:tblInd w:w="108" w:type="dxa"/>
        <w:tblLayout w:type="fixed"/>
        <w:tblLook w:val="0000"/>
      </w:tblPr>
      <w:tblGrid>
        <w:gridCol w:w="9639"/>
      </w:tblGrid>
      <w:tr w:rsidR="00147C75" w:rsidTr="00A62E36">
        <w:trPr>
          <w:trHeight w:hRule="exact" w:val="1055"/>
        </w:trPr>
        <w:tc>
          <w:tcPr>
            <w:tcW w:w="9639" w:type="dxa"/>
          </w:tcPr>
          <w:p w:rsidR="00147C75" w:rsidRPr="00884E26" w:rsidRDefault="00147C75" w:rsidP="00A62E36">
            <w:pPr>
              <w:tabs>
                <w:tab w:val="center" w:pos="4711"/>
                <w:tab w:val="left" w:pos="7155"/>
                <w:tab w:val="left" w:pos="8340"/>
              </w:tabs>
              <w:rPr>
                <w:b/>
                <w:szCs w:val="24"/>
              </w:rPr>
            </w:pPr>
            <w:r>
              <w:rPr>
                <w:sz w:val="28"/>
              </w:rPr>
              <w:lastRenderedPageBreak/>
              <w:tab/>
            </w:r>
            <w:r w:rsidR="00AD0562" w:rsidRPr="009A2753">
              <w:rPr>
                <w:sz w:val="28"/>
              </w:rPr>
              <w:pict>
                <v:shape id="_x0000_i1027" type="#_x0000_t75" style="width:33.2pt;height:36.95pt">
                  <v:imagedata r:id="rId5" o:title=""/>
                </v:shape>
              </w:pict>
            </w:r>
            <w:r>
              <w:rPr>
                <w:sz w:val="28"/>
              </w:rPr>
              <w:tab/>
            </w:r>
          </w:p>
          <w:p w:rsidR="00147C75" w:rsidRDefault="00147C75" w:rsidP="00A62E36">
            <w:pPr>
              <w:tabs>
                <w:tab w:val="center" w:pos="4711"/>
                <w:tab w:val="left" w:pos="7515"/>
              </w:tabs>
              <w:spacing w:line="240" w:lineRule="atLeast"/>
              <w:rPr>
                <w:color w:val="000000"/>
              </w:rPr>
            </w:pPr>
          </w:p>
        </w:tc>
      </w:tr>
      <w:tr w:rsidR="00147C75" w:rsidTr="00A62E36">
        <w:trPr>
          <w:trHeight w:hRule="exact" w:val="2481"/>
        </w:trPr>
        <w:tc>
          <w:tcPr>
            <w:tcW w:w="9639" w:type="dxa"/>
          </w:tcPr>
          <w:p w:rsidR="00147C75" w:rsidRDefault="00147C75" w:rsidP="00A62E36">
            <w:pPr>
              <w:pStyle w:val="Antrat2"/>
            </w:pPr>
            <w:r>
              <w:t>Pagėgių savivaldybės taryba</w:t>
            </w:r>
          </w:p>
          <w:p w:rsidR="00147C75" w:rsidRDefault="00147C75" w:rsidP="00A62E36">
            <w:pPr>
              <w:spacing w:before="120"/>
              <w:jc w:val="center"/>
              <w:rPr>
                <w:b/>
                <w:bCs/>
                <w:caps/>
                <w:color w:val="000000"/>
              </w:rPr>
            </w:pPr>
          </w:p>
          <w:p w:rsidR="00147C75" w:rsidRDefault="00147C75" w:rsidP="00A62E36">
            <w:pPr>
              <w:spacing w:before="120"/>
              <w:jc w:val="center"/>
              <w:rPr>
                <w:b/>
                <w:bCs/>
                <w:caps/>
                <w:color w:val="000000"/>
              </w:rPr>
            </w:pPr>
            <w:r>
              <w:rPr>
                <w:b/>
                <w:bCs/>
                <w:caps/>
                <w:color w:val="000000"/>
              </w:rPr>
              <w:t>sprendimas</w:t>
            </w:r>
          </w:p>
          <w:p w:rsidR="00147C75" w:rsidRDefault="00147C75" w:rsidP="00A62E36">
            <w:pPr>
              <w:spacing w:before="120"/>
              <w:jc w:val="center"/>
              <w:rPr>
                <w:b/>
                <w:bCs/>
                <w:caps/>
                <w:color w:val="000000"/>
              </w:rPr>
            </w:pPr>
            <w:r>
              <w:rPr>
                <w:b/>
                <w:bCs/>
                <w:caps/>
                <w:color w:val="000000"/>
              </w:rPr>
              <w:t xml:space="preserve">DĖL PAGĖGIŲ SAVIVALDYBĖS TARYBOS 2019 M. birželio 25 D. SPRENDIMO NR. T-110 „DĖL PAGĖGIŲ SAVIVALDYBĖS ŠVIETIMO ĮSTAIGŲ DARBUOTOJŲ ETATŲ (IŠSKYRUS PEDAGOGUS), FINANSUOJAMŲ IŠ SAVIVALDYBĖS BIUDŽETO, SKAIČIAUS NUSTATYMO“ PAKEITIMO </w:t>
            </w:r>
          </w:p>
        </w:tc>
      </w:tr>
      <w:tr w:rsidR="00147C75" w:rsidTr="00A62E36">
        <w:trPr>
          <w:trHeight w:hRule="exact" w:val="703"/>
        </w:trPr>
        <w:tc>
          <w:tcPr>
            <w:tcW w:w="9639" w:type="dxa"/>
          </w:tcPr>
          <w:p w:rsidR="00147C75" w:rsidRDefault="00147C75" w:rsidP="00A62E36">
            <w:pPr>
              <w:pStyle w:val="Antrat2"/>
              <w:rPr>
                <w:b w:val="0"/>
                <w:bCs w:val="0"/>
                <w:caps/>
              </w:rPr>
            </w:pPr>
            <w:r>
              <w:rPr>
                <w:b w:val="0"/>
                <w:bCs w:val="0"/>
              </w:rPr>
              <w:t>2019 m. rugsėjo 26 d. Nr. T-173</w:t>
            </w:r>
          </w:p>
          <w:p w:rsidR="00147C75" w:rsidRDefault="00147C75" w:rsidP="00A62E36">
            <w:pPr>
              <w:jc w:val="center"/>
            </w:pPr>
            <w:r>
              <w:t>Pagėgiai</w:t>
            </w:r>
          </w:p>
        </w:tc>
      </w:tr>
    </w:tbl>
    <w:p w:rsidR="00147C75" w:rsidRDefault="00147C75" w:rsidP="00147C75">
      <w:pPr>
        <w:jc w:val="both"/>
      </w:pPr>
    </w:p>
    <w:p w:rsidR="00147C75" w:rsidRPr="000B58B1" w:rsidRDefault="00147C75" w:rsidP="00147C75">
      <w:pPr>
        <w:overflowPunct/>
        <w:autoSpaceDE/>
        <w:autoSpaceDN/>
        <w:adjustRightInd/>
        <w:spacing w:line="276" w:lineRule="auto"/>
        <w:jc w:val="both"/>
        <w:textAlignment w:val="auto"/>
      </w:pPr>
      <w:r>
        <w:t xml:space="preserve">                 </w:t>
      </w:r>
      <w:r>
        <w:rPr>
          <w:szCs w:val="24"/>
        </w:rPr>
        <w:t xml:space="preserve">Vadovaudamasi Lietuvos Respublikos vietos savivaldos įstatymo </w:t>
      </w:r>
      <w:r>
        <w:t xml:space="preserve">18 straipsnio 1 dalimi, </w:t>
      </w:r>
      <w:r w:rsidRPr="000B58B1">
        <w:t xml:space="preserve">atsižvelgdama į Pagėgių Algimanto Mackaus gimnazijos direktoriaus 2019 m. rugsėjo 23 d. raštą Nr. 1.11-79 „Dėl jaunimo reikalų specialisto etato steigimo“, Pagėgių savivaldybės taryba </w:t>
      </w:r>
    </w:p>
    <w:p w:rsidR="00147C75" w:rsidRPr="00F53BFC" w:rsidRDefault="00147C75" w:rsidP="00147C75">
      <w:pPr>
        <w:overflowPunct/>
        <w:autoSpaceDE/>
        <w:autoSpaceDN/>
        <w:adjustRightInd/>
        <w:spacing w:line="276" w:lineRule="auto"/>
        <w:jc w:val="both"/>
        <w:textAlignment w:val="auto"/>
      </w:pPr>
      <w:r>
        <w:t>n u s p r e n d ž i a:</w:t>
      </w:r>
    </w:p>
    <w:p w:rsidR="00147C75" w:rsidRDefault="00147C75" w:rsidP="00147C75">
      <w:pPr>
        <w:spacing w:line="276" w:lineRule="auto"/>
        <w:jc w:val="both"/>
      </w:pPr>
      <w:r>
        <w:t xml:space="preserve">                1. Pakeisti  Pagėgių savivaldybės tarybos 2019 m. birželio 25 d. sprendimu Nr. T-110 „</w:t>
      </w:r>
      <w:r w:rsidRPr="008B620C">
        <w:t>Pagėgių savivaldybės</w:t>
      </w:r>
      <w:r>
        <w:t xml:space="preserve"> švietimo įstaigų darbuotojų etatų (išskyrus pedagogus), finansuojamų iš savivaldybės biudžeto, skaičiaus nustatymo“ patvirtintų etatų skaičiaus lentelės:</w:t>
      </w:r>
    </w:p>
    <w:p w:rsidR="00147C75" w:rsidRDefault="00147C75" w:rsidP="00147C75">
      <w:pPr>
        <w:spacing w:line="276" w:lineRule="auto"/>
        <w:jc w:val="both"/>
      </w:pPr>
      <w:r>
        <w:t xml:space="preserve">                1.1. pakeisti 1 eilutę </w:t>
      </w:r>
      <w:r w:rsidRPr="00122D00">
        <w:rPr>
          <w:bCs/>
          <w:color w:val="000000"/>
        </w:rPr>
        <w:t>vietoje skaičiaus „1</w:t>
      </w:r>
      <w:r>
        <w:rPr>
          <w:bCs/>
          <w:color w:val="000000"/>
        </w:rPr>
        <w:t>9</w:t>
      </w:r>
      <w:r w:rsidRPr="00122D00">
        <w:rPr>
          <w:bCs/>
          <w:color w:val="000000"/>
        </w:rPr>
        <w:t>,5“ įrašyti skaičių „1</w:t>
      </w:r>
      <w:r>
        <w:rPr>
          <w:bCs/>
          <w:color w:val="000000"/>
        </w:rPr>
        <w:t>9</w:t>
      </w:r>
      <w:r w:rsidRPr="00122D00">
        <w:rPr>
          <w:bCs/>
          <w:color w:val="000000"/>
        </w:rPr>
        <w:t>,</w:t>
      </w:r>
      <w:r>
        <w:rPr>
          <w:bCs/>
          <w:color w:val="000000"/>
        </w:rPr>
        <w:t>7</w:t>
      </w:r>
      <w:r w:rsidRPr="00122D00">
        <w:rPr>
          <w:bCs/>
          <w:color w:val="000000"/>
        </w:rPr>
        <w:t>5“ ir ją išdėstyti taip</w:t>
      </w:r>
      <w:r w:rsidRPr="00122D00">
        <w:rPr>
          <w:bCs/>
        </w:rPr>
        <w:t>:</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147C75" w:rsidTr="00A62E36">
        <w:trPr>
          <w:trHeight w:val="310"/>
        </w:trPr>
        <w:tc>
          <w:tcPr>
            <w:tcW w:w="675" w:type="dxa"/>
          </w:tcPr>
          <w:p w:rsidR="00147C75" w:rsidRDefault="00147C75" w:rsidP="00A62E36">
            <w:r>
              <w:t>1.</w:t>
            </w:r>
          </w:p>
        </w:tc>
        <w:tc>
          <w:tcPr>
            <w:tcW w:w="5812" w:type="dxa"/>
          </w:tcPr>
          <w:p w:rsidR="00147C75" w:rsidRDefault="00147C75" w:rsidP="00A62E36">
            <w:r>
              <w:t>Pagėgių Algimanto Mackaus gimnazija</w:t>
            </w:r>
          </w:p>
        </w:tc>
        <w:tc>
          <w:tcPr>
            <w:tcW w:w="2977" w:type="dxa"/>
          </w:tcPr>
          <w:p w:rsidR="00147C75" w:rsidRPr="001F312D" w:rsidRDefault="00147C75" w:rsidP="00A62E36">
            <w:pPr>
              <w:jc w:val="center"/>
            </w:pPr>
            <w:r>
              <w:t>19,75</w:t>
            </w:r>
          </w:p>
        </w:tc>
      </w:tr>
    </w:tbl>
    <w:p w:rsidR="00147C75" w:rsidRDefault="00147C75" w:rsidP="00147C75">
      <w:pPr>
        <w:spacing w:line="276" w:lineRule="auto"/>
        <w:jc w:val="both"/>
        <w:rPr>
          <w:bCs/>
          <w:color w:val="000000"/>
        </w:rPr>
      </w:pPr>
    </w:p>
    <w:p w:rsidR="00147C75" w:rsidRDefault="00147C75" w:rsidP="00147C75">
      <w:pPr>
        <w:spacing w:line="276" w:lineRule="auto"/>
        <w:jc w:val="both"/>
        <w:rPr>
          <w:bCs/>
          <w:color w:val="000000"/>
        </w:rPr>
      </w:pPr>
      <w:r>
        <w:rPr>
          <w:bCs/>
          <w:color w:val="000000"/>
        </w:rPr>
        <w:t xml:space="preserve">                1.2. pakeisti eilutę „</w:t>
      </w:r>
      <w:r w:rsidRPr="007C52ED">
        <w:rPr>
          <w:b/>
          <w:bCs/>
          <w:color w:val="000000"/>
        </w:rPr>
        <w:t>Iš viso etatų</w:t>
      </w:r>
      <w:r>
        <w:rPr>
          <w:b/>
          <w:bCs/>
          <w:color w:val="000000"/>
        </w:rPr>
        <w:t xml:space="preserve"> 95,45</w:t>
      </w:r>
      <w:r>
        <w:rPr>
          <w:bCs/>
          <w:color w:val="000000"/>
        </w:rPr>
        <w:t>“ įrašant „</w:t>
      </w:r>
      <w:r w:rsidRPr="007C52ED">
        <w:rPr>
          <w:b/>
          <w:bCs/>
          <w:color w:val="000000"/>
        </w:rPr>
        <w:t>Iš viso etatų 95,7</w:t>
      </w:r>
      <w:r>
        <w:rPr>
          <w:bCs/>
          <w:color w:val="000000"/>
        </w:rPr>
        <w:t>“ ir ją išdėstyti taip: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147C75" w:rsidRPr="003D6DCE" w:rsidTr="00A62E36">
        <w:trPr>
          <w:trHeight w:val="310"/>
        </w:trPr>
        <w:tc>
          <w:tcPr>
            <w:tcW w:w="675" w:type="dxa"/>
          </w:tcPr>
          <w:p w:rsidR="00147C75" w:rsidRDefault="00147C75" w:rsidP="00A62E36"/>
        </w:tc>
        <w:tc>
          <w:tcPr>
            <w:tcW w:w="5812" w:type="dxa"/>
          </w:tcPr>
          <w:p w:rsidR="00147C75" w:rsidRPr="003D6DCE" w:rsidRDefault="00147C75" w:rsidP="00A62E36">
            <w:pPr>
              <w:rPr>
                <w:b/>
              </w:rPr>
            </w:pPr>
            <w:r>
              <w:rPr>
                <w:b/>
              </w:rPr>
              <w:t>Iš viso etatų</w:t>
            </w:r>
          </w:p>
        </w:tc>
        <w:tc>
          <w:tcPr>
            <w:tcW w:w="2977" w:type="dxa"/>
          </w:tcPr>
          <w:p w:rsidR="00147C75" w:rsidRPr="003D6DCE" w:rsidRDefault="00147C75" w:rsidP="00A62E36">
            <w:pPr>
              <w:jc w:val="center"/>
              <w:rPr>
                <w:b/>
              </w:rPr>
            </w:pPr>
            <w:r w:rsidRPr="003D6DCE">
              <w:rPr>
                <w:b/>
              </w:rPr>
              <w:t>95,7</w:t>
            </w:r>
          </w:p>
        </w:tc>
      </w:tr>
    </w:tbl>
    <w:p w:rsidR="00147C75" w:rsidRDefault="00147C75" w:rsidP="00147C75">
      <w:pPr>
        <w:spacing w:line="276" w:lineRule="auto"/>
        <w:jc w:val="both"/>
        <w:rPr>
          <w:bCs/>
          <w:color w:val="000000"/>
        </w:rPr>
      </w:pPr>
    </w:p>
    <w:p w:rsidR="00147C75" w:rsidRPr="003D6DCE" w:rsidRDefault="00147C75" w:rsidP="00147C75">
      <w:pPr>
        <w:spacing w:line="276" w:lineRule="auto"/>
        <w:jc w:val="both"/>
      </w:pPr>
      <w:r>
        <w:rPr>
          <w:bCs/>
          <w:color w:val="000000"/>
        </w:rPr>
        <w:t xml:space="preserve">                2</w:t>
      </w:r>
      <w:r w:rsidRPr="003075B7">
        <w:t xml:space="preserve">. Sprendimą paskelbti Pagėgių savivaldybės </w:t>
      </w:r>
      <w:r w:rsidRPr="003D6DCE">
        <w:t xml:space="preserve">interneto svetainėje </w:t>
      </w:r>
      <w:hyperlink r:id="rId8" w:history="1">
        <w:r w:rsidRPr="003D6DCE">
          <w:rPr>
            <w:rStyle w:val="Hipersaitas"/>
            <w:color w:val="auto"/>
            <w:u w:val="none"/>
          </w:rPr>
          <w:t>www.pagegiai.lt</w:t>
        </w:r>
      </w:hyperlink>
      <w:r w:rsidRPr="003D6DCE">
        <w:t>.</w:t>
      </w:r>
    </w:p>
    <w:p w:rsidR="00147C75" w:rsidRPr="00CC7D1F" w:rsidRDefault="00147C75" w:rsidP="00147C75">
      <w:pPr>
        <w:spacing w:line="276" w:lineRule="auto"/>
        <w:ind w:firstLine="851"/>
        <w:jc w:val="both"/>
      </w:pPr>
      <w:r w:rsidRPr="003D6DCE">
        <w:t xml:space="preserve"> </w:t>
      </w:r>
      <w:r w:rsidRPr="00CC7D1F">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147C75" w:rsidRDefault="00147C75" w:rsidP="00147C75">
      <w:pPr>
        <w:tabs>
          <w:tab w:val="left" w:pos="0"/>
        </w:tabs>
        <w:spacing w:line="360" w:lineRule="auto"/>
        <w:ind w:left="-142" w:firstLine="142"/>
        <w:jc w:val="both"/>
      </w:pPr>
    </w:p>
    <w:p w:rsidR="00147C75" w:rsidRDefault="00147C75" w:rsidP="00147C75">
      <w:pPr>
        <w:tabs>
          <w:tab w:val="left" w:pos="0"/>
        </w:tabs>
        <w:spacing w:line="360" w:lineRule="auto"/>
        <w:ind w:left="-142" w:firstLine="142"/>
        <w:jc w:val="both"/>
      </w:pPr>
    </w:p>
    <w:p w:rsidR="00147C75" w:rsidRDefault="00147C75" w:rsidP="00147C75">
      <w:pPr>
        <w:tabs>
          <w:tab w:val="left" w:pos="0"/>
        </w:tabs>
        <w:spacing w:line="360" w:lineRule="auto"/>
        <w:ind w:left="-142" w:firstLine="142"/>
        <w:jc w:val="both"/>
      </w:pPr>
    </w:p>
    <w:p w:rsidR="00147C75" w:rsidRDefault="00147C75" w:rsidP="00147C75">
      <w:pPr>
        <w:tabs>
          <w:tab w:val="left" w:pos="0"/>
        </w:tabs>
        <w:spacing w:line="360" w:lineRule="auto"/>
        <w:ind w:left="-142" w:firstLine="142"/>
        <w:jc w:val="both"/>
      </w:pPr>
    </w:p>
    <w:p w:rsidR="00147C75" w:rsidRDefault="00147C75" w:rsidP="00147C75">
      <w:pPr>
        <w:tabs>
          <w:tab w:val="left" w:pos="0"/>
        </w:tabs>
        <w:spacing w:line="360" w:lineRule="auto"/>
        <w:ind w:left="-142" w:firstLine="142"/>
        <w:jc w:val="both"/>
      </w:pPr>
    </w:p>
    <w:p w:rsidR="00147C75" w:rsidRDefault="00147C75" w:rsidP="00147C75">
      <w:pPr>
        <w:tabs>
          <w:tab w:val="left" w:pos="0"/>
        </w:tabs>
        <w:spacing w:line="360" w:lineRule="auto"/>
        <w:ind w:left="-142" w:firstLine="142"/>
        <w:jc w:val="both"/>
      </w:pPr>
      <w:r>
        <w:t>Savivaldybės meras</w:t>
      </w:r>
      <w:r>
        <w:tab/>
      </w:r>
      <w:r>
        <w:tab/>
      </w:r>
      <w:r>
        <w:tab/>
      </w:r>
      <w:r>
        <w:tab/>
        <w:t xml:space="preserve">    Vaidas Bendaravičius</w:t>
      </w:r>
    </w:p>
    <w:p w:rsidR="00147C75" w:rsidRDefault="00147C75" w:rsidP="00316275">
      <w:pPr>
        <w:ind w:left="180"/>
        <w:jc w:val="both"/>
        <w:rPr>
          <w:color w:val="000000"/>
          <w:szCs w:val="24"/>
        </w:rPr>
      </w:pPr>
    </w:p>
    <w:p w:rsidR="00147C75" w:rsidRDefault="00147C75" w:rsidP="00316275">
      <w:pPr>
        <w:ind w:left="180"/>
        <w:jc w:val="both"/>
        <w:rPr>
          <w:color w:val="000000"/>
          <w:szCs w:val="24"/>
        </w:rPr>
      </w:pPr>
    </w:p>
    <w:p w:rsidR="00147C75" w:rsidRDefault="00147C75" w:rsidP="00316275">
      <w:pPr>
        <w:ind w:left="180"/>
        <w:jc w:val="both"/>
        <w:rPr>
          <w:color w:val="000000"/>
          <w:szCs w:val="24"/>
        </w:rPr>
      </w:pPr>
    </w:p>
    <w:p w:rsidR="00147C75" w:rsidRDefault="00147C75" w:rsidP="00316275">
      <w:pPr>
        <w:ind w:left="180"/>
        <w:jc w:val="both"/>
        <w:rPr>
          <w:color w:val="000000"/>
          <w:szCs w:val="24"/>
        </w:rPr>
      </w:pPr>
    </w:p>
    <w:p w:rsidR="00147C75" w:rsidRDefault="00147C75" w:rsidP="00316275">
      <w:pPr>
        <w:ind w:left="180"/>
        <w:jc w:val="both"/>
        <w:rPr>
          <w:color w:val="000000"/>
          <w:szCs w:val="24"/>
        </w:rPr>
      </w:pPr>
    </w:p>
    <w:tbl>
      <w:tblPr>
        <w:tblW w:w="0" w:type="auto"/>
        <w:tblInd w:w="108" w:type="dxa"/>
        <w:tblLayout w:type="fixed"/>
        <w:tblLook w:val="0000"/>
      </w:tblPr>
      <w:tblGrid>
        <w:gridCol w:w="9639"/>
      </w:tblGrid>
      <w:tr w:rsidR="00147C75" w:rsidTr="00A62E36">
        <w:trPr>
          <w:trHeight w:hRule="exact" w:val="1055"/>
        </w:trPr>
        <w:tc>
          <w:tcPr>
            <w:tcW w:w="9639" w:type="dxa"/>
          </w:tcPr>
          <w:p w:rsidR="00147C75" w:rsidRPr="00F12046" w:rsidRDefault="00147C75" w:rsidP="00A62E36">
            <w:pPr>
              <w:tabs>
                <w:tab w:val="center" w:pos="4711"/>
                <w:tab w:val="left" w:pos="7155"/>
                <w:tab w:val="left" w:pos="8340"/>
              </w:tabs>
              <w:rPr>
                <w:b/>
                <w:szCs w:val="24"/>
              </w:rPr>
            </w:pPr>
            <w:r>
              <w:rPr>
                <w:sz w:val="28"/>
              </w:rPr>
              <w:lastRenderedPageBreak/>
              <w:tab/>
            </w:r>
            <w:r w:rsidR="00AD0562" w:rsidRPr="009A2753">
              <w:rPr>
                <w:sz w:val="28"/>
              </w:rPr>
              <w:pict>
                <v:shape id="_x0000_i1028" type="#_x0000_t75" style="width:33.2pt;height:36.95pt">
                  <v:imagedata r:id="rId5" o:title=""/>
                </v:shape>
              </w:pict>
            </w:r>
            <w:r>
              <w:rPr>
                <w:sz w:val="28"/>
              </w:rPr>
              <w:tab/>
            </w:r>
          </w:p>
          <w:p w:rsidR="00147C75" w:rsidRDefault="00147C75" w:rsidP="00A62E36">
            <w:pPr>
              <w:tabs>
                <w:tab w:val="center" w:pos="4711"/>
                <w:tab w:val="left" w:pos="7515"/>
              </w:tabs>
              <w:spacing w:line="240" w:lineRule="atLeast"/>
              <w:rPr>
                <w:color w:val="000000"/>
              </w:rPr>
            </w:pPr>
          </w:p>
        </w:tc>
      </w:tr>
      <w:tr w:rsidR="00147C75" w:rsidTr="00A62E36">
        <w:trPr>
          <w:trHeight w:hRule="exact" w:val="2481"/>
        </w:trPr>
        <w:tc>
          <w:tcPr>
            <w:tcW w:w="9639" w:type="dxa"/>
          </w:tcPr>
          <w:p w:rsidR="00147C75" w:rsidRDefault="00147C75" w:rsidP="00A62E36">
            <w:pPr>
              <w:pStyle w:val="Antrat2"/>
            </w:pPr>
            <w:r>
              <w:t>Pagėgių savivaldybės taryba</w:t>
            </w:r>
          </w:p>
          <w:p w:rsidR="00147C75" w:rsidRDefault="00147C75" w:rsidP="00A62E36">
            <w:pPr>
              <w:spacing w:before="120"/>
              <w:jc w:val="center"/>
              <w:rPr>
                <w:b/>
                <w:bCs/>
                <w:caps/>
                <w:color w:val="000000"/>
              </w:rPr>
            </w:pPr>
          </w:p>
          <w:p w:rsidR="00147C75" w:rsidRDefault="00147C75" w:rsidP="00A62E36">
            <w:pPr>
              <w:spacing w:before="120"/>
              <w:jc w:val="center"/>
              <w:rPr>
                <w:b/>
                <w:bCs/>
                <w:caps/>
                <w:color w:val="000000"/>
              </w:rPr>
            </w:pPr>
            <w:r>
              <w:rPr>
                <w:b/>
                <w:bCs/>
                <w:caps/>
                <w:color w:val="000000"/>
              </w:rPr>
              <w:t>sprendimas</w:t>
            </w:r>
          </w:p>
          <w:p w:rsidR="00147C75" w:rsidRDefault="00147C75" w:rsidP="00A62E36">
            <w:pPr>
              <w:spacing w:before="120"/>
              <w:jc w:val="center"/>
              <w:rPr>
                <w:b/>
                <w:bCs/>
                <w:caps/>
                <w:color w:val="000000"/>
              </w:rPr>
            </w:pPr>
            <w:r>
              <w:rPr>
                <w:b/>
                <w:bCs/>
                <w:caps/>
                <w:color w:val="000000"/>
              </w:rPr>
              <w:t xml:space="preserve">DĖL PAGĖGIŲ SAVIVALDYBĖS TARYBOS 2019 M. birželio 25 D. SPRENDIMO NR. T-110 „DĖL PAGĖGIŲ SAVIVALDYBĖS ŠVIETIMO ĮSTAIGŲ DARBUOTOJŲ ETATŲ (IŠSKYRUS PEDAGOGUS), FINANSUOJAMŲ IŠ SAVIVALDYBĖS BIUDŽETO, SKAIČIAUS NUSTATYMO“ PAKEITIMO </w:t>
            </w:r>
          </w:p>
        </w:tc>
      </w:tr>
      <w:tr w:rsidR="00147C75" w:rsidTr="00A62E36">
        <w:trPr>
          <w:trHeight w:hRule="exact" w:val="703"/>
        </w:trPr>
        <w:tc>
          <w:tcPr>
            <w:tcW w:w="9639" w:type="dxa"/>
          </w:tcPr>
          <w:p w:rsidR="00147C75" w:rsidRDefault="00147C75" w:rsidP="00A62E36">
            <w:pPr>
              <w:pStyle w:val="Antrat2"/>
              <w:rPr>
                <w:b w:val="0"/>
                <w:bCs w:val="0"/>
                <w:caps/>
              </w:rPr>
            </w:pPr>
            <w:r>
              <w:rPr>
                <w:b w:val="0"/>
                <w:bCs w:val="0"/>
              </w:rPr>
              <w:t>2019 m. lapkričio 28 d. Nr. T-187</w:t>
            </w:r>
          </w:p>
          <w:p w:rsidR="00147C75" w:rsidRDefault="00147C75" w:rsidP="00A62E36">
            <w:pPr>
              <w:jc w:val="center"/>
            </w:pPr>
            <w:r>
              <w:t>Pagėgiai</w:t>
            </w:r>
          </w:p>
        </w:tc>
      </w:tr>
    </w:tbl>
    <w:p w:rsidR="00147C75" w:rsidRDefault="00147C75" w:rsidP="00147C75">
      <w:pPr>
        <w:jc w:val="both"/>
      </w:pPr>
    </w:p>
    <w:p w:rsidR="00147C75" w:rsidRDefault="00147C75" w:rsidP="00147C75">
      <w:pPr>
        <w:overflowPunct/>
        <w:autoSpaceDE/>
        <w:autoSpaceDN/>
        <w:adjustRightInd/>
        <w:jc w:val="both"/>
        <w:textAlignment w:val="auto"/>
      </w:pPr>
      <w:r>
        <w:t xml:space="preserve">                 </w:t>
      </w:r>
      <w:r>
        <w:rPr>
          <w:szCs w:val="24"/>
        </w:rPr>
        <w:t xml:space="preserve">Vadovaudamasi Lietuvos Respublikos vietos savivaldos įstatymo </w:t>
      </w:r>
      <w:r>
        <w:t xml:space="preserve">18 straipsnio 1 dalimi, </w:t>
      </w:r>
      <w:r w:rsidRPr="000B58B1">
        <w:t xml:space="preserve">atsižvelgdama į </w:t>
      </w:r>
      <w:r>
        <w:t>Pagėgių sav. Vilkyškių Johaneso Bobrovskio gimnazijos direktorės 2019 m. rugsėjo 27 d. prašymą Nr. 2-151 „Dėl mokytojo padėjėjo etato įsteigimo“</w:t>
      </w:r>
      <w:r w:rsidRPr="000B58B1">
        <w:t xml:space="preserve">, Pagėgių savivaldybės taryba </w:t>
      </w:r>
      <w:r>
        <w:t xml:space="preserve">      n u s p r e n d ž i a:</w:t>
      </w:r>
    </w:p>
    <w:p w:rsidR="00147C75" w:rsidRDefault="00147C75" w:rsidP="00147C75">
      <w:pPr>
        <w:overflowPunct/>
        <w:autoSpaceDE/>
        <w:autoSpaceDN/>
        <w:adjustRightInd/>
        <w:ind w:firstLine="993"/>
        <w:jc w:val="both"/>
        <w:textAlignment w:val="auto"/>
      </w:pPr>
      <w:r>
        <w:t>1. Pakeisti  P</w:t>
      </w:r>
      <w:r>
        <w:rPr>
          <w:bCs/>
          <w:color w:val="000000"/>
        </w:rPr>
        <w:t xml:space="preserve">agėgių savivaldybės švietimo įstaigų darbuotojų (išskyrus  pedagogus), finansuojamų iš savivaldybės biudžeto, nustatyto etatų skaičiaus, patvirtinto </w:t>
      </w:r>
      <w:r>
        <w:t>Pagėgių savivaldybės tarybos 2019 m. birželio 25 d. sprendimu Nr. T-110 „Pagėgių savivaldybės švietimo įstaigų darbuotojų etatų (išskyrus pedagogus), finansuojamų iš savivaldybės biudžeto, skaičiaus nustatymo“ lentelės 2 eilutę:</w:t>
      </w:r>
    </w:p>
    <w:p w:rsidR="00147C75" w:rsidRDefault="00147C75" w:rsidP="00147C75">
      <w:pPr>
        <w:jc w:val="both"/>
        <w:rPr>
          <w:bCs/>
          <w:color w:val="000000"/>
        </w:rPr>
      </w:pPr>
      <w:r>
        <w:rPr>
          <w:bCs/>
          <w:color w:val="000000"/>
        </w:rPr>
        <w:t xml:space="preserve">                 1.1. pakeisti 2 eilutę vietoje skaičiaus „17,5“ įrašant skaičių „18,5“ ir ją išdėstyti taip: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147C75" w:rsidTr="00A62E36">
        <w:trPr>
          <w:trHeight w:val="310"/>
        </w:trPr>
        <w:tc>
          <w:tcPr>
            <w:tcW w:w="675" w:type="dxa"/>
          </w:tcPr>
          <w:p w:rsidR="00147C75" w:rsidRDefault="00147C75" w:rsidP="00A62E36">
            <w:r>
              <w:t>2.</w:t>
            </w:r>
          </w:p>
        </w:tc>
        <w:tc>
          <w:tcPr>
            <w:tcW w:w="5812" w:type="dxa"/>
          </w:tcPr>
          <w:p w:rsidR="00147C75" w:rsidRDefault="00147C75" w:rsidP="00A62E36">
            <w:r>
              <w:t>Vilkyškių Johaneso Bobrovskio gimnazija</w:t>
            </w:r>
          </w:p>
        </w:tc>
        <w:tc>
          <w:tcPr>
            <w:tcW w:w="2977" w:type="dxa"/>
          </w:tcPr>
          <w:p w:rsidR="00147C75" w:rsidRPr="001F312D" w:rsidRDefault="00147C75" w:rsidP="00A62E36">
            <w:pPr>
              <w:jc w:val="center"/>
            </w:pPr>
            <w:r>
              <w:t>18,5</w:t>
            </w:r>
          </w:p>
        </w:tc>
      </w:tr>
    </w:tbl>
    <w:p w:rsidR="00147C75" w:rsidRDefault="00147C75" w:rsidP="00147C75">
      <w:pPr>
        <w:jc w:val="both"/>
        <w:rPr>
          <w:bCs/>
          <w:color w:val="000000"/>
        </w:rPr>
      </w:pPr>
      <w:r>
        <w:rPr>
          <w:bCs/>
          <w:color w:val="000000"/>
        </w:rPr>
        <w:t xml:space="preserve">                 1.2. pakeisti eilutę „</w:t>
      </w:r>
      <w:r w:rsidRPr="007C52ED">
        <w:rPr>
          <w:b/>
          <w:bCs/>
          <w:color w:val="000000"/>
        </w:rPr>
        <w:t>Iš viso etatų</w:t>
      </w:r>
      <w:r>
        <w:rPr>
          <w:b/>
          <w:bCs/>
          <w:color w:val="000000"/>
        </w:rPr>
        <w:t xml:space="preserve"> 95,</w:t>
      </w:r>
      <w:r w:rsidRPr="001A4121">
        <w:rPr>
          <w:b/>
          <w:bCs/>
          <w:color w:val="000000"/>
        </w:rPr>
        <w:t>7</w:t>
      </w:r>
      <w:r>
        <w:rPr>
          <w:bCs/>
          <w:color w:val="000000"/>
        </w:rPr>
        <w:t>“ įrašant „</w:t>
      </w:r>
      <w:r w:rsidRPr="007C52ED">
        <w:rPr>
          <w:b/>
          <w:bCs/>
          <w:color w:val="000000"/>
        </w:rPr>
        <w:t>Iš viso etatų 9</w:t>
      </w:r>
      <w:r>
        <w:rPr>
          <w:b/>
          <w:bCs/>
          <w:color w:val="000000"/>
        </w:rPr>
        <w:t>6</w:t>
      </w:r>
      <w:r w:rsidRPr="007C52ED">
        <w:rPr>
          <w:b/>
          <w:bCs/>
          <w:color w:val="000000"/>
        </w:rPr>
        <w:t>,7</w:t>
      </w:r>
      <w:r>
        <w:rPr>
          <w:bCs/>
          <w:color w:val="000000"/>
        </w:rPr>
        <w:t>“ ir ją išdėstyti taip: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147C75" w:rsidRPr="003D6DCE" w:rsidTr="00A62E36">
        <w:trPr>
          <w:trHeight w:val="310"/>
        </w:trPr>
        <w:tc>
          <w:tcPr>
            <w:tcW w:w="675" w:type="dxa"/>
          </w:tcPr>
          <w:p w:rsidR="00147C75" w:rsidRDefault="00147C75" w:rsidP="00A62E36"/>
        </w:tc>
        <w:tc>
          <w:tcPr>
            <w:tcW w:w="5812" w:type="dxa"/>
          </w:tcPr>
          <w:p w:rsidR="00147C75" w:rsidRPr="003D6DCE" w:rsidRDefault="00147C75" w:rsidP="00A62E36">
            <w:pPr>
              <w:rPr>
                <w:b/>
              </w:rPr>
            </w:pPr>
            <w:r>
              <w:rPr>
                <w:b/>
              </w:rPr>
              <w:t>Iš viso etatų</w:t>
            </w:r>
          </w:p>
        </w:tc>
        <w:tc>
          <w:tcPr>
            <w:tcW w:w="2977" w:type="dxa"/>
          </w:tcPr>
          <w:p w:rsidR="00147C75" w:rsidRPr="003D6DCE" w:rsidRDefault="00147C75" w:rsidP="00A62E36">
            <w:pPr>
              <w:jc w:val="center"/>
              <w:rPr>
                <w:b/>
              </w:rPr>
            </w:pPr>
            <w:r w:rsidRPr="003D6DCE">
              <w:rPr>
                <w:b/>
              </w:rPr>
              <w:t>9</w:t>
            </w:r>
            <w:r>
              <w:rPr>
                <w:b/>
              </w:rPr>
              <w:t>6</w:t>
            </w:r>
            <w:r w:rsidRPr="003D6DCE">
              <w:rPr>
                <w:b/>
              </w:rPr>
              <w:t>,7</w:t>
            </w:r>
          </w:p>
        </w:tc>
      </w:tr>
    </w:tbl>
    <w:p w:rsidR="00147C75" w:rsidRDefault="00147C75" w:rsidP="00147C75">
      <w:pPr>
        <w:jc w:val="both"/>
        <w:rPr>
          <w:bCs/>
          <w:color w:val="000000"/>
        </w:rPr>
      </w:pPr>
      <w:r>
        <w:rPr>
          <w:bCs/>
          <w:color w:val="000000"/>
        </w:rPr>
        <w:t xml:space="preserve">                2. Šis sprendimas įsigalioja nuo 2020 m. sausio 1 d. </w:t>
      </w:r>
    </w:p>
    <w:p w:rsidR="00147C75" w:rsidRPr="003D6DCE" w:rsidRDefault="00147C75" w:rsidP="00147C75">
      <w:pPr>
        <w:jc w:val="both"/>
      </w:pPr>
      <w:r>
        <w:rPr>
          <w:bCs/>
          <w:color w:val="000000"/>
        </w:rPr>
        <w:t xml:space="preserve">                3</w:t>
      </w:r>
      <w:r w:rsidRPr="003075B7">
        <w:t xml:space="preserve">. Sprendimą paskelbti Pagėgių savivaldybės </w:t>
      </w:r>
      <w:r w:rsidRPr="003D6DCE">
        <w:t xml:space="preserve">interneto svetainėje </w:t>
      </w:r>
      <w:hyperlink r:id="rId9" w:history="1">
        <w:r w:rsidRPr="003D6DCE">
          <w:rPr>
            <w:rStyle w:val="Hipersaitas"/>
            <w:color w:val="auto"/>
            <w:u w:val="none"/>
          </w:rPr>
          <w:t>www.pagegiai.lt</w:t>
        </w:r>
      </w:hyperlink>
      <w:r w:rsidRPr="003D6DCE">
        <w:t>.</w:t>
      </w:r>
    </w:p>
    <w:p w:rsidR="00147C75" w:rsidRPr="00CC7D1F" w:rsidRDefault="00147C75" w:rsidP="00147C75">
      <w:pPr>
        <w:ind w:firstLine="851"/>
        <w:jc w:val="both"/>
      </w:pPr>
      <w:r w:rsidRPr="003D6DCE">
        <w:t xml:space="preserve"> </w:t>
      </w:r>
      <w:r>
        <w:t xml:space="preserve"> </w:t>
      </w:r>
      <w:r w:rsidRPr="00CC7D1F">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147C75" w:rsidRDefault="00147C75" w:rsidP="00147C75">
      <w:pPr>
        <w:jc w:val="both"/>
        <w:rPr>
          <w:szCs w:val="24"/>
        </w:rPr>
      </w:pPr>
    </w:p>
    <w:p w:rsidR="00147C75" w:rsidRDefault="00147C75" w:rsidP="00147C75">
      <w:pPr>
        <w:jc w:val="both"/>
        <w:rPr>
          <w:szCs w:val="24"/>
        </w:rPr>
      </w:pPr>
    </w:p>
    <w:p w:rsidR="00147C75" w:rsidRDefault="00147C75" w:rsidP="00147C75">
      <w:pPr>
        <w:jc w:val="both"/>
        <w:rPr>
          <w:szCs w:val="24"/>
        </w:rPr>
      </w:pPr>
    </w:p>
    <w:p w:rsidR="00147C75" w:rsidRDefault="00147C75" w:rsidP="00147C75">
      <w:pPr>
        <w:jc w:val="both"/>
        <w:rPr>
          <w:szCs w:val="24"/>
        </w:rPr>
      </w:pPr>
    </w:p>
    <w:p w:rsidR="00147C75" w:rsidRDefault="00147C75" w:rsidP="00147C75">
      <w:pPr>
        <w:jc w:val="both"/>
        <w:rPr>
          <w:szCs w:val="24"/>
        </w:rPr>
      </w:pPr>
    </w:p>
    <w:p w:rsidR="00147C75" w:rsidRDefault="00147C75" w:rsidP="00147C75">
      <w:pPr>
        <w:jc w:val="both"/>
        <w:rPr>
          <w:szCs w:val="24"/>
        </w:rPr>
      </w:pPr>
      <w:r>
        <w:rPr>
          <w:szCs w:val="24"/>
        </w:rPr>
        <w:t>Savivaldybės meras</w:t>
      </w:r>
      <w:r>
        <w:rPr>
          <w:szCs w:val="24"/>
        </w:rPr>
        <w:tab/>
      </w:r>
      <w:r>
        <w:rPr>
          <w:szCs w:val="24"/>
        </w:rPr>
        <w:tab/>
      </w:r>
      <w:r>
        <w:rPr>
          <w:szCs w:val="24"/>
        </w:rPr>
        <w:tab/>
      </w:r>
      <w:r>
        <w:rPr>
          <w:szCs w:val="24"/>
        </w:rPr>
        <w:tab/>
        <w:t xml:space="preserve">             Vaidas Bendaravičius</w:t>
      </w:r>
    </w:p>
    <w:p w:rsidR="00147C75" w:rsidRDefault="00147C75" w:rsidP="00316275">
      <w:pPr>
        <w:ind w:left="180"/>
        <w:jc w:val="both"/>
        <w:rPr>
          <w:color w:val="000000"/>
          <w:szCs w:val="24"/>
        </w:rPr>
      </w:pPr>
    </w:p>
    <w:sectPr w:rsidR="00147C75" w:rsidSect="006F203E">
      <w:pgSz w:w="11907" w:h="16840"/>
      <w:pgMar w:top="993" w:right="567" w:bottom="568"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30A7F15"/>
    <w:multiLevelType w:val="hybridMultilevel"/>
    <w:tmpl w:val="469A0D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41565110"/>
    <w:multiLevelType w:val="hybridMultilevel"/>
    <w:tmpl w:val="4E0C8F5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474D219D"/>
    <w:multiLevelType w:val="hybridMultilevel"/>
    <w:tmpl w:val="981039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795"/>
    <w:rsid w:val="00027A88"/>
    <w:rsid w:val="00033EE1"/>
    <w:rsid w:val="000352AE"/>
    <w:rsid w:val="000543A9"/>
    <w:rsid w:val="000545BF"/>
    <w:rsid w:val="000644F9"/>
    <w:rsid w:val="000735F3"/>
    <w:rsid w:val="00086F5C"/>
    <w:rsid w:val="000A54F2"/>
    <w:rsid w:val="000A6317"/>
    <w:rsid w:val="000B58B1"/>
    <w:rsid w:val="00101E17"/>
    <w:rsid w:val="00106E9F"/>
    <w:rsid w:val="001158AA"/>
    <w:rsid w:val="00122D00"/>
    <w:rsid w:val="00123DA6"/>
    <w:rsid w:val="001272BF"/>
    <w:rsid w:val="00135971"/>
    <w:rsid w:val="00147C75"/>
    <w:rsid w:val="001650DF"/>
    <w:rsid w:val="00171A91"/>
    <w:rsid w:val="001A1DA1"/>
    <w:rsid w:val="001C4189"/>
    <w:rsid w:val="001C4CC3"/>
    <w:rsid w:val="001C68F7"/>
    <w:rsid w:val="001C6F5F"/>
    <w:rsid w:val="001F0790"/>
    <w:rsid w:val="001F312D"/>
    <w:rsid w:val="001F4DD1"/>
    <w:rsid w:val="00233892"/>
    <w:rsid w:val="0023406E"/>
    <w:rsid w:val="0025102A"/>
    <w:rsid w:val="002563E6"/>
    <w:rsid w:val="002826FB"/>
    <w:rsid w:val="00294795"/>
    <w:rsid w:val="002B6D26"/>
    <w:rsid w:val="002B6FBF"/>
    <w:rsid w:val="002B7B0D"/>
    <w:rsid w:val="002C2DBC"/>
    <w:rsid w:val="002D63DA"/>
    <w:rsid w:val="002F26E2"/>
    <w:rsid w:val="003075B7"/>
    <w:rsid w:val="00316275"/>
    <w:rsid w:val="00322D14"/>
    <w:rsid w:val="00333C10"/>
    <w:rsid w:val="00355234"/>
    <w:rsid w:val="00356F5F"/>
    <w:rsid w:val="00365B71"/>
    <w:rsid w:val="00367D37"/>
    <w:rsid w:val="00370134"/>
    <w:rsid w:val="00377D93"/>
    <w:rsid w:val="00392C80"/>
    <w:rsid w:val="00397C47"/>
    <w:rsid w:val="003A3888"/>
    <w:rsid w:val="003A7267"/>
    <w:rsid w:val="003D6DCE"/>
    <w:rsid w:val="003D71B3"/>
    <w:rsid w:val="003E3278"/>
    <w:rsid w:val="00422942"/>
    <w:rsid w:val="00426BE3"/>
    <w:rsid w:val="00464F85"/>
    <w:rsid w:val="004854A5"/>
    <w:rsid w:val="004B0B8F"/>
    <w:rsid w:val="004C4275"/>
    <w:rsid w:val="004C5D73"/>
    <w:rsid w:val="004D1168"/>
    <w:rsid w:val="004E07EC"/>
    <w:rsid w:val="004E1B21"/>
    <w:rsid w:val="004E5F4E"/>
    <w:rsid w:val="0050123A"/>
    <w:rsid w:val="00505E68"/>
    <w:rsid w:val="00513F8F"/>
    <w:rsid w:val="00544AF7"/>
    <w:rsid w:val="00546C15"/>
    <w:rsid w:val="00590DF8"/>
    <w:rsid w:val="00593DD8"/>
    <w:rsid w:val="005A3D66"/>
    <w:rsid w:val="005C6C74"/>
    <w:rsid w:val="005D2010"/>
    <w:rsid w:val="005E7E43"/>
    <w:rsid w:val="005F22D6"/>
    <w:rsid w:val="005F3820"/>
    <w:rsid w:val="005F7C09"/>
    <w:rsid w:val="00606249"/>
    <w:rsid w:val="006117DB"/>
    <w:rsid w:val="006177EB"/>
    <w:rsid w:val="0062147F"/>
    <w:rsid w:val="00634BDC"/>
    <w:rsid w:val="00663D80"/>
    <w:rsid w:val="00683819"/>
    <w:rsid w:val="006857BB"/>
    <w:rsid w:val="006B1507"/>
    <w:rsid w:val="006F1CB2"/>
    <w:rsid w:val="006F203E"/>
    <w:rsid w:val="00701D49"/>
    <w:rsid w:val="00730717"/>
    <w:rsid w:val="00733988"/>
    <w:rsid w:val="00757860"/>
    <w:rsid w:val="00763B24"/>
    <w:rsid w:val="00767A63"/>
    <w:rsid w:val="00773700"/>
    <w:rsid w:val="00793B6B"/>
    <w:rsid w:val="007B08EF"/>
    <w:rsid w:val="007B1047"/>
    <w:rsid w:val="007C52ED"/>
    <w:rsid w:val="007D3DFC"/>
    <w:rsid w:val="007E00D1"/>
    <w:rsid w:val="007E7DAB"/>
    <w:rsid w:val="007F1941"/>
    <w:rsid w:val="00817A57"/>
    <w:rsid w:val="00820D9D"/>
    <w:rsid w:val="00827D98"/>
    <w:rsid w:val="00847660"/>
    <w:rsid w:val="008639F0"/>
    <w:rsid w:val="008669C7"/>
    <w:rsid w:val="00884E26"/>
    <w:rsid w:val="0088614D"/>
    <w:rsid w:val="008960AA"/>
    <w:rsid w:val="008A1CD9"/>
    <w:rsid w:val="008B4DA2"/>
    <w:rsid w:val="008B620C"/>
    <w:rsid w:val="008D32F0"/>
    <w:rsid w:val="008D5B53"/>
    <w:rsid w:val="008E718E"/>
    <w:rsid w:val="008F2577"/>
    <w:rsid w:val="008F4CE5"/>
    <w:rsid w:val="00903C4A"/>
    <w:rsid w:val="00903D2B"/>
    <w:rsid w:val="00905095"/>
    <w:rsid w:val="009154D7"/>
    <w:rsid w:val="0093010C"/>
    <w:rsid w:val="009436EF"/>
    <w:rsid w:val="00954224"/>
    <w:rsid w:val="0096269D"/>
    <w:rsid w:val="0097550A"/>
    <w:rsid w:val="00980342"/>
    <w:rsid w:val="00981C02"/>
    <w:rsid w:val="00990F66"/>
    <w:rsid w:val="009A2753"/>
    <w:rsid w:val="009C6FDC"/>
    <w:rsid w:val="009E59D0"/>
    <w:rsid w:val="009E6A36"/>
    <w:rsid w:val="009F5ADC"/>
    <w:rsid w:val="00A101A0"/>
    <w:rsid w:val="00A1211B"/>
    <w:rsid w:val="00A15BAA"/>
    <w:rsid w:val="00A45424"/>
    <w:rsid w:val="00A916AD"/>
    <w:rsid w:val="00AA2891"/>
    <w:rsid w:val="00AA29CD"/>
    <w:rsid w:val="00AD0562"/>
    <w:rsid w:val="00AE63F4"/>
    <w:rsid w:val="00B25D37"/>
    <w:rsid w:val="00B26838"/>
    <w:rsid w:val="00B32087"/>
    <w:rsid w:val="00B5148D"/>
    <w:rsid w:val="00B6032E"/>
    <w:rsid w:val="00B63260"/>
    <w:rsid w:val="00B84657"/>
    <w:rsid w:val="00BA5D78"/>
    <w:rsid w:val="00BB620E"/>
    <w:rsid w:val="00BB7097"/>
    <w:rsid w:val="00BC15A2"/>
    <w:rsid w:val="00BC40C3"/>
    <w:rsid w:val="00BE0DD6"/>
    <w:rsid w:val="00BF2492"/>
    <w:rsid w:val="00BF50ED"/>
    <w:rsid w:val="00C0502D"/>
    <w:rsid w:val="00C17712"/>
    <w:rsid w:val="00C20F23"/>
    <w:rsid w:val="00C3704A"/>
    <w:rsid w:val="00C50DDD"/>
    <w:rsid w:val="00C73F07"/>
    <w:rsid w:val="00CA130C"/>
    <w:rsid w:val="00CB1EBD"/>
    <w:rsid w:val="00CB5522"/>
    <w:rsid w:val="00CB7AD0"/>
    <w:rsid w:val="00CC7D1F"/>
    <w:rsid w:val="00CD6048"/>
    <w:rsid w:val="00CF20BA"/>
    <w:rsid w:val="00D04EF9"/>
    <w:rsid w:val="00D3209E"/>
    <w:rsid w:val="00D36EA5"/>
    <w:rsid w:val="00D370E7"/>
    <w:rsid w:val="00D50470"/>
    <w:rsid w:val="00D51168"/>
    <w:rsid w:val="00D86CF6"/>
    <w:rsid w:val="00D86EE0"/>
    <w:rsid w:val="00DA2557"/>
    <w:rsid w:val="00DB441B"/>
    <w:rsid w:val="00DD355F"/>
    <w:rsid w:val="00DD3569"/>
    <w:rsid w:val="00DD4320"/>
    <w:rsid w:val="00DF465B"/>
    <w:rsid w:val="00E0421B"/>
    <w:rsid w:val="00E31617"/>
    <w:rsid w:val="00E322DB"/>
    <w:rsid w:val="00E32DFC"/>
    <w:rsid w:val="00E43DB0"/>
    <w:rsid w:val="00E718C9"/>
    <w:rsid w:val="00E75B94"/>
    <w:rsid w:val="00E87558"/>
    <w:rsid w:val="00E92001"/>
    <w:rsid w:val="00EB44AF"/>
    <w:rsid w:val="00EF6AC1"/>
    <w:rsid w:val="00F041F1"/>
    <w:rsid w:val="00F12F48"/>
    <w:rsid w:val="00F220F0"/>
    <w:rsid w:val="00F31DB6"/>
    <w:rsid w:val="00F53BFC"/>
    <w:rsid w:val="00F60DFD"/>
    <w:rsid w:val="00F61368"/>
    <w:rsid w:val="00F71104"/>
    <w:rsid w:val="00F822F3"/>
    <w:rsid w:val="00F91014"/>
    <w:rsid w:val="00F9363C"/>
    <w:rsid w:val="00F93D72"/>
    <w:rsid w:val="00F95F82"/>
    <w:rsid w:val="00FA7A2C"/>
    <w:rsid w:val="00FD11CD"/>
    <w:rsid w:val="00FD5F9F"/>
    <w:rsid w:val="00FF212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614D"/>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88614D"/>
    <w:pPr>
      <w:keepNext/>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88614D"/>
    <w:pPr>
      <w:keepNext/>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A1DA1"/>
    <w:rPr>
      <w:rFonts w:ascii="Cambria" w:hAnsi="Cambria"/>
      <w:b/>
      <w:kern w:val="32"/>
      <w:sz w:val="32"/>
      <w:lang w:eastAsia="en-US"/>
    </w:rPr>
  </w:style>
  <w:style w:type="character" w:customStyle="1" w:styleId="Antrat2Diagrama">
    <w:name w:val="Antraštė 2 Diagrama"/>
    <w:basedOn w:val="Numatytasispastraiposriftas"/>
    <w:link w:val="Antrat2"/>
    <w:uiPriority w:val="99"/>
    <w:semiHidden/>
    <w:locked/>
    <w:rsid w:val="001A1DA1"/>
    <w:rPr>
      <w:rFonts w:ascii="Cambria" w:hAnsi="Cambria"/>
      <w:b/>
      <w:i/>
      <w:sz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style>
  <w:style w:type="character" w:customStyle="1" w:styleId="PagrindinistekstasDiagrama">
    <w:name w:val="Pagrindinis tekstas Diagrama"/>
    <w:basedOn w:val="Numatytasispastraiposriftas"/>
    <w:link w:val="Pagrindinistekstas"/>
    <w:uiPriority w:val="99"/>
    <w:semiHidden/>
    <w:locked/>
    <w:rsid w:val="001A1DA1"/>
    <w:rPr>
      <w:sz w:val="24"/>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style>
  <w:style w:type="character" w:customStyle="1" w:styleId="PagrindiniotekstotraukaDiagrama">
    <w:name w:val="Pagrindinio teksto įtrauka Diagrama"/>
    <w:basedOn w:val="Numatytasispastraiposriftas"/>
    <w:link w:val="Pagrindiniotekstotrauka"/>
    <w:uiPriority w:val="99"/>
    <w:semiHidden/>
    <w:locked/>
    <w:rsid w:val="001A1DA1"/>
    <w:rPr>
      <w:sz w:val="24"/>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basedOn w:val="Numatytasispastraiposriftas"/>
    <w:uiPriority w:val="99"/>
    <w:rsid w:val="00E32DFC"/>
    <w:rPr>
      <w:rFonts w:ascii="Courier New" w:hAnsi="Courier New" w:cs="Times New Roman"/>
      <w:sz w:val="20"/>
    </w:rPr>
  </w:style>
  <w:style w:type="character" w:styleId="Hipersaitas">
    <w:name w:val="Hyperlink"/>
    <w:basedOn w:val="Numatytasispastraiposriftas"/>
    <w:uiPriority w:val="99"/>
    <w:rsid w:val="003D6D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5126233">
      <w:marLeft w:val="0"/>
      <w:marRight w:val="0"/>
      <w:marTop w:val="0"/>
      <w:marBottom w:val="0"/>
      <w:divBdr>
        <w:top w:val="none" w:sz="0" w:space="0" w:color="auto"/>
        <w:left w:val="none" w:sz="0" w:space="0" w:color="auto"/>
        <w:bottom w:val="none" w:sz="0" w:space="0" w:color="auto"/>
        <w:right w:val="none" w:sz="0" w:space="0" w:color="auto"/>
      </w:divBdr>
    </w:div>
    <w:div w:id="55126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16</TotalTime>
  <Pages>7</Pages>
  <Words>8335</Words>
  <Characters>4751</Characters>
  <Application>Microsoft Office Word</Application>
  <DocSecurity>0</DocSecurity>
  <Lines>39</Lines>
  <Paragraphs>26</Paragraphs>
  <ScaleCrop>false</ScaleCrop>
  <Company>ARCHYVU DEPARTAMENTAS</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8</cp:revision>
  <cp:lastPrinted>2020-05-19T06:54:00Z</cp:lastPrinted>
  <dcterms:created xsi:type="dcterms:W3CDTF">2020-05-19T06:55:00Z</dcterms:created>
  <dcterms:modified xsi:type="dcterms:W3CDTF">2020-05-19T11:27:00Z</dcterms:modified>
</cp:coreProperties>
</file>