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9639"/>
      </w:tblGrid>
      <w:tr w:rsidR="00557D7E">
        <w:trPr>
          <w:trHeight w:val="1055"/>
        </w:trPr>
        <w:tc>
          <w:tcPr>
            <w:tcW w:w="9639" w:type="dxa"/>
          </w:tcPr>
          <w:p w:rsidR="00557D7E" w:rsidRPr="001C555D" w:rsidRDefault="00557D7E" w:rsidP="008D0018">
            <w:pPr>
              <w:tabs>
                <w:tab w:val="center" w:pos="4711"/>
                <w:tab w:val="left" w:pos="7770"/>
                <w:tab w:val="left" w:pos="8595"/>
              </w:tabs>
              <w:overflowPunct w:val="0"/>
              <w:autoSpaceDE w:val="0"/>
              <w:autoSpaceDN w:val="0"/>
              <w:adjustRightInd w:val="0"/>
              <w:spacing w:line="240" w:lineRule="atLeast"/>
              <w:rPr>
                <w:b/>
                <w:color w:val="000000"/>
              </w:rPr>
            </w:pPr>
            <w:r>
              <w:tab/>
            </w:r>
            <w:r w:rsidR="002711FC">
              <w:rPr>
                <w:noProof/>
                <w:sz w:val="28"/>
                <w:szCs w:val="28"/>
                <w:lang w:val="lt-LT" w:eastAsia="lt-LT"/>
              </w:rPr>
              <w:drawing>
                <wp:inline distT="0" distB="0" distL="0" distR="0">
                  <wp:extent cx="495300" cy="628650"/>
                  <wp:effectExtent l="0" t="0" r="0" b="0"/>
                  <wp:docPr id="1" name="Picture 3" descr="Pagegi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gegi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B22A0" w:rsidRPr="005B22A0">
              <w:rPr>
                <w:noProof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358.65pt;margin-top:-17.65pt;width:120pt;height:24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iXdtgIAALk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" filled="f" stroked="f">
                  <v:textbox>
                    <w:txbxContent>
                      <w:p w:rsidR="00557D7E" w:rsidRDefault="00557D7E"/>
                    </w:txbxContent>
                  </v:textbox>
                </v:shape>
              </w:pict>
            </w:r>
            <w:r>
              <w:tab/>
            </w:r>
            <w:proofErr w:type="spellStart"/>
            <w:r>
              <w:rPr>
                <w:b/>
              </w:rPr>
              <w:t>Projektas</w:t>
            </w:r>
            <w:proofErr w:type="spellEnd"/>
          </w:p>
        </w:tc>
      </w:tr>
      <w:tr w:rsidR="00557D7E" w:rsidRPr="00AE1E06">
        <w:trPr>
          <w:trHeight w:val="1825"/>
        </w:trPr>
        <w:tc>
          <w:tcPr>
            <w:tcW w:w="9639" w:type="dxa"/>
          </w:tcPr>
          <w:p w:rsidR="00557D7E" w:rsidRDefault="00557D7E">
            <w:pPr>
              <w:pStyle w:val="Antrat2"/>
            </w:pPr>
            <w:r>
              <w:t>Pagėgių savivaldybės taryba</w:t>
            </w:r>
          </w:p>
          <w:p w:rsidR="00557D7E" w:rsidRDefault="00557D7E">
            <w:pPr>
              <w:rPr>
                <w:lang w:val="lt-LT"/>
              </w:rPr>
            </w:pPr>
          </w:p>
          <w:p w:rsidR="00557D7E" w:rsidRDefault="00557D7E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caps/>
                <w:color w:val="000000"/>
                <w:lang w:val="lt-LT"/>
              </w:rPr>
            </w:pPr>
            <w:r>
              <w:rPr>
                <w:b/>
                <w:bCs/>
                <w:caps/>
                <w:color w:val="000000"/>
                <w:lang w:val="lt-LT"/>
              </w:rPr>
              <w:t>sprendimAS</w:t>
            </w:r>
          </w:p>
          <w:p w:rsidR="00557D7E" w:rsidRPr="009E5DCC" w:rsidRDefault="00557D7E" w:rsidP="00AE1E06">
            <w:pPr>
              <w:spacing w:before="120" w:after="120"/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caps/>
                <w:color w:val="000000"/>
                <w:lang w:val="lt-LT"/>
              </w:rPr>
              <w:t xml:space="preserve">dėl pritarimo PARAIŠKOS </w:t>
            </w:r>
            <w:r w:rsidRPr="00B45D08">
              <w:rPr>
                <w:b/>
                <w:bCs/>
                <w:color w:val="000000"/>
                <w:lang w:val="lt-LT"/>
              </w:rPr>
              <w:t>„</w:t>
            </w:r>
            <w:r>
              <w:rPr>
                <w:b/>
                <w:bCs/>
                <w:color w:val="000000"/>
                <w:lang w:val="lt-LT"/>
              </w:rPr>
              <w:t>LT – PL BENDRADARBIAVIMO STIPRINIMAS KRIZIŲ VALDYMO IR SAUGUMO SRITYSE</w:t>
            </w:r>
            <w:r>
              <w:rPr>
                <w:b/>
                <w:bCs/>
                <w:lang w:val="lt-LT"/>
              </w:rPr>
              <w:t xml:space="preserve">“ RENGIMUI, PROJEKTO </w:t>
            </w:r>
            <w:r w:rsidRPr="009E5DCC">
              <w:rPr>
                <w:b/>
                <w:bCs/>
                <w:lang w:val="lt-LT"/>
              </w:rPr>
              <w:t xml:space="preserve">VEIKLŲ VYKDYMUI </w:t>
            </w:r>
            <w:r>
              <w:rPr>
                <w:b/>
                <w:bCs/>
                <w:lang w:val="lt-LT"/>
              </w:rPr>
              <w:t>IR</w:t>
            </w:r>
            <w:r w:rsidRPr="009E5DCC">
              <w:rPr>
                <w:b/>
                <w:bCs/>
                <w:lang w:val="lt-LT"/>
              </w:rPr>
              <w:t xml:space="preserve"> LĖŠŲSKYRIM</w:t>
            </w:r>
            <w:r>
              <w:rPr>
                <w:b/>
                <w:bCs/>
                <w:lang w:val="lt-LT"/>
              </w:rPr>
              <w:t>O</w:t>
            </w:r>
          </w:p>
        </w:tc>
      </w:tr>
      <w:tr w:rsidR="00557D7E">
        <w:trPr>
          <w:trHeight w:val="703"/>
        </w:trPr>
        <w:tc>
          <w:tcPr>
            <w:tcW w:w="9639" w:type="dxa"/>
          </w:tcPr>
          <w:p w:rsidR="00557D7E" w:rsidRDefault="008932D1">
            <w:pPr>
              <w:pStyle w:val="Antrat2"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>2020 m. gegužės 1</w:t>
            </w:r>
            <w:r w:rsidR="00557D7E">
              <w:rPr>
                <w:b w:val="0"/>
                <w:bCs w:val="0"/>
                <w:caps w:val="0"/>
              </w:rPr>
              <w:t>8 d. Nr. T1-</w:t>
            </w:r>
            <w:r w:rsidR="00DB07FC">
              <w:rPr>
                <w:b w:val="0"/>
                <w:bCs w:val="0"/>
                <w:caps w:val="0"/>
              </w:rPr>
              <w:t>1</w:t>
            </w:r>
            <w:r w:rsidR="005044E8">
              <w:rPr>
                <w:b w:val="0"/>
                <w:bCs w:val="0"/>
                <w:caps w:val="0"/>
              </w:rPr>
              <w:t>15</w:t>
            </w:r>
          </w:p>
          <w:p w:rsidR="00557D7E" w:rsidRDefault="00557D7E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>
              <w:rPr>
                <w:lang w:val="lt-LT"/>
              </w:rPr>
              <w:t>Pagėgiai</w:t>
            </w:r>
          </w:p>
        </w:tc>
      </w:tr>
    </w:tbl>
    <w:p w:rsidR="00557D7E" w:rsidRDefault="00557D7E">
      <w:pPr>
        <w:jc w:val="both"/>
        <w:rPr>
          <w:lang w:val="lt-LT"/>
        </w:rPr>
      </w:pPr>
    </w:p>
    <w:p w:rsidR="00557D7E" w:rsidRPr="00B45D08" w:rsidRDefault="00557D7E" w:rsidP="00F75C49">
      <w:pPr>
        <w:jc w:val="both"/>
        <w:rPr>
          <w:lang w:val="lt-LT"/>
        </w:rPr>
      </w:pPr>
      <w:r w:rsidRPr="00E42747">
        <w:rPr>
          <w:lang w:val="lt-LT"/>
        </w:rPr>
        <w:t xml:space="preserve">Vadovaudamasi Lietuvos Respublikos vietos savivaldos įstatymo 16 straipsnio 2 dalies 40 </w:t>
      </w:r>
      <w:r w:rsidRPr="00B52FAB">
        <w:rPr>
          <w:lang w:val="lt-LT"/>
        </w:rPr>
        <w:t xml:space="preserve">punktu, atsižvelgdama į 2014–2020 metų </w:t>
      </w:r>
      <w:proofErr w:type="spellStart"/>
      <w:r w:rsidRPr="00B52FAB">
        <w:rPr>
          <w:lang w:val="lt-LT"/>
        </w:rPr>
        <w:t>Interreg</w:t>
      </w:r>
      <w:proofErr w:type="spellEnd"/>
      <w:r w:rsidRPr="00B52FAB">
        <w:rPr>
          <w:lang w:val="lt-LT"/>
        </w:rPr>
        <w:t xml:space="preserve"> V-A </w:t>
      </w:r>
      <w:r w:rsidRPr="00B52FAB">
        <w:rPr>
          <w:shd w:val="clear" w:color="auto" w:fill="FFFFFF"/>
          <w:lang w:val="lt-LT"/>
        </w:rPr>
        <w:t xml:space="preserve">Lietuva − Lenkija bendradarbiavimo </w:t>
      </w:r>
      <w:r w:rsidRPr="00B52FAB">
        <w:rPr>
          <w:rStyle w:val="Grietas"/>
          <w:b w:val="0"/>
          <w:bCs w:val="0"/>
          <w:shd w:val="clear" w:color="auto" w:fill="FFFFFF"/>
          <w:lang w:val="lt-LT"/>
        </w:rPr>
        <w:t xml:space="preserve">programos 2020 m. gegužės 4 d. paskelbtą 5-ąjį kvietimą teikti paraiškas, </w:t>
      </w:r>
      <w:r w:rsidRPr="00B52FAB">
        <w:rPr>
          <w:lang w:val="lt-LT"/>
        </w:rPr>
        <w:t xml:space="preserve">Pagėgių savivaldybės </w:t>
      </w:r>
      <w:r w:rsidRPr="00A806FD">
        <w:rPr>
          <w:lang w:val="lt-LT"/>
        </w:rPr>
        <w:t>taryb</w:t>
      </w:r>
      <w:r w:rsidRPr="00E42747">
        <w:rPr>
          <w:lang w:val="lt-LT"/>
        </w:rPr>
        <w:t>a n u s p r e n d ž i a:</w:t>
      </w:r>
    </w:p>
    <w:p w:rsidR="00557D7E" w:rsidRDefault="00557D7E" w:rsidP="003A56AE">
      <w:pPr>
        <w:pStyle w:val="HTMLiankstoformatuotas"/>
        <w:numPr>
          <w:ilvl w:val="0"/>
          <w:numId w:val="11"/>
        </w:numPr>
        <w:tabs>
          <w:tab w:val="clear" w:pos="916"/>
          <w:tab w:val="clear" w:pos="1832"/>
          <w:tab w:val="left" w:pos="993"/>
          <w:tab w:val="left" w:pos="170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Pritarti </w:t>
      </w:r>
      <w:r w:rsidRPr="009165E1">
        <w:rPr>
          <w:rFonts w:ascii="Times New Roman" w:hAnsi="Times New Roman" w:cs="Times New Roman"/>
          <w:sz w:val="24"/>
          <w:szCs w:val="24"/>
        </w:rPr>
        <w:t xml:space="preserve">dalyvavimui partnerio teisėmis paraiškos </w:t>
      </w:r>
      <w:r w:rsidRPr="00E42747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LT – PL bendradarbiavimo stiprinimas krizių valdymo ir saugumo srityse“ </w:t>
      </w:r>
      <w:r w:rsidRPr="009165E1">
        <w:rPr>
          <w:rFonts w:ascii="Times New Roman" w:hAnsi="Times New Roman" w:cs="Times New Roman"/>
          <w:sz w:val="24"/>
          <w:szCs w:val="24"/>
        </w:rPr>
        <w:t>rengime</w:t>
      </w:r>
      <w:r>
        <w:rPr>
          <w:rFonts w:ascii="Times New Roman" w:hAnsi="Times New Roman" w:cs="Times New Roman"/>
          <w:sz w:val="24"/>
          <w:szCs w:val="24"/>
        </w:rPr>
        <w:t xml:space="preserve"> ir projekto veiklų vykdyme. </w:t>
      </w:r>
    </w:p>
    <w:p w:rsidR="00557D7E" w:rsidRDefault="00557D7E" w:rsidP="003A56AE">
      <w:pPr>
        <w:pStyle w:val="HTMLiankstoformatuotas"/>
        <w:numPr>
          <w:ilvl w:val="0"/>
          <w:numId w:val="11"/>
        </w:numPr>
        <w:tabs>
          <w:tab w:val="clear" w:pos="916"/>
          <w:tab w:val="clear" w:pos="1832"/>
          <w:tab w:val="left" w:pos="993"/>
          <w:tab w:val="left" w:pos="170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Numatyti 2</w:t>
      </w:r>
      <w:r w:rsidRPr="00BC335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21−2023</w:t>
      </w:r>
      <w:r w:rsidRPr="00BC335A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 xml:space="preserve">Pagėgių savivaldybės </w:t>
      </w:r>
      <w:r w:rsidRPr="00BC335A">
        <w:rPr>
          <w:rFonts w:ascii="Times New Roman" w:hAnsi="Times New Roman" w:cs="Times New Roman"/>
          <w:sz w:val="24"/>
          <w:szCs w:val="24"/>
        </w:rPr>
        <w:t xml:space="preserve">biudžeto </w:t>
      </w:r>
      <w:r>
        <w:rPr>
          <w:rFonts w:ascii="Times New Roman" w:hAnsi="Times New Roman" w:cs="Times New Roman"/>
          <w:sz w:val="24"/>
          <w:szCs w:val="24"/>
        </w:rPr>
        <w:t xml:space="preserve">04 </w:t>
      </w:r>
      <w:r w:rsidRPr="002F45F4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F45F4">
        <w:rPr>
          <w:rFonts w:ascii="Times New Roman" w:hAnsi="Times New Roman" w:cs="Times New Roman"/>
          <w:sz w:val="24"/>
          <w:szCs w:val="24"/>
        </w:rPr>
        <w:t>trateginio, teritorijų planavimo, investicijų ir projektų valdymo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  <w:r w:rsidRPr="00BC335A">
        <w:rPr>
          <w:rFonts w:ascii="Times New Roman" w:hAnsi="Times New Roman" w:cs="Times New Roman"/>
          <w:sz w:val="24"/>
          <w:szCs w:val="24"/>
        </w:rPr>
        <w:t>programo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BC335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15 procentų piniginių lėšų projekto vykdymui nuo projekto vertės, tenkančios Pagėgių savivaldybei, bei reikalingą veiklų vykdymui apyvartinių lėšų dalį.</w:t>
      </w:r>
    </w:p>
    <w:p w:rsidR="00557D7E" w:rsidRDefault="00557D7E" w:rsidP="00F75C49">
      <w:pPr>
        <w:pStyle w:val="Pagrindinistekstas"/>
        <w:numPr>
          <w:ilvl w:val="0"/>
          <w:numId w:val="11"/>
        </w:numPr>
        <w:tabs>
          <w:tab w:val="left" w:pos="993"/>
        </w:tabs>
        <w:ind w:left="0" w:firstLine="709"/>
      </w:pPr>
      <w:r>
        <w:t>Įgalioti Pagėgių savivaldybės administracijos direktorių pasirašyti projekto sutartį ir kitus projekto vykdymui reikalingus dokumentus.</w:t>
      </w:r>
    </w:p>
    <w:p w:rsidR="00557D7E" w:rsidRDefault="00557D7E" w:rsidP="00F75C49">
      <w:pPr>
        <w:pStyle w:val="Pagrindinistekstas"/>
        <w:numPr>
          <w:ilvl w:val="0"/>
          <w:numId w:val="11"/>
        </w:numPr>
        <w:tabs>
          <w:tab w:val="left" w:pos="993"/>
        </w:tabs>
        <w:ind w:left="0" w:firstLine="709"/>
      </w:pPr>
      <w:r>
        <w:t xml:space="preserve">Sprendimą </w:t>
      </w:r>
      <w:r w:rsidRPr="00803226">
        <w:t xml:space="preserve">paskelbti </w:t>
      </w:r>
      <w:r>
        <w:t>T</w:t>
      </w:r>
      <w:r w:rsidRPr="00803226">
        <w:t>eisės aktų registre ir Pagėgių savivaldybės intern</w:t>
      </w:r>
      <w:r>
        <w:t>eto svetainėje  www.pagegiai.lt</w:t>
      </w:r>
      <w:r w:rsidRPr="00803226">
        <w:t>.</w:t>
      </w:r>
    </w:p>
    <w:p w:rsidR="00557D7E" w:rsidRPr="00B001CD" w:rsidRDefault="00557D7E" w:rsidP="00F75C49">
      <w:pPr>
        <w:tabs>
          <w:tab w:val="left" w:pos="2085"/>
        </w:tabs>
        <w:ind w:firstLine="567"/>
        <w:jc w:val="both"/>
        <w:rPr>
          <w:lang w:val="lt-LT"/>
        </w:rPr>
      </w:pPr>
      <w:r w:rsidRPr="00B001CD">
        <w:rPr>
          <w:szCs w:val="20"/>
          <w:lang w:val="lt-LT"/>
        </w:rPr>
        <w:t xml:space="preserve">Šis sprendimas gali būti skundžiamas Regionų apygardos administracinio teismo Klaipėdos rūmams (Galinio Pylimo g. 9, 91230 Klaipėda) Lietuvos Respublikos administracinių bylų teisenos </w:t>
      </w:r>
      <w:r>
        <w:rPr>
          <w:szCs w:val="20"/>
          <w:lang w:val="lt-LT"/>
        </w:rPr>
        <w:t xml:space="preserve">įstatymo nustatyta tvarka per 1 </w:t>
      </w:r>
      <w:r w:rsidRPr="00B001CD">
        <w:rPr>
          <w:szCs w:val="20"/>
          <w:lang w:val="lt-LT"/>
        </w:rPr>
        <w:t>(vieną) mėnesį nuo sprendimo paskelbimo ar įteikimo suinteresuotiems asmenims dienos.</w:t>
      </w:r>
    </w:p>
    <w:p w:rsidR="00557D7E" w:rsidRDefault="00557D7E" w:rsidP="00F75C49">
      <w:pPr>
        <w:pStyle w:val="HTMLiankstoformatuotas"/>
        <w:tabs>
          <w:tab w:val="clear" w:pos="916"/>
          <w:tab w:val="clear" w:pos="1832"/>
          <w:tab w:val="left" w:pos="993"/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57D7E" w:rsidRDefault="00557D7E" w:rsidP="00F75C49">
      <w:pPr>
        <w:jc w:val="both"/>
      </w:pPr>
      <w:r>
        <w:t>SUDERINTA:</w:t>
      </w:r>
    </w:p>
    <w:p w:rsidR="00557D7E" w:rsidRDefault="00557D7E" w:rsidP="00F75C49">
      <w:pPr>
        <w:jc w:val="both"/>
      </w:pPr>
    </w:p>
    <w:p w:rsidR="00557D7E" w:rsidRPr="0003139E" w:rsidRDefault="00557D7E" w:rsidP="00F75C49">
      <w:pPr>
        <w:overflowPunct w:val="0"/>
        <w:autoSpaceDE w:val="0"/>
        <w:autoSpaceDN w:val="0"/>
        <w:adjustRightInd w:val="0"/>
        <w:jc w:val="both"/>
        <w:textAlignment w:val="baseline"/>
        <w:rPr>
          <w:lang w:val="pt-BR"/>
        </w:rPr>
      </w:pPr>
      <w:r w:rsidRPr="0003139E">
        <w:rPr>
          <w:lang w:val="pt-BR"/>
        </w:rPr>
        <w:t>Administracijos direktor</w:t>
      </w:r>
      <w:r>
        <w:rPr>
          <w:lang w:val="pt-BR"/>
        </w:rPr>
        <w:t xml:space="preserve">ius                          </w:t>
      </w:r>
      <w:r w:rsidR="00A43511">
        <w:rPr>
          <w:lang w:val="pt-BR"/>
        </w:rPr>
        <w:t xml:space="preserve">                                                    </w:t>
      </w:r>
      <w:r>
        <w:rPr>
          <w:lang w:val="pt-BR"/>
        </w:rPr>
        <w:t xml:space="preserve"> Virginijus Komskis</w:t>
      </w:r>
    </w:p>
    <w:p w:rsidR="00557D7E" w:rsidRPr="0003139E" w:rsidRDefault="00557D7E" w:rsidP="00F75C49">
      <w:pPr>
        <w:tabs>
          <w:tab w:val="left" w:pos="7440"/>
        </w:tabs>
        <w:overflowPunct w:val="0"/>
        <w:autoSpaceDE w:val="0"/>
        <w:autoSpaceDN w:val="0"/>
        <w:adjustRightInd w:val="0"/>
        <w:jc w:val="both"/>
        <w:textAlignment w:val="baseline"/>
        <w:rPr>
          <w:lang w:val="pt-BR"/>
        </w:rPr>
      </w:pPr>
    </w:p>
    <w:p w:rsidR="00557D7E" w:rsidRPr="0003139E" w:rsidRDefault="00557D7E" w:rsidP="002464FE">
      <w:pPr>
        <w:tabs>
          <w:tab w:val="left" w:pos="7440"/>
        </w:tabs>
        <w:overflowPunct w:val="0"/>
        <w:autoSpaceDE w:val="0"/>
        <w:autoSpaceDN w:val="0"/>
        <w:adjustRightInd w:val="0"/>
        <w:jc w:val="both"/>
        <w:textAlignment w:val="baseline"/>
        <w:rPr>
          <w:lang w:val="pt-BR"/>
        </w:rPr>
      </w:pPr>
      <w:r w:rsidRPr="0003139E">
        <w:rPr>
          <w:lang w:val="pt-BR"/>
        </w:rPr>
        <w:t xml:space="preserve">Dokumentų valdymo ir teisės </w:t>
      </w:r>
      <w:r w:rsidRPr="0003139E">
        <w:rPr>
          <w:lang w:val="pt-BR"/>
        </w:rPr>
        <w:tab/>
      </w:r>
    </w:p>
    <w:p w:rsidR="00557D7E" w:rsidRPr="0003139E" w:rsidRDefault="00557D7E" w:rsidP="002464FE">
      <w:pPr>
        <w:overflowPunct w:val="0"/>
        <w:autoSpaceDE w:val="0"/>
        <w:autoSpaceDN w:val="0"/>
        <w:adjustRightInd w:val="0"/>
        <w:jc w:val="both"/>
        <w:textAlignment w:val="baseline"/>
        <w:rPr>
          <w:lang w:val="pt-BR"/>
        </w:rPr>
      </w:pPr>
      <w:r w:rsidRPr="0003139E">
        <w:rPr>
          <w:lang w:val="pt-BR"/>
        </w:rPr>
        <w:t>skyriaus vyr</w:t>
      </w:r>
      <w:r>
        <w:rPr>
          <w:lang w:val="pt-BR"/>
        </w:rPr>
        <w:t>esnioji</w:t>
      </w:r>
      <w:r w:rsidRPr="0003139E">
        <w:rPr>
          <w:lang w:val="pt-BR"/>
        </w:rPr>
        <w:t xml:space="preserve"> specialist</w:t>
      </w:r>
      <w:r>
        <w:rPr>
          <w:lang w:val="pt-BR"/>
        </w:rPr>
        <w:t>ė</w:t>
      </w:r>
      <w:r w:rsidR="00A43511">
        <w:rPr>
          <w:lang w:val="pt-BR"/>
        </w:rPr>
        <w:t xml:space="preserve">                                                                            </w:t>
      </w:r>
      <w:r>
        <w:rPr>
          <w:lang w:val="pt-BR"/>
        </w:rPr>
        <w:t>IngridaZavistauskaitė</w:t>
      </w:r>
    </w:p>
    <w:p w:rsidR="00557D7E" w:rsidRDefault="00557D7E" w:rsidP="00F75C49">
      <w:pPr>
        <w:tabs>
          <w:tab w:val="left" w:pos="7440"/>
        </w:tabs>
        <w:overflowPunct w:val="0"/>
        <w:autoSpaceDE w:val="0"/>
        <w:autoSpaceDN w:val="0"/>
        <w:adjustRightInd w:val="0"/>
        <w:jc w:val="both"/>
        <w:textAlignment w:val="baseline"/>
        <w:rPr>
          <w:lang w:val="lt-LT"/>
        </w:rPr>
      </w:pPr>
    </w:p>
    <w:p w:rsidR="00557D7E" w:rsidRPr="0003139E" w:rsidRDefault="00557D7E" w:rsidP="00F75C49">
      <w:pPr>
        <w:tabs>
          <w:tab w:val="left" w:pos="7230"/>
          <w:tab w:val="left" w:pos="7513"/>
        </w:tabs>
        <w:overflowPunct w:val="0"/>
        <w:autoSpaceDE w:val="0"/>
        <w:autoSpaceDN w:val="0"/>
        <w:adjustRightInd w:val="0"/>
        <w:jc w:val="both"/>
        <w:textAlignment w:val="baseline"/>
        <w:rPr>
          <w:lang w:val="lt-LT"/>
        </w:rPr>
      </w:pPr>
      <w:r>
        <w:rPr>
          <w:lang w:val="lt-LT"/>
        </w:rPr>
        <w:t xml:space="preserve">Finansų skyriaus vedėja                                                                                     Rūta </w:t>
      </w:r>
      <w:proofErr w:type="spellStart"/>
      <w:r>
        <w:rPr>
          <w:lang w:val="lt-LT"/>
        </w:rPr>
        <w:t>Fridrikienė</w:t>
      </w:r>
      <w:proofErr w:type="spellEnd"/>
    </w:p>
    <w:p w:rsidR="00557D7E" w:rsidRPr="0003139E" w:rsidRDefault="00557D7E" w:rsidP="00F75C49">
      <w:pPr>
        <w:tabs>
          <w:tab w:val="left" w:pos="7440"/>
        </w:tabs>
        <w:overflowPunct w:val="0"/>
        <w:autoSpaceDE w:val="0"/>
        <w:autoSpaceDN w:val="0"/>
        <w:adjustRightInd w:val="0"/>
        <w:jc w:val="both"/>
        <w:textAlignment w:val="baseline"/>
        <w:rPr>
          <w:lang w:val="lt-LT"/>
        </w:rPr>
      </w:pPr>
    </w:p>
    <w:p w:rsidR="00557D7E" w:rsidRDefault="00557D7E" w:rsidP="00F75C49">
      <w:pPr>
        <w:overflowPunct w:val="0"/>
        <w:autoSpaceDE w:val="0"/>
        <w:autoSpaceDN w:val="0"/>
        <w:adjustRightInd w:val="0"/>
        <w:jc w:val="both"/>
        <w:textAlignment w:val="baseline"/>
        <w:rPr>
          <w:lang w:val="pt-BR"/>
        </w:rPr>
      </w:pPr>
    </w:p>
    <w:p w:rsidR="00557D7E" w:rsidRDefault="00557D7E" w:rsidP="00F75C49">
      <w:pPr>
        <w:overflowPunct w:val="0"/>
        <w:autoSpaceDE w:val="0"/>
        <w:autoSpaceDN w:val="0"/>
        <w:adjustRightInd w:val="0"/>
        <w:jc w:val="both"/>
        <w:textAlignment w:val="baseline"/>
        <w:rPr>
          <w:lang w:val="pt-BR"/>
        </w:rPr>
      </w:pPr>
    </w:p>
    <w:p w:rsidR="00557D7E" w:rsidRDefault="00557D7E" w:rsidP="00F75C49">
      <w:pPr>
        <w:overflowPunct w:val="0"/>
        <w:autoSpaceDE w:val="0"/>
        <w:autoSpaceDN w:val="0"/>
        <w:adjustRightInd w:val="0"/>
        <w:jc w:val="both"/>
        <w:textAlignment w:val="baseline"/>
        <w:rPr>
          <w:lang w:val="pt-BR"/>
        </w:rPr>
      </w:pPr>
    </w:p>
    <w:p w:rsidR="00557D7E" w:rsidRPr="0003139E" w:rsidRDefault="00557D7E" w:rsidP="00F75C49">
      <w:pPr>
        <w:overflowPunct w:val="0"/>
        <w:autoSpaceDE w:val="0"/>
        <w:autoSpaceDN w:val="0"/>
        <w:adjustRightInd w:val="0"/>
        <w:jc w:val="both"/>
        <w:textAlignment w:val="baseline"/>
        <w:rPr>
          <w:lang w:val="pt-BR"/>
        </w:rPr>
      </w:pPr>
    </w:p>
    <w:p w:rsidR="00557D7E" w:rsidRPr="0003139E" w:rsidRDefault="00557D7E" w:rsidP="00F75C49">
      <w:pPr>
        <w:overflowPunct w:val="0"/>
        <w:autoSpaceDE w:val="0"/>
        <w:autoSpaceDN w:val="0"/>
        <w:adjustRightInd w:val="0"/>
        <w:jc w:val="both"/>
        <w:textAlignment w:val="baseline"/>
        <w:rPr>
          <w:lang w:val="pt-BR"/>
        </w:rPr>
      </w:pPr>
      <w:r w:rsidRPr="0003139E">
        <w:rPr>
          <w:lang w:val="pt-BR"/>
        </w:rPr>
        <w:t xml:space="preserve">Parengė </w:t>
      </w:r>
      <w:r>
        <w:rPr>
          <w:lang w:val="pt-BR"/>
        </w:rPr>
        <w:t>GuodaKazakevičienė</w:t>
      </w:r>
      <w:r w:rsidRPr="0003139E">
        <w:rPr>
          <w:lang w:val="pt-BR"/>
        </w:rPr>
        <w:t>,</w:t>
      </w:r>
    </w:p>
    <w:p w:rsidR="00557D7E" w:rsidRPr="0003139E" w:rsidRDefault="00557D7E" w:rsidP="00F75C49">
      <w:pPr>
        <w:overflowPunct w:val="0"/>
        <w:autoSpaceDE w:val="0"/>
        <w:autoSpaceDN w:val="0"/>
        <w:adjustRightInd w:val="0"/>
        <w:jc w:val="both"/>
        <w:textAlignment w:val="baseline"/>
        <w:rPr>
          <w:lang w:val="lt-LT"/>
        </w:rPr>
      </w:pPr>
      <w:r w:rsidRPr="0003139E">
        <w:rPr>
          <w:lang w:val="lt-LT"/>
        </w:rPr>
        <w:t xml:space="preserve">Strateginio planavimo ir investicijų skyriaus </w:t>
      </w:r>
    </w:p>
    <w:p w:rsidR="00557D7E" w:rsidRPr="0003139E" w:rsidRDefault="00557D7E" w:rsidP="00F75C49">
      <w:pPr>
        <w:overflowPunct w:val="0"/>
        <w:autoSpaceDE w:val="0"/>
        <w:autoSpaceDN w:val="0"/>
        <w:adjustRightInd w:val="0"/>
        <w:jc w:val="both"/>
        <w:textAlignment w:val="baseline"/>
        <w:rPr>
          <w:lang w:val="lt-LT"/>
        </w:rPr>
      </w:pPr>
      <w:r>
        <w:rPr>
          <w:lang w:val="lt-LT"/>
        </w:rPr>
        <w:t>vedėjo pavaduotoja</w:t>
      </w:r>
    </w:p>
    <w:p w:rsidR="00557D7E" w:rsidRDefault="00557D7E">
      <w:pPr>
        <w:rPr>
          <w:color w:val="000000"/>
          <w:lang w:val="lt-LT"/>
        </w:rPr>
      </w:pPr>
      <w:r>
        <w:rPr>
          <w:color w:val="000000"/>
          <w:lang w:val="lt-LT"/>
        </w:rPr>
        <w:br w:type="page"/>
      </w:r>
    </w:p>
    <w:p w:rsidR="00557D7E" w:rsidRPr="00181924" w:rsidRDefault="00557D7E" w:rsidP="00423FAA">
      <w:pPr>
        <w:ind w:left="6663"/>
        <w:jc w:val="both"/>
        <w:rPr>
          <w:color w:val="000000"/>
          <w:lang w:val="lt-LT"/>
        </w:rPr>
      </w:pPr>
      <w:r w:rsidRPr="00181924">
        <w:rPr>
          <w:color w:val="000000"/>
          <w:lang w:val="lt-LT"/>
        </w:rPr>
        <w:lastRenderedPageBreak/>
        <w:t>Pagėgių savivaldybės tarybos</w:t>
      </w:r>
    </w:p>
    <w:p w:rsidR="00557D7E" w:rsidRPr="00181924" w:rsidRDefault="00557D7E" w:rsidP="00423FAA">
      <w:pPr>
        <w:ind w:left="6663"/>
        <w:jc w:val="both"/>
        <w:rPr>
          <w:color w:val="000000"/>
          <w:lang w:val="lt-LT"/>
        </w:rPr>
      </w:pPr>
      <w:r w:rsidRPr="00181924">
        <w:rPr>
          <w:color w:val="000000"/>
          <w:lang w:val="lt-LT"/>
        </w:rPr>
        <w:t>veiklos reglamento</w:t>
      </w:r>
    </w:p>
    <w:p w:rsidR="00557D7E" w:rsidRPr="00181924" w:rsidRDefault="00557D7E" w:rsidP="00423FAA">
      <w:pPr>
        <w:ind w:left="6663"/>
        <w:jc w:val="both"/>
        <w:rPr>
          <w:color w:val="000000"/>
          <w:lang w:val="lt-LT"/>
        </w:rPr>
      </w:pPr>
      <w:r w:rsidRPr="00181924">
        <w:rPr>
          <w:color w:val="000000"/>
          <w:lang w:val="lt-LT"/>
        </w:rPr>
        <w:t>2 priedas</w:t>
      </w:r>
    </w:p>
    <w:p w:rsidR="00557D7E" w:rsidRPr="00181924" w:rsidRDefault="00557D7E" w:rsidP="00423FAA">
      <w:pPr>
        <w:ind w:left="5387" w:firstLine="720"/>
        <w:jc w:val="both"/>
        <w:rPr>
          <w:color w:val="000000"/>
          <w:lang w:val="lt-LT"/>
        </w:rPr>
      </w:pPr>
    </w:p>
    <w:p w:rsidR="00557D7E" w:rsidRDefault="00557D7E" w:rsidP="006C5B0D">
      <w:pPr>
        <w:ind w:firstLine="720"/>
        <w:jc w:val="center"/>
        <w:rPr>
          <w:b/>
          <w:bCs/>
          <w:lang w:val="lt-LT"/>
        </w:rPr>
      </w:pPr>
      <w:r>
        <w:rPr>
          <w:b/>
          <w:bCs/>
          <w:caps/>
          <w:color w:val="000000"/>
          <w:lang w:val="lt-LT"/>
        </w:rPr>
        <w:t>SPRENDIMO PROJEKTO „</w:t>
      </w:r>
      <w:r w:rsidRPr="00AE1E06">
        <w:rPr>
          <w:b/>
          <w:bCs/>
          <w:caps/>
          <w:color w:val="000000"/>
          <w:lang w:val="lt-LT"/>
        </w:rPr>
        <w:t>dėl pritarimo PARAIŠKOS „LT – PL BENDRADARBIAVIMO STIPRINIMAS KRIZIŲ VALDYMO IR SAUGUMO SRITYSE“ RENGIMUI, PROJEKTO VEIKLŲ VYKDYMUI IR LĖŠŲ SKYRIMO</w:t>
      </w:r>
      <w:r>
        <w:rPr>
          <w:b/>
          <w:bCs/>
          <w:lang w:val="lt-LT"/>
        </w:rPr>
        <w:t>“</w:t>
      </w:r>
    </w:p>
    <w:p w:rsidR="00557D7E" w:rsidRDefault="00557D7E" w:rsidP="006C5B0D">
      <w:pPr>
        <w:ind w:firstLine="720"/>
        <w:jc w:val="center"/>
        <w:rPr>
          <w:b/>
          <w:bCs/>
          <w:caps/>
          <w:color w:val="000000"/>
          <w:lang w:val="lt-LT"/>
        </w:rPr>
      </w:pPr>
    </w:p>
    <w:p w:rsidR="00557D7E" w:rsidRPr="00181924" w:rsidRDefault="00557D7E" w:rsidP="00423FAA">
      <w:pPr>
        <w:ind w:firstLine="720"/>
        <w:jc w:val="center"/>
        <w:rPr>
          <w:b/>
          <w:bCs/>
          <w:color w:val="000000"/>
          <w:lang w:val="lt-LT"/>
        </w:rPr>
      </w:pPr>
      <w:r w:rsidRPr="00181924">
        <w:rPr>
          <w:b/>
          <w:bCs/>
          <w:color w:val="000000"/>
          <w:lang w:val="lt-LT"/>
        </w:rPr>
        <w:t>AIŠKINAMASIS RAŠTAS</w:t>
      </w:r>
    </w:p>
    <w:p w:rsidR="00557D7E" w:rsidRPr="00423FAA" w:rsidRDefault="00557D7E" w:rsidP="006C5B0D">
      <w:pPr>
        <w:ind w:firstLine="720"/>
        <w:jc w:val="center"/>
        <w:rPr>
          <w:bCs/>
          <w:color w:val="000000"/>
          <w:lang w:val="lt-LT"/>
        </w:rPr>
      </w:pPr>
      <w:r>
        <w:rPr>
          <w:bCs/>
          <w:color w:val="000000"/>
          <w:lang w:val="lt-LT"/>
        </w:rPr>
        <w:t>2020</w:t>
      </w:r>
      <w:r w:rsidRPr="00423FAA">
        <w:rPr>
          <w:bCs/>
          <w:color w:val="000000"/>
          <w:lang w:val="lt-LT"/>
        </w:rPr>
        <w:t>-</w:t>
      </w:r>
      <w:r w:rsidR="008932D1">
        <w:rPr>
          <w:bCs/>
          <w:color w:val="000000"/>
          <w:lang w:val="lt-LT"/>
        </w:rPr>
        <w:t>05-1</w:t>
      </w:r>
      <w:r>
        <w:rPr>
          <w:bCs/>
          <w:color w:val="000000"/>
          <w:lang w:val="lt-LT"/>
        </w:rPr>
        <w:t>8</w:t>
      </w:r>
    </w:p>
    <w:p w:rsidR="00557D7E" w:rsidRPr="00181924" w:rsidRDefault="00557D7E" w:rsidP="006D7B13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09" w:hanging="567"/>
        <w:jc w:val="both"/>
        <w:rPr>
          <w:b/>
          <w:bCs/>
          <w:i/>
          <w:iCs/>
          <w:color w:val="000000"/>
          <w:lang w:val="lt-LT"/>
        </w:rPr>
      </w:pPr>
      <w:r w:rsidRPr="00181924">
        <w:rPr>
          <w:b/>
          <w:bCs/>
          <w:i/>
          <w:iCs/>
          <w:color w:val="000000"/>
          <w:lang w:val="lt-LT"/>
        </w:rPr>
        <w:t>Parengto projekto tikslai ir uždaviniai</w:t>
      </w:r>
    </w:p>
    <w:p w:rsidR="00557D7E" w:rsidRDefault="00557D7E" w:rsidP="006D7B13">
      <w:pPr>
        <w:jc w:val="both"/>
        <w:rPr>
          <w:lang w:val="lt-LT"/>
        </w:rPr>
      </w:pPr>
      <w:r>
        <w:rPr>
          <w:color w:val="000000"/>
          <w:lang w:val="lt-LT"/>
        </w:rPr>
        <w:tab/>
        <w:t xml:space="preserve">Sprendimo tikslas – </w:t>
      </w:r>
      <w:r w:rsidRPr="009165E1">
        <w:rPr>
          <w:lang w:val="lt-LT"/>
        </w:rPr>
        <w:t>dalyvavimui partnerio teisėmis paraiškos</w:t>
      </w:r>
      <w:r w:rsidRPr="00BE258F">
        <w:rPr>
          <w:lang w:val="lt-LT"/>
        </w:rPr>
        <w:t xml:space="preserve"> „</w:t>
      </w:r>
      <w:r w:rsidRPr="00AE1E06">
        <w:rPr>
          <w:lang w:val="lt-LT"/>
        </w:rPr>
        <w:t>LT – PL bendradarbiavimo stiprinimas krizių valdymo ir saugumo srityse</w:t>
      </w:r>
      <w:r w:rsidRPr="00BE258F">
        <w:rPr>
          <w:lang w:val="lt-LT"/>
        </w:rPr>
        <w:t>“ rengim</w:t>
      </w:r>
      <w:r>
        <w:rPr>
          <w:lang w:val="lt-LT"/>
        </w:rPr>
        <w:t>e</w:t>
      </w:r>
      <w:r w:rsidRPr="00BE258F">
        <w:rPr>
          <w:lang w:val="lt-LT"/>
        </w:rPr>
        <w:t>, projekto veiklų vykdym</w:t>
      </w:r>
      <w:r>
        <w:rPr>
          <w:lang w:val="lt-LT"/>
        </w:rPr>
        <w:t>e</w:t>
      </w:r>
      <w:r w:rsidRPr="00522584">
        <w:rPr>
          <w:bCs/>
          <w:lang w:val="lt-LT"/>
        </w:rPr>
        <w:t xml:space="preserve"> ir </w:t>
      </w:r>
      <w:r>
        <w:rPr>
          <w:bCs/>
          <w:lang w:val="lt-LT"/>
        </w:rPr>
        <w:t xml:space="preserve">reikalingų projekto įgyvendinimui </w:t>
      </w:r>
      <w:r w:rsidRPr="00522584">
        <w:rPr>
          <w:bCs/>
          <w:lang w:val="lt-LT"/>
        </w:rPr>
        <w:t>lėšų skyrimui</w:t>
      </w:r>
      <w:r>
        <w:rPr>
          <w:bCs/>
          <w:lang w:val="lt-LT"/>
        </w:rPr>
        <w:t xml:space="preserve">. </w:t>
      </w:r>
      <w:r>
        <w:rPr>
          <w:lang w:val="lt-LT"/>
        </w:rPr>
        <w:t xml:space="preserve">Projekto paraiška rengiama pagal </w:t>
      </w:r>
      <w:r w:rsidRPr="00B52FAB">
        <w:rPr>
          <w:lang w:val="lt-LT"/>
        </w:rPr>
        <w:t xml:space="preserve">2014–2020 metų </w:t>
      </w:r>
      <w:proofErr w:type="spellStart"/>
      <w:r w:rsidRPr="00B52FAB">
        <w:rPr>
          <w:lang w:val="lt-LT"/>
        </w:rPr>
        <w:t>Interreg</w:t>
      </w:r>
      <w:proofErr w:type="spellEnd"/>
      <w:r w:rsidRPr="00B52FAB">
        <w:rPr>
          <w:lang w:val="lt-LT"/>
        </w:rPr>
        <w:t xml:space="preserve"> V-A </w:t>
      </w:r>
      <w:r w:rsidRPr="00B52FAB">
        <w:rPr>
          <w:shd w:val="clear" w:color="auto" w:fill="FFFFFF"/>
          <w:lang w:val="lt-LT"/>
        </w:rPr>
        <w:t xml:space="preserve">Lietuva − Lenkija bendradarbiavimo </w:t>
      </w:r>
      <w:r w:rsidRPr="00B52FAB">
        <w:rPr>
          <w:rStyle w:val="Grietas"/>
          <w:b w:val="0"/>
          <w:bCs w:val="0"/>
          <w:shd w:val="clear" w:color="auto" w:fill="FFFFFF"/>
          <w:lang w:val="lt-LT"/>
        </w:rPr>
        <w:t>programos 2020 m. gegužės 4 d. paskelbtą 5-ąjį kvietimą</w:t>
      </w:r>
      <w:r>
        <w:rPr>
          <w:rStyle w:val="Grietas"/>
          <w:b w:val="0"/>
          <w:bCs w:val="0"/>
          <w:shd w:val="clear" w:color="auto" w:fill="FFFFFF"/>
          <w:lang w:val="lt-LT"/>
        </w:rPr>
        <w:t>.</w:t>
      </w:r>
    </w:p>
    <w:p w:rsidR="00557D7E" w:rsidRDefault="00557D7E" w:rsidP="00B82118">
      <w:pPr>
        <w:jc w:val="both"/>
        <w:rPr>
          <w:color w:val="000000"/>
          <w:lang w:val="lt-LT"/>
        </w:rPr>
      </w:pPr>
      <w:r w:rsidRPr="001C5EF0">
        <w:rPr>
          <w:color w:val="000000"/>
          <w:lang w:val="lt-LT"/>
        </w:rPr>
        <w:t>Rengiamo projekto tikslas –</w:t>
      </w:r>
      <w:r>
        <w:rPr>
          <w:color w:val="000000"/>
          <w:lang w:val="lt-LT"/>
        </w:rPr>
        <w:t xml:space="preserve"> atsižvelgiant į </w:t>
      </w:r>
      <w:proofErr w:type="spellStart"/>
      <w:r>
        <w:rPr>
          <w:color w:val="000000"/>
          <w:lang w:val="lt-LT"/>
        </w:rPr>
        <w:t>Covid-19,</w:t>
      </w:r>
      <w:proofErr w:type="spellEnd"/>
      <w:r>
        <w:rPr>
          <w:color w:val="000000"/>
          <w:lang w:val="lt-LT"/>
        </w:rPr>
        <w:t xml:space="preserve"> </w:t>
      </w:r>
      <w:r w:rsidRPr="0091544C">
        <w:rPr>
          <w:color w:val="000000"/>
          <w:lang w:val="lt-LT"/>
        </w:rPr>
        <w:t xml:space="preserve">sustiprinti viešąjį administravimą bei tarpvalstybinį bendradarbiavimą tarp </w:t>
      </w:r>
      <w:proofErr w:type="spellStart"/>
      <w:r w:rsidRPr="0091544C">
        <w:rPr>
          <w:color w:val="000000"/>
          <w:lang w:val="lt-LT"/>
        </w:rPr>
        <w:t>Dobrzyniewo</w:t>
      </w:r>
      <w:proofErr w:type="spellEnd"/>
      <w:r w:rsidRPr="0091544C">
        <w:rPr>
          <w:color w:val="000000"/>
          <w:lang w:val="lt-LT"/>
        </w:rPr>
        <w:t xml:space="preserve"> </w:t>
      </w:r>
      <w:proofErr w:type="spellStart"/>
      <w:r w:rsidRPr="0091544C">
        <w:rPr>
          <w:color w:val="000000"/>
          <w:lang w:val="lt-LT"/>
        </w:rPr>
        <w:t>Duże</w:t>
      </w:r>
      <w:proofErr w:type="spellEnd"/>
      <w:r w:rsidRPr="0091544C">
        <w:rPr>
          <w:color w:val="000000"/>
          <w:lang w:val="lt-LT"/>
        </w:rPr>
        <w:t xml:space="preserve"> ir Pagėgių savivaldybių, pagerinti gyventojų gyvenimo kokybę padidinant žmonių saugumo jausmą PL-LT pasienio regione</w:t>
      </w:r>
      <w:r>
        <w:rPr>
          <w:color w:val="000000"/>
          <w:lang w:val="lt-LT"/>
        </w:rPr>
        <w:t xml:space="preserve">. </w:t>
      </w:r>
      <w:r w:rsidRPr="00AE1E06">
        <w:rPr>
          <w:color w:val="000000"/>
          <w:lang w:val="lt-LT"/>
        </w:rPr>
        <w:t>Tai bus pasiekta vykdant bendras veiklas, kurios skirtos vaikų (5 renginiai) bei prevencijos ir sąmoningumo ugdymo (7 renginiai) mokymams; gyventojų, dalyvaujančių krizių valdyme (8 renginiai), senyvo amžiaus, socialiai remtinų ir socialinės atskirties gyventojų įgūdžių tobulinimui.</w:t>
      </w:r>
      <w:r w:rsidR="008C0070">
        <w:rPr>
          <w:color w:val="000000"/>
          <w:lang w:val="lt-LT"/>
        </w:rPr>
        <w:t xml:space="preserve"> </w:t>
      </w:r>
      <w:r w:rsidRPr="001C5EF0">
        <w:rPr>
          <w:color w:val="000000"/>
          <w:lang w:val="lt-LT"/>
        </w:rPr>
        <w:t xml:space="preserve">Uždavinys – </w:t>
      </w:r>
      <w:r>
        <w:rPr>
          <w:color w:val="000000"/>
          <w:lang w:val="lt-LT"/>
        </w:rPr>
        <w:t>bendradarbiavimo ir partnerysčių pagrindu sustiprinti gyventojų gebėjimą greitai reaguoti ištikus krizei; pertvarkyti vidinę pastato erdvę, esantį adresu Klaipėdos g. 4, Pagėgiai, pritaikant krizės ir pandemijos atveju.</w:t>
      </w:r>
    </w:p>
    <w:p w:rsidR="00557D7E" w:rsidRPr="00181924" w:rsidRDefault="00557D7E" w:rsidP="006D7B13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0"/>
        <w:jc w:val="both"/>
        <w:rPr>
          <w:b/>
          <w:bCs/>
          <w:i/>
          <w:iCs/>
          <w:color w:val="000000"/>
          <w:lang w:val="lt-LT"/>
        </w:rPr>
      </w:pPr>
      <w:r w:rsidRPr="00181924">
        <w:rPr>
          <w:b/>
          <w:bCs/>
          <w:i/>
          <w:iCs/>
          <w:color w:val="000000"/>
          <w:lang w:val="lt-LT"/>
        </w:rPr>
        <w:t>Kaip šiuo metu yra sureguliuoti projekte aptarti klausimai</w:t>
      </w:r>
    </w:p>
    <w:p w:rsidR="00557D7E" w:rsidRPr="00B32A9C" w:rsidRDefault="00557D7E" w:rsidP="00B32A9C">
      <w:pPr>
        <w:jc w:val="both"/>
        <w:rPr>
          <w:lang w:val="lt-LT"/>
        </w:rPr>
      </w:pPr>
      <w:r>
        <w:rPr>
          <w:color w:val="000000"/>
          <w:lang w:val="lt-LT"/>
        </w:rPr>
        <w:tab/>
        <w:t xml:space="preserve">Sprendimo projekto rengimą įtakoja </w:t>
      </w:r>
      <w:r w:rsidRPr="008655E7">
        <w:rPr>
          <w:lang w:val="lt-LT"/>
        </w:rPr>
        <w:t xml:space="preserve">Lietuvos Respublikos vietos savivaldos įstatymo 16 straipsnio </w:t>
      </w:r>
      <w:r>
        <w:rPr>
          <w:lang w:val="lt-LT"/>
        </w:rPr>
        <w:t>4 dalis</w:t>
      </w:r>
      <w:r w:rsidRPr="008655E7">
        <w:rPr>
          <w:lang w:val="lt-LT"/>
        </w:rPr>
        <w:t xml:space="preserve">, </w:t>
      </w:r>
      <w:proofErr w:type="spellStart"/>
      <w:r>
        <w:t>bei</w:t>
      </w:r>
      <w:proofErr w:type="spellEnd"/>
      <w:r>
        <w:t xml:space="preserve"> </w:t>
      </w:r>
      <w:r w:rsidRPr="00B32A9C">
        <w:t xml:space="preserve">2014−2020 m. </w:t>
      </w:r>
      <w:proofErr w:type="spellStart"/>
      <w:r w:rsidRPr="00B32A9C">
        <w:t>Interreg</w:t>
      </w:r>
      <w:proofErr w:type="spellEnd"/>
      <w:r w:rsidRPr="00B32A9C">
        <w:t xml:space="preserve"> V-A </w:t>
      </w:r>
      <w:proofErr w:type="spellStart"/>
      <w:r w:rsidRPr="00B32A9C">
        <w:t>Lietuva</w:t>
      </w:r>
      <w:proofErr w:type="spellEnd"/>
      <w:r w:rsidRPr="00B32A9C">
        <w:t xml:space="preserve"> - </w:t>
      </w:r>
      <w:proofErr w:type="spellStart"/>
      <w:r w:rsidRPr="00B32A9C">
        <w:t>Lenkija</w:t>
      </w:r>
      <w:proofErr w:type="spellEnd"/>
      <w:r w:rsidRPr="00B32A9C">
        <w:t xml:space="preserve"> </w:t>
      </w:r>
      <w:proofErr w:type="spellStart"/>
      <w:r w:rsidRPr="00B32A9C">
        <w:t>bendradarbiavimo</w:t>
      </w:r>
      <w:proofErr w:type="spellEnd"/>
      <w:r w:rsidRPr="00B32A9C">
        <w:t xml:space="preserve"> </w:t>
      </w:r>
      <w:proofErr w:type="spellStart"/>
      <w:r w:rsidRPr="00B32A9C">
        <w:t>programa</w:t>
      </w:r>
      <w:proofErr w:type="spellEnd"/>
      <w:r w:rsidRPr="00B32A9C">
        <w:t>.</w:t>
      </w:r>
    </w:p>
    <w:p w:rsidR="00557D7E" w:rsidRPr="001C5EF0" w:rsidRDefault="00557D7E" w:rsidP="00B32A9C">
      <w:pPr>
        <w:jc w:val="both"/>
        <w:rPr>
          <w:color w:val="000000"/>
          <w:lang w:val="lt-LT"/>
        </w:rPr>
      </w:pPr>
      <w:r w:rsidRPr="00B32A9C">
        <w:rPr>
          <w:lang w:val="lt-LT"/>
        </w:rPr>
        <w:t>Projektas planuojamas ir rengiamas kartu su partneri</w:t>
      </w:r>
      <w:r>
        <w:rPr>
          <w:lang w:val="lt-LT"/>
        </w:rPr>
        <w:t>u</w:t>
      </w:r>
      <w:r w:rsidRPr="00B32A9C">
        <w:rPr>
          <w:lang w:val="lt-LT"/>
        </w:rPr>
        <w:t xml:space="preserve"> iš Lenkijos. Šiuo metu yra bendraujama su partneri</w:t>
      </w:r>
      <w:r>
        <w:rPr>
          <w:lang w:val="lt-LT"/>
        </w:rPr>
        <w:t>u</w:t>
      </w:r>
      <w:r w:rsidRPr="00B32A9C">
        <w:rPr>
          <w:lang w:val="lt-LT"/>
        </w:rPr>
        <w:t>, aptariamos galimos veiklos, resursai ir valdymas</w:t>
      </w:r>
      <w:r w:rsidRPr="001C5EF0">
        <w:rPr>
          <w:color w:val="000000"/>
          <w:lang w:val="lt-LT"/>
        </w:rPr>
        <w:t>.</w:t>
      </w:r>
    </w:p>
    <w:p w:rsidR="00557D7E" w:rsidRPr="00181924" w:rsidRDefault="00557D7E" w:rsidP="006D7B13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0"/>
        <w:jc w:val="both"/>
        <w:rPr>
          <w:b/>
          <w:bCs/>
          <w:i/>
          <w:iCs/>
          <w:color w:val="000000"/>
          <w:lang w:val="lt-LT"/>
        </w:rPr>
      </w:pPr>
      <w:r w:rsidRPr="00181924">
        <w:rPr>
          <w:b/>
          <w:bCs/>
          <w:i/>
          <w:iCs/>
          <w:color w:val="000000"/>
          <w:lang w:val="lt-LT"/>
        </w:rPr>
        <w:t>Kokių teigiamų rezultatų laukiama</w:t>
      </w:r>
    </w:p>
    <w:p w:rsidR="00557D7E" w:rsidRPr="00B90663" w:rsidRDefault="00557D7E" w:rsidP="006D7B13">
      <w:pPr>
        <w:jc w:val="both"/>
        <w:rPr>
          <w:color w:val="000000"/>
          <w:lang w:val="lt-LT"/>
        </w:rPr>
      </w:pPr>
      <w:r>
        <w:rPr>
          <w:color w:val="000000"/>
          <w:lang w:val="lt-LT"/>
        </w:rPr>
        <w:tab/>
      </w:r>
      <w:r w:rsidRPr="001C5EF0">
        <w:rPr>
          <w:color w:val="000000"/>
          <w:lang w:val="lt-LT"/>
        </w:rPr>
        <w:t>Įgyvendinus projektą tikimasi</w:t>
      </w:r>
      <w:r>
        <w:rPr>
          <w:color w:val="000000"/>
          <w:lang w:val="lt-LT"/>
        </w:rPr>
        <w:t>: sustiprinti gyventojų gebėjimą greitai reaguoti ištikus krizei, turėti pastatą, skirtą krizės ir pandemijos atveju</w:t>
      </w:r>
      <w:r w:rsidR="008C0070">
        <w:rPr>
          <w:color w:val="000000"/>
          <w:lang w:val="lt-LT"/>
        </w:rPr>
        <w:t xml:space="preserve"> </w:t>
      </w:r>
      <w:r w:rsidR="002711FC">
        <w:rPr>
          <w:color w:val="000000"/>
          <w:lang w:val="lt-LT"/>
        </w:rPr>
        <w:t xml:space="preserve">(skirta apie 245.000 </w:t>
      </w:r>
      <w:proofErr w:type="spellStart"/>
      <w:r w:rsidR="002711FC">
        <w:rPr>
          <w:color w:val="000000"/>
          <w:lang w:val="lt-LT"/>
        </w:rPr>
        <w:t>Eur</w:t>
      </w:r>
      <w:proofErr w:type="spellEnd"/>
      <w:r w:rsidR="002711FC">
        <w:rPr>
          <w:color w:val="000000"/>
          <w:lang w:val="lt-LT"/>
        </w:rPr>
        <w:t>)</w:t>
      </w:r>
      <w:r>
        <w:rPr>
          <w:color w:val="000000"/>
          <w:lang w:val="lt-LT"/>
        </w:rPr>
        <w:t xml:space="preserve">, įsigyti specialią transporto priemonę su </w:t>
      </w:r>
      <w:r w:rsidR="002711FC">
        <w:rPr>
          <w:color w:val="000000"/>
          <w:lang w:val="lt-LT"/>
        </w:rPr>
        <w:t>būtinų cheminių priemonių rinkiniu</w:t>
      </w:r>
      <w:r w:rsidR="008C0070">
        <w:rPr>
          <w:color w:val="000000"/>
          <w:lang w:val="lt-LT"/>
        </w:rPr>
        <w:t xml:space="preserve"> </w:t>
      </w:r>
      <w:r>
        <w:rPr>
          <w:color w:val="000000"/>
          <w:lang w:val="lt-LT"/>
        </w:rPr>
        <w:t>pandemijos (krizės) metu</w:t>
      </w:r>
      <w:r w:rsidR="008C0070">
        <w:rPr>
          <w:color w:val="000000"/>
          <w:lang w:val="lt-LT"/>
        </w:rPr>
        <w:t xml:space="preserve"> </w:t>
      </w:r>
      <w:r w:rsidR="002711FC">
        <w:rPr>
          <w:color w:val="000000"/>
          <w:lang w:val="lt-LT"/>
        </w:rPr>
        <w:t xml:space="preserve">(skirta apie 95.000 </w:t>
      </w:r>
      <w:proofErr w:type="spellStart"/>
      <w:r w:rsidR="002711FC">
        <w:rPr>
          <w:color w:val="000000"/>
          <w:lang w:val="lt-LT"/>
        </w:rPr>
        <w:t>Eur</w:t>
      </w:r>
      <w:proofErr w:type="spellEnd"/>
      <w:r w:rsidR="002711FC">
        <w:rPr>
          <w:color w:val="000000"/>
          <w:lang w:val="lt-LT"/>
        </w:rPr>
        <w:t>)</w:t>
      </w:r>
      <w:r>
        <w:rPr>
          <w:color w:val="000000"/>
          <w:lang w:val="lt-LT"/>
        </w:rPr>
        <w:t xml:space="preserve">. Taip pat tikimąsi įsigyti kaukių, respiratorių, </w:t>
      </w:r>
      <w:proofErr w:type="spellStart"/>
      <w:r>
        <w:rPr>
          <w:color w:val="000000"/>
          <w:lang w:val="lt-LT"/>
        </w:rPr>
        <w:t>defibriliatorių</w:t>
      </w:r>
      <w:proofErr w:type="spellEnd"/>
      <w:r>
        <w:rPr>
          <w:color w:val="000000"/>
          <w:lang w:val="lt-LT"/>
        </w:rPr>
        <w:t xml:space="preserve">, specialios aprangos, pirštinių, dezinfekcinių skysčių </w:t>
      </w:r>
      <w:r w:rsidR="002711FC">
        <w:rPr>
          <w:color w:val="000000"/>
          <w:lang w:val="lt-LT"/>
        </w:rPr>
        <w:t>(skirta apie 50</w:t>
      </w:r>
      <w:bookmarkStart w:id="0" w:name="_GoBack"/>
      <w:bookmarkEnd w:id="0"/>
      <w:r w:rsidR="002711FC">
        <w:rPr>
          <w:color w:val="000000"/>
          <w:lang w:val="lt-LT"/>
        </w:rPr>
        <w:t xml:space="preserve">.000 </w:t>
      </w:r>
      <w:proofErr w:type="spellStart"/>
      <w:r w:rsidR="002711FC">
        <w:rPr>
          <w:color w:val="000000"/>
          <w:lang w:val="lt-LT"/>
        </w:rPr>
        <w:t>Eur</w:t>
      </w:r>
      <w:proofErr w:type="spellEnd"/>
      <w:r w:rsidR="002711FC">
        <w:rPr>
          <w:color w:val="000000"/>
          <w:lang w:val="lt-LT"/>
        </w:rPr>
        <w:t>)</w:t>
      </w:r>
      <w:r w:rsidR="008C0070">
        <w:rPr>
          <w:color w:val="000000"/>
          <w:lang w:val="lt-LT"/>
        </w:rPr>
        <w:t xml:space="preserve"> </w:t>
      </w:r>
      <w:r>
        <w:rPr>
          <w:color w:val="000000"/>
          <w:lang w:val="lt-LT"/>
        </w:rPr>
        <w:t>bei p</w:t>
      </w:r>
      <w:r w:rsidRPr="00B90663">
        <w:rPr>
          <w:color w:val="000000"/>
          <w:lang w:val="lt-LT"/>
        </w:rPr>
        <w:t>rofesionalaus 3D spausdintuvo, skirto medicininei įrangai (kaukėms, pir</w:t>
      </w:r>
      <w:r>
        <w:rPr>
          <w:color w:val="000000"/>
          <w:lang w:val="lt-LT"/>
        </w:rPr>
        <w:t xml:space="preserve">štinėms, skydeliams) spausdinti </w:t>
      </w:r>
      <w:r w:rsidR="0004340C">
        <w:rPr>
          <w:color w:val="000000"/>
          <w:lang w:val="lt-LT"/>
        </w:rPr>
        <w:t xml:space="preserve">(skirta apie 14.000 </w:t>
      </w:r>
      <w:proofErr w:type="spellStart"/>
      <w:r w:rsidR="0004340C">
        <w:rPr>
          <w:color w:val="000000"/>
          <w:lang w:val="lt-LT"/>
        </w:rPr>
        <w:t>Eur</w:t>
      </w:r>
      <w:proofErr w:type="spellEnd"/>
      <w:r w:rsidR="0004340C">
        <w:rPr>
          <w:color w:val="000000"/>
          <w:lang w:val="lt-LT"/>
        </w:rPr>
        <w:t xml:space="preserve">) </w:t>
      </w:r>
      <w:r>
        <w:rPr>
          <w:color w:val="000000"/>
          <w:lang w:val="lt-LT"/>
        </w:rPr>
        <w:t>– kas padidins rezervą nenumatytiems atvejams ateityje.</w:t>
      </w:r>
    </w:p>
    <w:p w:rsidR="00557D7E" w:rsidRPr="00181924" w:rsidRDefault="00557D7E" w:rsidP="006D7B13">
      <w:pPr>
        <w:numPr>
          <w:ilvl w:val="0"/>
          <w:numId w:val="15"/>
        </w:numPr>
        <w:ind w:left="0" w:firstLine="0"/>
        <w:jc w:val="both"/>
        <w:rPr>
          <w:b/>
          <w:bCs/>
          <w:i/>
          <w:iCs/>
          <w:color w:val="000000"/>
          <w:lang w:val="lt-LT"/>
        </w:rPr>
      </w:pPr>
      <w:r w:rsidRPr="00181924">
        <w:rPr>
          <w:b/>
          <w:bCs/>
          <w:i/>
          <w:iCs/>
          <w:color w:val="000000"/>
          <w:lang w:val="lt-LT"/>
        </w:rPr>
        <w:t>Galimos neigiamos priimto projekto pasekmės ir kokių priemonių reikėtų imtis, kad tokių pasekmių būtų išvengta.</w:t>
      </w:r>
    </w:p>
    <w:p w:rsidR="00557D7E" w:rsidRPr="005F2A62" w:rsidRDefault="00557D7E" w:rsidP="006D7B13">
      <w:pPr>
        <w:tabs>
          <w:tab w:val="left" w:pos="0"/>
        </w:tabs>
        <w:ind w:right="360"/>
        <w:jc w:val="both"/>
        <w:rPr>
          <w:color w:val="000000"/>
          <w:lang w:val="lt-LT"/>
        </w:rPr>
      </w:pPr>
      <w:r>
        <w:rPr>
          <w:color w:val="000000"/>
          <w:lang w:val="lt-LT"/>
        </w:rPr>
        <w:tab/>
      </w:r>
      <w:r w:rsidRPr="005F2A62">
        <w:rPr>
          <w:color w:val="000000"/>
          <w:lang w:val="lt-LT"/>
        </w:rPr>
        <w:t>Neigiamų projekto pasekmių nenumatoma.</w:t>
      </w:r>
    </w:p>
    <w:p w:rsidR="00557D7E" w:rsidRPr="00181924" w:rsidRDefault="00557D7E" w:rsidP="006D7B13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ind w:left="0" w:right="360" w:firstLine="0"/>
        <w:jc w:val="both"/>
        <w:rPr>
          <w:b/>
          <w:bCs/>
          <w:i/>
          <w:iCs/>
          <w:color w:val="000000"/>
          <w:lang w:val="lt-LT"/>
        </w:rPr>
      </w:pPr>
      <w:r w:rsidRPr="00181924">
        <w:rPr>
          <w:b/>
          <w:bCs/>
          <w:i/>
          <w:iCs/>
          <w:color w:val="000000"/>
          <w:lang w:val="lt-LT"/>
        </w:rPr>
        <w:t>Kokius galiojančius aktus (tarybos, mero, savivaldybės administracijos direktoriaus) reikėtų pakeisti ir panaikinti, priėmus sprendimą pagal teikiamą projektą.</w:t>
      </w:r>
    </w:p>
    <w:p w:rsidR="00557D7E" w:rsidRPr="005F2A62" w:rsidRDefault="00557D7E" w:rsidP="006D7B13">
      <w:pPr>
        <w:tabs>
          <w:tab w:val="left" w:pos="0"/>
        </w:tabs>
        <w:ind w:right="360"/>
        <w:jc w:val="both"/>
        <w:rPr>
          <w:color w:val="000000"/>
          <w:lang w:val="lt-LT"/>
        </w:rPr>
      </w:pPr>
      <w:r>
        <w:rPr>
          <w:color w:val="000000"/>
          <w:lang w:val="lt-LT"/>
        </w:rPr>
        <w:tab/>
        <w:t>Nenumatoma.</w:t>
      </w:r>
    </w:p>
    <w:p w:rsidR="00557D7E" w:rsidRPr="00181924" w:rsidRDefault="00557D7E" w:rsidP="006D7B13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0"/>
        <w:jc w:val="both"/>
        <w:rPr>
          <w:b/>
          <w:bCs/>
          <w:i/>
          <w:iCs/>
          <w:color w:val="000000"/>
          <w:lang w:val="lt-LT"/>
        </w:rPr>
      </w:pPr>
      <w:r w:rsidRPr="00181924">
        <w:rPr>
          <w:b/>
          <w:bCs/>
          <w:i/>
          <w:iCs/>
          <w:color w:val="000000"/>
          <w:lang w:val="lt-LT"/>
        </w:rPr>
        <w:t>Jeigu priimtam sprendimui reikės kito tarybos sprendimo, mero potvarkio ar administracijos direktoriaus įsakymo, kas ir kada juos turėtų parengti.</w:t>
      </w:r>
    </w:p>
    <w:p w:rsidR="00557D7E" w:rsidRPr="001616E3" w:rsidRDefault="00557D7E" w:rsidP="006D7B13">
      <w:pPr>
        <w:jc w:val="both"/>
        <w:rPr>
          <w:b/>
          <w:bCs/>
          <w:i/>
          <w:iCs/>
          <w:color w:val="000000"/>
          <w:lang w:val="lt-LT"/>
        </w:rPr>
      </w:pPr>
      <w:r>
        <w:rPr>
          <w:color w:val="000000"/>
          <w:lang w:val="lt-LT"/>
        </w:rPr>
        <w:tab/>
      </w:r>
      <w:r w:rsidRPr="001616E3">
        <w:rPr>
          <w:color w:val="000000"/>
          <w:lang w:val="lt-LT"/>
        </w:rPr>
        <w:t xml:space="preserve">Prireikus pakeitimų juos rengtų savivaldybės Strateginio planavimo ir investicijų skyrius.  </w:t>
      </w:r>
    </w:p>
    <w:p w:rsidR="00557D7E" w:rsidRDefault="00557D7E" w:rsidP="006D7B13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ind w:left="0" w:right="360" w:firstLine="0"/>
        <w:jc w:val="both"/>
        <w:rPr>
          <w:b/>
          <w:bCs/>
          <w:i/>
          <w:iCs/>
          <w:color w:val="000000"/>
          <w:lang w:val="lt-LT"/>
        </w:rPr>
      </w:pPr>
      <w:r w:rsidRPr="00181924">
        <w:rPr>
          <w:b/>
          <w:bCs/>
          <w:i/>
          <w:iCs/>
          <w:color w:val="000000"/>
          <w:lang w:val="lt-LT"/>
        </w:rPr>
        <w:t xml:space="preserve"> Ar reikalinga atlikti sprendimo projekto antikorupcinį vertinimą</w:t>
      </w:r>
      <w:r>
        <w:rPr>
          <w:b/>
          <w:bCs/>
          <w:i/>
          <w:iCs/>
          <w:color w:val="000000"/>
          <w:lang w:val="lt-LT"/>
        </w:rPr>
        <w:t>.</w:t>
      </w:r>
    </w:p>
    <w:p w:rsidR="00557D7E" w:rsidRPr="00EF11BB" w:rsidRDefault="00557D7E" w:rsidP="006D7B13">
      <w:pPr>
        <w:widowControl w:val="0"/>
        <w:tabs>
          <w:tab w:val="left" w:pos="0"/>
        </w:tabs>
        <w:autoSpaceDE w:val="0"/>
        <w:autoSpaceDN w:val="0"/>
        <w:adjustRightInd w:val="0"/>
        <w:ind w:right="360"/>
        <w:jc w:val="both"/>
        <w:rPr>
          <w:color w:val="000000"/>
          <w:lang w:val="lt-LT"/>
        </w:rPr>
      </w:pPr>
      <w:r w:rsidRPr="00EF11BB">
        <w:rPr>
          <w:color w:val="000000"/>
          <w:lang w:val="lt-LT"/>
        </w:rPr>
        <w:t>Taip.</w:t>
      </w:r>
    </w:p>
    <w:p w:rsidR="00557D7E" w:rsidRDefault="00557D7E" w:rsidP="006D7B13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ind w:left="0" w:right="360" w:firstLine="0"/>
        <w:jc w:val="both"/>
        <w:rPr>
          <w:b/>
          <w:bCs/>
          <w:i/>
          <w:iCs/>
          <w:color w:val="000000"/>
          <w:lang w:val="lt-LT"/>
        </w:rPr>
      </w:pPr>
      <w:r w:rsidRPr="00181924">
        <w:rPr>
          <w:b/>
          <w:bCs/>
          <w:i/>
          <w:iCs/>
          <w:color w:val="000000"/>
          <w:lang w:val="lt-LT"/>
        </w:rPr>
        <w:t>Sprendimo vykdytojai ir įvykdymo terminai, lėšų, reikalingų sprendimui įgyvendinti, poreikis (jeigu tai numatoma – derinti su Finansų skyriumi)</w:t>
      </w:r>
    </w:p>
    <w:p w:rsidR="00557D7E" w:rsidRDefault="00557D7E" w:rsidP="006D7B13">
      <w:pPr>
        <w:widowControl w:val="0"/>
        <w:tabs>
          <w:tab w:val="left" w:pos="0"/>
        </w:tabs>
        <w:autoSpaceDE w:val="0"/>
        <w:autoSpaceDN w:val="0"/>
        <w:adjustRightInd w:val="0"/>
        <w:ind w:right="360"/>
        <w:jc w:val="both"/>
        <w:rPr>
          <w:color w:val="000000"/>
          <w:lang w:val="lt-LT"/>
        </w:rPr>
      </w:pPr>
      <w:r>
        <w:rPr>
          <w:color w:val="000000"/>
          <w:lang w:val="lt-LT"/>
        </w:rPr>
        <w:tab/>
      </w:r>
      <w:r w:rsidRPr="00B90663">
        <w:rPr>
          <w:color w:val="000000"/>
          <w:lang w:val="lt-LT"/>
        </w:rPr>
        <w:t>Projekto vykdytojai - Pagėgių savivaldybės administracijos Strateginio planavimo ir investi</w:t>
      </w:r>
      <w:r>
        <w:rPr>
          <w:color w:val="000000"/>
          <w:lang w:val="lt-LT"/>
        </w:rPr>
        <w:t xml:space="preserve">cijų ir </w:t>
      </w:r>
      <w:r w:rsidR="008C0070">
        <w:rPr>
          <w:color w:val="000000"/>
          <w:lang w:val="lt-LT"/>
        </w:rPr>
        <w:t>Centralizuoto b</w:t>
      </w:r>
      <w:r>
        <w:rPr>
          <w:color w:val="000000"/>
          <w:lang w:val="lt-LT"/>
        </w:rPr>
        <w:t xml:space="preserve">uhalterinės apskaitos </w:t>
      </w:r>
      <w:r w:rsidR="008C0070">
        <w:rPr>
          <w:color w:val="000000"/>
          <w:lang w:val="lt-LT"/>
        </w:rPr>
        <w:t>skyrius</w:t>
      </w:r>
      <w:r>
        <w:rPr>
          <w:color w:val="000000"/>
          <w:lang w:val="lt-LT"/>
        </w:rPr>
        <w:t>.</w:t>
      </w:r>
    </w:p>
    <w:p w:rsidR="00557D7E" w:rsidRPr="00E04CAD" w:rsidRDefault="00557D7E" w:rsidP="006D7B13">
      <w:pPr>
        <w:widowControl w:val="0"/>
        <w:tabs>
          <w:tab w:val="left" w:pos="0"/>
        </w:tabs>
        <w:autoSpaceDE w:val="0"/>
        <w:autoSpaceDN w:val="0"/>
        <w:adjustRightInd w:val="0"/>
        <w:ind w:right="360"/>
        <w:jc w:val="both"/>
        <w:rPr>
          <w:color w:val="000000"/>
          <w:lang w:val="lt-LT"/>
        </w:rPr>
      </w:pPr>
      <w:r>
        <w:rPr>
          <w:color w:val="000000"/>
          <w:lang w:val="lt-LT"/>
        </w:rPr>
        <w:lastRenderedPageBreak/>
        <w:tab/>
        <w:t xml:space="preserve">Planuojama projekto vertė tenkanti Pagėgių savivaldybei apie </w:t>
      </w:r>
      <w:r w:rsidRPr="00B90663">
        <w:rPr>
          <w:color w:val="000000"/>
          <w:lang w:val="pl-PL"/>
        </w:rPr>
        <w:t>509</w:t>
      </w:r>
      <w:r>
        <w:rPr>
          <w:color w:val="000000"/>
          <w:lang w:val="pl-PL"/>
        </w:rPr>
        <w:t>.</w:t>
      </w:r>
      <w:r w:rsidRPr="00B90663">
        <w:rPr>
          <w:color w:val="000000"/>
          <w:lang w:val="pl-PL"/>
        </w:rPr>
        <w:t>387,75</w:t>
      </w:r>
      <w:r>
        <w:rPr>
          <w:color w:val="000000"/>
          <w:lang w:val="lt-LT"/>
        </w:rPr>
        <w:t xml:space="preserve"> Eurų. Planuojamas reikalingas indėlis prisidėjimui prie projekto apie </w:t>
      </w:r>
      <w:r w:rsidRPr="00B90663">
        <w:rPr>
          <w:color w:val="000000"/>
          <w:lang w:val="pl-PL"/>
        </w:rPr>
        <w:t>76</w:t>
      </w:r>
      <w:r>
        <w:rPr>
          <w:color w:val="000000"/>
          <w:lang w:val="pl-PL"/>
        </w:rPr>
        <w:t>.</w:t>
      </w:r>
      <w:r w:rsidRPr="00B90663">
        <w:rPr>
          <w:color w:val="000000"/>
          <w:lang w:val="pl-PL"/>
        </w:rPr>
        <w:t>408,16</w:t>
      </w:r>
      <w:r>
        <w:rPr>
          <w:color w:val="000000"/>
          <w:lang w:val="lt-LT"/>
        </w:rPr>
        <w:t xml:space="preserve"> Eurų iš kurių 7,5 procento galima susigrąžinti iš VRM bendrojo finansavimo lėšų</w:t>
      </w:r>
    </w:p>
    <w:p w:rsidR="00557D7E" w:rsidRPr="00181924" w:rsidRDefault="00557D7E" w:rsidP="006D7B13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ind w:left="0" w:right="360" w:firstLine="0"/>
        <w:jc w:val="both"/>
        <w:rPr>
          <w:b/>
          <w:bCs/>
          <w:i/>
          <w:iCs/>
          <w:color w:val="000000"/>
          <w:lang w:val="lt-LT"/>
        </w:rPr>
      </w:pPr>
      <w:r w:rsidRPr="00181924">
        <w:rPr>
          <w:b/>
          <w:bCs/>
          <w:i/>
          <w:iCs/>
          <w:color w:val="000000"/>
          <w:lang w:val="lt-LT"/>
        </w:rPr>
        <w:t>Projekto rengimo metu gauti specialistų vertinimai ir išvados, ekonominiai apskaičiavimai (sąmatos)  ir konkretūs finansavimo šaltiniai</w:t>
      </w:r>
    </w:p>
    <w:p w:rsidR="00557D7E" w:rsidRPr="00E4316E" w:rsidRDefault="00557D7E" w:rsidP="006D7B13">
      <w:pPr>
        <w:tabs>
          <w:tab w:val="left" w:pos="0"/>
        </w:tabs>
        <w:ind w:right="360"/>
        <w:jc w:val="both"/>
        <w:rPr>
          <w:color w:val="000000"/>
          <w:lang w:val="lt-LT"/>
        </w:rPr>
      </w:pPr>
      <w:r>
        <w:rPr>
          <w:color w:val="000000"/>
          <w:lang w:val="lt-LT"/>
        </w:rPr>
        <w:tab/>
      </w:r>
      <w:r w:rsidRPr="00B90663">
        <w:rPr>
          <w:color w:val="000000"/>
          <w:lang w:val="lt-LT"/>
        </w:rPr>
        <w:t>Projektui įgyvendinti reikalingos veiklos planuojamos, o lėšos skaičiuojamos.  Finansavimo Šaltiniai – ES parama -85 proc., savivaldybės biudžeto lėšos – 15 proc., iš kurių susigrąžinamos 7,5 proc. bendrojo finansavimo (VRM) lėšos.</w:t>
      </w:r>
    </w:p>
    <w:p w:rsidR="00557D7E" w:rsidRPr="00181924" w:rsidRDefault="00557D7E" w:rsidP="006D7B13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ind w:left="0" w:right="360" w:firstLine="0"/>
        <w:jc w:val="both"/>
        <w:rPr>
          <w:b/>
          <w:bCs/>
          <w:i/>
          <w:iCs/>
          <w:color w:val="000000"/>
          <w:lang w:val="lt-LT"/>
        </w:rPr>
      </w:pPr>
      <w:r w:rsidRPr="00181924">
        <w:rPr>
          <w:b/>
          <w:bCs/>
          <w:i/>
          <w:iCs/>
          <w:color w:val="000000"/>
          <w:lang w:val="lt-LT"/>
        </w:rPr>
        <w:t xml:space="preserve"> Projekto rengėjas ar rengėjų grupė.</w:t>
      </w:r>
    </w:p>
    <w:p w:rsidR="00557D7E" w:rsidRPr="00E4316E" w:rsidRDefault="00557D7E" w:rsidP="006D7B13">
      <w:pPr>
        <w:tabs>
          <w:tab w:val="left" w:pos="0"/>
        </w:tabs>
        <w:ind w:right="360"/>
        <w:jc w:val="both"/>
        <w:rPr>
          <w:color w:val="000000"/>
          <w:lang w:val="lt-LT"/>
        </w:rPr>
      </w:pPr>
      <w:r>
        <w:rPr>
          <w:color w:val="000000"/>
          <w:lang w:val="lt-LT"/>
        </w:rPr>
        <w:tab/>
      </w:r>
      <w:r w:rsidRPr="00E4316E">
        <w:rPr>
          <w:color w:val="000000"/>
          <w:lang w:val="lt-LT"/>
        </w:rPr>
        <w:t>Sprendimo proj</w:t>
      </w:r>
      <w:r>
        <w:rPr>
          <w:color w:val="000000"/>
          <w:lang w:val="lt-LT"/>
        </w:rPr>
        <w:t>e</w:t>
      </w:r>
      <w:r w:rsidRPr="00E4316E">
        <w:rPr>
          <w:color w:val="000000"/>
          <w:lang w:val="lt-LT"/>
        </w:rPr>
        <w:t xml:space="preserve">kto rengėja – Strateginio planavimo ir investicijų skyriaus </w:t>
      </w:r>
      <w:r>
        <w:rPr>
          <w:color w:val="000000"/>
          <w:lang w:val="lt-LT"/>
        </w:rPr>
        <w:t xml:space="preserve">vedėjo </w:t>
      </w:r>
      <w:r w:rsidR="0004340C">
        <w:rPr>
          <w:color w:val="000000"/>
          <w:lang w:val="lt-LT"/>
        </w:rPr>
        <w:t xml:space="preserve">pavaduotoja Guoda Kazakevičienė ir </w:t>
      </w:r>
      <w:r w:rsidR="0004340C" w:rsidRPr="00E4316E">
        <w:rPr>
          <w:color w:val="000000"/>
          <w:lang w:val="lt-LT"/>
        </w:rPr>
        <w:t>Strateginio planavimo ir investicijų skyriaus</w:t>
      </w:r>
      <w:r w:rsidR="0004340C">
        <w:rPr>
          <w:color w:val="000000"/>
          <w:lang w:val="lt-LT"/>
        </w:rPr>
        <w:t xml:space="preserve"> vyresnioji specialistė Ilona </w:t>
      </w:r>
      <w:proofErr w:type="spellStart"/>
      <w:r w:rsidR="0004340C">
        <w:rPr>
          <w:color w:val="000000"/>
          <w:lang w:val="lt-LT"/>
        </w:rPr>
        <w:t>Drukteinienė</w:t>
      </w:r>
      <w:proofErr w:type="spellEnd"/>
      <w:r w:rsidR="0004340C">
        <w:rPr>
          <w:color w:val="000000"/>
          <w:lang w:val="lt-LT"/>
        </w:rPr>
        <w:t>.</w:t>
      </w:r>
    </w:p>
    <w:p w:rsidR="00557D7E" w:rsidRPr="00181924" w:rsidRDefault="00557D7E" w:rsidP="006D7B13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ind w:left="0" w:right="360" w:firstLine="0"/>
        <w:jc w:val="both"/>
        <w:rPr>
          <w:b/>
          <w:bCs/>
          <w:i/>
          <w:iCs/>
          <w:color w:val="000000"/>
          <w:lang w:val="lt-LT"/>
        </w:rPr>
      </w:pPr>
      <w:r w:rsidRPr="00181924">
        <w:rPr>
          <w:b/>
          <w:bCs/>
          <w:i/>
          <w:iCs/>
          <w:color w:val="000000"/>
          <w:lang w:val="lt-LT"/>
        </w:rPr>
        <w:t>Kiti, rengėjo nuomone,  reikalingi pagrindimai ir paaiškinimai.</w:t>
      </w:r>
    </w:p>
    <w:p w:rsidR="00557D7E" w:rsidRDefault="00557D7E" w:rsidP="006D7B13">
      <w:pPr>
        <w:jc w:val="both"/>
        <w:rPr>
          <w:color w:val="000000"/>
          <w:lang w:val="lt-LT"/>
        </w:rPr>
      </w:pPr>
      <w:r>
        <w:rPr>
          <w:color w:val="000000"/>
          <w:lang w:val="lt-LT"/>
        </w:rPr>
        <w:t>Nėra.</w:t>
      </w:r>
    </w:p>
    <w:p w:rsidR="00557D7E" w:rsidRDefault="00557D7E" w:rsidP="006D7B13">
      <w:pPr>
        <w:ind w:left="1080"/>
        <w:jc w:val="both"/>
        <w:rPr>
          <w:color w:val="000000"/>
          <w:lang w:val="lt-LT"/>
        </w:rPr>
      </w:pPr>
    </w:p>
    <w:p w:rsidR="00557D7E" w:rsidRDefault="00557D7E" w:rsidP="006C5B0D">
      <w:pPr>
        <w:ind w:left="1080"/>
        <w:jc w:val="both"/>
        <w:rPr>
          <w:color w:val="000000"/>
          <w:lang w:val="lt-LT"/>
        </w:rPr>
      </w:pPr>
    </w:p>
    <w:p w:rsidR="00557D7E" w:rsidRPr="00181924" w:rsidRDefault="00557D7E" w:rsidP="006C5B0D">
      <w:pPr>
        <w:ind w:left="1080"/>
        <w:jc w:val="both"/>
        <w:rPr>
          <w:color w:val="000000"/>
          <w:lang w:val="lt-LT"/>
        </w:rPr>
      </w:pPr>
    </w:p>
    <w:p w:rsidR="00557D7E" w:rsidRPr="00BE258F" w:rsidRDefault="00557D7E" w:rsidP="00F57E57">
      <w:pPr>
        <w:jc w:val="both"/>
        <w:rPr>
          <w:lang w:val="lt-LT"/>
        </w:rPr>
      </w:pPr>
      <w:r w:rsidRPr="00BE258F">
        <w:rPr>
          <w:lang w:val="lt-LT"/>
        </w:rPr>
        <w:t xml:space="preserve">Strateginio planavimo ir investicijų </w:t>
      </w:r>
    </w:p>
    <w:p w:rsidR="00557D7E" w:rsidRPr="00BE258F" w:rsidRDefault="00557D7E" w:rsidP="00296495">
      <w:pPr>
        <w:jc w:val="both"/>
        <w:rPr>
          <w:lang w:val="lt-LT"/>
        </w:rPr>
      </w:pPr>
      <w:r w:rsidRPr="00BE258F">
        <w:rPr>
          <w:lang w:val="lt-LT"/>
        </w:rPr>
        <w:t xml:space="preserve">skyriaus vedėjo pavaduotoja                      </w:t>
      </w:r>
      <w:r w:rsidRPr="00E8160E">
        <w:rPr>
          <w:color w:val="000000"/>
          <w:lang w:val="lt-LT"/>
        </w:rPr>
        <w:tab/>
      </w:r>
      <w:r w:rsidRPr="00E8160E">
        <w:rPr>
          <w:color w:val="000000"/>
          <w:lang w:val="lt-LT"/>
        </w:rPr>
        <w:tab/>
      </w:r>
      <w:r w:rsidR="0044089D">
        <w:rPr>
          <w:color w:val="000000"/>
          <w:lang w:val="lt-LT"/>
        </w:rPr>
        <w:t xml:space="preserve">                               </w:t>
      </w:r>
      <w:r w:rsidRPr="00BE258F">
        <w:rPr>
          <w:lang w:val="lt-LT"/>
        </w:rPr>
        <w:t>Guoda Kazakevičienė</w:t>
      </w:r>
    </w:p>
    <w:p w:rsidR="00557D7E" w:rsidRPr="00BE258F" w:rsidRDefault="00557D7E" w:rsidP="006C5B0D">
      <w:pPr>
        <w:rPr>
          <w:lang w:val="lt-LT"/>
        </w:rPr>
      </w:pPr>
      <w:r w:rsidRPr="00BE258F">
        <w:rPr>
          <w:lang w:val="lt-LT"/>
        </w:rPr>
        <w:tab/>
      </w:r>
      <w:r w:rsidRPr="00BE258F">
        <w:rPr>
          <w:lang w:val="lt-LT"/>
        </w:rPr>
        <w:tab/>
      </w:r>
      <w:r w:rsidRPr="00BE258F">
        <w:rPr>
          <w:lang w:val="lt-LT"/>
        </w:rPr>
        <w:tab/>
      </w:r>
      <w:r w:rsidRPr="00BE258F">
        <w:rPr>
          <w:lang w:val="lt-LT"/>
        </w:rPr>
        <w:tab/>
      </w:r>
      <w:r w:rsidRPr="00BE258F">
        <w:rPr>
          <w:lang w:val="lt-LT"/>
        </w:rPr>
        <w:tab/>
      </w:r>
      <w:r w:rsidRPr="00BE258F">
        <w:rPr>
          <w:lang w:val="lt-LT"/>
        </w:rPr>
        <w:tab/>
      </w:r>
    </w:p>
    <w:p w:rsidR="00557D7E" w:rsidRPr="00BE258F" w:rsidRDefault="00557D7E" w:rsidP="006C5B0D">
      <w:pPr>
        <w:rPr>
          <w:lang w:val="lt-LT"/>
        </w:rPr>
      </w:pPr>
    </w:p>
    <w:p w:rsidR="00557D7E" w:rsidRPr="00BE258F" w:rsidRDefault="00557D7E" w:rsidP="00630CFF">
      <w:pPr>
        <w:pStyle w:val="HTMLiankstoformatuotas"/>
        <w:tabs>
          <w:tab w:val="clear" w:pos="916"/>
          <w:tab w:val="clear" w:pos="1832"/>
          <w:tab w:val="left" w:pos="993"/>
          <w:tab w:val="left" w:pos="170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57D7E" w:rsidRPr="00BE258F" w:rsidSect="006D0178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69B7"/>
    <w:multiLevelType w:val="hybridMultilevel"/>
    <w:tmpl w:val="0F6ABACC"/>
    <w:lvl w:ilvl="0" w:tplc="BBAE7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2BA749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2FF5486"/>
    <w:multiLevelType w:val="hybridMultilevel"/>
    <w:tmpl w:val="778CD224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AF35675"/>
    <w:multiLevelType w:val="multilevel"/>
    <w:tmpl w:val="730067B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B620BCA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01F54CC"/>
    <w:multiLevelType w:val="multilevel"/>
    <w:tmpl w:val="ABEC266A"/>
    <w:lvl w:ilvl="0">
      <w:start w:val="1"/>
      <w:numFmt w:val="decimal"/>
      <w:pStyle w:val="num2"/>
      <w:lvlText w:val="%1."/>
      <w:lvlJc w:val="left"/>
      <w:pPr>
        <w:tabs>
          <w:tab w:val="num" w:pos="414"/>
        </w:tabs>
        <w:ind w:left="-720" w:firstLine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isLgl/>
      <w:suff w:val="space"/>
      <w:lvlText w:val="%1.%2."/>
      <w:lvlJc w:val="left"/>
      <w:pPr>
        <w:ind w:left="-180" w:firstLine="720"/>
      </w:pPr>
      <w:rPr>
        <w:rFonts w:cs="Times New Roman"/>
        <w:sz w:val="24"/>
        <w:szCs w:val="24"/>
      </w:rPr>
    </w:lvl>
    <w:lvl w:ilvl="2">
      <w:start w:val="1"/>
      <w:numFmt w:val="decimal"/>
      <w:isLgl/>
      <w:suff w:val="nothing"/>
      <w:lvlText w:val="%1.%2.%3."/>
      <w:lvlJc w:val="left"/>
      <w:pPr>
        <w:ind w:left="415" w:firstLine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-616" w:firstLine="1156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236"/>
        </w:tabs>
        <w:ind w:left="223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236"/>
        </w:tabs>
        <w:ind w:left="2236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6"/>
        </w:tabs>
        <w:ind w:left="2596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96"/>
        </w:tabs>
        <w:ind w:left="2596" w:hanging="1440"/>
      </w:pPr>
      <w:rPr>
        <w:rFonts w:cs="Times New Roman"/>
      </w:rPr>
    </w:lvl>
    <w:lvl w:ilvl="8">
      <w:start w:val="1"/>
      <w:numFmt w:val="decimal"/>
      <w:isLgl/>
      <w:lvlText w:val="%2%1..%3.%4.%5.%6.%7.%8.%9"/>
      <w:lvlJc w:val="left"/>
      <w:pPr>
        <w:tabs>
          <w:tab w:val="num" w:pos="2956"/>
        </w:tabs>
        <w:ind w:left="2596" w:hanging="1440"/>
      </w:pPr>
      <w:rPr>
        <w:rFonts w:cs="Times New Roman"/>
      </w:rPr>
    </w:lvl>
  </w:abstractNum>
  <w:abstractNum w:abstractNumId="6">
    <w:nsid w:val="4C9C4871"/>
    <w:multiLevelType w:val="hybridMultilevel"/>
    <w:tmpl w:val="A40AC1A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4E0D1BEF"/>
    <w:multiLevelType w:val="multilevel"/>
    <w:tmpl w:val="5A201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8">
    <w:nsid w:val="50A6484A"/>
    <w:multiLevelType w:val="hybridMultilevel"/>
    <w:tmpl w:val="1EFAD8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5D084345"/>
    <w:multiLevelType w:val="hybridMultilevel"/>
    <w:tmpl w:val="001EF4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B2A078F"/>
    <w:multiLevelType w:val="hybridMultilevel"/>
    <w:tmpl w:val="68D8A18C"/>
    <w:lvl w:ilvl="0" w:tplc="AAAE429E">
      <w:start w:val="1"/>
      <w:numFmt w:val="decimal"/>
      <w:lvlText w:val="%1.1"/>
      <w:lvlJc w:val="left"/>
      <w:pPr>
        <w:ind w:left="1440" w:hanging="360"/>
      </w:pPr>
      <w:rPr>
        <w:rFonts w:cs="Times New Roman" w:hint="default"/>
        <w:b w:val="0"/>
        <w:bCs w:val="0"/>
        <w:color w:val="auto"/>
      </w:rPr>
    </w:lvl>
    <w:lvl w:ilvl="1" w:tplc="0427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6FC658E5"/>
    <w:multiLevelType w:val="hybridMultilevel"/>
    <w:tmpl w:val="148CA7C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2740F1D"/>
    <w:multiLevelType w:val="hybridMultilevel"/>
    <w:tmpl w:val="0DEEE6AC"/>
    <w:lvl w:ilvl="0" w:tplc="D8CCA3E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  <w:color w:val="auto"/>
      </w:rPr>
    </w:lvl>
    <w:lvl w:ilvl="1" w:tplc="0427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3">
    <w:nsid w:val="7D404BCE"/>
    <w:multiLevelType w:val="hybridMultilevel"/>
    <w:tmpl w:val="4E4C2DC2"/>
    <w:lvl w:ilvl="0" w:tplc="EACAFC64">
      <w:start w:val="1"/>
      <w:numFmt w:val="decimal"/>
      <w:lvlText w:val="1.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2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4"/>
  </w:num>
  <w:num w:numId="10">
    <w:abstractNumId w:val="1"/>
  </w:num>
  <w:num w:numId="11">
    <w:abstractNumId w:val="3"/>
  </w:num>
  <w:num w:numId="12">
    <w:abstractNumId w:val="13"/>
  </w:num>
  <w:num w:numId="13">
    <w:abstractNumId w:val="10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396"/>
  <w:doNotHyphenateCaps/>
  <w:noPunctuationKerning/>
  <w:characterSpacingControl w:val="doNotCompress"/>
  <w:doNotValidateAgainstSchema/>
  <w:doNotDemarcateInvalidXml/>
  <w:compat/>
  <w:rsids>
    <w:rsidRoot w:val="00F15828"/>
    <w:rsid w:val="00000E6B"/>
    <w:rsid w:val="00006839"/>
    <w:rsid w:val="0001331B"/>
    <w:rsid w:val="00013886"/>
    <w:rsid w:val="00015C99"/>
    <w:rsid w:val="00021221"/>
    <w:rsid w:val="0003139E"/>
    <w:rsid w:val="0003170C"/>
    <w:rsid w:val="00035939"/>
    <w:rsid w:val="0004340C"/>
    <w:rsid w:val="000443F0"/>
    <w:rsid w:val="00050D08"/>
    <w:rsid w:val="00054E7B"/>
    <w:rsid w:val="00063232"/>
    <w:rsid w:val="00063F61"/>
    <w:rsid w:val="00082BF3"/>
    <w:rsid w:val="0009027A"/>
    <w:rsid w:val="000B17F2"/>
    <w:rsid w:val="000B1E46"/>
    <w:rsid w:val="000B51E5"/>
    <w:rsid w:val="000C1BB6"/>
    <w:rsid w:val="000F0B49"/>
    <w:rsid w:val="000F6431"/>
    <w:rsid w:val="001015DC"/>
    <w:rsid w:val="00107825"/>
    <w:rsid w:val="0011125A"/>
    <w:rsid w:val="00113866"/>
    <w:rsid w:val="0012024A"/>
    <w:rsid w:val="0012455D"/>
    <w:rsid w:val="00124A52"/>
    <w:rsid w:val="00147CAD"/>
    <w:rsid w:val="0015536F"/>
    <w:rsid w:val="00155C1F"/>
    <w:rsid w:val="001616E3"/>
    <w:rsid w:val="001644AC"/>
    <w:rsid w:val="001670B3"/>
    <w:rsid w:val="00170803"/>
    <w:rsid w:val="0017217E"/>
    <w:rsid w:val="00175235"/>
    <w:rsid w:val="00181924"/>
    <w:rsid w:val="001C1F6A"/>
    <w:rsid w:val="001C555D"/>
    <w:rsid w:val="001C568A"/>
    <w:rsid w:val="001C5EF0"/>
    <w:rsid w:val="001C79E6"/>
    <w:rsid w:val="001D011C"/>
    <w:rsid w:val="001D04A3"/>
    <w:rsid w:val="001D382C"/>
    <w:rsid w:val="001D57BA"/>
    <w:rsid w:val="001E1642"/>
    <w:rsid w:val="001F28E3"/>
    <w:rsid w:val="001F4036"/>
    <w:rsid w:val="00210E27"/>
    <w:rsid w:val="00214DBD"/>
    <w:rsid w:val="00216226"/>
    <w:rsid w:val="00220B9E"/>
    <w:rsid w:val="00227C2C"/>
    <w:rsid w:val="00230463"/>
    <w:rsid w:val="00230667"/>
    <w:rsid w:val="002368BA"/>
    <w:rsid w:val="0024107D"/>
    <w:rsid w:val="002464FE"/>
    <w:rsid w:val="00257F5F"/>
    <w:rsid w:val="00261F77"/>
    <w:rsid w:val="002711FC"/>
    <w:rsid w:val="00274B6B"/>
    <w:rsid w:val="00274C98"/>
    <w:rsid w:val="0027585C"/>
    <w:rsid w:val="002761FA"/>
    <w:rsid w:val="002857D1"/>
    <w:rsid w:val="002861B2"/>
    <w:rsid w:val="002875C6"/>
    <w:rsid w:val="00296495"/>
    <w:rsid w:val="002A1E37"/>
    <w:rsid w:val="002A2F6D"/>
    <w:rsid w:val="002E6007"/>
    <w:rsid w:val="002F193C"/>
    <w:rsid w:val="002F45F4"/>
    <w:rsid w:val="00304DED"/>
    <w:rsid w:val="00313628"/>
    <w:rsid w:val="00324FEA"/>
    <w:rsid w:val="003261D8"/>
    <w:rsid w:val="00331D13"/>
    <w:rsid w:val="0033598F"/>
    <w:rsid w:val="00335BD4"/>
    <w:rsid w:val="00335C2A"/>
    <w:rsid w:val="003402DB"/>
    <w:rsid w:val="003474AD"/>
    <w:rsid w:val="00371DE0"/>
    <w:rsid w:val="0038327C"/>
    <w:rsid w:val="003A16A0"/>
    <w:rsid w:val="003A2655"/>
    <w:rsid w:val="003A38D9"/>
    <w:rsid w:val="003A56AE"/>
    <w:rsid w:val="003B4320"/>
    <w:rsid w:val="003B4BD8"/>
    <w:rsid w:val="003B7906"/>
    <w:rsid w:val="003F250F"/>
    <w:rsid w:val="003F5A1C"/>
    <w:rsid w:val="003F5B6C"/>
    <w:rsid w:val="00423FAA"/>
    <w:rsid w:val="00425F3E"/>
    <w:rsid w:val="00430851"/>
    <w:rsid w:val="00435096"/>
    <w:rsid w:val="0044089D"/>
    <w:rsid w:val="00447858"/>
    <w:rsid w:val="00452197"/>
    <w:rsid w:val="004525FE"/>
    <w:rsid w:val="0046102F"/>
    <w:rsid w:val="00463D07"/>
    <w:rsid w:val="00471438"/>
    <w:rsid w:val="00472BC3"/>
    <w:rsid w:val="00474C22"/>
    <w:rsid w:val="004772C4"/>
    <w:rsid w:val="00485D5B"/>
    <w:rsid w:val="00491393"/>
    <w:rsid w:val="00496C02"/>
    <w:rsid w:val="004A19A5"/>
    <w:rsid w:val="004A3FDB"/>
    <w:rsid w:val="004A7C48"/>
    <w:rsid w:val="004B531E"/>
    <w:rsid w:val="004B673C"/>
    <w:rsid w:val="004C0750"/>
    <w:rsid w:val="004C2687"/>
    <w:rsid w:val="004D11D7"/>
    <w:rsid w:val="004D72E6"/>
    <w:rsid w:val="00503D45"/>
    <w:rsid w:val="005044E8"/>
    <w:rsid w:val="0051165F"/>
    <w:rsid w:val="00522584"/>
    <w:rsid w:val="0053310C"/>
    <w:rsid w:val="0054399F"/>
    <w:rsid w:val="00544543"/>
    <w:rsid w:val="00557456"/>
    <w:rsid w:val="00557D7E"/>
    <w:rsid w:val="00560F40"/>
    <w:rsid w:val="00565CD8"/>
    <w:rsid w:val="00583D2D"/>
    <w:rsid w:val="00585F7D"/>
    <w:rsid w:val="005914B4"/>
    <w:rsid w:val="0059743A"/>
    <w:rsid w:val="005B22A0"/>
    <w:rsid w:val="005B51D6"/>
    <w:rsid w:val="005B6662"/>
    <w:rsid w:val="005C4071"/>
    <w:rsid w:val="005E3FDA"/>
    <w:rsid w:val="005E4531"/>
    <w:rsid w:val="005F2A62"/>
    <w:rsid w:val="005F7FDA"/>
    <w:rsid w:val="0060771E"/>
    <w:rsid w:val="006101CF"/>
    <w:rsid w:val="006158D6"/>
    <w:rsid w:val="00617D7F"/>
    <w:rsid w:val="00630CFF"/>
    <w:rsid w:val="00634EFE"/>
    <w:rsid w:val="00636E32"/>
    <w:rsid w:val="00641101"/>
    <w:rsid w:val="00660121"/>
    <w:rsid w:val="006630A4"/>
    <w:rsid w:val="006751AC"/>
    <w:rsid w:val="00680B48"/>
    <w:rsid w:val="00684C4B"/>
    <w:rsid w:val="0069034E"/>
    <w:rsid w:val="00695B55"/>
    <w:rsid w:val="00697446"/>
    <w:rsid w:val="006C35EB"/>
    <w:rsid w:val="006C5B0D"/>
    <w:rsid w:val="006C5F0A"/>
    <w:rsid w:val="006D004A"/>
    <w:rsid w:val="006D0178"/>
    <w:rsid w:val="006D0F48"/>
    <w:rsid w:val="006D1264"/>
    <w:rsid w:val="006D5B2B"/>
    <w:rsid w:val="006D61EF"/>
    <w:rsid w:val="006D7B13"/>
    <w:rsid w:val="006E3762"/>
    <w:rsid w:val="006E4333"/>
    <w:rsid w:val="006F199A"/>
    <w:rsid w:val="006F33F8"/>
    <w:rsid w:val="006F418F"/>
    <w:rsid w:val="00703830"/>
    <w:rsid w:val="00707B67"/>
    <w:rsid w:val="00710679"/>
    <w:rsid w:val="0071389B"/>
    <w:rsid w:val="007177C3"/>
    <w:rsid w:val="00723C52"/>
    <w:rsid w:val="007269A6"/>
    <w:rsid w:val="007309BC"/>
    <w:rsid w:val="007366E9"/>
    <w:rsid w:val="0073743E"/>
    <w:rsid w:val="00742402"/>
    <w:rsid w:val="0075124C"/>
    <w:rsid w:val="00756798"/>
    <w:rsid w:val="007573FE"/>
    <w:rsid w:val="00760903"/>
    <w:rsid w:val="00760F9D"/>
    <w:rsid w:val="007670CB"/>
    <w:rsid w:val="0079398E"/>
    <w:rsid w:val="007E2464"/>
    <w:rsid w:val="007F0A2E"/>
    <w:rsid w:val="00803226"/>
    <w:rsid w:val="00813FFC"/>
    <w:rsid w:val="0083029E"/>
    <w:rsid w:val="00830B0B"/>
    <w:rsid w:val="00841831"/>
    <w:rsid w:val="00843A1B"/>
    <w:rsid w:val="0084468D"/>
    <w:rsid w:val="00851C2F"/>
    <w:rsid w:val="00852012"/>
    <w:rsid w:val="00854231"/>
    <w:rsid w:val="00854F32"/>
    <w:rsid w:val="008655E7"/>
    <w:rsid w:val="0086569A"/>
    <w:rsid w:val="00870872"/>
    <w:rsid w:val="008932D1"/>
    <w:rsid w:val="008A1FE1"/>
    <w:rsid w:val="008A2DC7"/>
    <w:rsid w:val="008A5995"/>
    <w:rsid w:val="008A796A"/>
    <w:rsid w:val="008B05B7"/>
    <w:rsid w:val="008B72DB"/>
    <w:rsid w:val="008C0070"/>
    <w:rsid w:val="008C08B9"/>
    <w:rsid w:val="008C5108"/>
    <w:rsid w:val="008D0018"/>
    <w:rsid w:val="008E075C"/>
    <w:rsid w:val="008E12AD"/>
    <w:rsid w:val="008F3B37"/>
    <w:rsid w:val="0091544C"/>
    <w:rsid w:val="009165E1"/>
    <w:rsid w:val="009205CE"/>
    <w:rsid w:val="00922CCA"/>
    <w:rsid w:val="00931AAD"/>
    <w:rsid w:val="0095084E"/>
    <w:rsid w:val="0096473A"/>
    <w:rsid w:val="00973566"/>
    <w:rsid w:val="009973EF"/>
    <w:rsid w:val="0099752F"/>
    <w:rsid w:val="009A042B"/>
    <w:rsid w:val="009C2CAD"/>
    <w:rsid w:val="009C4D46"/>
    <w:rsid w:val="009D35E3"/>
    <w:rsid w:val="009D53FD"/>
    <w:rsid w:val="009D7C41"/>
    <w:rsid w:val="009E5DCC"/>
    <w:rsid w:val="009E6635"/>
    <w:rsid w:val="00A06C05"/>
    <w:rsid w:val="00A21A36"/>
    <w:rsid w:val="00A26600"/>
    <w:rsid w:val="00A43511"/>
    <w:rsid w:val="00A525E6"/>
    <w:rsid w:val="00A60587"/>
    <w:rsid w:val="00A806FD"/>
    <w:rsid w:val="00A842FC"/>
    <w:rsid w:val="00A8513B"/>
    <w:rsid w:val="00A87546"/>
    <w:rsid w:val="00AA118E"/>
    <w:rsid w:val="00AA3C38"/>
    <w:rsid w:val="00AA493C"/>
    <w:rsid w:val="00AB17BB"/>
    <w:rsid w:val="00AB7056"/>
    <w:rsid w:val="00AC037B"/>
    <w:rsid w:val="00AD2904"/>
    <w:rsid w:val="00AD79D2"/>
    <w:rsid w:val="00AE1E06"/>
    <w:rsid w:val="00B001CD"/>
    <w:rsid w:val="00B20B3A"/>
    <w:rsid w:val="00B32A9C"/>
    <w:rsid w:val="00B3545B"/>
    <w:rsid w:val="00B36509"/>
    <w:rsid w:val="00B4429C"/>
    <w:rsid w:val="00B45D08"/>
    <w:rsid w:val="00B4768E"/>
    <w:rsid w:val="00B52FAB"/>
    <w:rsid w:val="00B65BC4"/>
    <w:rsid w:val="00B82118"/>
    <w:rsid w:val="00B90663"/>
    <w:rsid w:val="00BA3C16"/>
    <w:rsid w:val="00BA6276"/>
    <w:rsid w:val="00BC335A"/>
    <w:rsid w:val="00BC3971"/>
    <w:rsid w:val="00BC408E"/>
    <w:rsid w:val="00BD22BE"/>
    <w:rsid w:val="00BE193D"/>
    <w:rsid w:val="00BE258F"/>
    <w:rsid w:val="00BE2999"/>
    <w:rsid w:val="00BF29A2"/>
    <w:rsid w:val="00C02A60"/>
    <w:rsid w:val="00C071D6"/>
    <w:rsid w:val="00C129DB"/>
    <w:rsid w:val="00C1406D"/>
    <w:rsid w:val="00C15F68"/>
    <w:rsid w:val="00C20C26"/>
    <w:rsid w:val="00C266E9"/>
    <w:rsid w:val="00C344A3"/>
    <w:rsid w:val="00C368C4"/>
    <w:rsid w:val="00C579C2"/>
    <w:rsid w:val="00C617BC"/>
    <w:rsid w:val="00C72A7C"/>
    <w:rsid w:val="00C84954"/>
    <w:rsid w:val="00C913DD"/>
    <w:rsid w:val="00C9750B"/>
    <w:rsid w:val="00CB3BE8"/>
    <w:rsid w:val="00CB7CC9"/>
    <w:rsid w:val="00CD0A74"/>
    <w:rsid w:val="00CE7806"/>
    <w:rsid w:val="00CF29EC"/>
    <w:rsid w:val="00D10BCE"/>
    <w:rsid w:val="00D12FEB"/>
    <w:rsid w:val="00D1624F"/>
    <w:rsid w:val="00D21F77"/>
    <w:rsid w:val="00D246C1"/>
    <w:rsid w:val="00D33AEC"/>
    <w:rsid w:val="00D3435A"/>
    <w:rsid w:val="00D35493"/>
    <w:rsid w:val="00D35F9B"/>
    <w:rsid w:val="00D40CA3"/>
    <w:rsid w:val="00D437F0"/>
    <w:rsid w:val="00D674CD"/>
    <w:rsid w:val="00D713F7"/>
    <w:rsid w:val="00D71BE6"/>
    <w:rsid w:val="00D75BB6"/>
    <w:rsid w:val="00D9132E"/>
    <w:rsid w:val="00D95EC1"/>
    <w:rsid w:val="00DB07FC"/>
    <w:rsid w:val="00DB2AF1"/>
    <w:rsid w:val="00DC1D42"/>
    <w:rsid w:val="00DC6177"/>
    <w:rsid w:val="00DD3EAD"/>
    <w:rsid w:val="00DD535D"/>
    <w:rsid w:val="00DE427F"/>
    <w:rsid w:val="00DE4853"/>
    <w:rsid w:val="00DF0FDE"/>
    <w:rsid w:val="00DF10B6"/>
    <w:rsid w:val="00DF2593"/>
    <w:rsid w:val="00E04CAD"/>
    <w:rsid w:val="00E11A18"/>
    <w:rsid w:val="00E208E0"/>
    <w:rsid w:val="00E3188E"/>
    <w:rsid w:val="00E42747"/>
    <w:rsid w:val="00E4316E"/>
    <w:rsid w:val="00E47747"/>
    <w:rsid w:val="00E60A10"/>
    <w:rsid w:val="00E8160E"/>
    <w:rsid w:val="00E81E32"/>
    <w:rsid w:val="00E82234"/>
    <w:rsid w:val="00E85A62"/>
    <w:rsid w:val="00EB20D1"/>
    <w:rsid w:val="00EC5C6A"/>
    <w:rsid w:val="00ED18A1"/>
    <w:rsid w:val="00ED3F88"/>
    <w:rsid w:val="00EE0956"/>
    <w:rsid w:val="00EF11BB"/>
    <w:rsid w:val="00F11674"/>
    <w:rsid w:val="00F15828"/>
    <w:rsid w:val="00F23FF4"/>
    <w:rsid w:val="00F277BE"/>
    <w:rsid w:val="00F3082B"/>
    <w:rsid w:val="00F345EC"/>
    <w:rsid w:val="00F53EF1"/>
    <w:rsid w:val="00F57E57"/>
    <w:rsid w:val="00F75C49"/>
    <w:rsid w:val="00F778F8"/>
    <w:rsid w:val="00F819FA"/>
    <w:rsid w:val="00F9571F"/>
    <w:rsid w:val="00FA2376"/>
    <w:rsid w:val="00FB14B7"/>
    <w:rsid w:val="00FB1E97"/>
    <w:rsid w:val="00FB6B0A"/>
    <w:rsid w:val="00FF0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D57BA"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1D57BA"/>
    <w:pPr>
      <w:keepNext/>
      <w:jc w:val="center"/>
      <w:outlineLvl w:val="0"/>
    </w:pPr>
    <w:rPr>
      <w:b/>
      <w:bCs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1D57BA"/>
    <w:pPr>
      <w:keepNext/>
      <w:overflowPunct w:val="0"/>
      <w:autoSpaceDE w:val="0"/>
      <w:autoSpaceDN w:val="0"/>
      <w:adjustRightInd w:val="0"/>
      <w:spacing w:before="120"/>
      <w:jc w:val="center"/>
      <w:outlineLvl w:val="1"/>
    </w:pPr>
    <w:rPr>
      <w:b/>
      <w:bCs/>
      <w:caps/>
      <w:color w:val="00000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760903"/>
    <w:rPr>
      <w:rFonts w:ascii="Cambria" w:hAnsi="Cambria" w:cs="Cambria"/>
      <w:b/>
      <w:bCs/>
      <w:kern w:val="32"/>
      <w:sz w:val="32"/>
      <w:szCs w:val="32"/>
      <w:lang w:val="en-GB" w:eastAsia="en-US"/>
    </w:rPr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760903"/>
    <w:rPr>
      <w:rFonts w:ascii="Cambria" w:hAnsi="Cambria" w:cs="Cambria"/>
      <w:b/>
      <w:bCs/>
      <w:i/>
      <w:iCs/>
      <w:sz w:val="28"/>
      <w:szCs w:val="28"/>
      <w:lang w:val="en-GB"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rsid w:val="001D57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locked/>
    <w:rsid w:val="00760903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num2">
    <w:name w:val="num2"/>
    <w:basedOn w:val="prastasis"/>
    <w:uiPriority w:val="99"/>
    <w:rsid w:val="001D57BA"/>
    <w:pPr>
      <w:numPr>
        <w:numId w:val="6"/>
      </w:numPr>
      <w:jc w:val="both"/>
    </w:pPr>
    <w:rPr>
      <w:sz w:val="20"/>
      <w:szCs w:val="20"/>
      <w:lang w:val="lt-LT" w:eastAsia="lt-LT"/>
    </w:rPr>
  </w:style>
  <w:style w:type="paragraph" w:styleId="Pagrindinistekstas">
    <w:name w:val="Body Text"/>
    <w:basedOn w:val="prastasis"/>
    <w:link w:val="PagrindinistekstasDiagrama"/>
    <w:uiPriority w:val="99"/>
    <w:rsid w:val="001D57BA"/>
    <w:pPr>
      <w:jc w:val="both"/>
    </w:pPr>
    <w:rPr>
      <w:lang w:val="lt-LT"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760903"/>
    <w:rPr>
      <w:rFonts w:cs="Times New Roman"/>
      <w:sz w:val="24"/>
      <w:szCs w:val="24"/>
      <w:lang w:val="en-GB" w:eastAsia="en-US"/>
    </w:rPr>
  </w:style>
  <w:style w:type="paragraph" w:styleId="Pagrindinistekstas2">
    <w:name w:val="Body Text 2"/>
    <w:basedOn w:val="prastasis"/>
    <w:link w:val="Pagrindinistekstas2Diagrama"/>
    <w:uiPriority w:val="99"/>
    <w:rsid w:val="001D57BA"/>
    <w:pPr>
      <w:spacing w:line="360" w:lineRule="auto"/>
      <w:ind w:right="278"/>
      <w:jc w:val="both"/>
    </w:pPr>
    <w:rPr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locked/>
    <w:rsid w:val="00760903"/>
    <w:rPr>
      <w:rFonts w:cs="Times New Roman"/>
      <w:sz w:val="24"/>
      <w:szCs w:val="24"/>
      <w:lang w:val="en-GB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71067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760903"/>
    <w:rPr>
      <w:rFonts w:cs="Times New Roman"/>
      <w:sz w:val="2"/>
      <w:szCs w:val="2"/>
      <w:lang w:val="en-GB" w:eastAsia="en-US"/>
    </w:rPr>
  </w:style>
  <w:style w:type="paragraph" w:customStyle="1" w:styleId="Char1CharChar">
    <w:name w:val="Char1 Char Char"/>
    <w:basedOn w:val="prastasis"/>
    <w:uiPriority w:val="99"/>
    <w:rsid w:val="006101C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Hipersaitas">
    <w:name w:val="Hyperlink"/>
    <w:basedOn w:val="Numatytasispastraiposriftas"/>
    <w:uiPriority w:val="99"/>
    <w:rsid w:val="0071389B"/>
    <w:rPr>
      <w:rFonts w:cs="Times New Roman"/>
      <w:color w:val="0000FF"/>
      <w:u w:val="single"/>
    </w:rPr>
  </w:style>
  <w:style w:type="paragraph" w:styleId="Pagrindinistekstas3">
    <w:name w:val="Body Text 3"/>
    <w:basedOn w:val="prastasis"/>
    <w:link w:val="Pagrindinistekstas3Diagrama"/>
    <w:uiPriority w:val="99"/>
    <w:rsid w:val="00B20B3A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locked/>
    <w:rsid w:val="00B20B3A"/>
    <w:rPr>
      <w:rFonts w:cs="Times New Roman"/>
      <w:sz w:val="16"/>
      <w:szCs w:val="16"/>
      <w:lang w:val="en-GB" w:eastAsia="en-US"/>
    </w:rPr>
  </w:style>
  <w:style w:type="paragraph" w:styleId="Sraopastraipa">
    <w:name w:val="List Paragraph"/>
    <w:basedOn w:val="prastasis"/>
    <w:uiPriority w:val="99"/>
    <w:qFormat/>
    <w:rsid w:val="00B20B3A"/>
    <w:pPr>
      <w:ind w:left="1296"/>
    </w:pPr>
    <w:rPr>
      <w:rFonts w:eastAsia="SimSun"/>
      <w:lang w:val="en-US" w:eastAsia="zh-CN"/>
    </w:rPr>
  </w:style>
  <w:style w:type="character" w:styleId="Grietas">
    <w:name w:val="Strong"/>
    <w:basedOn w:val="Numatytasispastraiposriftas"/>
    <w:uiPriority w:val="99"/>
    <w:qFormat/>
    <w:locked/>
    <w:rsid w:val="00E4274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86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4190</Words>
  <Characters>2389</Characters>
  <Application>Microsoft Office Word</Application>
  <DocSecurity>0</DocSecurity>
  <Lines>19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Pagegiu savivaldybe</Company>
  <LinksUpToDate>false</LinksUpToDate>
  <CharactersWithSpaces>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Laimute</dc:creator>
  <cp:lastModifiedBy>Comp</cp:lastModifiedBy>
  <cp:revision>8</cp:revision>
  <cp:lastPrinted>2020-05-19T08:52:00Z</cp:lastPrinted>
  <dcterms:created xsi:type="dcterms:W3CDTF">2020-05-19T08:46:00Z</dcterms:created>
  <dcterms:modified xsi:type="dcterms:W3CDTF">2020-05-19T11:27:00Z</dcterms:modified>
</cp:coreProperties>
</file>