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948FB">
        <w:trPr>
          <w:trHeight w:hRule="exact" w:val="1055"/>
        </w:trPr>
        <w:tc>
          <w:tcPr>
            <w:tcW w:w="9639" w:type="dxa"/>
          </w:tcPr>
          <w:p w:rsidR="007948FB" w:rsidRDefault="007948FB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</w:t>
            </w:r>
            <w:r w:rsidRPr="00410DB2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7948FB">
        <w:trPr>
          <w:trHeight w:hRule="exact" w:val="2494"/>
        </w:trPr>
        <w:tc>
          <w:tcPr>
            <w:tcW w:w="9639" w:type="dxa"/>
          </w:tcPr>
          <w:p w:rsidR="007948FB" w:rsidRDefault="007948FB">
            <w:pPr>
              <w:pStyle w:val="Heading2"/>
            </w:pPr>
            <w:r>
              <w:t>Pagėgių savivaldybės taryba</w:t>
            </w:r>
          </w:p>
          <w:p w:rsidR="007948FB" w:rsidRDefault="007948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948FB" w:rsidRDefault="007948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948FB" w:rsidRDefault="007948FB" w:rsidP="00125AA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balandžio 27 d. sprendimo nr. t-61 ,,dėl leidimo imti  ilgalaikę paskolą investiciniams projektams finansuoti“ pakeitimo</w:t>
            </w:r>
          </w:p>
        </w:tc>
      </w:tr>
      <w:tr w:rsidR="007948FB">
        <w:trPr>
          <w:trHeight w:hRule="exact" w:val="703"/>
        </w:trPr>
        <w:tc>
          <w:tcPr>
            <w:tcW w:w="9639" w:type="dxa"/>
          </w:tcPr>
          <w:p w:rsidR="007948FB" w:rsidRDefault="007948FB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gegužės 22 d. Nr. T-74</w:t>
            </w:r>
          </w:p>
          <w:p w:rsidR="007948FB" w:rsidRDefault="007948FB">
            <w:pPr>
              <w:jc w:val="center"/>
            </w:pPr>
            <w:r>
              <w:t>Pagėgiai</w:t>
            </w:r>
          </w:p>
        </w:tc>
      </w:tr>
    </w:tbl>
    <w:p w:rsidR="007948FB" w:rsidRDefault="007948FB" w:rsidP="00E1636B">
      <w:pPr>
        <w:ind w:firstLine="851"/>
        <w:jc w:val="both"/>
        <w:rPr>
          <w:sz w:val="23"/>
          <w:szCs w:val="23"/>
        </w:rPr>
      </w:pPr>
    </w:p>
    <w:p w:rsidR="007948FB" w:rsidRDefault="007948FB" w:rsidP="00E1636B">
      <w:pPr>
        <w:ind w:firstLine="851"/>
        <w:jc w:val="both"/>
        <w:rPr>
          <w:sz w:val="23"/>
          <w:szCs w:val="23"/>
        </w:rPr>
      </w:pPr>
    </w:p>
    <w:p w:rsidR="007948FB" w:rsidRDefault="007948FB" w:rsidP="00E1636B">
      <w:pPr>
        <w:ind w:firstLine="851"/>
        <w:jc w:val="both"/>
        <w:rPr>
          <w:sz w:val="23"/>
          <w:szCs w:val="23"/>
        </w:rPr>
      </w:pPr>
    </w:p>
    <w:p w:rsidR="007948FB" w:rsidRPr="00D21428" w:rsidRDefault="007948FB" w:rsidP="009001BF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Vadovaudamasi Lietuvos Respublikos vietos savivaldos įstatymo 16 straipsnio 2 dalies 28 punktu ir 18 straipsnio 1 dalimi, atsižvelgdama į Strateginio planavimo ir investicijų skyriaus 2017 m. lapkričio 20 d. raštą,  Pagėgių savivaldybės taryba  n u s p r e n d ž i a:</w:t>
      </w:r>
    </w:p>
    <w:p w:rsidR="007948FB" w:rsidRPr="00D21428" w:rsidRDefault="007948FB" w:rsidP="001C35CC">
      <w:pPr>
        <w:spacing w:line="360" w:lineRule="auto"/>
        <w:ind w:firstLine="851"/>
        <w:jc w:val="both"/>
        <w:rPr>
          <w:szCs w:val="24"/>
        </w:rPr>
      </w:pPr>
      <w:r w:rsidRPr="00D21428">
        <w:rPr>
          <w:szCs w:val="24"/>
        </w:rPr>
        <w:t>1. Pakeisti Pagėgių savivaldybės tarybos 2017 m. balandžio 27 d. sprendimo Nr. T-61 ,,Dėl leidimo imti ilgalaikę paskolą investiciniams projektams finansuoti“ priedą</w:t>
      </w:r>
      <w:r>
        <w:rPr>
          <w:szCs w:val="24"/>
        </w:rPr>
        <w:t xml:space="preserve"> (Pagėgių savivaldybės tarybos 2017 m. lapkričio 29 d. sprendimo Nr. T-171 redakcija)</w:t>
      </w:r>
      <w:r w:rsidRPr="00D21428">
        <w:rPr>
          <w:szCs w:val="24"/>
        </w:rPr>
        <w:t xml:space="preserve"> (pridedama).</w:t>
      </w:r>
    </w:p>
    <w:p w:rsidR="007948FB" w:rsidRPr="00D21428" w:rsidRDefault="007948FB" w:rsidP="007B2BF6">
      <w:pPr>
        <w:pStyle w:val="BodyText"/>
        <w:ind w:firstLine="567"/>
        <w:rPr>
          <w:szCs w:val="24"/>
        </w:rPr>
      </w:pPr>
      <w:r w:rsidRPr="00D21428">
        <w:rPr>
          <w:szCs w:val="24"/>
        </w:rPr>
        <w:t xml:space="preserve">    2. Sprendimą paskelbti Teisės aktų registre ir Pagėgių savivaldybės interneto svetainėje </w:t>
      </w:r>
      <w:hyperlink r:id="rId6" w:history="1">
        <w:r w:rsidRPr="00D67B9E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D67B9E">
        <w:rPr>
          <w:szCs w:val="24"/>
        </w:rPr>
        <w:t>.</w:t>
      </w:r>
    </w:p>
    <w:p w:rsidR="007948FB" w:rsidRPr="00D21428" w:rsidRDefault="007948FB" w:rsidP="007B2BF6">
      <w:pPr>
        <w:pStyle w:val="BodyText"/>
        <w:ind w:firstLine="567"/>
        <w:rPr>
          <w:szCs w:val="24"/>
        </w:rPr>
      </w:pPr>
      <w:r>
        <w:rPr>
          <w:szCs w:val="24"/>
        </w:rPr>
        <w:t xml:space="preserve">    </w:t>
      </w:r>
      <w:r w:rsidRPr="00D21428">
        <w:rPr>
          <w:szCs w:val="24"/>
        </w:rPr>
        <w:t xml:space="preserve">Šis sprendimas gali būti skundžiamas Regionų apygardos administracinio teismo Klaipėdos rūmams (Galinio </w:t>
      </w:r>
      <w:r>
        <w:rPr>
          <w:szCs w:val="24"/>
        </w:rPr>
        <w:t>P</w:t>
      </w:r>
      <w:r w:rsidRPr="00D21428">
        <w:rPr>
          <w:szCs w:val="24"/>
        </w:rPr>
        <w:t>ylimo g. 9, 91230 Klaipėda) Lietuvos Respublikos administracinių bylų teisenos įstatymo nustatyta tvarka per 1 (vieną) mėnesį nuo sprendimo paskelbimo dienos.</w:t>
      </w:r>
    </w:p>
    <w:p w:rsidR="007948FB" w:rsidRDefault="007948FB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7948FB" w:rsidRDefault="007948FB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7948FB" w:rsidRPr="00E1636B" w:rsidRDefault="007948FB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7948FB" w:rsidRDefault="007948FB" w:rsidP="000466C2">
      <w:pPr>
        <w:spacing w:line="360" w:lineRule="auto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7948FB" w:rsidRDefault="007948FB" w:rsidP="006D122D">
      <w:pPr>
        <w:jc w:val="both"/>
      </w:pPr>
    </w:p>
    <w:sectPr w:rsidR="007948FB" w:rsidSect="000466C2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466C2"/>
    <w:rsid w:val="0006276B"/>
    <w:rsid w:val="00082E61"/>
    <w:rsid w:val="00093A19"/>
    <w:rsid w:val="00097FC1"/>
    <w:rsid w:val="000D15F1"/>
    <w:rsid w:val="00125AA8"/>
    <w:rsid w:val="00133124"/>
    <w:rsid w:val="001364CC"/>
    <w:rsid w:val="0014266D"/>
    <w:rsid w:val="00152449"/>
    <w:rsid w:val="00153A65"/>
    <w:rsid w:val="00162E81"/>
    <w:rsid w:val="00181924"/>
    <w:rsid w:val="001B596D"/>
    <w:rsid w:val="001C35CC"/>
    <w:rsid w:val="001D410E"/>
    <w:rsid w:val="001F4EE8"/>
    <w:rsid w:val="00200B2C"/>
    <w:rsid w:val="0020460C"/>
    <w:rsid w:val="0020756F"/>
    <w:rsid w:val="00222908"/>
    <w:rsid w:val="00250F00"/>
    <w:rsid w:val="00280EF4"/>
    <w:rsid w:val="00281DEE"/>
    <w:rsid w:val="00297573"/>
    <w:rsid w:val="002E7EDF"/>
    <w:rsid w:val="002F0C97"/>
    <w:rsid w:val="00304CAB"/>
    <w:rsid w:val="00310D81"/>
    <w:rsid w:val="0031303C"/>
    <w:rsid w:val="00350B76"/>
    <w:rsid w:val="00363D18"/>
    <w:rsid w:val="00382033"/>
    <w:rsid w:val="00391832"/>
    <w:rsid w:val="00397673"/>
    <w:rsid w:val="003E4A9D"/>
    <w:rsid w:val="00410DB2"/>
    <w:rsid w:val="0043748F"/>
    <w:rsid w:val="004463FC"/>
    <w:rsid w:val="004902CC"/>
    <w:rsid w:val="004E0F38"/>
    <w:rsid w:val="004F1DFA"/>
    <w:rsid w:val="004F6F9B"/>
    <w:rsid w:val="00544145"/>
    <w:rsid w:val="00561A1B"/>
    <w:rsid w:val="005657F7"/>
    <w:rsid w:val="00581306"/>
    <w:rsid w:val="00581407"/>
    <w:rsid w:val="00582609"/>
    <w:rsid w:val="00594D95"/>
    <w:rsid w:val="005A0B60"/>
    <w:rsid w:val="005A260F"/>
    <w:rsid w:val="005B0EA1"/>
    <w:rsid w:val="005B20A4"/>
    <w:rsid w:val="005D0935"/>
    <w:rsid w:val="005E2E32"/>
    <w:rsid w:val="00624EC3"/>
    <w:rsid w:val="00637954"/>
    <w:rsid w:val="00645AAE"/>
    <w:rsid w:val="00656466"/>
    <w:rsid w:val="006B2F1B"/>
    <w:rsid w:val="006C1923"/>
    <w:rsid w:val="006D122D"/>
    <w:rsid w:val="006F3F03"/>
    <w:rsid w:val="00713A01"/>
    <w:rsid w:val="007500D6"/>
    <w:rsid w:val="00750A65"/>
    <w:rsid w:val="007807F4"/>
    <w:rsid w:val="007869BE"/>
    <w:rsid w:val="007948FB"/>
    <w:rsid w:val="007A16DD"/>
    <w:rsid w:val="007B2BF6"/>
    <w:rsid w:val="007C4D2F"/>
    <w:rsid w:val="007F0D53"/>
    <w:rsid w:val="007F2C5F"/>
    <w:rsid w:val="00830B92"/>
    <w:rsid w:val="00841238"/>
    <w:rsid w:val="00851A35"/>
    <w:rsid w:val="00853D28"/>
    <w:rsid w:val="0087419A"/>
    <w:rsid w:val="008B0B36"/>
    <w:rsid w:val="008F0EAE"/>
    <w:rsid w:val="009001BF"/>
    <w:rsid w:val="00900D07"/>
    <w:rsid w:val="009053C6"/>
    <w:rsid w:val="009302E2"/>
    <w:rsid w:val="00931F2A"/>
    <w:rsid w:val="0093471D"/>
    <w:rsid w:val="009447EB"/>
    <w:rsid w:val="00962C4A"/>
    <w:rsid w:val="00973AE6"/>
    <w:rsid w:val="009828C2"/>
    <w:rsid w:val="009F4D6D"/>
    <w:rsid w:val="00A05B90"/>
    <w:rsid w:val="00A438B8"/>
    <w:rsid w:val="00A43AD9"/>
    <w:rsid w:val="00A802E9"/>
    <w:rsid w:val="00A83882"/>
    <w:rsid w:val="00A8694B"/>
    <w:rsid w:val="00A932A7"/>
    <w:rsid w:val="00AA3D66"/>
    <w:rsid w:val="00AA4A76"/>
    <w:rsid w:val="00AD1F4C"/>
    <w:rsid w:val="00AE5F59"/>
    <w:rsid w:val="00AF048E"/>
    <w:rsid w:val="00AF78E1"/>
    <w:rsid w:val="00B00E4E"/>
    <w:rsid w:val="00B07583"/>
    <w:rsid w:val="00B205E0"/>
    <w:rsid w:val="00B34EB0"/>
    <w:rsid w:val="00B60F84"/>
    <w:rsid w:val="00B62B0C"/>
    <w:rsid w:val="00BA5AF7"/>
    <w:rsid w:val="00BB4532"/>
    <w:rsid w:val="00BC04D9"/>
    <w:rsid w:val="00BC0F9E"/>
    <w:rsid w:val="00BD5CD9"/>
    <w:rsid w:val="00BE281D"/>
    <w:rsid w:val="00BE2C78"/>
    <w:rsid w:val="00C25DFC"/>
    <w:rsid w:val="00C640C1"/>
    <w:rsid w:val="00C75E3D"/>
    <w:rsid w:val="00C822EA"/>
    <w:rsid w:val="00D21428"/>
    <w:rsid w:val="00D33CED"/>
    <w:rsid w:val="00D52CE3"/>
    <w:rsid w:val="00D67B9E"/>
    <w:rsid w:val="00D80715"/>
    <w:rsid w:val="00D82680"/>
    <w:rsid w:val="00D95D1C"/>
    <w:rsid w:val="00DA7CD5"/>
    <w:rsid w:val="00DC2715"/>
    <w:rsid w:val="00E07C46"/>
    <w:rsid w:val="00E1636B"/>
    <w:rsid w:val="00E16B74"/>
    <w:rsid w:val="00E24723"/>
    <w:rsid w:val="00E24F44"/>
    <w:rsid w:val="00EA1BC3"/>
    <w:rsid w:val="00EA5DD5"/>
    <w:rsid w:val="00EB3A30"/>
    <w:rsid w:val="00ED0B73"/>
    <w:rsid w:val="00ED140F"/>
    <w:rsid w:val="00ED7B9D"/>
    <w:rsid w:val="00F14C3F"/>
    <w:rsid w:val="00F17C41"/>
    <w:rsid w:val="00F435F5"/>
    <w:rsid w:val="00F54370"/>
    <w:rsid w:val="00F71030"/>
    <w:rsid w:val="00F85BE9"/>
    <w:rsid w:val="00F93CDC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90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908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D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0D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0DB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DB2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DB2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DB2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830B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0DB2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</TotalTime>
  <Pages>1</Pages>
  <Words>826</Words>
  <Characters>472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4</cp:revision>
  <cp:lastPrinted>2014-05-07T08:53:00Z</cp:lastPrinted>
  <dcterms:created xsi:type="dcterms:W3CDTF">2018-05-08T13:14:00Z</dcterms:created>
  <dcterms:modified xsi:type="dcterms:W3CDTF">2018-05-23T05:04:00Z</dcterms:modified>
</cp:coreProperties>
</file>