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F310BB" w:rsidRPr="00F05204">
        <w:trPr>
          <w:trHeight w:hRule="exact" w:val="1055"/>
        </w:trPr>
        <w:tc>
          <w:tcPr>
            <w:tcW w:w="9639" w:type="dxa"/>
          </w:tcPr>
          <w:p w:rsidR="00F310BB" w:rsidRPr="0008308F" w:rsidRDefault="00F310BB" w:rsidP="003C6F12">
            <w:pPr>
              <w:spacing w:line="240" w:lineRule="atLeast"/>
              <w:jc w:val="center"/>
              <w:rPr>
                <w:b/>
                <w:i/>
                <w:color w:val="000000"/>
              </w:rPr>
            </w:pPr>
            <w:r w:rsidRPr="00C019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F310BB">
        <w:trPr>
          <w:trHeight w:hRule="exact" w:val="2005"/>
        </w:trPr>
        <w:tc>
          <w:tcPr>
            <w:tcW w:w="9639" w:type="dxa"/>
          </w:tcPr>
          <w:p w:rsidR="00F310BB" w:rsidRPr="00D87245" w:rsidRDefault="00F310BB" w:rsidP="004563E3">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F310BB" w:rsidRDefault="00F310BB" w:rsidP="00887747">
            <w:pPr>
              <w:spacing w:before="120"/>
              <w:jc w:val="center"/>
              <w:rPr>
                <w:b/>
                <w:bCs/>
                <w:caps/>
                <w:color w:val="000000"/>
              </w:rPr>
            </w:pPr>
          </w:p>
          <w:p w:rsidR="00F310BB" w:rsidRDefault="00F310BB" w:rsidP="00887747">
            <w:pPr>
              <w:spacing w:before="120"/>
              <w:jc w:val="center"/>
              <w:rPr>
                <w:b/>
                <w:bCs/>
                <w:caps/>
                <w:color w:val="000000"/>
              </w:rPr>
            </w:pPr>
            <w:r>
              <w:rPr>
                <w:b/>
                <w:bCs/>
                <w:caps/>
                <w:color w:val="000000"/>
              </w:rPr>
              <w:t>sprendimas</w:t>
            </w:r>
          </w:p>
          <w:p w:rsidR="00F310BB" w:rsidRDefault="00F310BB" w:rsidP="00AC6212">
            <w:pPr>
              <w:spacing w:before="120"/>
              <w:jc w:val="center"/>
              <w:rPr>
                <w:b/>
                <w:bCs/>
                <w:caps/>
                <w:color w:val="000000"/>
              </w:rPr>
            </w:pPr>
            <w:r>
              <w:rPr>
                <w:b/>
                <w:bCs/>
                <w:caps/>
                <w:color w:val="000000"/>
              </w:rPr>
              <w:t>Dėl Pagėgių savivaldybės M. JANKAUS MUZIEJAUS RĖMIMO FONDO likvidavimo ir likvidatoriaus paskyrimo</w:t>
            </w:r>
          </w:p>
        </w:tc>
      </w:tr>
      <w:tr w:rsidR="00F310BB">
        <w:trPr>
          <w:trHeight w:hRule="exact" w:val="1009"/>
        </w:trPr>
        <w:tc>
          <w:tcPr>
            <w:tcW w:w="9639" w:type="dxa"/>
          </w:tcPr>
          <w:p w:rsidR="00F310BB" w:rsidRPr="008F378E" w:rsidRDefault="00F310BB" w:rsidP="00887747">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balandžio 25</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T-68</w:t>
            </w:r>
          </w:p>
          <w:p w:rsidR="00F310BB" w:rsidRPr="00323273" w:rsidRDefault="00F310BB" w:rsidP="00323273">
            <w:pPr>
              <w:jc w:val="center"/>
            </w:pPr>
            <w:r>
              <w:t>Pagėgiai</w:t>
            </w:r>
          </w:p>
        </w:tc>
      </w:tr>
      <w:tr w:rsidR="00F310BB">
        <w:trPr>
          <w:trHeight w:hRule="exact" w:val="80"/>
        </w:trPr>
        <w:tc>
          <w:tcPr>
            <w:tcW w:w="9639" w:type="dxa"/>
          </w:tcPr>
          <w:p w:rsidR="00F310BB" w:rsidRPr="008F378E" w:rsidRDefault="00F310BB" w:rsidP="00323273">
            <w:pPr>
              <w:pStyle w:val="Heading2"/>
              <w:rPr>
                <w:rFonts w:ascii="Times New Roman" w:hAnsi="Times New Roman" w:cs="Times New Roman"/>
                <w:b w:val="0"/>
                <w:bCs w:val="0"/>
                <w:i w:val="0"/>
                <w:sz w:val="24"/>
                <w:szCs w:val="24"/>
              </w:rPr>
            </w:pPr>
          </w:p>
        </w:tc>
      </w:tr>
    </w:tbl>
    <w:p w:rsidR="00F310BB" w:rsidRDefault="00F310BB" w:rsidP="00EA5F7B">
      <w:pPr>
        <w:spacing w:line="360" w:lineRule="auto"/>
        <w:ind w:firstLine="900"/>
        <w:jc w:val="both"/>
      </w:pPr>
      <w:r>
        <w:t xml:space="preserve">Vadovaudamasi Lietuvos Respublikos vietos savivaldos įstatymo </w:t>
      </w:r>
      <w:r w:rsidRPr="00D06B97">
        <w:t>16 straipsnio 2 dalies 2</w:t>
      </w:r>
      <w:r>
        <w:t>1</w:t>
      </w:r>
      <w:r w:rsidRPr="00D06B97">
        <w:t xml:space="preserve"> punktu, </w:t>
      </w:r>
      <w:r w:rsidRPr="004E3B7A">
        <w:rPr>
          <w:bCs/>
        </w:rPr>
        <w:t xml:space="preserve">Lietuvos Respublikos labdaros ir paramos fondų įstatymo </w:t>
      </w:r>
      <w:r>
        <w:rPr>
          <w:bCs/>
        </w:rPr>
        <w:t>25</w:t>
      </w:r>
      <w:r w:rsidRPr="004E3B7A">
        <w:rPr>
          <w:bCs/>
        </w:rPr>
        <w:t xml:space="preserve"> straipsni</w:t>
      </w:r>
      <w:r>
        <w:rPr>
          <w:bCs/>
        </w:rPr>
        <w:t>o 3 dalimi</w:t>
      </w:r>
      <w:r w:rsidRPr="004E3B7A">
        <w:rPr>
          <w:bCs/>
        </w:rPr>
        <w:t>,</w:t>
      </w:r>
      <w:r w:rsidRPr="004E3B7A">
        <w:t xml:space="preserve"> Lietuvos Respublikos civilinio kodekso 2.106 </w:t>
      </w:r>
      <w:r>
        <w:t>ir</w:t>
      </w:r>
      <w:r w:rsidRPr="004E3B7A">
        <w:t xml:space="preserve"> 2.108 straipsni</w:t>
      </w:r>
      <w:r>
        <w:t>ais</w:t>
      </w:r>
      <w:r w:rsidRPr="004E3B7A">
        <w:t>, Pagėgių savivald</w:t>
      </w:r>
      <w:r>
        <w:t>ybės M. Jankaus muziejaus rėmimo fondo nuostatų, patvirtintų Pagėgių savivaldybės tarybos 2001 m. birželio 28 d. sprendimu Nr. 208 „Dėl Pagėgių savivaldybės M. Jankaus muziejaus rėmimo fondo steigimo ir nuostatų tvirtinimo“, 4.1 papunkčiu, Pagėgių savivaldybės taryba n u s p r e n d ž i a:</w:t>
      </w:r>
    </w:p>
    <w:p w:rsidR="00F310BB" w:rsidRDefault="00F310BB" w:rsidP="00250E88">
      <w:pPr>
        <w:numPr>
          <w:ilvl w:val="0"/>
          <w:numId w:val="1"/>
        </w:numPr>
        <w:spacing w:line="360" w:lineRule="auto"/>
        <w:ind w:left="0" w:firstLine="900"/>
        <w:jc w:val="both"/>
      </w:pPr>
      <w:r>
        <w:t>Likviduoti Pagėgių savivaldybės M. Jankaus muziejaus rėmimo fondą (juridinio asmens kodas 178058397).</w:t>
      </w:r>
    </w:p>
    <w:p w:rsidR="00F310BB" w:rsidRDefault="00F310BB" w:rsidP="00250E88">
      <w:pPr>
        <w:numPr>
          <w:ilvl w:val="0"/>
          <w:numId w:val="1"/>
        </w:numPr>
        <w:spacing w:line="360" w:lineRule="auto"/>
        <w:ind w:left="0" w:firstLine="900"/>
        <w:jc w:val="both"/>
      </w:pPr>
      <w:r>
        <w:t>Paskirti Pagėgių savivaldybės administracijos Bendrojo ir juridinio skyriaus vyresniąją specialistę Ingridą Zavistauskaitę likvidatoriumi.</w:t>
      </w:r>
    </w:p>
    <w:p w:rsidR="00F310BB" w:rsidRDefault="00F310BB" w:rsidP="00250E88">
      <w:pPr>
        <w:spacing w:line="360" w:lineRule="auto"/>
        <w:ind w:firstLine="900"/>
        <w:jc w:val="both"/>
      </w:pPr>
      <w:r>
        <w:t>3. Sprendimą paskelbti Teisės aktų registre ir Pagėgių savivaldybės interneto svetainėje  www.pagegiai.lt.</w:t>
      </w:r>
    </w:p>
    <w:p w:rsidR="00F310BB" w:rsidRDefault="00F310BB" w:rsidP="00250E88">
      <w:pPr>
        <w:spacing w:line="360" w:lineRule="auto"/>
        <w:ind w:firstLine="900"/>
        <w:jc w:val="both"/>
      </w:pPr>
      <w:r w:rsidRPr="0049014A">
        <w:t xml:space="preserve">Šis </w:t>
      </w:r>
      <w:r w:rsidRPr="00BE4C20">
        <w:rPr>
          <w:bCs/>
          <w:color w:val="000000"/>
        </w:rPr>
        <w:t>sprendimas</w:t>
      </w:r>
      <w:r w:rsidRPr="0049014A">
        <w:t xml:space="preserve"> gali būti skundžiamas Lietuvos Respublikos administracinių bylų teisenos įstatymo nustatyta tvarka.  </w:t>
      </w:r>
    </w:p>
    <w:p w:rsidR="00F310BB" w:rsidRDefault="00F310BB" w:rsidP="00BC0BFB">
      <w:pPr>
        <w:ind w:firstLine="900"/>
        <w:jc w:val="both"/>
      </w:pPr>
    </w:p>
    <w:p w:rsidR="00F310BB" w:rsidRDefault="00F310BB" w:rsidP="00BC0BFB">
      <w:pPr>
        <w:ind w:firstLine="900"/>
        <w:jc w:val="both"/>
      </w:pPr>
    </w:p>
    <w:p w:rsidR="00F310BB" w:rsidRDefault="00F310BB" w:rsidP="00BC0BFB">
      <w:pPr>
        <w:ind w:firstLine="900"/>
        <w:jc w:val="both"/>
      </w:pPr>
    </w:p>
    <w:p w:rsidR="00F310BB" w:rsidRPr="0049014A" w:rsidRDefault="00F310BB" w:rsidP="00BC0BFB">
      <w:pPr>
        <w:ind w:firstLine="900"/>
        <w:jc w:val="both"/>
      </w:pPr>
    </w:p>
    <w:p w:rsidR="00F310BB" w:rsidRDefault="00F310BB" w:rsidP="00BC0BFB">
      <w:r>
        <w:t xml:space="preserve">Savivaldybės meras </w:t>
      </w:r>
      <w:r>
        <w:tab/>
      </w:r>
      <w:r>
        <w:tab/>
      </w:r>
      <w:r>
        <w:tab/>
      </w:r>
      <w:r>
        <w:tab/>
        <w:t>Virginijus Komskis</w:t>
      </w:r>
    </w:p>
    <w:p w:rsidR="00F310BB" w:rsidRDefault="00F310BB" w:rsidP="00F478BF">
      <w:pPr>
        <w:ind w:left="3806" w:firstLine="1296"/>
        <w:rPr>
          <w:color w:val="000000"/>
        </w:rPr>
      </w:pPr>
    </w:p>
    <w:p w:rsidR="00F310BB" w:rsidRDefault="00F310BB" w:rsidP="00F478BF">
      <w:pPr>
        <w:ind w:left="3806" w:firstLine="1296"/>
        <w:rPr>
          <w:color w:val="000000"/>
        </w:rPr>
      </w:pPr>
    </w:p>
    <w:p w:rsidR="00F310BB" w:rsidRDefault="00F310BB" w:rsidP="00F478BF">
      <w:pPr>
        <w:pStyle w:val="HTMLPreformatted"/>
      </w:pPr>
    </w:p>
    <w:sectPr w:rsidR="00F310BB"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5">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78D4"/>
    <w:rsid w:val="0001566A"/>
    <w:rsid w:val="000365B3"/>
    <w:rsid w:val="0005299B"/>
    <w:rsid w:val="000671C1"/>
    <w:rsid w:val="0008308F"/>
    <w:rsid w:val="000909B1"/>
    <w:rsid w:val="000B557B"/>
    <w:rsid w:val="000D58DC"/>
    <w:rsid w:val="000F6A1B"/>
    <w:rsid w:val="001020FB"/>
    <w:rsid w:val="00142947"/>
    <w:rsid w:val="001433A1"/>
    <w:rsid w:val="001A67C8"/>
    <w:rsid w:val="001B03B5"/>
    <w:rsid w:val="001C4DC9"/>
    <w:rsid w:val="001D10E0"/>
    <w:rsid w:val="001D5678"/>
    <w:rsid w:val="002264EE"/>
    <w:rsid w:val="002277B5"/>
    <w:rsid w:val="00231BCF"/>
    <w:rsid w:val="00244716"/>
    <w:rsid w:val="00250E88"/>
    <w:rsid w:val="00253EF2"/>
    <w:rsid w:val="002A633F"/>
    <w:rsid w:val="002B2F40"/>
    <w:rsid w:val="002D6954"/>
    <w:rsid w:val="00323273"/>
    <w:rsid w:val="00331177"/>
    <w:rsid w:val="00340018"/>
    <w:rsid w:val="00365E2F"/>
    <w:rsid w:val="00381C67"/>
    <w:rsid w:val="00390EEF"/>
    <w:rsid w:val="003B4D42"/>
    <w:rsid w:val="003C6F12"/>
    <w:rsid w:val="003F2381"/>
    <w:rsid w:val="00432CA1"/>
    <w:rsid w:val="004563E3"/>
    <w:rsid w:val="0048199B"/>
    <w:rsid w:val="0049014A"/>
    <w:rsid w:val="00495A3D"/>
    <w:rsid w:val="004B6360"/>
    <w:rsid w:val="004C1982"/>
    <w:rsid w:val="004C1F6C"/>
    <w:rsid w:val="004E3B7A"/>
    <w:rsid w:val="0050732A"/>
    <w:rsid w:val="00530456"/>
    <w:rsid w:val="00542C4F"/>
    <w:rsid w:val="0055287B"/>
    <w:rsid w:val="0056733E"/>
    <w:rsid w:val="005B28E9"/>
    <w:rsid w:val="005C5607"/>
    <w:rsid w:val="005E39A8"/>
    <w:rsid w:val="00683C68"/>
    <w:rsid w:val="006A553C"/>
    <w:rsid w:val="006C589E"/>
    <w:rsid w:val="0070471B"/>
    <w:rsid w:val="00707E6A"/>
    <w:rsid w:val="00736822"/>
    <w:rsid w:val="007473E8"/>
    <w:rsid w:val="0077143A"/>
    <w:rsid w:val="007714A1"/>
    <w:rsid w:val="00780321"/>
    <w:rsid w:val="007949F1"/>
    <w:rsid w:val="00797151"/>
    <w:rsid w:val="007C2B46"/>
    <w:rsid w:val="007F059F"/>
    <w:rsid w:val="00825824"/>
    <w:rsid w:val="00887747"/>
    <w:rsid w:val="00895A04"/>
    <w:rsid w:val="008F0689"/>
    <w:rsid w:val="008F119A"/>
    <w:rsid w:val="008F378E"/>
    <w:rsid w:val="00906B9B"/>
    <w:rsid w:val="009350C3"/>
    <w:rsid w:val="0096067E"/>
    <w:rsid w:val="00975187"/>
    <w:rsid w:val="009A6E79"/>
    <w:rsid w:val="009E6653"/>
    <w:rsid w:val="009E6B24"/>
    <w:rsid w:val="009F3853"/>
    <w:rsid w:val="00A06980"/>
    <w:rsid w:val="00A42421"/>
    <w:rsid w:val="00A601EC"/>
    <w:rsid w:val="00A62637"/>
    <w:rsid w:val="00A715AB"/>
    <w:rsid w:val="00A73A9F"/>
    <w:rsid w:val="00A835D9"/>
    <w:rsid w:val="00A8537F"/>
    <w:rsid w:val="00AA1B44"/>
    <w:rsid w:val="00AB6DB5"/>
    <w:rsid w:val="00AC6212"/>
    <w:rsid w:val="00B159AF"/>
    <w:rsid w:val="00B2435C"/>
    <w:rsid w:val="00B31FF0"/>
    <w:rsid w:val="00B4318B"/>
    <w:rsid w:val="00B73773"/>
    <w:rsid w:val="00B833D5"/>
    <w:rsid w:val="00B95EE0"/>
    <w:rsid w:val="00BA5568"/>
    <w:rsid w:val="00BA65A8"/>
    <w:rsid w:val="00BA721A"/>
    <w:rsid w:val="00BC0BFB"/>
    <w:rsid w:val="00BE4C20"/>
    <w:rsid w:val="00C01907"/>
    <w:rsid w:val="00C35E39"/>
    <w:rsid w:val="00C531F0"/>
    <w:rsid w:val="00D06B97"/>
    <w:rsid w:val="00D21E0F"/>
    <w:rsid w:val="00D6077B"/>
    <w:rsid w:val="00D87245"/>
    <w:rsid w:val="00DB241A"/>
    <w:rsid w:val="00DD5FA4"/>
    <w:rsid w:val="00E04968"/>
    <w:rsid w:val="00E40023"/>
    <w:rsid w:val="00E57169"/>
    <w:rsid w:val="00E6085E"/>
    <w:rsid w:val="00E62C80"/>
    <w:rsid w:val="00E86CD4"/>
    <w:rsid w:val="00E912E0"/>
    <w:rsid w:val="00EA47D6"/>
    <w:rsid w:val="00EA5F7B"/>
    <w:rsid w:val="00ED3DE7"/>
    <w:rsid w:val="00EE3089"/>
    <w:rsid w:val="00EF4494"/>
    <w:rsid w:val="00EF6C8B"/>
    <w:rsid w:val="00F05204"/>
    <w:rsid w:val="00F310BB"/>
    <w:rsid w:val="00F478BF"/>
    <w:rsid w:val="00F85BAA"/>
    <w:rsid w:val="00F94D01"/>
    <w:rsid w:val="00FB0F43"/>
    <w:rsid w:val="00FB2697"/>
    <w:rsid w:val="00FE20B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143A"/>
    <w:rPr>
      <w:rFonts w:ascii="Cambria" w:hAnsi="Cambria" w:cs="Times New Roman"/>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7143A"/>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7143A"/>
    <w:rPr>
      <w:rFonts w:cs="Times New Roman"/>
      <w:sz w:val="24"/>
      <w:szCs w:val="24"/>
    </w:rPr>
  </w:style>
  <w:style w:type="paragraph" w:styleId="HTMLPreformatted">
    <w:name w:val="HTML Preformatted"/>
    <w:basedOn w:val="Normal"/>
    <w:link w:val="HTMLPreformattedChar1"/>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7143A"/>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D6077B"/>
    <w:rPr>
      <w:rFonts w:ascii="Courier New" w:hAnsi="Courier New" w:cs="Courier New"/>
      <w:lang w:val="lt-LT" w:eastAsia="lt-LT" w:bidi="ar-SA"/>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43A"/>
    <w:rPr>
      <w:rFonts w:cs="Times New Roman"/>
      <w:sz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bidi="ar-SA"/>
    </w:rPr>
  </w:style>
</w:styles>
</file>

<file path=word/webSettings.xml><?xml version="1.0" encoding="utf-8"?>
<w:webSettings xmlns:r="http://schemas.openxmlformats.org/officeDocument/2006/relationships" xmlns:w="http://schemas.openxmlformats.org/wordprocessingml/2006/main">
  <w:divs>
    <w:div w:id="73716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798</Words>
  <Characters>455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8</cp:revision>
  <cp:lastPrinted>2018-04-11T09:35:00Z</cp:lastPrinted>
  <dcterms:created xsi:type="dcterms:W3CDTF">2018-04-11T08:05:00Z</dcterms:created>
  <dcterms:modified xsi:type="dcterms:W3CDTF">2018-04-26T07:49:00Z</dcterms:modified>
</cp:coreProperties>
</file>