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28" w:rsidRDefault="004A1628" w:rsidP="00EE7BCE">
      <w:pPr>
        <w:tabs>
          <w:tab w:val="left" w:pos="7635"/>
        </w:tabs>
        <w:rPr>
          <w:b/>
        </w:rPr>
      </w:pPr>
      <w:r>
        <w:tab/>
      </w:r>
    </w:p>
    <w:tbl>
      <w:tblPr>
        <w:tblW w:w="9645" w:type="dxa"/>
        <w:tblInd w:w="108" w:type="dxa"/>
        <w:tblLayout w:type="fixed"/>
        <w:tblLook w:val="00A0"/>
      </w:tblPr>
      <w:tblGrid>
        <w:gridCol w:w="9645"/>
      </w:tblGrid>
      <w:tr w:rsidR="004A1628" w:rsidTr="008452DC">
        <w:trPr>
          <w:trHeight w:val="1055"/>
        </w:trPr>
        <w:tc>
          <w:tcPr>
            <w:tcW w:w="9639" w:type="dxa"/>
          </w:tcPr>
          <w:p w:rsidR="004A1628" w:rsidRDefault="004A1628" w:rsidP="008452DC">
            <w:pPr>
              <w:tabs>
                <w:tab w:val="center" w:pos="4711"/>
                <w:tab w:val="left" w:pos="8010"/>
              </w:tabs>
              <w:rPr>
                <w:b/>
                <w:color w:val="000000"/>
              </w:rPr>
            </w:pPr>
            <w:r>
              <w:tab/>
            </w:r>
            <w:r w:rsidRPr="006F132F">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4A1628" w:rsidTr="008452DC">
        <w:trPr>
          <w:trHeight w:val="1647"/>
        </w:trPr>
        <w:tc>
          <w:tcPr>
            <w:tcW w:w="9639" w:type="dxa"/>
          </w:tcPr>
          <w:p w:rsidR="004A1628" w:rsidRPr="00EE7BCE" w:rsidRDefault="004A1628" w:rsidP="008452DC">
            <w:pPr>
              <w:pStyle w:val="Heading2"/>
              <w:jc w:val="center"/>
              <w:rPr>
                <w:rFonts w:ascii="Times New Roman" w:hAnsi="Times New Roman" w:cs="Times New Roman"/>
                <w:i w:val="0"/>
                <w:sz w:val="24"/>
                <w:szCs w:val="24"/>
              </w:rPr>
            </w:pPr>
            <w:r w:rsidRPr="00EE7BCE">
              <w:rPr>
                <w:rFonts w:ascii="Times New Roman" w:hAnsi="Times New Roman" w:cs="Times New Roman"/>
                <w:i w:val="0"/>
                <w:sz w:val="24"/>
                <w:szCs w:val="24"/>
              </w:rPr>
              <w:t>PAGĖGIŲ SAVIVALDYBĖS TARYBA</w:t>
            </w:r>
          </w:p>
          <w:p w:rsidR="004A1628" w:rsidRPr="00EE7BCE" w:rsidRDefault="004A1628" w:rsidP="008452DC">
            <w:pPr>
              <w:jc w:val="center"/>
              <w:rPr>
                <w:b/>
                <w:bCs/>
                <w:caps/>
                <w:color w:val="000000"/>
              </w:rPr>
            </w:pPr>
            <w:r w:rsidRPr="00EE7BCE">
              <w:rPr>
                <w:b/>
                <w:bCs/>
                <w:caps/>
                <w:color w:val="000000"/>
              </w:rPr>
              <w:t>sprendimas</w:t>
            </w:r>
          </w:p>
          <w:p w:rsidR="004A1628" w:rsidRPr="00EE7BCE" w:rsidRDefault="004A1628" w:rsidP="008452DC">
            <w:pPr>
              <w:jc w:val="center"/>
              <w:rPr>
                <w:b/>
              </w:rPr>
            </w:pPr>
            <w:r w:rsidRPr="00EE7BCE">
              <w:rPr>
                <w:b/>
              </w:rPr>
              <w:t xml:space="preserve">DĖL PRITARIMO VŠĮ „PAGĖGIŲ KRAŠTO TURIZMO INFORMACIJOS CENTRAS“ </w:t>
            </w:r>
          </w:p>
          <w:p w:rsidR="004A1628" w:rsidRDefault="004A1628" w:rsidP="008452DC">
            <w:pPr>
              <w:jc w:val="center"/>
              <w:rPr>
                <w:b/>
              </w:rPr>
            </w:pPr>
            <w:r w:rsidRPr="00EE7BCE">
              <w:rPr>
                <w:b/>
              </w:rPr>
              <w:t>VADOVO 2017 METŲ VEIKLOS ATASKAITAI</w:t>
            </w:r>
            <w:r>
              <w:rPr>
                <w:b/>
              </w:rPr>
              <w:t xml:space="preserve"> </w:t>
            </w:r>
          </w:p>
        </w:tc>
      </w:tr>
      <w:tr w:rsidR="004A1628" w:rsidTr="008452DC">
        <w:trPr>
          <w:trHeight w:val="703"/>
        </w:trPr>
        <w:tc>
          <w:tcPr>
            <w:tcW w:w="9639" w:type="dxa"/>
          </w:tcPr>
          <w:p w:rsidR="004A1628" w:rsidRDefault="004A1628" w:rsidP="008452DC">
            <w:pPr>
              <w:jc w:val="center"/>
              <w:rPr>
                <w:lang w:val="pt-BR"/>
              </w:rPr>
            </w:pPr>
            <w:r>
              <w:rPr>
                <w:lang w:val="pt-BR"/>
              </w:rPr>
              <w:t>2018 m. balandžio 25 d. Nr. T-60</w:t>
            </w:r>
          </w:p>
          <w:p w:rsidR="004A1628" w:rsidRDefault="004A1628" w:rsidP="008452DC">
            <w:pPr>
              <w:jc w:val="center"/>
              <w:rPr>
                <w:lang w:val="pt-BR"/>
              </w:rPr>
            </w:pPr>
            <w:r>
              <w:rPr>
                <w:lang w:val="pt-BR"/>
              </w:rPr>
              <w:t>Pagėgiai</w:t>
            </w:r>
          </w:p>
        </w:tc>
      </w:tr>
    </w:tbl>
    <w:p w:rsidR="004A1628" w:rsidRDefault="004A1628" w:rsidP="00EE7BCE">
      <w:pPr>
        <w:pStyle w:val="Header"/>
        <w:spacing w:line="360" w:lineRule="auto"/>
        <w:jc w:val="both"/>
        <w:rPr>
          <w:lang w:val="pt-BR"/>
        </w:rPr>
      </w:pPr>
      <w:r>
        <w:rPr>
          <w:lang w:val="pt-BR"/>
        </w:rPr>
        <w:t xml:space="preserve">         </w:t>
      </w:r>
    </w:p>
    <w:p w:rsidR="004A1628" w:rsidRDefault="004A1628" w:rsidP="00EE7BCE">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Pr>
          <w:spacing w:val="60"/>
          <w:lang w:val="pt-BR"/>
        </w:rPr>
        <w:t xml:space="preserve">nusprendžia: </w:t>
      </w:r>
    </w:p>
    <w:p w:rsidR="004A1628" w:rsidRDefault="004A1628" w:rsidP="00EE7BCE">
      <w:pPr>
        <w:spacing w:line="360" w:lineRule="auto"/>
        <w:ind w:firstLine="720"/>
        <w:jc w:val="both"/>
        <w:rPr>
          <w:color w:val="000000"/>
          <w:lang w:val="pt-BR"/>
        </w:rPr>
      </w:pPr>
      <w:r>
        <w:rPr>
          <w:color w:val="000000"/>
          <w:lang w:val="pt-BR"/>
        </w:rPr>
        <w:t xml:space="preserve">     1. Pritarti VšĮ „Pagėgių krašto turizmo informacijos centras” </w:t>
      </w:r>
      <w:r>
        <w:rPr>
          <w:lang w:val="pt-BR"/>
        </w:rPr>
        <w:t>vadovo</w:t>
      </w:r>
      <w:r>
        <w:rPr>
          <w:color w:val="000000"/>
          <w:lang w:val="pt-BR"/>
        </w:rPr>
        <w:t xml:space="preserve"> 2017 m. veiklos ataskaitai (pridedama).</w:t>
      </w:r>
    </w:p>
    <w:p w:rsidR="004A1628" w:rsidRDefault="004A1628" w:rsidP="00EE7BCE">
      <w:pPr>
        <w:pStyle w:val="Header"/>
        <w:numPr>
          <w:ilvl w:val="0"/>
          <w:numId w:val="10"/>
        </w:numPr>
        <w:tabs>
          <w:tab w:val="clear" w:pos="1380"/>
          <w:tab w:val="clear" w:pos="4819"/>
          <w:tab w:val="num" w:pos="1140"/>
          <w:tab w:val="center" w:pos="1311"/>
        </w:tabs>
        <w:overflowPunct/>
        <w:autoSpaceDE/>
        <w:autoSpaceDN/>
        <w:adjustRightInd/>
        <w:spacing w:line="360" w:lineRule="auto"/>
        <w:ind w:left="0" w:firstLine="1020"/>
        <w:jc w:val="both"/>
        <w:textAlignment w:val="auto"/>
        <w:rPr>
          <w:color w:val="000000"/>
          <w:lang w:val="pt-BR"/>
        </w:rPr>
      </w:pPr>
      <w:r>
        <w:rPr>
          <w:lang w:val="pt-BR"/>
        </w:rPr>
        <w:t xml:space="preserve">Sprendimą paskelbti Pagėgių savivaldybės interneto </w:t>
      </w:r>
      <w:r>
        <w:rPr>
          <w:color w:val="000000"/>
          <w:lang w:val="pt-BR"/>
        </w:rPr>
        <w:t xml:space="preserve">svetainėje </w:t>
      </w:r>
      <w:hyperlink r:id="rId8" w:history="1">
        <w:r w:rsidRPr="00C92BE0">
          <w:rPr>
            <w:rStyle w:val="Hyperlink"/>
            <w:color w:val="000000"/>
            <w:lang w:val="pt-BR"/>
          </w:rPr>
          <w:t>www.pagegiai.lt</w:t>
        </w:r>
      </w:hyperlink>
      <w:r w:rsidRPr="00C92BE0">
        <w:rPr>
          <w:color w:val="000000"/>
          <w:lang w:val="pt-BR"/>
        </w:rPr>
        <w:t>.</w:t>
      </w:r>
    </w:p>
    <w:p w:rsidR="004A1628" w:rsidRDefault="004A1628" w:rsidP="00EE7BCE">
      <w:pPr>
        <w:spacing w:line="360" w:lineRule="auto"/>
        <w:jc w:val="both"/>
        <w:rPr>
          <w:lang w:val="pt-BR"/>
        </w:rPr>
      </w:pPr>
      <w:r>
        <w:rPr>
          <w:lang w:val="pt-BR"/>
        </w:rPr>
        <w:t xml:space="preserve">                 Šis sprendimas gali būti skundžiamas Lietuvos Respublikos administracinių bylų teisenos įstatymo nustatyta tvarka.</w:t>
      </w:r>
    </w:p>
    <w:p w:rsidR="004A1628" w:rsidRDefault="004A1628" w:rsidP="00EE7BCE">
      <w:pPr>
        <w:rPr>
          <w:caps/>
          <w:lang w:val="pt-BR"/>
        </w:rPr>
      </w:pPr>
    </w:p>
    <w:p w:rsidR="004A1628" w:rsidRDefault="004A1628" w:rsidP="00EE7BCE">
      <w:pPr>
        <w:rPr>
          <w:caps/>
          <w:lang w:val="pt-BR"/>
        </w:rPr>
      </w:pPr>
    </w:p>
    <w:p w:rsidR="004A1628" w:rsidRDefault="004A1628" w:rsidP="00EE7BCE">
      <w:pPr>
        <w:rPr>
          <w:caps/>
          <w:lang w:val="pt-BR"/>
        </w:rPr>
      </w:pPr>
    </w:p>
    <w:p w:rsidR="004A1628" w:rsidRDefault="004A1628" w:rsidP="00EE7BCE">
      <w:pPr>
        <w:rPr>
          <w:caps/>
          <w:lang w:val="pt-BR"/>
        </w:rPr>
      </w:pPr>
    </w:p>
    <w:p w:rsidR="004A1628" w:rsidRDefault="004A1628" w:rsidP="00EE7BCE">
      <w:pPr>
        <w:pStyle w:val="NormalWeb"/>
        <w:spacing w:before="0" w:beforeAutospacing="0" w:after="0" w:afterAutospacing="0" w:line="360" w:lineRule="auto"/>
        <w:rPr>
          <w:iCs/>
          <w:color w:val="000000"/>
          <w:lang w:val="pt-PT"/>
        </w:rPr>
      </w:pPr>
      <w:r>
        <w:rPr>
          <w:iCs/>
          <w:color w:val="000000"/>
          <w:lang w:val="pt-PT"/>
        </w:rPr>
        <w:t xml:space="preserve">Savivaldybės meras </w:t>
      </w:r>
      <w:r>
        <w:rPr>
          <w:iCs/>
          <w:color w:val="000000"/>
          <w:lang w:val="pt-PT"/>
        </w:rPr>
        <w:tab/>
      </w:r>
      <w:r>
        <w:rPr>
          <w:iCs/>
          <w:color w:val="000000"/>
          <w:lang w:val="pt-PT"/>
        </w:rPr>
        <w:tab/>
      </w:r>
      <w:r>
        <w:rPr>
          <w:iCs/>
          <w:color w:val="000000"/>
          <w:lang w:val="pt-PT"/>
        </w:rPr>
        <w:tab/>
      </w:r>
      <w:r>
        <w:rPr>
          <w:iCs/>
          <w:color w:val="000000"/>
          <w:lang w:val="pt-PT"/>
        </w:rPr>
        <w:tab/>
        <w:t>Virginijus Komskis</w:t>
      </w:r>
    </w:p>
    <w:p w:rsidR="004A1628" w:rsidRDefault="004A1628" w:rsidP="00EE7BCE">
      <w:pPr>
        <w:pStyle w:val="Header"/>
        <w:tabs>
          <w:tab w:val="clear" w:pos="4819"/>
          <w:tab w:val="center" w:pos="1311"/>
        </w:tabs>
        <w:spacing w:line="360" w:lineRule="auto"/>
        <w:jc w:val="both"/>
        <w:rPr>
          <w:color w:val="000000"/>
          <w:lang w:val="pt-BR"/>
        </w:rPr>
      </w:pPr>
    </w:p>
    <w:p w:rsidR="004A1628" w:rsidRDefault="004A1628" w:rsidP="00D22C46">
      <w:pPr>
        <w:ind w:left="3888" w:firstLine="1296"/>
        <w:jc w:val="both"/>
        <w:rPr>
          <w:lang w:val="pt-BR"/>
        </w:rPr>
      </w:pPr>
      <w:r>
        <w:rPr>
          <w:szCs w:val="24"/>
        </w:rPr>
        <w:br w:type="page"/>
        <w:t>PRITARTA</w:t>
      </w:r>
    </w:p>
    <w:p w:rsidR="004A1628" w:rsidRDefault="004A1628" w:rsidP="00D22C46">
      <w:pPr>
        <w:rPr>
          <w:szCs w:val="24"/>
          <w:lang w:val="en-GB" w:eastAsia="sv-SE"/>
        </w:rPr>
      </w:pPr>
      <w:r>
        <w:rPr>
          <w:szCs w:val="24"/>
          <w:lang w:eastAsia="sv-SE"/>
        </w:rPr>
        <w:t xml:space="preserve">                                                                                      Pagėgių savivaldybės tarybos</w:t>
      </w:r>
    </w:p>
    <w:p w:rsidR="004A1628" w:rsidRDefault="004A1628" w:rsidP="00D22C46">
      <w:pPr>
        <w:ind w:right="-334"/>
        <w:rPr>
          <w:szCs w:val="24"/>
          <w:lang w:eastAsia="sv-SE"/>
        </w:rPr>
      </w:pPr>
      <w:r>
        <w:rPr>
          <w:szCs w:val="24"/>
          <w:lang w:eastAsia="sv-SE"/>
        </w:rPr>
        <w:t xml:space="preserve">                                                                                      201</w:t>
      </w:r>
      <w:r w:rsidRPr="00BE255D">
        <w:rPr>
          <w:szCs w:val="24"/>
          <w:lang w:eastAsia="sv-SE"/>
        </w:rPr>
        <w:t>8</w:t>
      </w:r>
      <w:r>
        <w:rPr>
          <w:szCs w:val="24"/>
          <w:lang w:eastAsia="sv-SE"/>
        </w:rPr>
        <w:t xml:space="preserve"> m. balandžio 25 d. </w:t>
      </w:r>
    </w:p>
    <w:p w:rsidR="004A1628" w:rsidRDefault="004A1628" w:rsidP="00D22C46">
      <w:pPr>
        <w:ind w:left="3806" w:right="-334" w:firstLine="1296"/>
        <w:rPr>
          <w:szCs w:val="24"/>
        </w:rPr>
      </w:pPr>
      <w:r>
        <w:rPr>
          <w:szCs w:val="24"/>
          <w:lang w:eastAsia="sv-SE"/>
        </w:rPr>
        <w:t xml:space="preserve"> sprendimu Nr. T-60</w:t>
      </w:r>
    </w:p>
    <w:p w:rsidR="004A1628" w:rsidRDefault="004A1628" w:rsidP="00E876B5">
      <w:pPr>
        <w:tabs>
          <w:tab w:val="left" w:pos="6237"/>
        </w:tabs>
        <w:spacing w:line="360" w:lineRule="auto"/>
        <w:ind w:firstLine="720"/>
        <w:jc w:val="center"/>
        <w:rPr>
          <w:b/>
          <w:bCs/>
          <w:sz w:val="28"/>
          <w:szCs w:val="28"/>
        </w:rPr>
      </w:pPr>
    </w:p>
    <w:p w:rsidR="004A1628" w:rsidRPr="009321F7" w:rsidRDefault="004A1628" w:rsidP="00E876B5">
      <w:pPr>
        <w:tabs>
          <w:tab w:val="left" w:pos="6237"/>
        </w:tabs>
        <w:spacing w:line="360" w:lineRule="auto"/>
        <w:ind w:firstLine="720"/>
        <w:jc w:val="center"/>
        <w:rPr>
          <w:b/>
          <w:bCs/>
          <w:sz w:val="28"/>
          <w:szCs w:val="28"/>
        </w:rPr>
      </w:pPr>
      <w:r w:rsidRPr="009321F7">
        <w:rPr>
          <w:b/>
          <w:bCs/>
          <w:sz w:val="28"/>
          <w:szCs w:val="28"/>
        </w:rPr>
        <w:t>PAGĖGIŲ SAVIVALDYBĖS VIEŠOSIOS ĮSTAIGOS</w:t>
      </w:r>
    </w:p>
    <w:p w:rsidR="004A1628" w:rsidRDefault="004A1628" w:rsidP="00E876B5">
      <w:pPr>
        <w:spacing w:line="360" w:lineRule="auto"/>
        <w:jc w:val="center"/>
        <w:rPr>
          <w:b/>
          <w:bCs/>
          <w:sz w:val="28"/>
          <w:szCs w:val="28"/>
        </w:rPr>
      </w:pPr>
      <w:r w:rsidRPr="009321F7">
        <w:rPr>
          <w:rFonts w:ascii="Times-Bold" w:hAnsi="Times-Bold" w:cs="Times-Bold"/>
          <w:b/>
          <w:bCs/>
          <w:sz w:val="28"/>
          <w:szCs w:val="28"/>
        </w:rPr>
        <w:t xml:space="preserve">,,PAGĖGIŲ KRAŠTO </w:t>
      </w:r>
      <w:r w:rsidRPr="009321F7">
        <w:rPr>
          <w:b/>
          <w:bCs/>
          <w:sz w:val="28"/>
          <w:szCs w:val="28"/>
        </w:rPr>
        <w:t xml:space="preserve">TURIZMO INFORMACIJOS CENTRAS“ </w:t>
      </w:r>
    </w:p>
    <w:p w:rsidR="004A1628" w:rsidRPr="0026296A" w:rsidRDefault="004A1628" w:rsidP="00F35FFF">
      <w:pPr>
        <w:spacing w:line="360" w:lineRule="auto"/>
        <w:jc w:val="center"/>
        <w:rPr>
          <w:b/>
          <w:bCs/>
          <w:sz w:val="28"/>
          <w:szCs w:val="28"/>
        </w:rPr>
      </w:pPr>
      <w:r>
        <w:rPr>
          <w:b/>
          <w:bCs/>
          <w:sz w:val="28"/>
          <w:szCs w:val="28"/>
        </w:rPr>
        <w:t>VADOVO</w:t>
      </w:r>
      <w:r w:rsidRPr="009321F7">
        <w:rPr>
          <w:b/>
          <w:bCs/>
          <w:sz w:val="28"/>
          <w:szCs w:val="28"/>
        </w:rPr>
        <w:t xml:space="preserve"> </w:t>
      </w:r>
      <w:r>
        <w:rPr>
          <w:b/>
          <w:sz w:val="28"/>
          <w:szCs w:val="28"/>
        </w:rPr>
        <w:t xml:space="preserve">ATASKAITA UŽ </w:t>
      </w:r>
      <w:r>
        <w:rPr>
          <w:b/>
          <w:sz w:val="28"/>
          <w:szCs w:val="28"/>
          <w:lang w:val="es-ES"/>
        </w:rPr>
        <w:t>2017</w:t>
      </w:r>
    </w:p>
    <w:p w:rsidR="004A1628" w:rsidRDefault="004A1628" w:rsidP="00D9656B">
      <w:pPr>
        <w:rPr>
          <w:b/>
          <w:color w:val="FF0000"/>
        </w:rPr>
      </w:pPr>
    </w:p>
    <w:p w:rsidR="004A1628" w:rsidRPr="00E876B5" w:rsidRDefault="004A1628" w:rsidP="00E876B5">
      <w:pPr>
        <w:numPr>
          <w:ilvl w:val="0"/>
          <w:numId w:val="1"/>
        </w:numPr>
        <w:spacing w:line="360" w:lineRule="auto"/>
        <w:jc w:val="center"/>
        <w:rPr>
          <w:b/>
          <w:sz w:val="28"/>
          <w:szCs w:val="28"/>
        </w:rPr>
      </w:pPr>
      <w:r w:rsidRPr="00E876B5">
        <w:rPr>
          <w:b/>
          <w:sz w:val="28"/>
          <w:szCs w:val="28"/>
        </w:rPr>
        <w:t>Įstaigos apibūdinimas, struktūra</w:t>
      </w:r>
    </w:p>
    <w:p w:rsidR="004A1628" w:rsidRPr="00E62942" w:rsidRDefault="004A1628" w:rsidP="00E876B5">
      <w:pPr>
        <w:spacing w:line="360" w:lineRule="auto"/>
        <w:jc w:val="center"/>
        <w:rPr>
          <w:b/>
        </w:rPr>
      </w:pPr>
    </w:p>
    <w:p w:rsidR="004A1628" w:rsidRPr="00CC34D8" w:rsidRDefault="004A1628" w:rsidP="00E876B5">
      <w:pPr>
        <w:spacing w:line="360" w:lineRule="auto"/>
        <w:ind w:firstLine="357"/>
        <w:jc w:val="both"/>
        <w:rPr>
          <w:rFonts w:ascii="Times-Roman" w:hAnsi="Times-Roman" w:cs="Times-Roman"/>
          <w:color w:val="000000"/>
          <w:szCs w:val="24"/>
        </w:rPr>
      </w:pPr>
      <w:r>
        <w:rPr>
          <w:rFonts w:ascii="Times-Roman" w:hAnsi="Times-Roman" w:cs="Times-Roman"/>
        </w:rPr>
        <w:t xml:space="preserve">1.1 Viešoji </w:t>
      </w:r>
      <w:r>
        <w:rPr>
          <w:rFonts w:ascii="TTE19FFC48t00" w:hAnsi="TTE19FFC48t00" w:cs="TTE19FFC48t00"/>
        </w:rPr>
        <w:t>į</w:t>
      </w:r>
      <w:r>
        <w:rPr>
          <w:rFonts w:ascii="Times-Roman" w:hAnsi="Times-Roman" w:cs="Times-Roman"/>
        </w:rPr>
        <w:t xml:space="preserve">staiga ,,Pagėgių krašto turizmo informacijos centras“ (toliau – </w:t>
      </w:r>
      <w:r>
        <w:rPr>
          <w:rFonts w:ascii="TTE19FFC48t00" w:hAnsi="TTE19FFC48t00" w:cs="TTE19FFC48t00"/>
        </w:rPr>
        <w:t>Į</w:t>
      </w:r>
      <w:r>
        <w:rPr>
          <w:rFonts w:ascii="Times-Roman" w:hAnsi="Times-Roman" w:cs="Times-Roman"/>
        </w:rPr>
        <w:t>staiga) yra Lietuvos Respublikos vieš</w:t>
      </w:r>
      <w:r>
        <w:rPr>
          <w:rFonts w:ascii="TTE19FFC48t00" w:hAnsi="TTE19FFC48t00" w:cs="TTE19FFC48t00"/>
        </w:rPr>
        <w:t>ų</w:t>
      </w:r>
      <w:r>
        <w:rPr>
          <w:rFonts w:ascii="Times-Roman" w:hAnsi="Times-Roman" w:cs="Times-Roman"/>
        </w:rPr>
        <w:t>j</w:t>
      </w:r>
      <w:r>
        <w:rPr>
          <w:rFonts w:ascii="TTE19FFC48t00" w:hAnsi="TTE19FFC48t00" w:cs="TTE19FFC48t00"/>
        </w:rPr>
        <w:t>ų į</w:t>
      </w:r>
      <w:r>
        <w:rPr>
          <w:rFonts w:ascii="Times-Roman" w:hAnsi="Times-Roman" w:cs="Times-Roman"/>
        </w:rPr>
        <w:t>staig</w:t>
      </w:r>
      <w:r>
        <w:rPr>
          <w:rFonts w:ascii="TTE19FFC48t00" w:hAnsi="TTE19FFC48t00" w:cs="TTE19FFC48t00"/>
        </w:rPr>
        <w:t>ų į</w:t>
      </w:r>
      <w:r>
        <w:rPr>
          <w:rFonts w:ascii="Times-Roman" w:hAnsi="Times-Roman" w:cs="Times-Roman"/>
        </w:rPr>
        <w:t xml:space="preserve">statymo ir kitų įstatymų nustatyta tvarka </w:t>
      </w:r>
      <w:r>
        <w:rPr>
          <w:rFonts w:ascii="TTE19FFC48t00" w:hAnsi="TTE19FFC48t00" w:cs="TTE19FFC48t00"/>
        </w:rPr>
        <w:t>į</w:t>
      </w:r>
      <w:r>
        <w:rPr>
          <w:rFonts w:ascii="Times-Roman" w:hAnsi="Times-Roman" w:cs="Times-Roman"/>
        </w:rPr>
        <w:t>steigtas ne pelno siekiantis ribotos civilinės atsakomybės viešasis juridinis asmuo, teikiantis turizmo informacijos ir kitas paslaugas</w:t>
      </w:r>
      <w:r w:rsidRPr="00E62942">
        <w:rPr>
          <w:rFonts w:ascii="Times-Roman" w:hAnsi="Times-Roman" w:cs="Times-Roman"/>
          <w:i/>
        </w:rPr>
        <w:t>.</w:t>
      </w:r>
      <w:r w:rsidRPr="00E62942">
        <w:rPr>
          <w:i/>
        </w:rPr>
        <w:t xml:space="preserve"> </w:t>
      </w:r>
      <w:r w:rsidRPr="00E62942">
        <w:rPr>
          <w:rFonts w:ascii="TTE19FFC48t00" w:hAnsi="TTE19FFC48t00" w:cs="TTE19FFC48t00"/>
          <w:i/>
          <w:color w:val="000000"/>
        </w:rPr>
        <w:t>Į</w:t>
      </w:r>
      <w:r w:rsidRPr="00E62942">
        <w:rPr>
          <w:rFonts w:ascii="Times-Roman" w:hAnsi="Times-Roman" w:cs="Times-Roman"/>
          <w:i/>
          <w:color w:val="000000"/>
        </w:rPr>
        <w:t>staigos steig</w:t>
      </w:r>
      <w:r w:rsidRPr="00E62942">
        <w:rPr>
          <w:rFonts w:ascii="TTE19FFC48t00" w:hAnsi="TTE19FFC48t00" w:cs="TTE19FFC48t00"/>
          <w:i/>
          <w:color w:val="000000"/>
        </w:rPr>
        <w:t>ė</w:t>
      </w:r>
      <w:r w:rsidRPr="00E62942">
        <w:rPr>
          <w:rFonts w:ascii="Times-Roman" w:hAnsi="Times-Roman" w:cs="Times-Roman"/>
          <w:i/>
          <w:color w:val="000000"/>
        </w:rPr>
        <w:t>jas</w:t>
      </w:r>
      <w:r>
        <w:rPr>
          <w:rFonts w:ascii="Times-Roman" w:hAnsi="Times-Roman" w:cs="Times-Roman"/>
          <w:color w:val="000000"/>
        </w:rPr>
        <w:t xml:space="preserve"> - Pagėgių savivaldyb</w:t>
      </w:r>
      <w:r>
        <w:rPr>
          <w:rFonts w:ascii="TTE19FFC48t00" w:hAnsi="TTE19FFC48t00" w:cs="TTE19FFC48t00"/>
          <w:color w:val="000000"/>
        </w:rPr>
        <w:t>ės Taryba</w:t>
      </w:r>
      <w:r>
        <w:rPr>
          <w:rFonts w:ascii="Times-Roman" w:hAnsi="Times-Roman" w:cs="Times-Roman"/>
          <w:color w:val="000000"/>
        </w:rPr>
        <w:t xml:space="preserve">. </w:t>
      </w:r>
      <w:r w:rsidRPr="00E62942">
        <w:rPr>
          <w:rFonts w:ascii="Times-Roman" w:hAnsi="Times-Roman" w:cs="Times-Roman"/>
          <w:i/>
          <w:color w:val="000000"/>
        </w:rPr>
        <w:t>Įstaigos buveinė</w:t>
      </w:r>
      <w:r>
        <w:rPr>
          <w:rFonts w:ascii="Times-Roman" w:hAnsi="Times-Roman" w:cs="Times-Roman"/>
          <w:color w:val="000000"/>
        </w:rPr>
        <w:t xml:space="preserve"> - </w:t>
      </w:r>
      <w:r>
        <w:rPr>
          <w:color w:val="000000"/>
          <w:szCs w:val="24"/>
        </w:rPr>
        <w:t>Šereikos g. 5</w:t>
      </w:r>
      <w:r w:rsidRPr="00210068">
        <w:rPr>
          <w:color w:val="000000"/>
          <w:szCs w:val="24"/>
        </w:rPr>
        <w:t>-3, LT- 99254 Vilkyškių mstl.</w:t>
      </w:r>
      <w:r>
        <w:rPr>
          <w:color w:val="000000"/>
          <w:szCs w:val="24"/>
        </w:rPr>
        <w:t xml:space="preserve">, Vilkyškių sen., </w:t>
      </w:r>
      <w:r w:rsidRPr="00210068">
        <w:rPr>
          <w:color w:val="000000"/>
          <w:szCs w:val="24"/>
        </w:rPr>
        <w:t>Pagėgių sav</w:t>
      </w:r>
      <w:r>
        <w:rPr>
          <w:color w:val="000000"/>
          <w:szCs w:val="24"/>
        </w:rPr>
        <w:t>.</w:t>
      </w:r>
      <w:r>
        <w:t xml:space="preserve"> </w:t>
      </w:r>
      <w:r w:rsidRPr="00E62942">
        <w:rPr>
          <w:rFonts w:ascii="Times-Roman" w:hAnsi="Times-Roman" w:cs="Times-Roman"/>
          <w:i/>
        </w:rPr>
        <w:t>Įstaiga veiklą pradėjo</w:t>
      </w:r>
      <w:r>
        <w:rPr>
          <w:rFonts w:ascii="Times-Roman" w:hAnsi="Times-Roman" w:cs="Times-Roman"/>
          <w:color w:val="000000"/>
        </w:rPr>
        <w:t xml:space="preserve"> </w:t>
      </w:r>
      <w:r>
        <w:t>2011 m. gruodžio 9 d.</w:t>
      </w:r>
    </w:p>
    <w:p w:rsidR="004A1628" w:rsidRDefault="004A1628" w:rsidP="00E876B5">
      <w:pPr>
        <w:spacing w:line="360" w:lineRule="auto"/>
        <w:ind w:firstLine="357"/>
        <w:jc w:val="both"/>
      </w:pPr>
      <w:r>
        <w:t>1.2</w:t>
      </w:r>
      <w:r>
        <w:rPr>
          <w:i/>
        </w:rPr>
        <w:t xml:space="preserve"> Įstaigos veiklą reglamentuoja</w:t>
      </w:r>
      <w:r w:rsidRPr="000B2EA7">
        <w:t xml:space="preserve"> </w:t>
      </w:r>
      <w:r w:rsidRPr="00076371">
        <w:t>Lietuvos Respublikos Konstitucija</w:t>
      </w:r>
      <w:r>
        <w:t>, Lietuvos Respublikos civilinis kodeksas</w:t>
      </w:r>
      <w:r w:rsidRPr="00076371">
        <w:t>, Lietuvos Respublikos viešųjų įstaigų įs</w:t>
      </w:r>
      <w:r>
        <w:t xml:space="preserve">tatymas, </w:t>
      </w:r>
      <w:r w:rsidRPr="00076371">
        <w:t>Lietuvos Respublikos</w:t>
      </w:r>
      <w:r>
        <w:t xml:space="preserve"> Turizmo įstatymas, kitai įstatymai bei teisės aktai, Vyriausybės nutarimai</w:t>
      </w:r>
      <w:r w:rsidRPr="00076371">
        <w:t xml:space="preserve">, Pagėgių </w:t>
      </w:r>
      <w:r>
        <w:t>savivaldybės tarybos sprendimai, Mero potvarkiai</w:t>
      </w:r>
      <w:r w:rsidRPr="00076371">
        <w:t xml:space="preserve">, </w:t>
      </w:r>
      <w:r>
        <w:t>Pagėgių savivaldybės Strateginis plėtros planas 2011-2021 metams, Įstaigos įstatai, patvirtinti</w:t>
      </w:r>
      <w:r w:rsidRPr="000B2EA7">
        <w:t xml:space="preserve"> </w:t>
      </w:r>
      <w:r w:rsidRPr="000B2EA7">
        <w:rPr>
          <w:rFonts w:ascii="Times-Roman" w:hAnsi="Times-Roman" w:cs="Times-Roman"/>
        </w:rPr>
        <w:t>2011 m. birželio 27 d. Pagėgių savivaldybės tarybos sprendimu Nr.-</w:t>
      </w:r>
      <w:r>
        <w:rPr>
          <w:rFonts w:ascii="Times-Roman" w:hAnsi="Times-Roman" w:cs="Times-Roman"/>
        </w:rPr>
        <w:t xml:space="preserve"> </w:t>
      </w:r>
      <w:r w:rsidRPr="000B2EA7">
        <w:rPr>
          <w:rFonts w:ascii="Times-Roman" w:hAnsi="Times-Roman" w:cs="Times-Roman"/>
        </w:rPr>
        <w:t>69,</w:t>
      </w:r>
      <w:r>
        <w:rPr>
          <w:rFonts w:ascii="Times-Roman" w:hAnsi="Times-Roman" w:cs="Times-Roman"/>
        </w:rPr>
        <w:t xml:space="preserve"> </w:t>
      </w:r>
      <w:r w:rsidRPr="00076371">
        <w:t>adminis</w:t>
      </w:r>
      <w:r>
        <w:t>tracijos direktoriaus įsakymai.</w:t>
      </w:r>
    </w:p>
    <w:p w:rsidR="004A1628" w:rsidRDefault="004A1628" w:rsidP="00C31F45">
      <w:pPr>
        <w:spacing w:line="360" w:lineRule="auto"/>
        <w:ind w:firstLine="357"/>
        <w:jc w:val="both"/>
      </w:pPr>
      <w:r>
        <w:t xml:space="preserve">1.3 </w:t>
      </w:r>
      <w:r w:rsidRPr="00220703">
        <w:rPr>
          <w:i/>
        </w:rPr>
        <w:t>Duomenys apie Įstaigos darbuotojus</w:t>
      </w:r>
      <w:r>
        <w:t xml:space="preserve">. Finansinių metų pradžioje Įstaigoje dirbo 4 darbuotojai, metų eigoje - 5. Vienas darbuotojas buvo įdarbintas sezoniniam darbui II-III ketvirtyje – laikotarpis 2017-05-26 – 2017 09-30. Sezoninio darbo specifika – klientų ir turistų poreikių įgyvendinimas, teikiant laivo nuomos paslaugas, turistų aptarnavimas Įstaigos patalpose. Darbuotojų skaičius lyginant su 2016 m. ne kito. </w:t>
      </w:r>
    </w:p>
    <w:p w:rsidR="004A1628" w:rsidRDefault="004A1628" w:rsidP="00D9656B">
      <w:pPr>
        <w:widowControl w:val="0"/>
        <w:tabs>
          <w:tab w:val="left" w:pos="960"/>
          <w:tab w:val="left" w:pos="6315"/>
        </w:tabs>
        <w:spacing w:line="360" w:lineRule="auto"/>
        <w:ind w:firstLine="567"/>
        <w:jc w:val="both"/>
      </w:pPr>
      <w:r>
        <w:t>2017 m.</w:t>
      </w:r>
      <w:r w:rsidRPr="00C516EE">
        <w:t xml:space="preserve"> </w:t>
      </w:r>
      <w:r>
        <w:t>Į</w:t>
      </w:r>
      <w:r w:rsidRPr="00FE7186">
        <w:t>staigo</w:t>
      </w:r>
      <w:r>
        <w:t xml:space="preserve">je dirbusių </w:t>
      </w:r>
      <w:r w:rsidRPr="00FE7186">
        <w:t>darbuotoj</w:t>
      </w:r>
      <w:r>
        <w:t xml:space="preserve">ų ir etatų skaičius pateikimas </w:t>
      </w:r>
      <w:r w:rsidRPr="0025783C">
        <w:t>1</w:t>
      </w:r>
      <w:r>
        <w:t xml:space="preserve"> lentelėje</w:t>
      </w:r>
    </w:p>
    <w:p w:rsidR="004A1628" w:rsidRDefault="004A1628" w:rsidP="00220703">
      <w:pPr>
        <w:tabs>
          <w:tab w:val="left" w:pos="1065"/>
        </w:tabs>
        <w:spacing w:line="360" w:lineRule="auto"/>
        <w:jc w:val="right"/>
        <w:rPr>
          <w:b/>
        </w:rPr>
      </w:pPr>
      <w:r>
        <w:t>1 lentelė</w:t>
      </w:r>
      <w:r w:rsidRPr="00F53266">
        <w:rPr>
          <w:b/>
        </w:rPr>
        <w:t xml:space="preserve"> </w:t>
      </w:r>
    </w:p>
    <w:p w:rsidR="004A1628" w:rsidRPr="00AD578D" w:rsidRDefault="004A1628" w:rsidP="00220703">
      <w:pPr>
        <w:tabs>
          <w:tab w:val="left" w:pos="1065"/>
        </w:tabs>
        <w:spacing w:line="360" w:lineRule="auto"/>
        <w:jc w:val="center"/>
        <w:rPr>
          <w:b/>
        </w:rPr>
      </w:pPr>
      <w:r w:rsidRPr="00AD578D">
        <w:rPr>
          <w:b/>
        </w:rPr>
        <w:t>Įstaigos darbuotojų ir etatų skaičius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2345"/>
        <w:gridCol w:w="1218"/>
        <w:gridCol w:w="1620"/>
        <w:gridCol w:w="1754"/>
        <w:gridCol w:w="1666"/>
      </w:tblGrid>
      <w:tr w:rsidR="004A1628" w:rsidRPr="00D9656B" w:rsidTr="00740C03">
        <w:trPr>
          <w:trHeight w:val="540"/>
          <w:jc w:val="center"/>
        </w:trPr>
        <w:tc>
          <w:tcPr>
            <w:tcW w:w="756" w:type="dxa"/>
            <w:vMerge w:val="restart"/>
            <w:vAlign w:val="center"/>
          </w:tcPr>
          <w:p w:rsidR="004A1628" w:rsidRPr="00D9656B" w:rsidRDefault="004A1628" w:rsidP="00740C03">
            <w:pPr>
              <w:tabs>
                <w:tab w:val="left" w:pos="1065"/>
              </w:tabs>
              <w:jc w:val="center"/>
              <w:rPr>
                <w:sz w:val="20"/>
              </w:rPr>
            </w:pPr>
            <w:r w:rsidRPr="00D9656B">
              <w:rPr>
                <w:sz w:val="20"/>
              </w:rPr>
              <w:t>Eil. Nr.</w:t>
            </w:r>
          </w:p>
        </w:tc>
        <w:tc>
          <w:tcPr>
            <w:tcW w:w="2345" w:type="dxa"/>
            <w:vMerge w:val="restart"/>
            <w:vAlign w:val="center"/>
          </w:tcPr>
          <w:p w:rsidR="004A1628" w:rsidRPr="00D9656B" w:rsidRDefault="004A1628" w:rsidP="00740C03">
            <w:pPr>
              <w:tabs>
                <w:tab w:val="left" w:pos="1065"/>
              </w:tabs>
              <w:spacing w:line="360" w:lineRule="auto"/>
              <w:jc w:val="center"/>
              <w:rPr>
                <w:sz w:val="20"/>
              </w:rPr>
            </w:pPr>
            <w:r w:rsidRPr="00D9656B">
              <w:rPr>
                <w:sz w:val="20"/>
              </w:rPr>
              <w:t>Darbuotojai</w:t>
            </w:r>
          </w:p>
        </w:tc>
        <w:tc>
          <w:tcPr>
            <w:tcW w:w="2838" w:type="dxa"/>
            <w:gridSpan w:val="2"/>
            <w:vAlign w:val="center"/>
          </w:tcPr>
          <w:p w:rsidR="004A1628" w:rsidRPr="00D9656B" w:rsidRDefault="004A1628" w:rsidP="00740C03">
            <w:pPr>
              <w:tabs>
                <w:tab w:val="left" w:pos="1065"/>
              </w:tabs>
              <w:jc w:val="center"/>
              <w:rPr>
                <w:sz w:val="20"/>
              </w:rPr>
            </w:pPr>
            <w:r w:rsidRPr="00D9656B">
              <w:rPr>
                <w:sz w:val="20"/>
              </w:rPr>
              <w:t>Ataskaitinių metų eigoje</w:t>
            </w:r>
          </w:p>
        </w:tc>
        <w:tc>
          <w:tcPr>
            <w:tcW w:w="3420" w:type="dxa"/>
            <w:gridSpan w:val="2"/>
            <w:vAlign w:val="center"/>
          </w:tcPr>
          <w:p w:rsidR="004A1628" w:rsidRPr="00D9656B" w:rsidRDefault="004A1628" w:rsidP="00740C03">
            <w:pPr>
              <w:tabs>
                <w:tab w:val="left" w:pos="1065"/>
              </w:tabs>
              <w:jc w:val="center"/>
              <w:rPr>
                <w:sz w:val="20"/>
              </w:rPr>
            </w:pPr>
            <w:r>
              <w:rPr>
                <w:sz w:val="20"/>
              </w:rPr>
              <w:t xml:space="preserve">Ataskaitinių metų lapkričio </w:t>
            </w:r>
            <w:r w:rsidRPr="00D9656B">
              <w:rPr>
                <w:sz w:val="20"/>
              </w:rPr>
              <w:t>1 d.</w:t>
            </w:r>
          </w:p>
        </w:tc>
      </w:tr>
      <w:tr w:rsidR="004A1628" w:rsidRPr="00D9656B" w:rsidTr="00740C03">
        <w:trPr>
          <w:trHeight w:val="330"/>
          <w:jc w:val="center"/>
        </w:trPr>
        <w:tc>
          <w:tcPr>
            <w:tcW w:w="756" w:type="dxa"/>
            <w:vMerge/>
          </w:tcPr>
          <w:p w:rsidR="004A1628" w:rsidRPr="00D9656B" w:rsidRDefault="004A1628" w:rsidP="00740C03">
            <w:pPr>
              <w:tabs>
                <w:tab w:val="left" w:pos="1065"/>
              </w:tabs>
              <w:spacing w:line="360" w:lineRule="auto"/>
              <w:jc w:val="both"/>
              <w:rPr>
                <w:sz w:val="20"/>
              </w:rPr>
            </w:pPr>
          </w:p>
        </w:tc>
        <w:tc>
          <w:tcPr>
            <w:tcW w:w="2345" w:type="dxa"/>
            <w:vMerge/>
          </w:tcPr>
          <w:p w:rsidR="004A1628" w:rsidRPr="00D9656B" w:rsidRDefault="004A1628" w:rsidP="00740C03">
            <w:pPr>
              <w:tabs>
                <w:tab w:val="left" w:pos="1065"/>
              </w:tabs>
              <w:spacing w:line="360" w:lineRule="auto"/>
              <w:jc w:val="both"/>
              <w:rPr>
                <w:sz w:val="20"/>
              </w:rPr>
            </w:pPr>
          </w:p>
        </w:tc>
        <w:tc>
          <w:tcPr>
            <w:tcW w:w="1218" w:type="dxa"/>
            <w:vAlign w:val="center"/>
          </w:tcPr>
          <w:p w:rsidR="004A1628" w:rsidRPr="00D9656B" w:rsidRDefault="004A1628" w:rsidP="00740C03">
            <w:pPr>
              <w:tabs>
                <w:tab w:val="left" w:pos="1065"/>
              </w:tabs>
              <w:jc w:val="center"/>
              <w:rPr>
                <w:sz w:val="20"/>
              </w:rPr>
            </w:pPr>
            <w:r w:rsidRPr="00D9656B">
              <w:rPr>
                <w:sz w:val="20"/>
              </w:rPr>
              <w:t>Fizinių asmenų skaičius</w:t>
            </w:r>
          </w:p>
        </w:tc>
        <w:tc>
          <w:tcPr>
            <w:tcW w:w="1620" w:type="dxa"/>
            <w:vAlign w:val="center"/>
          </w:tcPr>
          <w:p w:rsidR="004A1628" w:rsidRPr="00D9656B" w:rsidRDefault="004A1628" w:rsidP="00740C03">
            <w:pPr>
              <w:tabs>
                <w:tab w:val="left" w:pos="1065"/>
              </w:tabs>
              <w:jc w:val="center"/>
              <w:rPr>
                <w:sz w:val="20"/>
              </w:rPr>
            </w:pPr>
            <w:r w:rsidRPr="00D9656B">
              <w:rPr>
                <w:sz w:val="20"/>
              </w:rPr>
              <w:t>Užimamų etatų skaičius</w:t>
            </w:r>
          </w:p>
        </w:tc>
        <w:tc>
          <w:tcPr>
            <w:tcW w:w="1754" w:type="dxa"/>
            <w:vAlign w:val="center"/>
          </w:tcPr>
          <w:p w:rsidR="004A1628" w:rsidRPr="00D9656B" w:rsidRDefault="004A1628" w:rsidP="00740C03">
            <w:pPr>
              <w:tabs>
                <w:tab w:val="left" w:pos="1065"/>
              </w:tabs>
              <w:jc w:val="center"/>
              <w:rPr>
                <w:sz w:val="20"/>
              </w:rPr>
            </w:pPr>
            <w:r w:rsidRPr="00D9656B">
              <w:rPr>
                <w:sz w:val="20"/>
              </w:rPr>
              <w:t>Fizinių asmenų skaičius</w:t>
            </w:r>
          </w:p>
        </w:tc>
        <w:tc>
          <w:tcPr>
            <w:tcW w:w="1666" w:type="dxa"/>
            <w:vAlign w:val="center"/>
          </w:tcPr>
          <w:p w:rsidR="004A1628" w:rsidRPr="00D9656B" w:rsidRDefault="004A1628" w:rsidP="00740C03">
            <w:pPr>
              <w:tabs>
                <w:tab w:val="left" w:pos="1065"/>
              </w:tabs>
              <w:jc w:val="center"/>
              <w:rPr>
                <w:sz w:val="20"/>
              </w:rPr>
            </w:pPr>
            <w:r w:rsidRPr="00D9656B">
              <w:rPr>
                <w:sz w:val="20"/>
              </w:rPr>
              <w:t>Užimamų etatų skaičius</w:t>
            </w:r>
          </w:p>
        </w:tc>
      </w:tr>
      <w:tr w:rsidR="004A1628" w:rsidRPr="00D9656B" w:rsidTr="00740C03">
        <w:trPr>
          <w:jc w:val="center"/>
        </w:trPr>
        <w:tc>
          <w:tcPr>
            <w:tcW w:w="756" w:type="dxa"/>
            <w:vAlign w:val="center"/>
          </w:tcPr>
          <w:p w:rsidR="004A1628" w:rsidRPr="00D9656B" w:rsidRDefault="004A1628" w:rsidP="00740C03">
            <w:pPr>
              <w:tabs>
                <w:tab w:val="left" w:pos="1065"/>
              </w:tabs>
              <w:jc w:val="center"/>
              <w:rPr>
                <w:sz w:val="20"/>
              </w:rPr>
            </w:pPr>
            <w:r w:rsidRPr="00D9656B">
              <w:rPr>
                <w:sz w:val="20"/>
              </w:rPr>
              <w:t>1.</w:t>
            </w:r>
          </w:p>
        </w:tc>
        <w:tc>
          <w:tcPr>
            <w:tcW w:w="2345" w:type="dxa"/>
            <w:vAlign w:val="center"/>
          </w:tcPr>
          <w:p w:rsidR="004A1628" w:rsidRPr="00D9656B" w:rsidRDefault="004A1628" w:rsidP="00740C03">
            <w:pPr>
              <w:tabs>
                <w:tab w:val="left" w:pos="1065"/>
              </w:tabs>
              <w:jc w:val="both"/>
              <w:rPr>
                <w:sz w:val="20"/>
              </w:rPr>
            </w:pPr>
            <w:r w:rsidRPr="00D9656B">
              <w:rPr>
                <w:sz w:val="20"/>
              </w:rPr>
              <w:t>Direktorius</w:t>
            </w:r>
          </w:p>
        </w:tc>
        <w:tc>
          <w:tcPr>
            <w:tcW w:w="1218" w:type="dxa"/>
            <w:vAlign w:val="center"/>
          </w:tcPr>
          <w:p w:rsidR="004A1628" w:rsidRPr="00D9656B" w:rsidRDefault="004A1628" w:rsidP="00740C03">
            <w:pPr>
              <w:tabs>
                <w:tab w:val="left" w:pos="1065"/>
              </w:tabs>
              <w:jc w:val="center"/>
              <w:rPr>
                <w:sz w:val="20"/>
              </w:rPr>
            </w:pPr>
            <w:r w:rsidRPr="00D9656B">
              <w:rPr>
                <w:sz w:val="20"/>
              </w:rPr>
              <w:t>1</w:t>
            </w:r>
          </w:p>
        </w:tc>
        <w:tc>
          <w:tcPr>
            <w:tcW w:w="1620" w:type="dxa"/>
            <w:vAlign w:val="center"/>
          </w:tcPr>
          <w:p w:rsidR="004A1628" w:rsidRPr="00D9656B" w:rsidRDefault="004A1628" w:rsidP="00740C03">
            <w:pPr>
              <w:tabs>
                <w:tab w:val="left" w:pos="1065"/>
              </w:tabs>
              <w:jc w:val="center"/>
              <w:rPr>
                <w:sz w:val="20"/>
              </w:rPr>
            </w:pPr>
            <w:r w:rsidRPr="00D9656B">
              <w:rPr>
                <w:sz w:val="20"/>
              </w:rPr>
              <w:t>1</w:t>
            </w:r>
          </w:p>
        </w:tc>
        <w:tc>
          <w:tcPr>
            <w:tcW w:w="1754" w:type="dxa"/>
            <w:vAlign w:val="center"/>
          </w:tcPr>
          <w:p w:rsidR="004A1628" w:rsidRPr="00D9656B" w:rsidRDefault="004A1628" w:rsidP="00740C03">
            <w:pPr>
              <w:tabs>
                <w:tab w:val="left" w:pos="1065"/>
              </w:tabs>
              <w:jc w:val="center"/>
              <w:rPr>
                <w:sz w:val="20"/>
              </w:rPr>
            </w:pPr>
            <w:r w:rsidRPr="00D9656B">
              <w:rPr>
                <w:sz w:val="20"/>
              </w:rPr>
              <w:t>1</w:t>
            </w:r>
          </w:p>
        </w:tc>
        <w:tc>
          <w:tcPr>
            <w:tcW w:w="1666" w:type="dxa"/>
            <w:vAlign w:val="center"/>
          </w:tcPr>
          <w:p w:rsidR="004A1628" w:rsidRPr="00D9656B" w:rsidRDefault="004A1628" w:rsidP="00740C03">
            <w:pPr>
              <w:tabs>
                <w:tab w:val="left" w:pos="1065"/>
              </w:tabs>
              <w:jc w:val="center"/>
              <w:rPr>
                <w:sz w:val="20"/>
              </w:rPr>
            </w:pPr>
            <w:r w:rsidRPr="00D9656B">
              <w:rPr>
                <w:sz w:val="20"/>
              </w:rPr>
              <w:t>1</w:t>
            </w:r>
          </w:p>
        </w:tc>
      </w:tr>
      <w:tr w:rsidR="004A1628" w:rsidRPr="00D9656B" w:rsidTr="00740C03">
        <w:trPr>
          <w:jc w:val="center"/>
        </w:trPr>
        <w:tc>
          <w:tcPr>
            <w:tcW w:w="756" w:type="dxa"/>
            <w:vAlign w:val="center"/>
          </w:tcPr>
          <w:p w:rsidR="004A1628" w:rsidRPr="00D9656B" w:rsidRDefault="004A1628" w:rsidP="00740C03">
            <w:pPr>
              <w:tabs>
                <w:tab w:val="left" w:pos="1065"/>
              </w:tabs>
              <w:jc w:val="center"/>
              <w:rPr>
                <w:sz w:val="20"/>
              </w:rPr>
            </w:pPr>
            <w:r w:rsidRPr="00D9656B">
              <w:rPr>
                <w:sz w:val="20"/>
              </w:rPr>
              <w:t>2.</w:t>
            </w:r>
          </w:p>
        </w:tc>
        <w:tc>
          <w:tcPr>
            <w:tcW w:w="2345" w:type="dxa"/>
            <w:vAlign w:val="center"/>
          </w:tcPr>
          <w:p w:rsidR="004A1628" w:rsidRPr="00D9656B" w:rsidRDefault="004A1628" w:rsidP="00740C03">
            <w:pPr>
              <w:tabs>
                <w:tab w:val="left" w:pos="1065"/>
              </w:tabs>
              <w:jc w:val="both"/>
              <w:rPr>
                <w:sz w:val="20"/>
              </w:rPr>
            </w:pPr>
            <w:r w:rsidRPr="00D9656B">
              <w:rPr>
                <w:sz w:val="20"/>
              </w:rPr>
              <w:t>Laivo kapitonas-vadybininkas</w:t>
            </w:r>
          </w:p>
        </w:tc>
        <w:tc>
          <w:tcPr>
            <w:tcW w:w="1218" w:type="dxa"/>
            <w:vAlign w:val="center"/>
          </w:tcPr>
          <w:p w:rsidR="004A1628" w:rsidRPr="00D9656B" w:rsidRDefault="004A1628" w:rsidP="00740C03">
            <w:pPr>
              <w:tabs>
                <w:tab w:val="left" w:pos="1065"/>
              </w:tabs>
              <w:jc w:val="center"/>
              <w:rPr>
                <w:sz w:val="20"/>
              </w:rPr>
            </w:pPr>
            <w:r w:rsidRPr="00D9656B">
              <w:rPr>
                <w:sz w:val="20"/>
              </w:rPr>
              <w:t>1</w:t>
            </w:r>
          </w:p>
        </w:tc>
        <w:tc>
          <w:tcPr>
            <w:tcW w:w="1620" w:type="dxa"/>
            <w:vAlign w:val="center"/>
          </w:tcPr>
          <w:p w:rsidR="004A1628" w:rsidRPr="00D9656B" w:rsidRDefault="004A1628" w:rsidP="00740C03">
            <w:pPr>
              <w:tabs>
                <w:tab w:val="left" w:pos="1065"/>
              </w:tabs>
              <w:jc w:val="center"/>
              <w:rPr>
                <w:sz w:val="20"/>
              </w:rPr>
            </w:pPr>
            <w:r w:rsidRPr="00D9656B">
              <w:rPr>
                <w:sz w:val="20"/>
              </w:rPr>
              <w:t>1</w:t>
            </w:r>
          </w:p>
        </w:tc>
        <w:tc>
          <w:tcPr>
            <w:tcW w:w="1754" w:type="dxa"/>
            <w:vAlign w:val="center"/>
          </w:tcPr>
          <w:p w:rsidR="004A1628" w:rsidRPr="00D9656B" w:rsidRDefault="004A1628" w:rsidP="00740C03">
            <w:pPr>
              <w:tabs>
                <w:tab w:val="left" w:pos="1065"/>
              </w:tabs>
              <w:jc w:val="center"/>
              <w:rPr>
                <w:sz w:val="20"/>
              </w:rPr>
            </w:pPr>
            <w:r w:rsidRPr="00D9656B">
              <w:rPr>
                <w:sz w:val="20"/>
              </w:rPr>
              <w:t>1</w:t>
            </w:r>
          </w:p>
        </w:tc>
        <w:tc>
          <w:tcPr>
            <w:tcW w:w="1666" w:type="dxa"/>
            <w:vAlign w:val="center"/>
          </w:tcPr>
          <w:p w:rsidR="004A1628" w:rsidRPr="00D9656B" w:rsidRDefault="004A1628" w:rsidP="00740C03">
            <w:pPr>
              <w:tabs>
                <w:tab w:val="left" w:pos="1065"/>
              </w:tabs>
              <w:jc w:val="center"/>
              <w:rPr>
                <w:sz w:val="20"/>
              </w:rPr>
            </w:pPr>
            <w:r w:rsidRPr="00D9656B">
              <w:rPr>
                <w:sz w:val="20"/>
              </w:rPr>
              <w:t>1</w:t>
            </w:r>
          </w:p>
        </w:tc>
      </w:tr>
      <w:tr w:rsidR="004A1628" w:rsidRPr="00D9656B" w:rsidTr="00740C03">
        <w:trPr>
          <w:jc w:val="center"/>
        </w:trPr>
        <w:tc>
          <w:tcPr>
            <w:tcW w:w="756" w:type="dxa"/>
            <w:vAlign w:val="center"/>
          </w:tcPr>
          <w:p w:rsidR="004A1628" w:rsidRPr="00D9656B" w:rsidRDefault="004A1628" w:rsidP="00740C03">
            <w:pPr>
              <w:tabs>
                <w:tab w:val="left" w:pos="1065"/>
              </w:tabs>
              <w:jc w:val="center"/>
              <w:rPr>
                <w:sz w:val="20"/>
              </w:rPr>
            </w:pPr>
            <w:r w:rsidRPr="00D9656B">
              <w:rPr>
                <w:sz w:val="20"/>
              </w:rPr>
              <w:t>3.</w:t>
            </w:r>
          </w:p>
        </w:tc>
        <w:tc>
          <w:tcPr>
            <w:tcW w:w="2345" w:type="dxa"/>
            <w:vAlign w:val="center"/>
          </w:tcPr>
          <w:p w:rsidR="004A1628" w:rsidRPr="00D9656B" w:rsidRDefault="004A1628" w:rsidP="00740C03">
            <w:pPr>
              <w:tabs>
                <w:tab w:val="left" w:pos="1065"/>
              </w:tabs>
              <w:jc w:val="both"/>
              <w:rPr>
                <w:sz w:val="20"/>
              </w:rPr>
            </w:pPr>
            <w:r w:rsidRPr="00D9656B">
              <w:rPr>
                <w:sz w:val="20"/>
              </w:rPr>
              <w:t>Buhalterė</w:t>
            </w:r>
          </w:p>
        </w:tc>
        <w:tc>
          <w:tcPr>
            <w:tcW w:w="1218" w:type="dxa"/>
            <w:vAlign w:val="center"/>
          </w:tcPr>
          <w:p w:rsidR="004A1628" w:rsidRPr="00D9656B" w:rsidRDefault="004A1628" w:rsidP="00740C03">
            <w:pPr>
              <w:tabs>
                <w:tab w:val="left" w:pos="1065"/>
              </w:tabs>
              <w:jc w:val="center"/>
              <w:rPr>
                <w:sz w:val="20"/>
              </w:rPr>
            </w:pPr>
            <w:r w:rsidRPr="00D9656B">
              <w:rPr>
                <w:sz w:val="20"/>
              </w:rPr>
              <w:t>1</w:t>
            </w:r>
          </w:p>
        </w:tc>
        <w:tc>
          <w:tcPr>
            <w:tcW w:w="1620" w:type="dxa"/>
            <w:vAlign w:val="center"/>
          </w:tcPr>
          <w:p w:rsidR="004A1628" w:rsidRPr="00D9656B" w:rsidRDefault="004A1628" w:rsidP="00740C03">
            <w:pPr>
              <w:tabs>
                <w:tab w:val="left" w:pos="1065"/>
              </w:tabs>
              <w:jc w:val="center"/>
              <w:rPr>
                <w:sz w:val="20"/>
              </w:rPr>
            </w:pPr>
            <w:r w:rsidRPr="00D9656B">
              <w:rPr>
                <w:sz w:val="20"/>
              </w:rPr>
              <w:t>0,5</w:t>
            </w:r>
          </w:p>
        </w:tc>
        <w:tc>
          <w:tcPr>
            <w:tcW w:w="1754" w:type="dxa"/>
            <w:vAlign w:val="center"/>
          </w:tcPr>
          <w:p w:rsidR="004A1628" w:rsidRPr="00D9656B" w:rsidRDefault="004A1628" w:rsidP="00740C03">
            <w:pPr>
              <w:tabs>
                <w:tab w:val="left" w:pos="1065"/>
              </w:tabs>
              <w:jc w:val="center"/>
              <w:rPr>
                <w:sz w:val="20"/>
              </w:rPr>
            </w:pPr>
            <w:r w:rsidRPr="00D9656B">
              <w:rPr>
                <w:sz w:val="20"/>
              </w:rPr>
              <w:t>1</w:t>
            </w:r>
          </w:p>
        </w:tc>
        <w:tc>
          <w:tcPr>
            <w:tcW w:w="1666" w:type="dxa"/>
            <w:vAlign w:val="center"/>
          </w:tcPr>
          <w:p w:rsidR="004A1628" w:rsidRPr="00D9656B" w:rsidRDefault="004A1628" w:rsidP="00740C03">
            <w:pPr>
              <w:tabs>
                <w:tab w:val="left" w:pos="1065"/>
              </w:tabs>
              <w:jc w:val="center"/>
              <w:rPr>
                <w:sz w:val="20"/>
              </w:rPr>
            </w:pPr>
            <w:r w:rsidRPr="00D9656B">
              <w:rPr>
                <w:sz w:val="20"/>
              </w:rPr>
              <w:t>0,5</w:t>
            </w:r>
          </w:p>
        </w:tc>
      </w:tr>
      <w:tr w:rsidR="004A1628" w:rsidRPr="00D9656B" w:rsidTr="00740C03">
        <w:trPr>
          <w:jc w:val="center"/>
        </w:trPr>
        <w:tc>
          <w:tcPr>
            <w:tcW w:w="756" w:type="dxa"/>
            <w:vAlign w:val="center"/>
          </w:tcPr>
          <w:p w:rsidR="004A1628" w:rsidRPr="00D9656B" w:rsidRDefault="004A1628" w:rsidP="00740C03">
            <w:pPr>
              <w:tabs>
                <w:tab w:val="left" w:pos="1065"/>
              </w:tabs>
              <w:jc w:val="center"/>
              <w:rPr>
                <w:sz w:val="20"/>
              </w:rPr>
            </w:pPr>
            <w:r w:rsidRPr="00D9656B">
              <w:rPr>
                <w:sz w:val="20"/>
              </w:rPr>
              <w:t>4.</w:t>
            </w:r>
          </w:p>
        </w:tc>
        <w:tc>
          <w:tcPr>
            <w:tcW w:w="2345" w:type="dxa"/>
            <w:vAlign w:val="center"/>
          </w:tcPr>
          <w:p w:rsidR="004A1628" w:rsidRPr="00D9656B" w:rsidRDefault="004A1628" w:rsidP="00740C03">
            <w:pPr>
              <w:tabs>
                <w:tab w:val="left" w:pos="1065"/>
              </w:tabs>
              <w:jc w:val="both"/>
              <w:rPr>
                <w:sz w:val="20"/>
              </w:rPr>
            </w:pPr>
            <w:r w:rsidRPr="00D9656B">
              <w:rPr>
                <w:sz w:val="20"/>
              </w:rPr>
              <w:t>Valytoja</w:t>
            </w:r>
          </w:p>
        </w:tc>
        <w:tc>
          <w:tcPr>
            <w:tcW w:w="1218" w:type="dxa"/>
            <w:vAlign w:val="center"/>
          </w:tcPr>
          <w:p w:rsidR="004A1628" w:rsidRPr="00D9656B" w:rsidRDefault="004A1628" w:rsidP="00740C03">
            <w:pPr>
              <w:tabs>
                <w:tab w:val="left" w:pos="1065"/>
              </w:tabs>
              <w:jc w:val="center"/>
              <w:rPr>
                <w:sz w:val="20"/>
              </w:rPr>
            </w:pPr>
            <w:r w:rsidRPr="00D9656B">
              <w:rPr>
                <w:sz w:val="20"/>
              </w:rPr>
              <w:t>1</w:t>
            </w:r>
          </w:p>
        </w:tc>
        <w:tc>
          <w:tcPr>
            <w:tcW w:w="1620" w:type="dxa"/>
            <w:vAlign w:val="center"/>
          </w:tcPr>
          <w:p w:rsidR="004A1628" w:rsidRPr="00D9656B" w:rsidRDefault="004A1628" w:rsidP="00740C03">
            <w:pPr>
              <w:tabs>
                <w:tab w:val="left" w:pos="1065"/>
              </w:tabs>
              <w:jc w:val="center"/>
              <w:rPr>
                <w:sz w:val="20"/>
              </w:rPr>
            </w:pPr>
            <w:r w:rsidRPr="00D9656B">
              <w:rPr>
                <w:sz w:val="20"/>
              </w:rPr>
              <w:t>0,25</w:t>
            </w:r>
          </w:p>
        </w:tc>
        <w:tc>
          <w:tcPr>
            <w:tcW w:w="1754" w:type="dxa"/>
            <w:vAlign w:val="center"/>
          </w:tcPr>
          <w:p w:rsidR="004A1628" w:rsidRPr="00D9656B" w:rsidRDefault="004A1628" w:rsidP="00740C03">
            <w:pPr>
              <w:tabs>
                <w:tab w:val="left" w:pos="1065"/>
              </w:tabs>
              <w:jc w:val="center"/>
              <w:rPr>
                <w:sz w:val="20"/>
              </w:rPr>
            </w:pPr>
            <w:r w:rsidRPr="00D9656B">
              <w:rPr>
                <w:sz w:val="20"/>
              </w:rPr>
              <w:t>1</w:t>
            </w:r>
          </w:p>
        </w:tc>
        <w:tc>
          <w:tcPr>
            <w:tcW w:w="1666" w:type="dxa"/>
            <w:vAlign w:val="center"/>
          </w:tcPr>
          <w:p w:rsidR="004A1628" w:rsidRPr="00D9656B" w:rsidRDefault="004A1628" w:rsidP="00740C03">
            <w:pPr>
              <w:tabs>
                <w:tab w:val="left" w:pos="1065"/>
              </w:tabs>
              <w:jc w:val="center"/>
              <w:rPr>
                <w:sz w:val="20"/>
              </w:rPr>
            </w:pPr>
            <w:r w:rsidRPr="00D9656B">
              <w:rPr>
                <w:sz w:val="20"/>
              </w:rPr>
              <w:t>0,25</w:t>
            </w:r>
          </w:p>
        </w:tc>
      </w:tr>
      <w:tr w:rsidR="004A1628" w:rsidRPr="00D9656B" w:rsidTr="00740C03">
        <w:trPr>
          <w:jc w:val="center"/>
        </w:trPr>
        <w:tc>
          <w:tcPr>
            <w:tcW w:w="756" w:type="dxa"/>
            <w:vAlign w:val="center"/>
          </w:tcPr>
          <w:p w:rsidR="004A1628" w:rsidRPr="00D9656B" w:rsidRDefault="004A1628" w:rsidP="00740C03">
            <w:pPr>
              <w:tabs>
                <w:tab w:val="left" w:pos="1065"/>
              </w:tabs>
              <w:jc w:val="center"/>
              <w:rPr>
                <w:sz w:val="20"/>
              </w:rPr>
            </w:pPr>
            <w:r w:rsidRPr="00D9656B">
              <w:rPr>
                <w:sz w:val="20"/>
              </w:rPr>
              <w:t>5.</w:t>
            </w:r>
          </w:p>
        </w:tc>
        <w:tc>
          <w:tcPr>
            <w:tcW w:w="2345" w:type="dxa"/>
            <w:vAlign w:val="center"/>
          </w:tcPr>
          <w:p w:rsidR="004A1628" w:rsidRPr="00D9656B" w:rsidRDefault="004A1628" w:rsidP="00740C03">
            <w:pPr>
              <w:tabs>
                <w:tab w:val="left" w:pos="1065"/>
              </w:tabs>
              <w:jc w:val="both"/>
              <w:rPr>
                <w:sz w:val="20"/>
              </w:rPr>
            </w:pPr>
            <w:r w:rsidRPr="00D9656B">
              <w:rPr>
                <w:sz w:val="20"/>
              </w:rPr>
              <w:t>Konferencijų ir renginių organizatorius</w:t>
            </w:r>
            <w:r w:rsidRPr="00D9656B">
              <w:rPr>
                <w:sz w:val="20"/>
                <w:rtl/>
              </w:rPr>
              <w:t>٭</w:t>
            </w:r>
          </w:p>
        </w:tc>
        <w:tc>
          <w:tcPr>
            <w:tcW w:w="1218" w:type="dxa"/>
            <w:vAlign w:val="center"/>
          </w:tcPr>
          <w:p w:rsidR="004A1628" w:rsidRPr="00D9656B" w:rsidRDefault="004A1628" w:rsidP="00740C03">
            <w:pPr>
              <w:tabs>
                <w:tab w:val="left" w:pos="1065"/>
              </w:tabs>
              <w:jc w:val="center"/>
              <w:rPr>
                <w:sz w:val="20"/>
              </w:rPr>
            </w:pPr>
            <w:r w:rsidRPr="00D9656B">
              <w:rPr>
                <w:sz w:val="20"/>
              </w:rPr>
              <w:t>1</w:t>
            </w:r>
          </w:p>
        </w:tc>
        <w:tc>
          <w:tcPr>
            <w:tcW w:w="1620" w:type="dxa"/>
            <w:vAlign w:val="center"/>
          </w:tcPr>
          <w:p w:rsidR="004A1628" w:rsidRPr="00D9656B" w:rsidRDefault="004A1628" w:rsidP="00740C03">
            <w:pPr>
              <w:tabs>
                <w:tab w:val="left" w:pos="1065"/>
              </w:tabs>
              <w:jc w:val="center"/>
              <w:rPr>
                <w:sz w:val="20"/>
              </w:rPr>
            </w:pPr>
            <w:r w:rsidRPr="00D9656B">
              <w:rPr>
                <w:sz w:val="20"/>
              </w:rPr>
              <w:t>1</w:t>
            </w:r>
          </w:p>
        </w:tc>
        <w:tc>
          <w:tcPr>
            <w:tcW w:w="1754" w:type="dxa"/>
            <w:vAlign w:val="center"/>
          </w:tcPr>
          <w:p w:rsidR="004A1628" w:rsidRPr="00D9656B" w:rsidRDefault="004A1628" w:rsidP="00740C03">
            <w:pPr>
              <w:tabs>
                <w:tab w:val="left" w:pos="1065"/>
              </w:tabs>
              <w:jc w:val="center"/>
              <w:rPr>
                <w:sz w:val="20"/>
              </w:rPr>
            </w:pPr>
            <w:r w:rsidRPr="00D9656B">
              <w:rPr>
                <w:sz w:val="20"/>
              </w:rPr>
              <w:t>-</w:t>
            </w:r>
          </w:p>
        </w:tc>
        <w:tc>
          <w:tcPr>
            <w:tcW w:w="1666" w:type="dxa"/>
            <w:vAlign w:val="center"/>
          </w:tcPr>
          <w:p w:rsidR="004A1628" w:rsidRPr="00D9656B" w:rsidRDefault="004A1628" w:rsidP="00740C03">
            <w:pPr>
              <w:tabs>
                <w:tab w:val="left" w:pos="1065"/>
              </w:tabs>
              <w:jc w:val="center"/>
              <w:rPr>
                <w:sz w:val="20"/>
              </w:rPr>
            </w:pPr>
            <w:r w:rsidRPr="00D9656B">
              <w:rPr>
                <w:sz w:val="20"/>
              </w:rPr>
              <w:t>-</w:t>
            </w:r>
          </w:p>
        </w:tc>
      </w:tr>
    </w:tbl>
    <w:p w:rsidR="004A1628" w:rsidRPr="006D118A" w:rsidRDefault="004A1628" w:rsidP="00220703">
      <w:pPr>
        <w:jc w:val="both"/>
        <w:rPr>
          <w:sz w:val="18"/>
          <w:szCs w:val="18"/>
        </w:rPr>
      </w:pPr>
      <w:r>
        <w:rPr>
          <w:rtl/>
        </w:rPr>
        <w:t>٭</w:t>
      </w:r>
      <w:r w:rsidRPr="00214549">
        <w:rPr>
          <w:sz w:val="18"/>
          <w:szCs w:val="18"/>
        </w:rPr>
        <w:t xml:space="preserve"> </w:t>
      </w:r>
      <w:r w:rsidRPr="006D118A">
        <w:rPr>
          <w:sz w:val="18"/>
          <w:szCs w:val="18"/>
        </w:rPr>
        <w:t>Pastaba.</w:t>
      </w:r>
      <w:r>
        <w:rPr>
          <w:sz w:val="18"/>
          <w:szCs w:val="18"/>
        </w:rPr>
        <w:t xml:space="preserve"> Pagal terminuotą darbo sutartį finansinių metų eigoje (II-III ket.) Įstaigoje dirbo konferencijų ir renginių organizatorius. Darbo sutarties trukmė – </w:t>
      </w:r>
      <w:r w:rsidRPr="00760B33">
        <w:rPr>
          <w:sz w:val="18"/>
          <w:szCs w:val="18"/>
        </w:rPr>
        <w:t>2017-05-26 – 2017 09-30</w:t>
      </w:r>
      <w:r>
        <w:rPr>
          <w:sz w:val="18"/>
          <w:szCs w:val="18"/>
        </w:rPr>
        <w:t>, etatas – 1, darbo užmokestis – minimali mėnesinė alga.</w:t>
      </w:r>
    </w:p>
    <w:p w:rsidR="004A1628" w:rsidRDefault="004A1628" w:rsidP="00220703">
      <w:pPr>
        <w:tabs>
          <w:tab w:val="left" w:pos="1065"/>
        </w:tabs>
        <w:spacing w:line="360" w:lineRule="auto"/>
        <w:jc w:val="both"/>
      </w:pPr>
    </w:p>
    <w:p w:rsidR="004A1628" w:rsidRDefault="004A1628" w:rsidP="00220703">
      <w:pPr>
        <w:widowControl w:val="0"/>
        <w:tabs>
          <w:tab w:val="left" w:pos="1065"/>
        </w:tabs>
        <w:spacing w:line="360" w:lineRule="auto"/>
        <w:ind w:firstLine="567"/>
        <w:jc w:val="both"/>
      </w:pPr>
      <w:r w:rsidRPr="00D14E87">
        <w:t>2 lentelėje pateikta inform</w:t>
      </w:r>
      <w:r>
        <w:t>a</w:t>
      </w:r>
      <w:r w:rsidRPr="00D14E87">
        <w:t>cija apie Įstaigos darbuotojų vi</w:t>
      </w:r>
      <w:r>
        <w:t>dutinio mėnesinio darbo užmokesčio pokytį per 2016 ir 2017 metus (Eur).</w:t>
      </w:r>
    </w:p>
    <w:p w:rsidR="004A1628" w:rsidRDefault="004A1628" w:rsidP="00220703">
      <w:pPr>
        <w:tabs>
          <w:tab w:val="left" w:pos="0"/>
        </w:tabs>
        <w:spacing w:line="360" w:lineRule="auto"/>
        <w:jc w:val="right"/>
        <w:rPr>
          <w:b/>
        </w:rPr>
      </w:pPr>
      <w:r>
        <w:t>2 lentelė</w:t>
      </w:r>
      <w:r w:rsidRPr="00D14E87">
        <w:rPr>
          <w:b/>
        </w:rPr>
        <w:t xml:space="preserve"> </w:t>
      </w:r>
    </w:p>
    <w:p w:rsidR="004A1628" w:rsidRPr="004D254B" w:rsidRDefault="004A1628" w:rsidP="00220703">
      <w:pPr>
        <w:tabs>
          <w:tab w:val="left" w:pos="0"/>
        </w:tabs>
        <w:spacing w:line="360" w:lineRule="auto"/>
        <w:jc w:val="center"/>
        <w:rPr>
          <w:b/>
          <w:szCs w:val="24"/>
        </w:rPr>
      </w:pPr>
      <w:r>
        <w:rPr>
          <w:b/>
          <w:szCs w:val="24"/>
        </w:rPr>
        <w:t>Bendro vidutinio</w:t>
      </w:r>
      <w:r w:rsidRPr="004D254B">
        <w:rPr>
          <w:b/>
          <w:szCs w:val="24"/>
        </w:rPr>
        <w:t xml:space="preserve"> </w:t>
      </w:r>
      <w:r>
        <w:rPr>
          <w:b/>
          <w:szCs w:val="24"/>
        </w:rPr>
        <w:t>d</w:t>
      </w:r>
      <w:r w:rsidRPr="004D254B">
        <w:rPr>
          <w:b/>
          <w:szCs w:val="24"/>
        </w:rPr>
        <w:t xml:space="preserve">arbuotojų </w:t>
      </w:r>
      <w:r>
        <w:rPr>
          <w:b/>
          <w:szCs w:val="24"/>
        </w:rPr>
        <w:t>mėnesinio darbo užmokesčio pokytis</w:t>
      </w:r>
      <w:r w:rsidRPr="004D254B">
        <w:rPr>
          <w:b/>
          <w:szCs w:val="24"/>
        </w:rPr>
        <w:t xml:space="preserve"> </w:t>
      </w:r>
      <w:r>
        <w:rPr>
          <w:b/>
          <w:szCs w:val="24"/>
        </w:rPr>
        <w:t>2016-</w:t>
      </w:r>
      <w:r w:rsidRPr="004D254B">
        <w:rPr>
          <w:b/>
          <w:szCs w:val="24"/>
        </w:rPr>
        <w:t>2017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2907"/>
        <w:gridCol w:w="1941"/>
        <w:gridCol w:w="1759"/>
        <w:gridCol w:w="1759"/>
      </w:tblGrid>
      <w:tr w:rsidR="004A1628" w:rsidTr="00740C03">
        <w:trPr>
          <w:trHeight w:val="514"/>
        </w:trPr>
        <w:tc>
          <w:tcPr>
            <w:tcW w:w="1130" w:type="dxa"/>
          </w:tcPr>
          <w:p w:rsidR="004A1628" w:rsidRPr="008E37C2" w:rsidRDefault="004A1628" w:rsidP="00740C03">
            <w:pPr>
              <w:jc w:val="center"/>
              <w:rPr>
                <w:b/>
                <w:szCs w:val="22"/>
              </w:rPr>
            </w:pPr>
            <w:r w:rsidRPr="008E37C2">
              <w:rPr>
                <w:b/>
                <w:sz w:val="22"/>
                <w:szCs w:val="22"/>
              </w:rPr>
              <w:t>Eil.</w:t>
            </w:r>
          </w:p>
          <w:p w:rsidR="004A1628" w:rsidRPr="008E37C2" w:rsidRDefault="004A1628" w:rsidP="00740C03">
            <w:pPr>
              <w:jc w:val="center"/>
              <w:rPr>
                <w:b/>
                <w:szCs w:val="22"/>
              </w:rPr>
            </w:pPr>
            <w:r w:rsidRPr="008E37C2">
              <w:rPr>
                <w:b/>
                <w:sz w:val="22"/>
                <w:szCs w:val="22"/>
              </w:rPr>
              <w:t>NR.</w:t>
            </w:r>
          </w:p>
        </w:tc>
        <w:tc>
          <w:tcPr>
            <w:tcW w:w="2907" w:type="dxa"/>
          </w:tcPr>
          <w:p w:rsidR="004A1628" w:rsidRPr="008E37C2" w:rsidRDefault="004A1628" w:rsidP="00740C03">
            <w:pPr>
              <w:jc w:val="center"/>
              <w:rPr>
                <w:b/>
                <w:szCs w:val="22"/>
              </w:rPr>
            </w:pPr>
            <w:r w:rsidRPr="008E37C2">
              <w:rPr>
                <w:b/>
                <w:sz w:val="22"/>
                <w:szCs w:val="22"/>
              </w:rPr>
              <w:t>Pareigybės pavadinimas</w:t>
            </w:r>
          </w:p>
        </w:tc>
        <w:tc>
          <w:tcPr>
            <w:tcW w:w="1941" w:type="dxa"/>
          </w:tcPr>
          <w:p w:rsidR="004A1628" w:rsidRPr="008E37C2" w:rsidRDefault="004A1628" w:rsidP="00740C03">
            <w:pPr>
              <w:jc w:val="center"/>
              <w:rPr>
                <w:b/>
                <w:szCs w:val="22"/>
              </w:rPr>
            </w:pPr>
            <w:r w:rsidRPr="008E37C2">
              <w:rPr>
                <w:b/>
                <w:sz w:val="22"/>
                <w:szCs w:val="22"/>
              </w:rPr>
              <w:t>Etatas</w:t>
            </w:r>
          </w:p>
        </w:tc>
        <w:tc>
          <w:tcPr>
            <w:tcW w:w="1759" w:type="dxa"/>
          </w:tcPr>
          <w:p w:rsidR="004A1628" w:rsidRPr="008E37C2" w:rsidRDefault="004A1628" w:rsidP="00740C03">
            <w:pPr>
              <w:jc w:val="center"/>
              <w:rPr>
                <w:b/>
                <w:szCs w:val="22"/>
              </w:rPr>
            </w:pPr>
            <w:r>
              <w:rPr>
                <w:b/>
                <w:sz w:val="22"/>
                <w:szCs w:val="22"/>
              </w:rPr>
              <w:t>Priskaitoma suma (Eur.)  2016</w:t>
            </w:r>
          </w:p>
        </w:tc>
        <w:tc>
          <w:tcPr>
            <w:tcW w:w="1759" w:type="dxa"/>
          </w:tcPr>
          <w:p w:rsidR="004A1628" w:rsidRPr="008E37C2" w:rsidRDefault="004A1628" w:rsidP="00740C03">
            <w:pPr>
              <w:jc w:val="center"/>
              <w:rPr>
                <w:b/>
                <w:szCs w:val="22"/>
              </w:rPr>
            </w:pPr>
            <w:r>
              <w:rPr>
                <w:b/>
                <w:sz w:val="22"/>
                <w:szCs w:val="22"/>
              </w:rPr>
              <w:t>Priskaitoma suma (Eur.)  2017</w:t>
            </w:r>
          </w:p>
        </w:tc>
      </w:tr>
      <w:tr w:rsidR="004A1628" w:rsidTr="00740C03">
        <w:tc>
          <w:tcPr>
            <w:tcW w:w="1130" w:type="dxa"/>
          </w:tcPr>
          <w:p w:rsidR="004A1628" w:rsidRPr="00D55A25" w:rsidRDefault="004A1628" w:rsidP="00311FDC">
            <w:pPr>
              <w:jc w:val="center"/>
              <w:rPr>
                <w:szCs w:val="22"/>
              </w:rPr>
            </w:pPr>
            <w:r w:rsidRPr="00D55A25">
              <w:rPr>
                <w:sz w:val="22"/>
                <w:szCs w:val="22"/>
              </w:rPr>
              <w:t>1.</w:t>
            </w:r>
          </w:p>
        </w:tc>
        <w:tc>
          <w:tcPr>
            <w:tcW w:w="2907" w:type="dxa"/>
          </w:tcPr>
          <w:p w:rsidR="004A1628" w:rsidRPr="00D55A25" w:rsidRDefault="004A1628" w:rsidP="00311FDC">
            <w:pPr>
              <w:rPr>
                <w:szCs w:val="22"/>
              </w:rPr>
            </w:pPr>
            <w:r w:rsidRPr="00D55A25">
              <w:rPr>
                <w:sz w:val="22"/>
                <w:szCs w:val="22"/>
              </w:rPr>
              <w:t>Direktorė</w:t>
            </w:r>
          </w:p>
        </w:tc>
        <w:tc>
          <w:tcPr>
            <w:tcW w:w="1941" w:type="dxa"/>
          </w:tcPr>
          <w:p w:rsidR="004A1628" w:rsidRPr="00D55A25" w:rsidRDefault="004A1628" w:rsidP="00311FDC">
            <w:pPr>
              <w:jc w:val="center"/>
              <w:rPr>
                <w:szCs w:val="22"/>
              </w:rPr>
            </w:pPr>
            <w:r w:rsidRPr="00D55A25">
              <w:rPr>
                <w:sz w:val="22"/>
                <w:szCs w:val="22"/>
              </w:rPr>
              <w:t>1</w:t>
            </w:r>
          </w:p>
        </w:tc>
        <w:tc>
          <w:tcPr>
            <w:tcW w:w="1759" w:type="dxa"/>
          </w:tcPr>
          <w:p w:rsidR="004A1628" w:rsidRPr="00D55A25" w:rsidRDefault="004A1628" w:rsidP="00311FDC">
            <w:pPr>
              <w:jc w:val="center"/>
              <w:rPr>
                <w:szCs w:val="22"/>
              </w:rPr>
            </w:pPr>
            <w:r>
              <w:rPr>
                <w:sz w:val="22"/>
                <w:szCs w:val="22"/>
              </w:rPr>
              <w:t>954,47</w:t>
            </w:r>
          </w:p>
        </w:tc>
        <w:tc>
          <w:tcPr>
            <w:tcW w:w="1759" w:type="dxa"/>
          </w:tcPr>
          <w:p w:rsidR="004A1628" w:rsidRPr="00D55A25" w:rsidRDefault="004A1628" w:rsidP="00311FDC">
            <w:pPr>
              <w:jc w:val="center"/>
              <w:rPr>
                <w:szCs w:val="22"/>
              </w:rPr>
            </w:pPr>
            <w:r>
              <w:rPr>
                <w:sz w:val="22"/>
                <w:szCs w:val="22"/>
              </w:rPr>
              <w:t>943,49</w:t>
            </w:r>
          </w:p>
        </w:tc>
      </w:tr>
      <w:tr w:rsidR="004A1628" w:rsidTr="00740C03">
        <w:tc>
          <w:tcPr>
            <w:tcW w:w="1130" w:type="dxa"/>
          </w:tcPr>
          <w:p w:rsidR="004A1628" w:rsidRPr="00D55A25" w:rsidRDefault="004A1628" w:rsidP="00311FDC">
            <w:pPr>
              <w:jc w:val="center"/>
              <w:rPr>
                <w:szCs w:val="22"/>
              </w:rPr>
            </w:pPr>
            <w:r w:rsidRPr="00D55A25">
              <w:rPr>
                <w:sz w:val="22"/>
                <w:szCs w:val="22"/>
              </w:rPr>
              <w:t>2.</w:t>
            </w:r>
          </w:p>
        </w:tc>
        <w:tc>
          <w:tcPr>
            <w:tcW w:w="2907" w:type="dxa"/>
          </w:tcPr>
          <w:p w:rsidR="004A1628" w:rsidRPr="00D55A25" w:rsidRDefault="004A1628" w:rsidP="00311FDC">
            <w:pPr>
              <w:rPr>
                <w:szCs w:val="22"/>
              </w:rPr>
            </w:pPr>
            <w:r w:rsidRPr="00D55A25">
              <w:rPr>
                <w:sz w:val="22"/>
                <w:szCs w:val="22"/>
              </w:rPr>
              <w:t>Laivo kapitonas-vadybininkas</w:t>
            </w:r>
          </w:p>
        </w:tc>
        <w:tc>
          <w:tcPr>
            <w:tcW w:w="1941" w:type="dxa"/>
          </w:tcPr>
          <w:p w:rsidR="004A1628" w:rsidRPr="00D55A25" w:rsidRDefault="004A1628" w:rsidP="00311FDC">
            <w:pPr>
              <w:jc w:val="center"/>
              <w:rPr>
                <w:szCs w:val="22"/>
              </w:rPr>
            </w:pPr>
            <w:r w:rsidRPr="00D55A25">
              <w:rPr>
                <w:sz w:val="22"/>
                <w:szCs w:val="22"/>
              </w:rPr>
              <w:t>1</w:t>
            </w:r>
          </w:p>
        </w:tc>
        <w:tc>
          <w:tcPr>
            <w:tcW w:w="1759" w:type="dxa"/>
          </w:tcPr>
          <w:p w:rsidR="004A1628" w:rsidRPr="00D55A25" w:rsidRDefault="004A1628" w:rsidP="00311FDC">
            <w:pPr>
              <w:jc w:val="center"/>
              <w:rPr>
                <w:szCs w:val="22"/>
              </w:rPr>
            </w:pPr>
            <w:r>
              <w:rPr>
                <w:sz w:val="22"/>
                <w:szCs w:val="22"/>
              </w:rPr>
              <w:t>601,64</w:t>
            </w:r>
          </w:p>
        </w:tc>
        <w:tc>
          <w:tcPr>
            <w:tcW w:w="1759" w:type="dxa"/>
          </w:tcPr>
          <w:p w:rsidR="004A1628" w:rsidRPr="00D55A25" w:rsidRDefault="004A1628" w:rsidP="00311FDC">
            <w:pPr>
              <w:jc w:val="center"/>
              <w:rPr>
                <w:szCs w:val="22"/>
              </w:rPr>
            </w:pPr>
            <w:r>
              <w:rPr>
                <w:sz w:val="22"/>
                <w:szCs w:val="22"/>
              </w:rPr>
              <w:t>522,94</w:t>
            </w:r>
          </w:p>
        </w:tc>
      </w:tr>
      <w:tr w:rsidR="004A1628" w:rsidTr="00740C03">
        <w:tc>
          <w:tcPr>
            <w:tcW w:w="1130" w:type="dxa"/>
          </w:tcPr>
          <w:p w:rsidR="004A1628" w:rsidRPr="00D55A25" w:rsidRDefault="004A1628" w:rsidP="00311FDC">
            <w:pPr>
              <w:jc w:val="center"/>
              <w:rPr>
                <w:szCs w:val="22"/>
              </w:rPr>
            </w:pPr>
            <w:r w:rsidRPr="00D55A25">
              <w:rPr>
                <w:sz w:val="22"/>
                <w:szCs w:val="22"/>
              </w:rPr>
              <w:t>3.</w:t>
            </w:r>
          </w:p>
        </w:tc>
        <w:tc>
          <w:tcPr>
            <w:tcW w:w="2907" w:type="dxa"/>
          </w:tcPr>
          <w:p w:rsidR="004A1628" w:rsidRPr="00D55A25" w:rsidRDefault="004A1628" w:rsidP="00311FDC">
            <w:pPr>
              <w:rPr>
                <w:szCs w:val="22"/>
              </w:rPr>
            </w:pPr>
            <w:r w:rsidRPr="00D55A25">
              <w:rPr>
                <w:sz w:val="22"/>
                <w:szCs w:val="22"/>
              </w:rPr>
              <w:t>Buhalterė</w:t>
            </w:r>
          </w:p>
        </w:tc>
        <w:tc>
          <w:tcPr>
            <w:tcW w:w="1941" w:type="dxa"/>
          </w:tcPr>
          <w:p w:rsidR="004A1628" w:rsidRPr="00D55A25" w:rsidRDefault="004A1628" w:rsidP="00311FDC">
            <w:pPr>
              <w:jc w:val="center"/>
              <w:rPr>
                <w:szCs w:val="22"/>
              </w:rPr>
            </w:pPr>
            <w:r>
              <w:rPr>
                <w:sz w:val="22"/>
                <w:szCs w:val="22"/>
              </w:rPr>
              <w:t>0,</w:t>
            </w:r>
            <w:r w:rsidRPr="00D55A25">
              <w:rPr>
                <w:sz w:val="22"/>
                <w:szCs w:val="22"/>
              </w:rPr>
              <w:t>5</w:t>
            </w:r>
          </w:p>
        </w:tc>
        <w:tc>
          <w:tcPr>
            <w:tcW w:w="1759" w:type="dxa"/>
          </w:tcPr>
          <w:p w:rsidR="004A1628" w:rsidRPr="00D55A25" w:rsidRDefault="004A1628" w:rsidP="00311FDC">
            <w:pPr>
              <w:jc w:val="center"/>
              <w:rPr>
                <w:szCs w:val="22"/>
              </w:rPr>
            </w:pPr>
            <w:r>
              <w:rPr>
                <w:sz w:val="22"/>
                <w:szCs w:val="22"/>
              </w:rPr>
              <w:t>249,82</w:t>
            </w:r>
          </w:p>
        </w:tc>
        <w:tc>
          <w:tcPr>
            <w:tcW w:w="1759" w:type="dxa"/>
          </w:tcPr>
          <w:p w:rsidR="004A1628" w:rsidRPr="00D55A25" w:rsidRDefault="004A1628" w:rsidP="00311FDC">
            <w:pPr>
              <w:jc w:val="center"/>
              <w:rPr>
                <w:szCs w:val="22"/>
              </w:rPr>
            </w:pPr>
            <w:r>
              <w:rPr>
                <w:sz w:val="22"/>
                <w:szCs w:val="22"/>
              </w:rPr>
              <w:t>351,22</w:t>
            </w:r>
          </w:p>
        </w:tc>
      </w:tr>
      <w:tr w:rsidR="004A1628" w:rsidTr="00740C03">
        <w:trPr>
          <w:trHeight w:val="50"/>
        </w:trPr>
        <w:tc>
          <w:tcPr>
            <w:tcW w:w="1130" w:type="dxa"/>
          </w:tcPr>
          <w:p w:rsidR="004A1628" w:rsidRPr="00D55A25" w:rsidRDefault="004A1628" w:rsidP="00311FDC">
            <w:pPr>
              <w:jc w:val="center"/>
              <w:rPr>
                <w:szCs w:val="22"/>
              </w:rPr>
            </w:pPr>
            <w:r w:rsidRPr="00D55A25">
              <w:rPr>
                <w:sz w:val="22"/>
                <w:szCs w:val="22"/>
              </w:rPr>
              <w:t>4.</w:t>
            </w:r>
          </w:p>
        </w:tc>
        <w:tc>
          <w:tcPr>
            <w:tcW w:w="2907" w:type="dxa"/>
          </w:tcPr>
          <w:p w:rsidR="004A1628" w:rsidRPr="00D55A25" w:rsidRDefault="004A1628" w:rsidP="00311FDC">
            <w:pPr>
              <w:rPr>
                <w:szCs w:val="22"/>
              </w:rPr>
            </w:pPr>
            <w:r w:rsidRPr="00D55A25">
              <w:rPr>
                <w:sz w:val="22"/>
                <w:szCs w:val="22"/>
              </w:rPr>
              <w:t>Valytoja</w:t>
            </w:r>
          </w:p>
        </w:tc>
        <w:tc>
          <w:tcPr>
            <w:tcW w:w="1941" w:type="dxa"/>
          </w:tcPr>
          <w:p w:rsidR="004A1628" w:rsidRPr="00D55A25" w:rsidRDefault="004A1628" w:rsidP="00311FDC">
            <w:pPr>
              <w:jc w:val="center"/>
              <w:rPr>
                <w:szCs w:val="22"/>
              </w:rPr>
            </w:pPr>
            <w:r>
              <w:rPr>
                <w:sz w:val="22"/>
                <w:szCs w:val="22"/>
              </w:rPr>
              <w:t>0,</w:t>
            </w:r>
            <w:r w:rsidRPr="00D55A25">
              <w:rPr>
                <w:sz w:val="22"/>
                <w:szCs w:val="22"/>
              </w:rPr>
              <w:t>25</w:t>
            </w:r>
          </w:p>
        </w:tc>
        <w:tc>
          <w:tcPr>
            <w:tcW w:w="1759" w:type="dxa"/>
          </w:tcPr>
          <w:p w:rsidR="004A1628" w:rsidRPr="00D55A25" w:rsidRDefault="004A1628" w:rsidP="00311FDC">
            <w:pPr>
              <w:jc w:val="center"/>
              <w:rPr>
                <w:szCs w:val="22"/>
              </w:rPr>
            </w:pPr>
            <w:r>
              <w:rPr>
                <w:sz w:val="22"/>
                <w:szCs w:val="22"/>
              </w:rPr>
              <w:t>91,31</w:t>
            </w:r>
          </w:p>
        </w:tc>
        <w:tc>
          <w:tcPr>
            <w:tcW w:w="1759" w:type="dxa"/>
          </w:tcPr>
          <w:p w:rsidR="004A1628" w:rsidRPr="00D55A25" w:rsidRDefault="004A1628" w:rsidP="00311FDC">
            <w:pPr>
              <w:jc w:val="center"/>
              <w:rPr>
                <w:szCs w:val="22"/>
              </w:rPr>
            </w:pPr>
            <w:r>
              <w:rPr>
                <w:sz w:val="22"/>
                <w:szCs w:val="22"/>
              </w:rPr>
              <w:t>93,55</w:t>
            </w:r>
          </w:p>
        </w:tc>
      </w:tr>
    </w:tbl>
    <w:p w:rsidR="004A1628" w:rsidRDefault="004A1628" w:rsidP="00220703">
      <w:pPr>
        <w:widowControl w:val="0"/>
        <w:shd w:val="clear" w:color="auto" w:fill="FFFFFF"/>
        <w:tabs>
          <w:tab w:val="left" w:pos="514"/>
        </w:tabs>
        <w:spacing w:line="360" w:lineRule="auto"/>
        <w:ind w:firstLine="567"/>
        <w:jc w:val="both"/>
      </w:pPr>
    </w:p>
    <w:p w:rsidR="004A1628" w:rsidRDefault="004A1628" w:rsidP="00220703">
      <w:pPr>
        <w:overflowPunct/>
        <w:autoSpaceDE/>
        <w:autoSpaceDN/>
        <w:adjustRightInd/>
        <w:spacing w:line="360" w:lineRule="auto"/>
        <w:jc w:val="both"/>
        <w:textAlignment w:val="auto"/>
      </w:pPr>
      <w:r>
        <w:t xml:space="preserve">            1.3.1   Priedas prie </w:t>
      </w:r>
      <w:r w:rsidRPr="00473E15">
        <w:t xml:space="preserve">pareiginės algos </w:t>
      </w:r>
      <w:r>
        <w:t>už 2017 m. pasiektus gerus darbo rezultatus Įstaigos darbuotojams nebuvo mokamas.</w:t>
      </w:r>
    </w:p>
    <w:p w:rsidR="004A1628" w:rsidRPr="00AD578D" w:rsidRDefault="004A1628" w:rsidP="00220703">
      <w:pPr>
        <w:spacing w:line="360" w:lineRule="auto"/>
        <w:ind w:firstLine="357"/>
        <w:jc w:val="both"/>
        <w:rPr>
          <w:i/>
          <w:u w:color="000000"/>
        </w:rPr>
      </w:pPr>
      <w:r>
        <w:rPr>
          <w:i/>
        </w:rPr>
        <w:t>1.4</w:t>
      </w:r>
      <w:r w:rsidRPr="00AD578D">
        <w:rPr>
          <w:i/>
        </w:rPr>
        <w:t xml:space="preserve"> </w:t>
      </w:r>
      <w:r>
        <w:rPr>
          <w:i/>
        </w:rPr>
        <w:t>Duomenys apie Įstaigos vadovą, Į</w:t>
      </w:r>
      <w:r w:rsidRPr="00AD578D">
        <w:rPr>
          <w:i/>
        </w:rPr>
        <w:t>staigos išlaidos vadovo</w:t>
      </w:r>
      <w:r w:rsidRPr="00AD578D">
        <w:rPr>
          <w:i/>
          <w:u w:color="000000"/>
        </w:rPr>
        <w:t xml:space="preserve"> </w:t>
      </w:r>
      <w:r w:rsidRPr="00AD578D">
        <w:rPr>
          <w:i/>
        </w:rPr>
        <w:t>darbo u</w:t>
      </w:r>
      <w:r>
        <w:rPr>
          <w:i/>
        </w:rPr>
        <w:t>žmokesčiui ir kitoms viešosios Į</w:t>
      </w:r>
      <w:r w:rsidRPr="00AD578D">
        <w:rPr>
          <w:i/>
        </w:rPr>
        <w:t>staigos vadovo išmokoms</w:t>
      </w:r>
      <w:r>
        <w:rPr>
          <w:i/>
          <w:u w:color="000000"/>
        </w:rPr>
        <w:t>.</w:t>
      </w:r>
    </w:p>
    <w:p w:rsidR="004A1628" w:rsidRDefault="004A1628" w:rsidP="00CC32D5">
      <w:pPr>
        <w:spacing w:line="360" w:lineRule="auto"/>
        <w:ind w:firstLine="357"/>
        <w:jc w:val="both"/>
      </w:pPr>
      <w:r>
        <w:t>Įstaigos vadovas – Ilona Meirė, įstaigoje dirba nuo 2013 m. gegužės 7 d.. Vadovas turi aukštąjį išsilavinimą, moka dvi užsienio kalbas (angliškai, vokiškai), gerai išmano Pagėgių krašto turizmo išteklius. 2014 m. įgijo II kategorijos gido laipsnį.</w:t>
      </w:r>
    </w:p>
    <w:p w:rsidR="004A1628" w:rsidRDefault="004A1628" w:rsidP="00CC32D5">
      <w:pPr>
        <w:spacing w:line="360" w:lineRule="auto"/>
        <w:ind w:firstLine="357"/>
        <w:jc w:val="both"/>
        <w:rPr>
          <w:sz w:val="22"/>
          <w:szCs w:val="22"/>
        </w:rPr>
      </w:pPr>
      <w:r w:rsidRPr="001E152F">
        <w:rPr>
          <w:szCs w:val="24"/>
        </w:rPr>
        <w:t>B</w:t>
      </w:r>
      <w:r>
        <w:rPr>
          <w:szCs w:val="24"/>
        </w:rPr>
        <w:t>endras vidutinis</w:t>
      </w:r>
      <w:r w:rsidRPr="001E152F">
        <w:rPr>
          <w:szCs w:val="24"/>
        </w:rPr>
        <w:t xml:space="preserve"> </w:t>
      </w:r>
      <w:r>
        <w:rPr>
          <w:szCs w:val="24"/>
        </w:rPr>
        <w:t>vadovo</w:t>
      </w:r>
      <w:r w:rsidRPr="001E152F">
        <w:rPr>
          <w:szCs w:val="24"/>
        </w:rPr>
        <w:t xml:space="preserve"> </w:t>
      </w:r>
      <w:r>
        <w:rPr>
          <w:szCs w:val="24"/>
        </w:rPr>
        <w:t xml:space="preserve">mėnesinis darbo užmokestis 2017 m. </w:t>
      </w:r>
      <w:r w:rsidRPr="001E152F">
        <w:rPr>
          <w:szCs w:val="24"/>
        </w:rPr>
        <w:t xml:space="preserve">siekė </w:t>
      </w:r>
      <w:r w:rsidRPr="001E152F">
        <w:rPr>
          <w:color w:val="000000"/>
          <w:szCs w:val="24"/>
        </w:rPr>
        <w:t>943,49 eurus.</w:t>
      </w:r>
      <w:r>
        <w:rPr>
          <w:sz w:val="22"/>
          <w:szCs w:val="22"/>
        </w:rPr>
        <w:t xml:space="preserve"> </w:t>
      </w:r>
    </w:p>
    <w:p w:rsidR="004A1628" w:rsidRPr="00965ED9" w:rsidRDefault="004A1628" w:rsidP="00965ED9">
      <w:pPr>
        <w:spacing w:line="360" w:lineRule="auto"/>
        <w:ind w:firstLine="357"/>
        <w:jc w:val="both"/>
        <w:rPr>
          <w:i/>
        </w:rPr>
      </w:pPr>
      <w:r>
        <w:t xml:space="preserve">Duomenys apie 2017 m. priskaičiuotas ir išmokėtas darbo užmokesčio sumas ir kitas išmokas Įstaigos direktoriui pateikti </w:t>
      </w:r>
      <w:r w:rsidRPr="00682093">
        <w:t>3</w:t>
      </w:r>
      <w:r>
        <w:t xml:space="preserve"> ir 4 lentelėse</w:t>
      </w:r>
      <w:r w:rsidRPr="00682093">
        <w:t>.</w:t>
      </w:r>
      <w:r>
        <w:rPr>
          <w:i/>
        </w:rPr>
        <w:t xml:space="preserve"> </w:t>
      </w:r>
    </w:p>
    <w:p w:rsidR="004A1628" w:rsidRPr="004C715E" w:rsidRDefault="004A1628" w:rsidP="00965ED9">
      <w:pPr>
        <w:spacing w:line="360" w:lineRule="auto"/>
        <w:ind w:firstLine="357"/>
        <w:jc w:val="right"/>
        <w:rPr>
          <w:szCs w:val="24"/>
        </w:rPr>
      </w:pPr>
      <w:bookmarkStart w:id="0" w:name="_GoBack"/>
      <w:r w:rsidRPr="004C715E">
        <w:rPr>
          <w:szCs w:val="24"/>
        </w:rPr>
        <w:t>3 lentelė</w:t>
      </w:r>
    </w:p>
    <w:bookmarkEnd w:id="0"/>
    <w:p w:rsidR="004A1628" w:rsidRPr="004C715E" w:rsidRDefault="004A1628" w:rsidP="00965ED9">
      <w:pPr>
        <w:spacing w:line="360" w:lineRule="auto"/>
        <w:ind w:firstLine="357"/>
        <w:jc w:val="center"/>
        <w:rPr>
          <w:b/>
          <w:szCs w:val="24"/>
        </w:rPr>
      </w:pPr>
      <w:r>
        <w:rPr>
          <w:b/>
          <w:szCs w:val="24"/>
        </w:rPr>
        <w:t>2017</w:t>
      </w:r>
      <w:r w:rsidRPr="004C715E">
        <w:rPr>
          <w:b/>
          <w:szCs w:val="24"/>
        </w:rPr>
        <w:t xml:space="preserve"> m. </w:t>
      </w:r>
      <w:r>
        <w:rPr>
          <w:b/>
          <w:szCs w:val="24"/>
        </w:rPr>
        <w:t xml:space="preserve">sausio-gruodžio mėn. </w:t>
      </w:r>
      <w:r w:rsidRPr="004C715E">
        <w:rPr>
          <w:b/>
          <w:szCs w:val="24"/>
        </w:rPr>
        <w:t xml:space="preserve">Įstaigos išlaidos vadovo darbo užmokesčiui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2464"/>
        <w:gridCol w:w="2464"/>
      </w:tblGrid>
      <w:tr w:rsidR="004A1628" w:rsidRPr="00B36698" w:rsidTr="00B4137C">
        <w:trPr>
          <w:jc w:val="center"/>
        </w:trPr>
        <w:tc>
          <w:tcPr>
            <w:tcW w:w="2463" w:type="dxa"/>
          </w:tcPr>
          <w:p w:rsidR="004A1628" w:rsidRPr="004C715E" w:rsidRDefault="004A1628" w:rsidP="00B4137C">
            <w:pPr>
              <w:jc w:val="center"/>
              <w:rPr>
                <w:b/>
                <w:szCs w:val="22"/>
              </w:rPr>
            </w:pPr>
            <w:r>
              <w:rPr>
                <w:b/>
                <w:sz w:val="22"/>
                <w:szCs w:val="22"/>
              </w:rPr>
              <w:t>Darbo užmokestis per 2017</w:t>
            </w:r>
            <w:r w:rsidRPr="004C715E">
              <w:rPr>
                <w:b/>
                <w:sz w:val="22"/>
                <w:szCs w:val="22"/>
              </w:rPr>
              <w:t xml:space="preserve"> m.</w:t>
            </w:r>
          </w:p>
          <w:p w:rsidR="004A1628" w:rsidRPr="004C715E" w:rsidRDefault="004A1628" w:rsidP="00B4137C">
            <w:pPr>
              <w:jc w:val="center"/>
              <w:rPr>
                <w:b/>
                <w:szCs w:val="22"/>
              </w:rPr>
            </w:pPr>
            <w:r>
              <w:rPr>
                <w:b/>
                <w:sz w:val="22"/>
                <w:szCs w:val="22"/>
              </w:rPr>
              <w:t>(</w:t>
            </w:r>
            <w:r w:rsidRPr="004C715E">
              <w:rPr>
                <w:b/>
                <w:sz w:val="22"/>
                <w:szCs w:val="22"/>
              </w:rPr>
              <w:t>Eur.</w:t>
            </w:r>
            <w:r>
              <w:rPr>
                <w:b/>
                <w:sz w:val="22"/>
                <w:szCs w:val="22"/>
              </w:rPr>
              <w:t>)</w:t>
            </w:r>
          </w:p>
        </w:tc>
        <w:tc>
          <w:tcPr>
            <w:tcW w:w="2464" w:type="dxa"/>
          </w:tcPr>
          <w:p w:rsidR="004A1628" w:rsidRDefault="004A1628" w:rsidP="00B4137C">
            <w:pPr>
              <w:spacing w:line="259" w:lineRule="auto"/>
              <w:jc w:val="center"/>
              <w:rPr>
                <w:b/>
                <w:szCs w:val="22"/>
              </w:rPr>
            </w:pPr>
            <w:r>
              <w:rPr>
                <w:b/>
                <w:sz w:val="22"/>
                <w:szCs w:val="22"/>
              </w:rPr>
              <w:t xml:space="preserve"> Iš viso s</w:t>
            </w:r>
            <w:r w:rsidRPr="004C715E">
              <w:rPr>
                <w:b/>
                <w:sz w:val="22"/>
                <w:szCs w:val="22"/>
              </w:rPr>
              <w:t xml:space="preserve">umokėta soc. draudimo įmokų </w:t>
            </w:r>
          </w:p>
          <w:p w:rsidR="004A1628" w:rsidRPr="004C715E" w:rsidRDefault="004A1628" w:rsidP="00B4137C">
            <w:pPr>
              <w:spacing w:line="259" w:lineRule="auto"/>
              <w:jc w:val="center"/>
              <w:rPr>
                <w:b/>
                <w:szCs w:val="22"/>
              </w:rPr>
            </w:pPr>
            <w:r>
              <w:rPr>
                <w:b/>
                <w:sz w:val="22"/>
                <w:szCs w:val="22"/>
              </w:rPr>
              <w:t>(</w:t>
            </w:r>
            <w:r w:rsidRPr="004C715E">
              <w:rPr>
                <w:b/>
                <w:sz w:val="22"/>
                <w:szCs w:val="22"/>
              </w:rPr>
              <w:t>Eur.</w:t>
            </w:r>
            <w:r>
              <w:rPr>
                <w:b/>
                <w:sz w:val="22"/>
                <w:szCs w:val="22"/>
              </w:rPr>
              <w:t>)</w:t>
            </w:r>
          </w:p>
        </w:tc>
        <w:tc>
          <w:tcPr>
            <w:tcW w:w="2464" w:type="dxa"/>
          </w:tcPr>
          <w:p w:rsidR="004A1628" w:rsidRPr="004C715E" w:rsidRDefault="004A1628" w:rsidP="00B4137C">
            <w:pPr>
              <w:spacing w:line="259" w:lineRule="auto"/>
              <w:jc w:val="center"/>
              <w:rPr>
                <w:b/>
                <w:szCs w:val="22"/>
              </w:rPr>
            </w:pPr>
            <w:r>
              <w:rPr>
                <w:b/>
                <w:sz w:val="22"/>
                <w:szCs w:val="22"/>
              </w:rPr>
              <w:t>Iš viso s</w:t>
            </w:r>
            <w:r w:rsidRPr="004C715E">
              <w:rPr>
                <w:b/>
                <w:sz w:val="22"/>
                <w:szCs w:val="22"/>
              </w:rPr>
              <w:t xml:space="preserve">umokėta gyventojų pajamų mokesčio </w:t>
            </w:r>
            <w:r>
              <w:rPr>
                <w:b/>
                <w:sz w:val="22"/>
                <w:szCs w:val="22"/>
              </w:rPr>
              <w:t>(</w:t>
            </w:r>
            <w:r w:rsidRPr="004C715E">
              <w:rPr>
                <w:b/>
                <w:sz w:val="22"/>
                <w:szCs w:val="22"/>
              </w:rPr>
              <w:t>Eur.</w:t>
            </w:r>
            <w:r>
              <w:rPr>
                <w:b/>
                <w:sz w:val="22"/>
                <w:szCs w:val="22"/>
              </w:rPr>
              <w:t>)</w:t>
            </w:r>
          </w:p>
        </w:tc>
      </w:tr>
      <w:tr w:rsidR="004A1628" w:rsidRPr="00B36698" w:rsidTr="00B4137C">
        <w:trPr>
          <w:jc w:val="center"/>
        </w:trPr>
        <w:tc>
          <w:tcPr>
            <w:tcW w:w="2463" w:type="dxa"/>
          </w:tcPr>
          <w:p w:rsidR="004A1628" w:rsidRPr="00EB15B4" w:rsidRDefault="004A1628" w:rsidP="00B4137C">
            <w:pPr>
              <w:spacing w:line="360" w:lineRule="auto"/>
              <w:jc w:val="center"/>
              <w:rPr>
                <w:szCs w:val="22"/>
              </w:rPr>
            </w:pPr>
            <w:r>
              <w:rPr>
                <w:sz w:val="22"/>
                <w:szCs w:val="22"/>
              </w:rPr>
              <w:t>11321,87</w:t>
            </w:r>
          </w:p>
        </w:tc>
        <w:tc>
          <w:tcPr>
            <w:tcW w:w="2464" w:type="dxa"/>
          </w:tcPr>
          <w:p w:rsidR="004A1628" w:rsidRPr="00EB15B4" w:rsidRDefault="004A1628" w:rsidP="00B4137C">
            <w:pPr>
              <w:spacing w:line="360" w:lineRule="auto"/>
              <w:jc w:val="center"/>
              <w:rPr>
                <w:szCs w:val="22"/>
              </w:rPr>
            </w:pPr>
            <w:r>
              <w:rPr>
                <w:sz w:val="22"/>
                <w:szCs w:val="22"/>
              </w:rPr>
              <w:t>3517,93</w:t>
            </w:r>
          </w:p>
        </w:tc>
        <w:tc>
          <w:tcPr>
            <w:tcW w:w="2464" w:type="dxa"/>
          </w:tcPr>
          <w:p w:rsidR="004A1628" w:rsidRPr="00EB15B4" w:rsidRDefault="004A1628" w:rsidP="00B4137C">
            <w:pPr>
              <w:spacing w:line="360" w:lineRule="auto"/>
              <w:jc w:val="center"/>
              <w:rPr>
                <w:color w:val="000000"/>
                <w:szCs w:val="22"/>
              </w:rPr>
            </w:pPr>
            <w:r>
              <w:rPr>
                <w:color w:val="000000"/>
                <w:sz w:val="22"/>
                <w:szCs w:val="22"/>
              </w:rPr>
              <w:t>1647,44</w:t>
            </w:r>
          </w:p>
        </w:tc>
      </w:tr>
    </w:tbl>
    <w:p w:rsidR="004A1628" w:rsidRDefault="004A1628" w:rsidP="00CC32D5">
      <w:pPr>
        <w:spacing w:line="360" w:lineRule="auto"/>
        <w:ind w:firstLine="357"/>
        <w:jc w:val="both"/>
        <w:rPr>
          <w:sz w:val="22"/>
          <w:szCs w:val="22"/>
        </w:rPr>
      </w:pPr>
    </w:p>
    <w:p w:rsidR="004A1628" w:rsidRDefault="004A1628" w:rsidP="00D43B80">
      <w:pPr>
        <w:tabs>
          <w:tab w:val="left" w:pos="0"/>
        </w:tabs>
        <w:spacing w:line="360" w:lineRule="auto"/>
        <w:jc w:val="right"/>
        <w:rPr>
          <w:b/>
        </w:rPr>
      </w:pPr>
      <w:r>
        <w:t>4 lentelė</w:t>
      </w:r>
      <w:r w:rsidRPr="00D14E87">
        <w:rPr>
          <w:b/>
        </w:rPr>
        <w:t xml:space="preserve"> </w:t>
      </w:r>
    </w:p>
    <w:p w:rsidR="004A1628" w:rsidRPr="00D43B80" w:rsidRDefault="004A1628" w:rsidP="00D43B80">
      <w:pPr>
        <w:tabs>
          <w:tab w:val="left" w:pos="0"/>
        </w:tabs>
        <w:spacing w:line="360" w:lineRule="auto"/>
        <w:jc w:val="center"/>
        <w:rPr>
          <w:b/>
          <w:szCs w:val="24"/>
        </w:rPr>
      </w:pPr>
      <w:r w:rsidRPr="00D43B80">
        <w:rPr>
          <w:b/>
        </w:rPr>
        <w:t>Kitos išmokos Įstaigos direktoriui per 2017 metus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2808"/>
        <w:gridCol w:w="1418"/>
        <w:gridCol w:w="1276"/>
        <w:gridCol w:w="3405"/>
      </w:tblGrid>
      <w:tr w:rsidR="004A1628" w:rsidRPr="00375DA1" w:rsidTr="00D43B80">
        <w:trPr>
          <w:trHeight w:val="514"/>
        </w:trPr>
        <w:tc>
          <w:tcPr>
            <w:tcW w:w="589" w:type="dxa"/>
          </w:tcPr>
          <w:p w:rsidR="004A1628" w:rsidRPr="00375DA1" w:rsidRDefault="004A1628" w:rsidP="00B4137C">
            <w:pPr>
              <w:jc w:val="center"/>
              <w:rPr>
                <w:b/>
                <w:szCs w:val="22"/>
              </w:rPr>
            </w:pPr>
            <w:r w:rsidRPr="00375DA1">
              <w:rPr>
                <w:b/>
                <w:sz w:val="22"/>
                <w:szCs w:val="22"/>
              </w:rPr>
              <w:t>Eil.</w:t>
            </w:r>
          </w:p>
          <w:p w:rsidR="004A1628" w:rsidRPr="00375DA1" w:rsidRDefault="004A1628" w:rsidP="00B4137C">
            <w:pPr>
              <w:jc w:val="center"/>
              <w:rPr>
                <w:b/>
                <w:szCs w:val="22"/>
              </w:rPr>
            </w:pPr>
            <w:r w:rsidRPr="00375DA1">
              <w:rPr>
                <w:b/>
                <w:sz w:val="22"/>
                <w:szCs w:val="22"/>
              </w:rPr>
              <w:t>NR.</w:t>
            </w:r>
          </w:p>
        </w:tc>
        <w:tc>
          <w:tcPr>
            <w:tcW w:w="2808" w:type="dxa"/>
          </w:tcPr>
          <w:p w:rsidR="004A1628" w:rsidRPr="00375DA1" w:rsidRDefault="004A1628" w:rsidP="00B4137C">
            <w:pPr>
              <w:jc w:val="center"/>
              <w:rPr>
                <w:b/>
                <w:szCs w:val="22"/>
              </w:rPr>
            </w:pPr>
            <w:r w:rsidRPr="00375DA1">
              <w:rPr>
                <w:b/>
                <w:sz w:val="22"/>
                <w:szCs w:val="22"/>
              </w:rPr>
              <w:t>Išmokos pavadinimas</w:t>
            </w:r>
          </w:p>
        </w:tc>
        <w:tc>
          <w:tcPr>
            <w:tcW w:w="1418" w:type="dxa"/>
          </w:tcPr>
          <w:p w:rsidR="004A1628" w:rsidRPr="00375DA1" w:rsidRDefault="004A1628" w:rsidP="00B4137C">
            <w:pPr>
              <w:jc w:val="center"/>
              <w:rPr>
                <w:b/>
                <w:szCs w:val="22"/>
              </w:rPr>
            </w:pPr>
            <w:r w:rsidRPr="00375DA1">
              <w:rPr>
                <w:b/>
                <w:sz w:val="22"/>
                <w:szCs w:val="22"/>
              </w:rPr>
              <w:t>Laikotarpis</w:t>
            </w:r>
          </w:p>
        </w:tc>
        <w:tc>
          <w:tcPr>
            <w:tcW w:w="1276" w:type="dxa"/>
          </w:tcPr>
          <w:p w:rsidR="004A1628" w:rsidRPr="00375DA1" w:rsidRDefault="004A1628" w:rsidP="00B4137C">
            <w:pPr>
              <w:jc w:val="center"/>
              <w:rPr>
                <w:b/>
                <w:szCs w:val="22"/>
              </w:rPr>
            </w:pPr>
            <w:r w:rsidRPr="00375DA1">
              <w:rPr>
                <w:b/>
                <w:sz w:val="22"/>
                <w:szCs w:val="22"/>
              </w:rPr>
              <w:t xml:space="preserve">Išmokėta suma (Eur.)  </w:t>
            </w:r>
          </w:p>
        </w:tc>
        <w:tc>
          <w:tcPr>
            <w:tcW w:w="3405" w:type="dxa"/>
          </w:tcPr>
          <w:p w:rsidR="004A1628" w:rsidRPr="00375DA1" w:rsidRDefault="004A1628" w:rsidP="00B4137C">
            <w:pPr>
              <w:jc w:val="center"/>
              <w:rPr>
                <w:b/>
                <w:szCs w:val="22"/>
              </w:rPr>
            </w:pPr>
            <w:r w:rsidRPr="00375DA1">
              <w:rPr>
                <w:b/>
                <w:sz w:val="22"/>
                <w:szCs w:val="22"/>
              </w:rPr>
              <w:t>Pagrindas</w:t>
            </w:r>
          </w:p>
        </w:tc>
      </w:tr>
      <w:tr w:rsidR="004A1628" w:rsidRPr="00375DA1" w:rsidTr="00D43B80">
        <w:tc>
          <w:tcPr>
            <w:tcW w:w="589" w:type="dxa"/>
          </w:tcPr>
          <w:p w:rsidR="004A1628" w:rsidRPr="00375DA1" w:rsidRDefault="004A1628" w:rsidP="00B4137C">
            <w:pPr>
              <w:jc w:val="center"/>
              <w:rPr>
                <w:szCs w:val="22"/>
              </w:rPr>
            </w:pPr>
            <w:r w:rsidRPr="00375DA1">
              <w:rPr>
                <w:sz w:val="22"/>
                <w:szCs w:val="22"/>
              </w:rPr>
              <w:t>1.</w:t>
            </w:r>
          </w:p>
        </w:tc>
        <w:tc>
          <w:tcPr>
            <w:tcW w:w="2808" w:type="dxa"/>
          </w:tcPr>
          <w:p w:rsidR="004A1628" w:rsidRPr="00375DA1" w:rsidRDefault="004A1628" w:rsidP="00B4137C">
            <w:pPr>
              <w:rPr>
                <w:szCs w:val="22"/>
              </w:rPr>
            </w:pPr>
            <w:r w:rsidRPr="00375DA1">
              <w:rPr>
                <w:sz w:val="22"/>
                <w:szCs w:val="22"/>
                <w:lang w:eastAsia="lt-LT"/>
              </w:rPr>
              <w:t xml:space="preserve">Už </w:t>
            </w:r>
            <w:r w:rsidRPr="00375DA1">
              <w:rPr>
                <w:color w:val="000000"/>
                <w:sz w:val="22"/>
                <w:szCs w:val="22"/>
                <w:lang w:eastAsia="lt-LT"/>
              </w:rPr>
              <w:t>netarnybinio automobilio naudojimą tarnybos reikmėms (</w:t>
            </w:r>
            <w:r w:rsidRPr="00375DA1">
              <w:rPr>
                <w:sz w:val="22"/>
                <w:szCs w:val="22"/>
              </w:rPr>
              <w:t>kompensacijai už degalų įsigijimą ir amortizaciją)</w:t>
            </w:r>
          </w:p>
        </w:tc>
        <w:tc>
          <w:tcPr>
            <w:tcW w:w="1418" w:type="dxa"/>
          </w:tcPr>
          <w:p w:rsidR="004A1628" w:rsidRPr="00375DA1" w:rsidRDefault="004A1628" w:rsidP="00B4137C">
            <w:pPr>
              <w:jc w:val="center"/>
              <w:rPr>
                <w:szCs w:val="22"/>
              </w:rPr>
            </w:pPr>
            <w:r>
              <w:rPr>
                <w:sz w:val="22"/>
                <w:szCs w:val="22"/>
                <w:lang w:eastAsia="lt-LT"/>
              </w:rPr>
              <w:t xml:space="preserve">Nuo sausio 1 d. – </w:t>
            </w:r>
            <w:r w:rsidRPr="00375DA1">
              <w:rPr>
                <w:sz w:val="22"/>
                <w:szCs w:val="22"/>
                <w:lang w:eastAsia="lt-LT"/>
              </w:rPr>
              <w:t>gruod</w:t>
            </w:r>
            <w:r>
              <w:rPr>
                <w:sz w:val="22"/>
                <w:szCs w:val="22"/>
                <w:lang w:eastAsia="lt-LT"/>
              </w:rPr>
              <w:t>žio 31 d.</w:t>
            </w:r>
          </w:p>
        </w:tc>
        <w:tc>
          <w:tcPr>
            <w:tcW w:w="1276" w:type="dxa"/>
          </w:tcPr>
          <w:p w:rsidR="004A1628" w:rsidRPr="00375DA1" w:rsidRDefault="004A1628" w:rsidP="00B4137C">
            <w:pPr>
              <w:jc w:val="center"/>
              <w:rPr>
                <w:szCs w:val="22"/>
              </w:rPr>
            </w:pPr>
            <w:r w:rsidRPr="00375DA1">
              <w:rPr>
                <w:sz w:val="22"/>
                <w:szCs w:val="22"/>
                <w:lang w:eastAsia="lt-LT"/>
              </w:rPr>
              <w:t>479,16</w:t>
            </w:r>
          </w:p>
        </w:tc>
        <w:tc>
          <w:tcPr>
            <w:tcW w:w="3405" w:type="dxa"/>
          </w:tcPr>
          <w:p w:rsidR="004A1628" w:rsidRPr="00375DA1" w:rsidRDefault="004A1628" w:rsidP="00D43B80">
            <w:pPr>
              <w:jc w:val="both"/>
              <w:rPr>
                <w:szCs w:val="22"/>
              </w:rPr>
            </w:pPr>
            <w:r w:rsidRPr="00375DA1">
              <w:rPr>
                <w:sz w:val="22"/>
                <w:szCs w:val="22"/>
              </w:rPr>
              <w:t>2016 m. gruodžio 1 d. Nr. M1-70 Pagėgių savivaldybės mero potvarkis dėl netarnybinio automobilio naudojimo tarnybos reikmėms</w:t>
            </w:r>
          </w:p>
        </w:tc>
      </w:tr>
      <w:tr w:rsidR="004A1628" w:rsidRPr="00375DA1" w:rsidTr="00D43B80">
        <w:tc>
          <w:tcPr>
            <w:tcW w:w="589" w:type="dxa"/>
          </w:tcPr>
          <w:p w:rsidR="004A1628" w:rsidRPr="00375DA1" w:rsidRDefault="004A1628" w:rsidP="00B4137C">
            <w:pPr>
              <w:jc w:val="center"/>
              <w:rPr>
                <w:szCs w:val="22"/>
              </w:rPr>
            </w:pPr>
            <w:r w:rsidRPr="00375DA1">
              <w:rPr>
                <w:sz w:val="22"/>
                <w:szCs w:val="22"/>
              </w:rPr>
              <w:t>2.</w:t>
            </w:r>
          </w:p>
        </w:tc>
        <w:tc>
          <w:tcPr>
            <w:tcW w:w="2808" w:type="dxa"/>
          </w:tcPr>
          <w:p w:rsidR="004A1628" w:rsidRPr="00375DA1" w:rsidRDefault="004A1628" w:rsidP="00C56117">
            <w:pPr>
              <w:rPr>
                <w:szCs w:val="22"/>
              </w:rPr>
            </w:pPr>
            <w:r>
              <w:rPr>
                <w:sz w:val="22"/>
                <w:szCs w:val="22"/>
              </w:rPr>
              <w:t>Komandiruotė</w:t>
            </w:r>
            <w:r w:rsidRPr="00375DA1">
              <w:rPr>
                <w:sz w:val="22"/>
                <w:szCs w:val="22"/>
              </w:rPr>
              <w:t xml:space="preserve"> į </w:t>
            </w:r>
            <w:r>
              <w:rPr>
                <w:sz w:val="22"/>
                <w:szCs w:val="22"/>
              </w:rPr>
              <w:t xml:space="preserve">Leipcigo knygų mugę </w:t>
            </w:r>
            <w:r w:rsidRPr="00375DA1">
              <w:rPr>
                <w:sz w:val="22"/>
                <w:szCs w:val="22"/>
              </w:rPr>
              <w:t xml:space="preserve">Vokietijoje </w:t>
            </w:r>
          </w:p>
        </w:tc>
        <w:tc>
          <w:tcPr>
            <w:tcW w:w="1418" w:type="dxa"/>
          </w:tcPr>
          <w:p w:rsidR="004A1628" w:rsidRPr="00375DA1" w:rsidRDefault="004A1628" w:rsidP="00B4137C">
            <w:pPr>
              <w:jc w:val="center"/>
              <w:rPr>
                <w:szCs w:val="22"/>
              </w:rPr>
            </w:pPr>
            <w:r>
              <w:rPr>
                <w:sz w:val="22"/>
                <w:szCs w:val="22"/>
              </w:rPr>
              <w:t>Kovo 21-27 d.</w:t>
            </w:r>
          </w:p>
        </w:tc>
        <w:tc>
          <w:tcPr>
            <w:tcW w:w="1276" w:type="dxa"/>
          </w:tcPr>
          <w:p w:rsidR="004A1628" w:rsidRPr="00375DA1" w:rsidRDefault="004A1628" w:rsidP="00B4137C">
            <w:pPr>
              <w:jc w:val="center"/>
              <w:rPr>
                <w:szCs w:val="22"/>
              </w:rPr>
            </w:pPr>
            <w:r>
              <w:rPr>
                <w:sz w:val="22"/>
                <w:szCs w:val="22"/>
              </w:rPr>
              <w:t>0,00</w:t>
            </w:r>
          </w:p>
        </w:tc>
        <w:tc>
          <w:tcPr>
            <w:tcW w:w="3405" w:type="dxa"/>
          </w:tcPr>
          <w:p w:rsidR="004A1628" w:rsidRPr="00375DA1" w:rsidRDefault="004A1628" w:rsidP="00C56117">
            <w:pPr>
              <w:jc w:val="both"/>
              <w:rPr>
                <w:szCs w:val="22"/>
              </w:rPr>
            </w:pPr>
            <w:r>
              <w:rPr>
                <w:sz w:val="22"/>
                <w:szCs w:val="22"/>
              </w:rPr>
              <w:t>2017 m. kovo 17 d. Nr. P1-14</w:t>
            </w:r>
            <w:r w:rsidRPr="00375DA1">
              <w:rPr>
                <w:sz w:val="22"/>
                <w:szCs w:val="22"/>
              </w:rPr>
              <w:t xml:space="preserve"> Pagėgių savivaldybės mero potvarkis dėl</w:t>
            </w:r>
            <w:r>
              <w:rPr>
                <w:sz w:val="22"/>
                <w:szCs w:val="22"/>
              </w:rPr>
              <w:t xml:space="preserve"> Ilonos Meirės komandiruotės</w:t>
            </w:r>
          </w:p>
        </w:tc>
      </w:tr>
      <w:tr w:rsidR="004A1628" w:rsidRPr="00375DA1" w:rsidTr="00D43B80">
        <w:tc>
          <w:tcPr>
            <w:tcW w:w="589" w:type="dxa"/>
          </w:tcPr>
          <w:p w:rsidR="004A1628" w:rsidRPr="00375DA1" w:rsidRDefault="004A1628" w:rsidP="00B4137C">
            <w:pPr>
              <w:jc w:val="center"/>
              <w:rPr>
                <w:szCs w:val="22"/>
              </w:rPr>
            </w:pPr>
            <w:r w:rsidRPr="00375DA1">
              <w:rPr>
                <w:sz w:val="22"/>
                <w:szCs w:val="22"/>
              </w:rPr>
              <w:t>3.</w:t>
            </w:r>
          </w:p>
        </w:tc>
        <w:tc>
          <w:tcPr>
            <w:tcW w:w="2808" w:type="dxa"/>
          </w:tcPr>
          <w:p w:rsidR="004A1628" w:rsidRPr="00375DA1" w:rsidRDefault="004A1628" w:rsidP="00C56117">
            <w:pPr>
              <w:rPr>
                <w:szCs w:val="22"/>
              </w:rPr>
            </w:pPr>
            <w:r w:rsidRPr="00375DA1">
              <w:rPr>
                <w:sz w:val="22"/>
                <w:szCs w:val="22"/>
              </w:rPr>
              <w:t xml:space="preserve">Komandiruotės išlaidos į tarptautinę konferenciją ,,Rytų Prūsija“ Vokietijoje </w:t>
            </w:r>
          </w:p>
        </w:tc>
        <w:tc>
          <w:tcPr>
            <w:tcW w:w="1418" w:type="dxa"/>
          </w:tcPr>
          <w:p w:rsidR="004A1628" w:rsidRPr="00375DA1" w:rsidRDefault="004A1628" w:rsidP="00B4137C">
            <w:pPr>
              <w:jc w:val="center"/>
              <w:rPr>
                <w:szCs w:val="22"/>
              </w:rPr>
            </w:pPr>
            <w:r>
              <w:rPr>
                <w:sz w:val="22"/>
                <w:szCs w:val="22"/>
              </w:rPr>
              <w:t>L</w:t>
            </w:r>
            <w:r w:rsidRPr="00375DA1">
              <w:rPr>
                <w:sz w:val="22"/>
                <w:szCs w:val="22"/>
              </w:rPr>
              <w:t>apkričio 8-13 d.</w:t>
            </w:r>
          </w:p>
        </w:tc>
        <w:tc>
          <w:tcPr>
            <w:tcW w:w="1276" w:type="dxa"/>
          </w:tcPr>
          <w:p w:rsidR="004A1628" w:rsidRPr="00375DA1" w:rsidRDefault="004A1628" w:rsidP="00B4137C">
            <w:pPr>
              <w:jc w:val="center"/>
              <w:rPr>
                <w:szCs w:val="22"/>
              </w:rPr>
            </w:pPr>
            <w:r>
              <w:rPr>
                <w:sz w:val="22"/>
                <w:szCs w:val="22"/>
              </w:rPr>
              <w:t>192,30</w:t>
            </w:r>
          </w:p>
        </w:tc>
        <w:tc>
          <w:tcPr>
            <w:tcW w:w="3405" w:type="dxa"/>
          </w:tcPr>
          <w:p w:rsidR="004A1628" w:rsidRPr="00375DA1" w:rsidRDefault="004A1628" w:rsidP="00375DA1">
            <w:pPr>
              <w:jc w:val="both"/>
              <w:rPr>
                <w:szCs w:val="22"/>
              </w:rPr>
            </w:pPr>
            <w:r>
              <w:rPr>
                <w:sz w:val="22"/>
                <w:szCs w:val="22"/>
              </w:rPr>
              <w:t>2017 m. lapkričio 8 d. Nr. P1-102</w:t>
            </w:r>
            <w:r w:rsidRPr="00375DA1">
              <w:rPr>
                <w:sz w:val="22"/>
                <w:szCs w:val="22"/>
              </w:rPr>
              <w:t xml:space="preserve"> Pagėgių savivaldybės mero potvarkis dėl</w:t>
            </w:r>
            <w:r>
              <w:rPr>
                <w:sz w:val="22"/>
                <w:szCs w:val="22"/>
              </w:rPr>
              <w:t xml:space="preserve"> Ilonos Meirės komandiruotės</w:t>
            </w:r>
          </w:p>
        </w:tc>
      </w:tr>
      <w:tr w:rsidR="004A1628" w:rsidRPr="00375DA1" w:rsidTr="00B4137C">
        <w:trPr>
          <w:trHeight w:val="50"/>
        </w:trPr>
        <w:tc>
          <w:tcPr>
            <w:tcW w:w="4815" w:type="dxa"/>
            <w:gridSpan w:val="3"/>
          </w:tcPr>
          <w:p w:rsidR="004A1628" w:rsidRPr="00C56117" w:rsidRDefault="004A1628" w:rsidP="00C56117">
            <w:pPr>
              <w:jc w:val="right"/>
              <w:rPr>
                <w:b/>
                <w:szCs w:val="22"/>
              </w:rPr>
            </w:pPr>
            <w:r w:rsidRPr="00C56117">
              <w:rPr>
                <w:b/>
                <w:sz w:val="22"/>
                <w:szCs w:val="22"/>
              </w:rPr>
              <w:t>Iš viso:</w:t>
            </w:r>
          </w:p>
        </w:tc>
        <w:tc>
          <w:tcPr>
            <w:tcW w:w="1276" w:type="dxa"/>
          </w:tcPr>
          <w:p w:rsidR="004A1628" w:rsidRPr="00C56117" w:rsidRDefault="004A1628" w:rsidP="00B4137C">
            <w:pPr>
              <w:jc w:val="center"/>
              <w:rPr>
                <w:b/>
                <w:szCs w:val="22"/>
              </w:rPr>
            </w:pPr>
            <w:r w:rsidRPr="00C56117">
              <w:rPr>
                <w:b/>
                <w:sz w:val="22"/>
                <w:szCs w:val="22"/>
              </w:rPr>
              <w:t>671,46</w:t>
            </w:r>
          </w:p>
        </w:tc>
        <w:tc>
          <w:tcPr>
            <w:tcW w:w="3405" w:type="dxa"/>
          </w:tcPr>
          <w:p w:rsidR="004A1628" w:rsidRPr="00375DA1" w:rsidRDefault="004A1628" w:rsidP="00375DA1">
            <w:pPr>
              <w:jc w:val="both"/>
              <w:rPr>
                <w:szCs w:val="22"/>
              </w:rPr>
            </w:pPr>
          </w:p>
        </w:tc>
      </w:tr>
    </w:tbl>
    <w:p w:rsidR="004A1628" w:rsidRDefault="004A1628" w:rsidP="00D43B80">
      <w:pPr>
        <w:widowControl w:val="0"/>
        <w:shd w:val="clear" w:color="auto" w:fill="FFFFFF"/>
        <w:tabs>
          <w:tab w:val="left" w:pos="514"/>
        </w:tabs>
        <w:spacing w:line="360" w:lineRule="auto"/>
        <w:ind w:firstLine="567"/>
        <w:jc w:val="both"/>
      </w:pPr>
    </w:p>
    <w:p w:rsidR="004A1628" w:rsidRDefault="004A1628" w:rsidP="004815D0">
      <w:pPr>
        <w:spacing w:line="360" w:lineRule="auto"/>
        <w:jc w:val="both"/>
      </w:pPr>
    </w:p>
    <w:p w:rsidR="004A1628" w:rsidRPr="00035D5B" w:rsidRDefault="004A1628" w:rsidP="002265D3">
      <w:pPr>
        <w:pStyle w:val="Heading1"/>
        <w:numPr>
          <w:ilvl w:val="1"/>
          <w:numId w:val="5"/>
        </w:numPr>
        <w:spacing w:line="400" w:lineRule="auto"/>
        <w:rPr>
          <w:b w:val="0"/>
          <w:i/>
        </w:rPr>
      </w:pPr>
      <w:r w:rsidRPr="00035D5B">
        <w:rPr>
          <w:b w:val="0"/>
          <w:i/>
        </w:rPr>
        <w:t>Viešosios įstaigos išlaidos kolegialių organų kiekvieno nario darbo</w:t>
      </w:r>
      <w:r w:rsidRPr="00035D5B">
        <w:rPr>
          <w:b w:val="0"/>
          <w:i/>
          <w:u w:color="000000"/>
        </w:rPr>
        <w:t xml:space="preserve"> </w:t>
      </w:r>
      <w:r w:rsidRPr="00035D5B">
        <w:rPr>
          <w:b w:val="0"/>
          <w:i/>
        </w:rPr>
        <w:t>užmokesčiui ir kitoms įstaigos kolegialių organų narių išmokoms</w:t>
      </w:r>
    </w:p>
    <w:p w:rsidR="004A1628" w:rsidRDefault="004A1628" w:rsidP="00220703">
      <w:pPr>
        <w:spacing w:after="160" w:line="259" w:lineRule="auto"/>
      </w:pPr>
      <w:r>
        <w:t xml:space="preserve">VšĮ ,,Pagėgių krašto turizmo informacijos centras“ kolegialių organų neturi, paskirtas tik Įstaigos direktorius.  </w:t>
      </w:r>
    </w:p>
    <w:p w:rsidR="004A1628" w:rsidRPr="00035D5B" w:rsidRDefault="004A1628" w:rsidP="00220703">
      <w:pPr>
        <w:spacing w:after="160" w:line="259" w:lineRule="auto"/>
        <w:rPr>
          <w:i/>
          <w:szCs w:val="24"/>
        </w:rPr>
      </w:pPr>
      <w:r>
        <w:rPr>
          <w:i/>
          <w:szCs w:val="24"/>
        </w:rPr>
        <w:t xml:space="preserve">1.6 </w:t>
      </w:r>
      <w:r w:rsidRPr="00035D5B">
        <w:rPr>
          <w:i/>
          <w:szCs w:val="24"/>
        </w:rPr>
        <w:t>Viešosios įstaigos išlaidos išmokoms su viešosios įstaigos dalinink</w:t>
      </w:r>
      <w:r>
        <w:rPr>
          <w:i/>
          <w:szCs w:val="24"/>
        </w:rPr>
        <w:t>ais</w:t>
      </w:r>
      <w:r w:rsidRPr="00035D5B">
        <w:rPr>
          <w:i/>
          <w:szCs w:val="24"/>
        </w:rPr>
        <w:t xml:space="preserve"> susijusiems asmenims, nurodytiems Viešųjų įstaigų įstatymo 3 straipsnio 3 dalyje. </w:t>
      </w:r>
    </w:p>
    <w:p w:rsidR="004A1628" w:rsidRDefault="004A1628" w:rsidP="00220703">
      <w:pPr>
        <w:spacing w:after="112" w:line="259" w:lineRule="auto"/>
        <w:ind w:left="862"/>
      </w:pPr>
      <w:r>
        <w:t xml:space="preserve">Nėra.  </w:t>
      </w:r>
    </w:p>
    <w:p w:rsidR="004A1628" w:rsidRDefault="004A1628"/>
    <w:p w:rsidR="004A1628" w:rsidRDefault="004A1628" w:rsidP="00BE5895">
      <w:pPr>
        <w:pStyle w:val="ListParagraph"/>
        <w:numPr>
          <w:ilvl w:val="0"/>
          <w:numId w:val="1"/>
        </w:numPr>
        <w:jc w:val="center"/>
        <w:rPr>
          <w:b/>
          <w:sz w:val="28"/>
          <w:szCs w:val="28"/>
        </w:rPr>
      </w:pPr>
      <w:r w:rsidRPr="00BE5895">
        <w:rPr>
          <w:b/>
          <w:sz w:val="28"/>
          <w:szCs w:val="28"/>
        </w:rPr>
        <w:t>Įstaigos tikslai ir pagrindinės veiklos kryptys</w:t>
      </w:r>
    </w:p>
    <w:p w:rsidR="004A1628" w:rsidRPr="00BE5895" w:rsidRDefault="004A1628" w:rsidP="00BE5895">
      <w:pPr>
        <w:pStyle w:val="ListParagraph"/>
        <w:ind w:left="1080"/>
        <w:rPr>
          <w:b/>
          <w:sz w:val="28"/>
          <w:szCs w:val="28"/>
        </w:rPr>
      </w:pPr>
    </w:p>
    <w:p w:rsidR="004A1628" w:rsidRDefault="004A1628" w:rsidP="00BE5895">
      <w:pPr>
        <w:tabs>
          <w:tab w:val="left" w:pos="720"/>
        </w:tabs>
        <w:spacing w:line="360" w:lineRule="auto"/>
        <w:jc w:val="both"/>
        <w:rPr>
          <w:color w:val="000000"/>
        </w:rPr>
      </w:pPr>
      <w:r>
        <w:rPr>
          <w:i/>
          <w:color w:val="000000"/>
        </w:rPr>
        <w:t xml:space="preserve">2.1 </w:t>
      </w:r>
      <w:r w:rsidRPr="00BE5895">
        <w:rPr>
          <w:i/>
          <w:color w:val="000000"/>
        </w:rPr>
        <w:t>Veiklos prioritetinė kryptis</w:t>
      </w:r>
      <w:r w:rsidRPr="00BE5895">
        <w:rPr>
          <w:color w:val="000000"/>
        </w:rPr>
        <w:t xml:space="preserve"> – vieninga ir darni kultūrinio turizmo plėtra Vakarų Lietuvoje, siekiant mažinti turizmo sezoniškumą ir įtakoti turistų apsistojimą bent vienai nakvynei.</w:t>
      </w:r>
    </w:p>
    <w:p w:rsidR="004A1628" w:rsidRDefault="004A1628" w:rsidP="00BE5895">
      <w:pPr>
        <w:tabs>
          <w:tab w:val="left" w:pos="720"/>
        </w:tabs>
        <w:spacing w:line="360" w:lineRule="auto"/>
        <w:jc w:val="both"/>
        <w:rPr>
          <w:color w:val="000000"/>
        </w:rPr>
      </w:pPr>
      <w:r w:rsidRPr="00BE5895">
        <w:rPr>
          <w:i/>
          <w:color w:val="000000"/>
        </w:rPr>
        <w:t>Prioritetinė užsienio turizmo rinka</w:t>
      </w:r>
      <w:r w:rsidRPr="00BE5895">
        <w:rPr>
          <w:color w:val="000000"/>
        </w:rPr>
        <w:t xml:space="preserve"> – Vokietija.</w:t>
      </w:r>
    </w:p>
    <w:p w:rsidR="004A1628" w:rsidRPr="00BE5895" w:rsidRDefault="004A1628" w:rsidP="00BE5895">
      <w:pPr>
        <w:tabs>
          <w:tab w:val="left" w:pos="720"/>
        </w:tabs>
        <w:spacing w:line="360" w:lineRule="auto"/>
        <w:jc w:val="both"/>
        <w:rPr>
          <w:color w:val="000000"/>
        </w:rPr>
      </w:pPr>
      <w:r>
        <w:rPr>
          <w:i/>
          <w:color w:val="000000"/>
        </w:rPr>
        <w:t xml:space="preserve">2.2  </w:t>
      </w:r>
      <w:r w:rsidRPr="00BE5895">
        <w:rPr>
          <w:i/>
          <w:color w:val="000000"/>
        </w:rPr>
        <w:t>Kultūrinis turizmas</w:t>
      </w:r>
      <w:r w:rsidRPr="00BE5895">
        <w:rPr>
          <w:color w:val="000000"/>
        </w:rPr>
        <w:t xml:space="preserve"> - keliavimas turint tikslą pažinti kultūrinę aplinką, įskaitant kraštovaizdžius, kultūros ir gamtos paveldą, tradicijas, išskirtinį vietos gyvenimo būdą, įvykius ir kultūros renginius, vaizduojamąjį ir scenos menus, kitus kūrybinių ir kultūrinių pokyčių procesus.</w:t>
      </w:r>
    </w:p>
    <w:p w:rsidR="004A1628" w:rsidRDefault="004A1628" w:rsidP="00BE5895">
      <w:pPr>
        <w:tabs>
          <w:tab w:val="left" w:pos="720"/>
        </w:tabs>
        <w:spacing w:line="360" w:lineRule="auto"/>
        <w:jc w:val="both"/>
      </w:pPr>
      <w:r>
        <w:rPr>
          <w:bCs/>
          <w:i/>
        </w:rPr>
        <w:t xml:space="preserve">2.3 </w:t>
      </w:r>
      <w:r w:rsidRPr="00BE5895">
        <w:rPr>
          <w:bCs/>
          <w:i/>
        </w:rPr>
        <w:t>Strateginis</w:t>
      </w:r>
      <w:r w:rsidRPr="00BE5895">
        <w:rPr>
          <w:i/>
          <w:color w:val="000000"/>
        </w:rPr>
        <w:t xml:space="preserve"> VšĮ</w:t>
      </w:r>
      <w:r w:rsidRPr="00BE5895">
        <w:rPr>
          <w:i/>
        </w:rPr>
        <w:t xml:space="preserve"> ,,Pagėgių krašto turizmo informacijos centras“ </w:t>
      </w:r>
      <w:r w:rsidRPr="00BE5895">
        <w:rPr>
          <w:bCs/>
          <w:i/>
        </w:rPr>
        <w:t>tikslas</w:t>
      </w:r>
      <w:r w:rsidRPr="00BE5895">
        <w:rPr>
          <w:b/>
          <w:bCs/>
        </w:rPr>
        <w:t xml:space="preserve"> </w:t>
      </w:r>
      <w:r w:rsidRPr="00BE5895">
        <w:rPr>
          <w:bCs/>
        </w:rPr>
        <w:t>–</w:t>
      </w:r>
      <w:r w:rsidRPr="00BE5895">
        <w:rPr>
          <w:rFonts w:ascii="TTE19FFC48t00" w:hAnsi="TTE19FFC48t00" w:cs="TTE19FFC48t00"/>
        </w:rPr>
        <w:t xml:space="preserve"> stiprinti Pagėgių savivaldybės ekonominę ir aplinkos gerovę, skleidžiant turizmo informaciją ir vykdant vietos marketingą</w:t>
      </w:r>
      <w:r>
        <w:t>.</w:t>
      </w:r>
    </w:p>
    <w:p w:rsidR="004A1628" w:rsidRPr="00023D4F" w:rsidRDefault="004A1628" w:rsidP="00BE5895">
      <w:pPr>
        <w:tabs>
          <w:tab w:val="left" w:pos="720"/>
        </w:tabs>
        <w:spacing w:line="360" w:lineRule="auto"/>
        <w:jc w:val="both"/>
        <w:rPr>
          <w:b/>
        </w:rPr>
      </w:pPr>
      <w:r w:rsidRPr="00023D4F">
        <w:rPr>
          <w:rFonts w:ascii="Times-Roman" w:hAnsi="Times-Roman" w:cs="Times-Roman"/>
          <w:b/>
        </w:rPr>
        <w:t>Įstaigos 2017 m. veiklos tikslas, uždaviniai ir priemonės numatytos ,,</w:t>
      </w:r>
      <w:r>
        <w:rPr>
          <w:rFonts w:ascii="Times-Roman" w:hAnsi="Times-Roman" w:cs="Times-Roman"/>
          <w:b/>
        </w:rPr>
        <w:t>Vieš</w:t>
      </w:r>
      <w:r w:rsidRPr="00023D4F">
        <w:rPr>
          <w:rFonts w:ascii="Times-Roman" w:hAnsi="Times-Roman" w:cs="Times-Roman"/>
          <w:b/>
        </w:rPr>
        <w:t>osios įstaigos ,,Pagėgių krašto turizmo informacijos centras“ 2017 m. turizmo plėtotės veiklos programoje“.</w:t>
      </w:r>
    </w:p>
    <w:p w:rsidR="004A1628" w:rsidRDefault="004A1628" w:rsidP="00BE5895">
      <w:pPr>
        <w:tabs>
          <w:tab w:val="left" w:pos="720"/>
        </w:tabs>
        <w:spacing w:line="360" w:lineRule="auto"/>
        <w:jc w:val="both"/>
      </w:pPr>
      <w:r>
        <w:rPr>
          <w:rFonts w:ascii="Times-Roman" w:hAnsi="Times-Roman" w:cs="Times-Roman"/>
          <w:i/>
        </w:rPr>
        <w:t>2.4 T</w:t>
      </w:r>
      <w:r w:rsidRPr="00BE5895">
        <w:rPr>
          <w:rFonts w:ascii="Times-Roman" w:hAnsi="Times-Roman" w:cs="Times-Roman"/>
          <w:i/>
        </w:rPr>
        <w:t>urizmo</w:t>
      </w:r>
      <w:r>
        <w:rPr>
          <w:rFonts w:ascii="Times-Roman" w:hAnsi="Times-Roman" w:cs="Times-Roman"/>
          <w:i/>
        </w:rPr>
        <w:t xml:space="preserve"> plėtotės veiklos</w:t>
      </w:r>
      <w:r w:rsidRPr="00BE5895">
        <w:rPr>
          <w:rFonts w:ascii="Times-Roman" w:hAnsi="Times-Roman" w:cs="Times-Roman"/>
          <w:i/>
        </w:rPr>
        <w:t xml:space="preserve"> p</w:t>
      </w:r>
      <w:r w:rsidRPr="00BE5895">
        <w:rPr>
          <w:i/>
        </w:rPr>
        <w:t xml:space="preserve">rograma </w:t>
      </w:r>
      <w:r>
        <w:t>(toliau – Programa) prisideda prie:</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9"/>
      </w:tblGrid>
      <w:tr w:rsidR="004A1628" w:rsidTr="006878ED">
        <w:trPr>
          <w:trHeight w:val="967"/>
        </w:trPr>
        <w:tc>
          <w:tcPr>
            <w:tcW w:w="9649" w:type="dxa"/>
          </w:tcPr>
          <w:p w:rsidR="004A1628" w:rsidRPr="006878ED" w:rsidRDefault="004A1628" w:rsidP="006878ED">
            <w:pPr>
              <w:tabs>
                <w:tab w:val="center" w:pos="4819"/>
                <w:tab w:val="right" w:pos="9638"/>
              </w:tabs>
              <w:jc w:val="both"/>
              <w:rPr>
                <w:sz w:val="20"/>
              </w:rPr>
            </w:pPr>
            <w:r w:rsidRPr="006878ED">
              <w:rPr>
                <w:spacing w:val="2"/>
                <w:sz w:val="20"/>
              </w:rPr>
              <w:t>Pagėgių savivaldybės 2011-2021 metų strateginio plėtros plano</w:t>
            </w:r>
            <w:r w:rsidRPr="006878ED">
              <w:rPr>
                <w:sz w:val="20"/>
              </w:rPr>
              <w:t xml:space="preserve"> I prioriteto  „Subalansuotos ir stabilios plėtros regiono vystymas per verslo plėtrą, investicijų skatinimą, infrastruktūros gerinimą ir turizmą“   1.4. tikslo - Tobulinant turizmo valdymą savivaldybėje, formuoti išskirtinį savivaldybės įvaizdį, plėtoti viešąją turizmo infrastruktūrą įgyvendinimo</w:t>
            </w:r>
          </w:p>
        </w:tc>
      </w:tr>
      <w:tr w:rsidR="004A1628" w:rsidTr="006878ED">
        <w:trPr>
          <w:trHeight w:val="725"/>
        </w:trPr>
        <w:tc>
          <w:tcPr>
            <w:tcW w:w="9649" w:type="dxa"/>
          </w:tcPr>
          <w:p w:rsidR="004A1628" w:rsidRPr="006878ED" w:rsidRDefault="004A1628" w:rsidP="006878ED">
            <w:pPr>
              <w:tabs>
                <w:tab w:val="center" w:pos="4819"/>
                <w:tab w:val="right" w:pos="9638"/>
              </w:tabs>
              <w:jc w:val="both"/>
              <w:rPr>
                <w:sz w:val="20"/>
              </w:rPr>
            </w:pPr>
            <w:r w:rsidRPr="006878ED">
              <w:rPr>
                <w:spacing w:val="2"/>
                <w:sz w:val="20"/>
              </w:rPr>
              <w:t>Pagėgių savivaldybės 2011-2021 metų strateginio plėtros plano</w:t>
            </w:r>
            <w:r w:rsidRPr="006878ED">
              <w:rPr>
                <w:sz w:val="20"/>
              </w:rPr>
              <w:t xml:space="preserve"> III prioriteto „Žmogiškųjų išteklių plėtra“ 3.2.1. uždavinio „Gerinti kultūrinių paslaugų kokybę vietos gyventojams“, 3.2.2. uždavinio „Saugoti krašto kultūrines tradicijas ir siekti kultūros sektoriaus socialinio-ekonominio efektyvumo“ priemonių įgyvendinimo</w:t>
            </w:r>
          </w:p>
          <w:p w:rsidR="004A1628" w:rsidRPr="006878ED" w:rsidRDefault="004A1628" w:rsidP="006878ED">
            <w:pPr>
              <w:tabs>
                <w:tab w:val="center" w:pos="4819"/>
                <w:tab w:val="right" w:pos="9638"/>
              </w:tabs>
              <w:jc w:val="both"/>
              <w:rPr>
                <w:sz w:val="20"/>
              </w:rPr>
            </w:pPr>
          </w:p>
        </w:tc>
      </w:tr>
      <w:tr w:rsidR="004A1628" w:rsidTr="006878ED">
        <w:trPr>
          <w:trHeight w:val="725"/>
        </w:trPr>
        <w:tc>
          <w:tcPr>
            <w:tcW w:w="9649" w:type="dxa"/>
          </w:tcPr>
          <w:p w:rsidR="004A1628" w:rsidRPr="006878ED" w:rsidRDefault="004A1628" w:rsidP="006878ED">
            <w:pPr>
              <w:tabs>
                <w:tab w:val="center" w:pos="4819"/>
                <w:tab w:val="right" w:pos="9638"/>
              </w:tabs>
              <w:jc w:val="both"/>
              <w:rPr>
                <w:sz w:val="20"/>
              </w:rPr>
            </w:pPr>
            <w:r w:rsidRPr="006878ED">
              <w:rPr>
                <w:spacing w:val="-1"/>
                <w:sz w:val="20"/>
              </w:rPr>
              <w:t>Pagėgių savivaldybės 2016-2018 metų strateginio veiklos plano „</w:t>
            </w:r>
            <w:r w:rsidRPr="006878ED">
              <w:rPr>
                <w:sz w:val="20"/>
              </w:rPr>
              <w:t xml:space="preserve">03 </w:t>
            </w:r>
            <w:r w:rsidRPr="006878ED">
              <w:rPr>
                <w:bCs/>
                <w:spacing w:val="-4"/>
                <w:sz w:val="20"/>
              </w:rPr>
              <w:t xml:space="preserve">kultūros, turizmo ir sporto plėtotės programos“ 4 uždavinio „Plėtoti turizmo paslaugas“ tikslo </w:t>
            </w:r>
            <w:r w:rsidRPr="006878ED">
              <w:rPr>
                <w:spacing w:val="-1"/>
                <w:sz w:val="20"/>
              </w:rPr>
              <w:t>„Skatinti Pagėgių krašto turizmo infrastruktūros ir paslaugų plėtrą, krašto reprezentavimą, vietinių ir užsienio turistų srautų didėjimą, prisidedant prie krašto ekonomikos gerėjimo“ įgyvendinimo</w:t>
            </w:r>
          </w:p>
        </w:tc>
      </w:tr>
    </w:tbl>
    <w:p w:rsidR="004A1628" w:rsidRDefault="004A1628" w:rsidP="00BE5895">
      <w:pPr>
        <w:tabs>
          <w:tab w:val="left" w:pos="720"/>
        </w:tabs>
        <w:spacing w:line="360" w:lineRule="auto"/>
        <w:jc w:val="both"/>
      </w:pPr>
    </w:p>
    <w:p w:rsidR="004A1628" w:rsidRPr="002C3332" w:rsidRDefault="004A1628" w:rsidP="00DF6D4F">
      <w:pPr>
        <w:tabs>
          <w:tab w:val="left" w:pos="720"/>
        </w:tabs>
        <w:spacing w:line="360" w:lineRule="auto"/>
        <w:jc w:val="both"/>
      </w:pPr>
      <w:r w:rsidRPr="00A55667">
        <w:rPr>
          <w:i/>
        </w:rPr>
        <w:t>2.5. 2017 m</w:t>
      </w:r>
      <w:r w:rsidRPr="00A55667">
        <w:rPr>
          <w:i/>
          <w:shd w:val="clear" w:color="auto" w:fill="FFFFFF"/>
        </w:rPr>
        <w:t>. turizmo plėtotės veiklos</w:t>
      </w:r>
      <w:r w:rsidRPr="00A55667">
        <w:rPr>
          <w:i/>
        </w:rPr>
        <w:t xml:space="preserve"> programos rezultatai</w:t>
      </w:r>
      <w:r>
        <w:t xml:space="preserve">: sukurta 1 darbo vieta, pagal terminuotą darbo sutartį sezoniniam darbui, teikiant laivo nuomos paslaugas; </w:t>
      </w:r>
      <w:r w:rsidRPr="002C3332">
        <w:t xml:space="preserve">suteiktos </w:t>
      </w:r>
      <w:r>
        <w:t>kokybiškesnės turizmo paslaugos;</w:t>
      </w:r>
      <w:r w:rsidRPr="002C3332">
        <w:t xml:space="preserve"> užtikrinta turizmo paslaugų įvairovė</w:t>
      </w:r>
      <w:r>
        <w:t xml:space="preserve"> ir informacijos sklaida; suteiktos ekskursijų vedimo </w:t>
      </w:r>
      <w:r w:rsidRPr="002C3332">
        <w:t xml:space="preserve">ir </w:t>
      </w:r>
      <w:r>
        <w:t>kelionių organizavimo paslaugos; sustiprintas</w:t>
      </w:r>
      <w:r w:rsidRPr="002C3332">
        <w:t xml:space="preserve"> bendradarbiavimas su turizmo agentūromis, </w:t>
      </w:r>
      <w:r>
        <w:t>įgyvendintos marketingo priemonės, prisidėjusios prie</w:t>
      </w:r>
      <w:r w:rsidRPr="002C3332">
        <w:t xml:space="preserve"> Pagėgių krašto, kaip turizmui</w:t>
      </w:r>
      <w:r>
        <w:t xml:space="preserve"> patrauklios vietovės įvaizdžio</w:t>
      </w:r>
      <w:r w:rsidRPr="00917939">
        <w:t xml:space="preserve"> </w:t>
      </w:r>
      <w:r>
        <w:t xml:space="preserve">gerinamo; </w:t>
      </w:r>
      <w:r>
        <w:rPr>
          <w:sz w:val="22"/>
          <w:szCs w:val="22"/>
        </w:rPr>
        <w:t xml:space="preserve">įgyvendintos viešinimo kampanijos. </w:t>
      </w:r>
    </w:p>
    <w:p w:rsidR="004A1628" w:rsidRPr="00966F78" w:rsidRDefault="004A1628" w:rsidP="00917939">
      <w:pPr>
        <w:tabs>
          <w:tab w:val="left" w:pos="7230"/>
        </w:tabs>
        <w:jc w:val="right"/>
        <w:rPr>
          <w:szCs w:val="24"/>
        </w:rPr>
      </w:pPr>
      <w:r>
        <w:rPr>
          <w:szCs w:val="24"/>
        </w:rPr>
        <w:t>5</w:t>
      </w:r>
      <w:r w:rsidRPr="00966F78">
        <w:rPr>
          <w:szCs w:val="24"/>
        </w:rPr>
        <w:t xml:space="preserve"> lentelė</w:t>
      </w:r>
    </w:p>
    <w:p w:rsidR="004A1628" w:rsidRPr="00C91675" w:rsidRDefault="004A1628" w:rsidP="00917939">
      <w:pPr>
        <w:tabs>
          <w:tab w:val="left" w:pos="7230"/>
        </w:tabs>
        <w:jc w:val="righ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5323"/>
        <w:gridCol w:w="1843"/>
        <w:gridCol w:w="1837"/>
      </w:tblGrid>
      <w:tr w:rsidR="004A1628" w:rsidRPr="00C91675" w:rsidTr="00740C03">
        <w:tc>
          <w:tcPr>
            <w:tcW w:w="9629" w:type="dxa"/>
            <w:gridSpan w:val="4"/>
          </w:tcPr>
          <w:p w:rsidR="004A1628" w:rsidRPr="00C91675" w:rsidRDefault="004A1628" w:rsidP="00740C03">
            <w:pPr>
              <w:tabs>
                <w:tab w:val="left" w:pos="7230"/>
              </w:tabs>
              <w:jc w:val="center"/>
              <w:rPr>
                <w:i/>
                <w:iCs/>
                <w:sz w:val="20"/>
              </w:rPr>
            </w:pPr>
            <w:r w:rsidRPr="00C91675">
              <w:rPr>
                <w:b/>
                <w:sz w:val="20"/>
              </w:rPr>
              <w:t>03 Programos 04 uždavinio  tikslo rezultato v</w:t>
            </w:r>
            <w:r>
              <w:rPr>
                <w:b/>
                <w:sz w:val="20"/>
              </w:rPr>
              <w:t>ertinimo rodikliai 2017 m. I-IV</w:t>
            </w:r>
            <w:r w:rsidRPr="00C91675">
              <w:rPr>
                <w:b/>
                <w:sz w:val="20"/>
              </w:rPr>
              <w:t xml:space="preserve"> ketv.</w:t>
            </w:r>
          </w:p>
          <w:p w:rsidR="004A1628" w:rsidRPr="00C91675" w:rsidRDefault="004A1628" w:rsidP="00740C03">
            <w:pPr>
              <w:tabs>
                <w:tab w:val="left" w:pos="7230"/>
              </w:tabs>
              <w:jc w:val="center"/>
              <w:rPr>
                <w:b/>
                <w:sz w:val="20"/>
              </w:rPr>
            </w:pPr>
          </w:p>
        </w:tc>
      </w:tr>
      <w:tr w:rsidR="004A1628" w:rsidRPr="00C91675" w:rsidTr="00B93379">
        <w:tc>
          <w:tcPr>
            <w:tcW w:w="626" w:type="dxa"/>
          </w:tcPr>
          <w:p w:rsidR="004A1628" w:rsidRPr="00C91675" w:rsidRDefault="004A1628" w:rsidP="00740C03">
            <w:pPr>
              <w:tabs>
                <w:tab w:val="left" w:pos="7230"/>
              </w:tabs>
              <w:rPr>
                <w:b/>
                <w:iCs/>
                <w:sz w:val="20"/>
              </w:rPr>
            </w:pPr>
            <w:r w:rsidRPr="00C91675">
              <w:rPr>
                <w:b/>
                <w:iCs/>
                <w:sz w:val="20"/>
              </w:rPr>
              <w:t>Eil. Nr.</w:t>
            </w:r>
          </w:p>
        </w:tc>
        <w:tc>
          <w:tcPr>
            <w:tcW w:w="5323" w:type="dxa"/>
          </w:tcPr>
          <w:p w:rsidR="004A1628" w:rsidRPr="00C91675" w:rsidRDefault="004A1628" w:rsidP="00740C03">
            <w:pPr>
              <w:tabs>
                <w:tab w:val="left" w:pos="7230"/>
              </w:tabs>
              <w:rPr>
                <w:b/>
                <w:i/>
                <w:iCs/>
                <w:sz w:val="20"/>
              </w:rPr>
            </w:pPr>
            <w:r w:rsidRPr="00C91675">
              <w:rPr>
                <w:b/>
                <w:sz w:val="20"/>
              </w:rPr>
              <w:t>Pagrindinis vertinimo rodiklis</w:t>
            </w:r>
          </w:p>
        </w:tc>
        <w:tc>
          <w:tcPr>
            <w:tcW w:w="1843" w:type="dxa"/>
          </w:tcPr>
          <w:p w:rsidR="004A1628" w:rsidRPr="00C91675" w:rsidRDefault="004A1628" w:rsidP="00740C03">
            <w:pPr>
              <w:tabs>
                <w:tab w:val="left" w:pos="7230"/>
              </w:tabs>
              <w:rPr>
                <w:b/>
                <w:iCs/>
                <w:sz w:val="20"/>
              </w:rPr>
            </w:pPr>
            <w:r w:rsidRPr="00C91675">
              <w:rPr>
                <w:b/>
                <w:iCs/>
                <w:sz w:val="20"/>
              </w:rPr>
              <w:t>Rodiklio reikšmė</w:t>
            </w:r>
          </w:p>
        </w:tc>
        <w:tc>
          <w:tcPr>
            <w:tcW w:w="1837" w:type="dxa"/>
          </w:tcPr>
          <w:p w:rsidR="004A1628" w:rsidRPr="00C91675" w:rsidRDefault="004A1628" w:rsidP="00740C03">
            <w:pPr>
              <w:tabs>
                <w:tab w:val="left" w:pos="7230"/>
              </w:tabs>
              <w:rPr>
                <w:b/>
                <w:iCs/>
                <w:sz w:val="20"/>
              </w:rPr>
            </w:pPr>
            <w:r w:rsidRPr="00C91675">
              <w:rPr>
                <w:b/>
                <w:iCs/>
                <w:sz w:val="20"/>
              </w:rPr>
              <w:t>Pasiektas rezultatas</w:t>
            </w:r>
          </w:p>
        </w:tc>
      </w:tr>
      <w:tr w:rsidR="004A1628" w:rsidRPr="00C91675" w:rsidTr="00B93379">
        <w:tc>
          <w:tcPr>
            <w:tcW w:w="626" w:type="dxa"/>
          </w:tcPr>
          <w:p w:rsidR="004A1628" w:rsidRPr="00C91675" w:rsidRDefault="004A1628" w:rsidP="00740C03">
            <w:pPr>
              <w:tabs>
                <w:tab w:val="left" w:pos="7230"/>
              </w:tabs>
              <w:rPr>
                <w:iCs/>
                <w:sz w:val="20"/>
              </w:rPr>
            </w:pPr>
            <w:r w:rsidRPr="00C91675">
              <w:rPr>
                <w:iCs/>
                <w:sz w:val="20"/>
              </w:rPr>
              <w:t>1.</w:t>
            </w:r>
          </w:p>
        </w:tc>
        <w:tc>
          <w:tcPr>
            <w:tcW w:w="5323" w:type="dxa"/>
          </w:tcPr>
          <w:p w:rsidR="004A1628" w:rsidRPr="00C91675" w:rsidRDefault="004A1628" w:rsidP="00740C03">
            <w:pPr>
              <w:tabs>
                <w:tab w:val="left" w:pos="7230"/>
              </w:tabs>
              <w:rPr>
                <w:i/>
                <w:iCs/>
                <w:sz w:val="20"/>
              </w:rPr>
            </w:pPr>
            <w:r w:rsidRPr="00C91675">
              <w:rPr>
                <w:sz w:val="20"/>
              </w:rPr>
              <w:t>Aptarnautų turistų ir kitų klientų skaičiaus didėjimas 30 proc.</w:t>
            </w:r>
            <w:r>
              <w:rPr>
                <w:sz w:val="20"/>
                <w:rtl/>
              </w:rPr>
              <w:t>٭</w:t>
            </w:r>
          </w:p>
        </w:tc>
        <w:tc>
          <w:tcPr>
            <w:tcW w:w="1843" w:type="dxa"/>
          </w:tcPr>
          <w:p w:rsidR="004A1628" w:rsidRPr="00C91675" w:rsidRDefault="004A1628" w:rsidP="00740C03">
            <w:pPr>
              <w:tabs>
                <w:tab w:val="left" w:pos="7230"/>
              </w:tabs>
              <w:rPr>
                <w:iCs/>
                <w:sz w:val="20"/>
              </w:rPr>
            </w:pPr>
            <w:r w:rsidRPr="00C91675">
              <w:rPr>
                <w:iCs/>
                <w:sz w:val="20"/>
              </w:rPr>
              <w:t>2800</w:t>
            </w:r>
          </w:p>
          <w:p w:rsidR="004A1628" w:rsidRPr="00C91675" w:rsidRDefault="004A1628" w:rsidP="00740C03">
            <w:pPr>
              <w:tabs>
                <w:tab w:val="left" w:pos="7230"/>
              </w:tabs>
              <w:rPr>
                <w:iCs/>
                <w:sz w:val="20"/>
              </w:rPr>
            </w:pPr>
          </w:p>
        </w:tc>
        <w:tc>
          <w:tcPr>
            <w:tcW w:w="1837" w:type="dxa"/>
          </w:tcPr>
          <w:p w:rsidR="004A1628" w:rsidRPr="00C91675" w:rsidRDefault="004A1628" w:rsidP="00740C03">
            <w:pPr>
              <w:tabs>
                <w:tab w:val="left" w:pos="7230"/>
              </w:tabs>
              <w:rPr>
                <w:iCs/>
                <w:sz w:val="20"/>
              </w:rPr>
            </w:pPr>
            <w:r>
              <w:rPr>
                <w:iCs/>
                <w:sz w:val="20"/>
              </w:rPr>
              <w:t>4520</w:t>
            </w:r>
            <w:r>
              <w:rPr>
                <w:iCs/>
                <w:sz w:val="20"/>
                <w:rtl/>
              </w:rPr>
              <w:t>٭</w:t>
            </w:r>
          </w:p>
        </w:tc>
      </w:tr>
      <w:tr w:rsidR="004A1628" w:rsidRPr="00C91675" w:rsidTr="00B93379">
        <w:tc>
          <w:tcPr>
            <w:tcW w:w="5949" w:type="dxa"/>
            <w:gridSpan w:val="2"/>
          </w:tcPr>
          <w:p w:rsidR="004A1628" w:rsidRPr="00C91675" w:rsidRDefault="004A1628" w:rsidP="00740C03">
            <w:pPr>
              <w:tabs>
                <w:tab w:val="left" w:pos="7230"/>
              </w:tabs>
              <w:rPr>
                <w:b/>
                <w:sz w:val="20"/>
              </w:rPr>
            </w:pPr>
            <w:r w:rsidRPr="00C91675">
              <w:rPr>
                <w:b/>
                <w:sz w:val="20"/>
              </w:rPr>
              <w:t xml:space="preserve">            Kiti vertinimo rodikliai</w:t>
            </w:r>
          </w:p>
        </w:tc>
        <w:tc>
          <w:tcPr>
            <w:tcW w:w="1843" w:type="dxa"/>
          </w:tcPr>
          <w:p w:rsidR="004A1628" w:rsidRPr="00C91675" w:rsidRDefault="004A1628" w:rsidP="00740C03">
            <w:pPr>
              <w:tabs>
                <w:tab w:val="left" w:pos="7230"/>
              </w:tabs>
              <w:rPr>
                <w:iCs/>
                <w:sz w:val="20"/>
              </w:rPr>
            </w:pPr>
          </w:p>
        </w:tc>
        <w:tc>
          <w:tcPr>
            <w:tcW w:w="1837" w:type="dxa"/>
          </w:tcPr>
          <w:p w:rsidR="004A1628" w:rsidRPr="00C91675" w:rsidRDefault="004A1628" w:rsidP="00740C03">
            <w:pPr>
              <w:tabs>
                <w:tab w:val="left" w:pos="7230"/>
              </w:tabs>
              <w:rPr>
                <w:iCs/>
                <w:sz w:val="20"/>
              </w:rPr>
            </w:pPr>
          </w:p>
        </w:tc>
      </w:tr>
      <w:tr w:rsidR="004A1628" w:rsidRPr="00C91675" w:rsidTr="00B93379">
        <w:tc>
          <w:tcPr>
            <w:tcW w:w="626" w:type="dxa"/>
          </w:tcPr>
          <w:p w:rsidR="004A1628" w:rsidRPr="00C91675" w:rsidRDefault="004A1628" w:rsidP="00740C03">
            <w:pPr>
              <w:tabs>
                <w:tab w:val="left" w:pos="7230"/>
              </w:tabs>
              <w:rPr>
                <w:iCs/>
                <w:sz w:val="20"/>
              </w:rPr>
            </w:pPr>
            <w:r w:rsidRPr="00C91675">
              <w:rPr>
                <w:iCs/>
                <w:sz w:val="20"/>
              </w:rPr>
              <w:t>2.</w:t>
            </w:r>
          </w:p>
        </w:tc>
        <w:tc>
          <w:tcPr>
            <w:tcW w:w="5323" w:type="dxa"/>
          </w:tcPr>
          <w:p w:rsidR="004A1628" w:rsidRPr="00C91675" w:rsidRDefault="004A1628" w:rsidP="00740C03">
            <w:pPr>
              <w:tabs>
                <w:tab w:val="left" w:pos="7230"/>
              </w:tabs>
              <w:rPr>
                <w:sz w:val="20"/>
              </w:rPr>
            </w:pPr>
            <w:r w:rsidRPr="00C91675">
              <w:rPr>
                <w:sz w:val="20"/>
              </w:rPr>
              <w:t>Paruoštų ir išplatintų informacinių turistinių leidinių skaičius</w:t>
            </w:r>
          </w:p>
        </w:tc>
        <w:tc>
          <w:tcPr>
            <w:tcW w:w="1843" w:type="dxa"/>
          </w:tcPr>
          <w:p w:rsidR="004A1628" w:rsidRPr="00C91675" w:rsidRDefault="004A1628" w:rsidP="00740C03">
            <w:pPr>
              <w:tabs>
                <w:tab w:val="left" w:pos="7230"/>
              </w:tabs>
              <w:rPr>
                <w:iCs/>
                <w:sz w:val="20"/>
              </w:rPr>
            </w:pPr>
            <w:r w:rsidRPr="00C91675">
              <w:rPr>
                <w:iCs/>
                <w:sz w:val="20"/>
              </w:rPr>
              <w:t xml:space="preserve">1000 </w:t>
            </w:r>
          </w:p>
        </w:tc>
        <w:tc>
          <w:tcPr>
            <w:tcW w:w="1837" w:type="dxa"/>
          </w:tcPr>
          <w:p w:rsidR="004A1628" w:rsidRPr="00C91675" w:rsidRDefault="004A1628" w:rsidP="00740C03">
            <w:pPr>
              <w:tabs>
                <w:tab w:val="left" w:pos="7230"/>
              </w:tabs>
              <w:rPr>
                <w:iCs/>
                <w:sz w:val="20"/>
              </w:rPr>
            </w:pPr>
            <w:r w:rsidRPr="00C91675">
              <w:rPr>
                <w:iCs/>
                <w:sz w:val="20"/>
              </w:rPr>
              <w:t>1400</w:t>
            </w:r>
          </w:p>
        </w:tc>
      </w:tr>
      <w:tr w:rsidR="004A1628" w:rsidRPr="00C91675" w:rsidTr="00B93379">
        <w:tc>
          <w:tcPr>
            <w:tcW w:w="626" w:type="dxa"/>
          </w:tcPr>
          <w:p w:rsidR="004A1628" w:rsidRPr="00C91675" w:rsidRDefault="004A1628" w:rsidP="00740C03">
            <w:pPr>
              <w:tabs>
                <w:tab w:val="left" w:pos="7230"/>
              </w:tabs>
              <w:rPr>
                <w:iCs/>
                <w:sz w:val="20"/>
              </w:rPr>
            </w:pPr>
            <w:r w:rsidRPr="00C91675">
              <w:rPr>
                <w:iCs/>
                <w:sz w:val="20"/>
              </w:rPr>
              <w:t>3.</w:t>
            </w:r>
          </w:p>
        </w:tc>
        <w:tc>
          <w:tcPr>
            <w:tcW w:w="5323" w:type="dxa"/>
          </w:tcPr>
          <w:p w:rsidR="004A1628" w:rsidRPr="00C91675" w:rsidRDefault="004A1628" w:rsidP="00740C03">
            <w:pPr>
              <w:tabs>
                <w:tab w:val="left" w:pos="7230"/>
              </w:tabs>
              <w:rPr>
                <w:sz w:val="20"/>
              </w:rPr>
            </w:pPr>
            <w:r w:rsidRPr="00C91675">
              <w:rPr>
                <w:sz w:val="20"/>
              </w:rPr>
              <w:t>Krašto turizmo ištekliai pristatyti tarptautinėje parodoje, skaičius</w:t>
            </w:r>
          </w:p>
        </w:tc>
        <w:tc>
          <w:tcPr>
            <w:tcW w:w="1843" w:type="dxa"/>
          </w:tcPr>
          <w:p w:rsidR="004A1628" w:rsidRPr="00C91675" w:rsidRDefault="004A1628" w:rsidP="00740C03">
            <w:pPr>
              <w:tabs>
                <w:tab w:val="left" w:pos="7230"/>
              </w:tabs>
              <w:rPr>
                <w:iCs/>
                <w:sz w:val="20"/>
              </w:rPr>
            </w:pPr>
            <w:r w:rsidRPr="00C91675">
              <w:rPr>
                <w:iCs/>
                <w:sz w:val="20"/>
              </w:rPr>
              <w:t xml:space="preserve">1 </w:t>
            </w:r>
          </w:p>
        </w:tc>
        <w:tc>
          <w:tcPr>
            <w:tcW w:w="1837" w:type="dxa"/>
          </w:tcPr>
          <w:p w:rsidR="004A1628" w:rsidRPr="00C91675" w:rsidRDefault="004A1628" w:rsidP="00740C03">
            <w:pPr>
              <w:tabs>
                <w:tab w:val="left" w:pos="7230"/>
              </w:tabs>
              <w:rPr>
                <w:iCs/>
                <w:sz w:val="20"/>
              </w:rPr>
            </w:pPr>
            <w:r w:rsidRPr="00C91675">
              <w:rPr>
                <w:iCs/>
                <w:sz w:val="20"/>
              </w:rPr>
              <w:t>1</w:t>
            </w:r>
          </w:p>
        </w:tc>
      </w:tr>
      <w:tr w:rsidR="004A1628" w:rsidRPr="00C91675" w:rsidTr="00B93379">
        <w:tc>
          <w:tcPr>
            <w:tcW w:w="626" w:type="dxa"/>
          </w:tcPr>
          <w:p w:rsidR="004A1628" w:rsidRPr="00C91675" w:rsidRDefault="004A1628" w:rsidP="00740C03">
            <w:pPr>
              <w:tabs>
                <w:tab w:val="left" w:pos="7230"/>
              </w:tabs>
              <w:rPr>
                <w:iCs/>
                <w:sz w:val="20"/>
              </w:rPr>
            </w:pPr>
            <w:r w:rsidRPr="00C91675">
              <w:rPr>
                <w:iCs/>
                <w:sz w:val="20"/>
              </w:rPr>
              <w:t>4.</w:t>
            </w:r>
          </w:p>
        </w:tc>
        <w:tc>
          <w:tcPr>
            <w:tcW w:w="5323" w:type="dxa"/>
          </w:tcPr>
          <w:p w:rsidR="004A1628" w:rsidRPr="00C91675" w:rsidRDefault="004A1628" w:rsidP="00740C03">
            <w:pPr>
              <w:tabs>
                <w:tab w:val="left" w:pos="7230"/>
              </w:tabs>
              <w:rPr>
                <w:sz w:val="20"/>
              </w:rPr>
            </w:pPr>
            <w:r w:rsidRPr="00C91675">
              <w:rPr>
                <w:sz w:val="20"/>
              </w:rPr>
              <w:t>Įgyvendintos viešinimo kampanijos tikslinėse Lietuvos rinkose, skaičius</w:t>
            </w:r>
          </w:p>
        </w:tc>
        <w:tc>
          <w:tcPr>
            <w:tcW w:w="1843" w:type="dxa"/>
          </w:tcPr>
          <w:p w:rsidR="004A1628" w:rsidRPr="00C91675" w:rsidRDefault="004A1628" w:rsidP="00740C03">
            <w:pPr>
              <w:tabs>
                <w:tab w:val="left" w:pos="7230"/>
              </w:tabs>
              <w:rPr>
                <w:iCs/>
                <w:sz w:val="20"/>
              </w:rPr>
            </w:pPr>
            <w:r w:rsidRPr="00C91675">
              <w:rPr>
                <w:iCs/>
                <w:sz w:val="20"/>
              </w:rPr>
              <w:t>3</w:t>
            </w:r>
          </w:p>
        </w:tc>
        <w:tc>
          <w:tcPr>
            <w:tcW w:w="1837" w:type="dxa"/>
          </w:tcPr>
          <w:p w:rsidR="004A1628" w:rsidRPr="00C91675" w:rsidRDefault="004A1628" w:rsidP="00740C03">
            <w:pPr>
              <w:tabs>
                <w:tab w:val="left" w:pos="7230"/>
              </w:tabs>
              <w:rPr>
                <w:iCs/>
                <w:sz w:val="20"/>
              </w:rPr>
            </w:pPr>
            <w:r w:rsidRPr="00C91675">
              <w:rPr>
                <w:iCs/>
                <w:sz w:val="20"/>
              </w:rPr>
              <w:t>3</w:t>
            </w:r>
          </w:p>
        </w:tc>
      </w:tr>
      <w:tr w:rsidR="004A1628" w:rsidRPr="00C91675" w:rsidTr="00B93379">
        <w:tc>
          <w:tcPr>
            <w:tcW w:w="626" w:type="dxa"/>
          </w:tcPr>
          <w:p w:rsidR="004A1628" w:rsidRPr="00C91675" w:rsidRDefault="004A1628" w:rsidP="00740C03">
            <w:pPr>
              <w:tabs>
                <w:tab w:val="left" w:pos="7230"/>
              </w:tabs>
              <w:rPr>
                <w:iCs/>
                <w:sz w:val="20"/>
              </w:rPr>
            </w:pPr>
            <w:r w:rsidRPr="00C91675">
              <w:rPr>
                <w:iCs/>
                <w:sz w:val="20"/>
              </w:rPr>
              <w:t>5.</w:t>
            </w:r>
          </w:p>
        </w:tc>
        <w:tc>
          <w:tcPr>
            <w:tcW w:w="5323" w:type="dxa"/>
          </w:tcPr>
          <w:p w:rsidR="004A1628" w:rsidRPr="00C91675" w:rsidRDefault="004A1628" w:rsidP="00740C03">
            <w:pPr>
              <w:tabs>
                <w:tab w:val="left" w:pos="7230"/>
              </w:tabs>
              <w:rPr>
                <w:sz w:val="20"/>
              </w:rPr>
            </w:pPr>
            <w:r w:rsidRPr="00C91675">
              <w:rPr>
                <w:sz w:val="20"/>
              </w:rPr>
              <w:t>Įgyvendintos viešinimo kampanijos tikslinėse užsienio rinkose, skaičius</w:t>
            </w:r>
          </w:p>
        </w:tc>
        <w:tc>
          <w:tcPr>
            <w:tcW w:w="1843" w:type="dxa"/>
          </w:tcPr>
          <w:p w:rsidR="004A1628" w:rsidRPr="00C91675" w:rsidRDefault="004A1628" w:rsidP="00740C03">
            <w:pPr>
              <w:tabs>
                <w:tab w:val="left" w:pos="7230"/>
              </w:tabs>
              <w:rPr>
                <w:iCs/>
                <w:sz w:val="20"/>
              </w:rPr>
            </w:pPr>
            <w:r w:rsidRPr="00C91675">
              <w:rPr>
                <w:iCs/>
                <w:sz w:val="20"/>
              </w:rPr>
              <w:t>1</w:t>
            </w:r>
          </w:p>
        </w:tc>
        <w:tc>
          <w:tcPr>
            <w:tcW w:w="1837" w:type="dxa"/>
          </w:tcPr>
          <w:p w:rsidR="004A1628" w:rsidRPr="00C91675" w:rsidRDefault="004A1628" w:rsidP="00740C03">
            <w:pPr>
              <w:tabs>
                <w:tab w:val="left" w:pos="7230"/>
              </w:tabs>
              <w:rPr>
                <w:iCs/>
                <w:sz w:val="20"/>
              </w:rPr>
            </w:pPr>
            <w:r w:rsidRPr="00C91675">
              <w:rPr>
                <w:iCs/>
                <w:sz w:val="20"/>
              </w:rPr>
              <w:t>1</w:t>
            </w:r>
          </w:p>
        </w:tc>
      </w:tr>
      <w:tr w:rsidR="004A1628" w:rsidRPr="00C91675" w:rsidTr="00B93379">
        <w:tc>
          <w:tcPr>
            <w:tcW w:w="626" w:type="dxa"/>
          </w:tcPr>
          <w:p w:rsidR="004A1628" w:rsidRPr="00C91675" w:rsidRDefault="004A1628" w:rsidP="00740C03">
            <w:pPr>
              <w:tabs>
                <w:tab w:val="left" w:pos="7230"/>
              </w:tabs>
              <w:rPr>
                <w:iCs/>
                <w:sz w:val="20"/>
              </w:rPr>
            </w:pPr>
            <w:r w:rsidRPr="00C91675">
              <w:rPr>
                <w:iCs/>
                <w:sz w:val="20"/>
              </w:rPr>
              <w:t>6.</w:t>
            </w:r>
          </w:p>
        </w:tc>
        <w:tc>
          <w:tcPr>
            <w:tcW w:w="5323" w:type="dxa"/>
          </w:tcPr>
          <w:p w:rsidR="004A1628" w:rsidRPr="00C91675" w:rsidRDefault="004A1628" w:rsidP="00740C03">
            <w:pPr>
              <w:tabs>
                <w:tab w:val="left" w:pos="7230"/>
              </w:tabs>
              <w:rPr>
                <w:sz w:val="20"/>
              </w:rPr>
            </w:pPr>
            <w:r w:rsidRPr="00C91675">
              <w:rPr>
                <w:sz w:val="20"/>
              </w:rPr>
              <w:t>Už teikiamas mokamas TIC paslaugas gautos pajamos, suma eurais</w:t>
            </w:r>
          </w:p>
        </w:tc>
        <w:tc>
          <w:tcPr>
            <w:tcW w:w="1843" w:type="dxa"/>
          </w:tcPr>
          <w:p w:rsidR="004A1628" w:rsidRPr="00C91675" w:rsidRDefault="004A1628" w:rsidP="00740C03">
            <w:pPr>
              <w:tabs>
                <w:tab w:val="left" w:pos="7230"/>
              </w:tabs>
              <w:rPr>
                <w:iCs/>
                <w:sz w:val="20"/>
              </w:rPr>
            </w:pPr>
            <w:r w:rsidRPr="00C91675">
              <w:rPr>
                <w:iCs/>
                <w:sz w:val="20"/>
              </w:rPr>
              <w:t>7000</w:t>
            </w:r>
            <w:r>
              <w:rPr>
                <w:iCs/>
                <w:sz w:val="20"/>
              </w:rPr>
              <w:t>,00</w:t>
            </w:r>
          </w:p>
        </w:tc>
        <w:tc>
          <w:tcPr>
            <w:tcW w:w="1837" w:type="dxa"/>
          </w:tcPr>
          <w:p w:rsidR="004A1628" w:rsidRPr="00C91675" w:rsidRDefault="004A1628" w:rsidP="00740C03">
            <w:pPr>
              <w:tabs>
                <w:tab w:val="left" w:pos="7230"/>
              </w:tabs>
              <w:rPr>
                <w:iCs/>
                <w:sz w:val="20"/>
              </w:rPr>
            </w:pPr>
            <w:r>
              <w:rPr>
                <w:iCs/>
                <w:sz w:val="20"/>
              </w:rPr>
              <w:t>10287,00</w:t>
            </w:r>
          </w:p>
        </w:tc>
      </w:tr>
      <w:tr w:rsidR="004A1628" w:rsidRPr="00C91675" w:rsidTr="00B93379">
        <w:tc>
          <w:tcPr>
            <w:tcW w:w="626" w:type="dxa"/>
          </w:tcPr>
          <w:p w:rsidR="004A1628" w:rsidRPr="00C91675" w:rsidRDefault="004A1628" w:rsidP="00740C03">
            <w:pPr>
              <w:tabs>
                <w:tab w:val="left" w:pos="7230"/>
              </w:tabs>
              <w:rPr>
                <w:iCs/>
                <w:sz w:val="20"/>
              </w:rPr>
            </w:pPr>
            <w:r w:rsidRPr="00C91675">
              <w:rPr>
                <w:iCs/>
                <w:sz w:val="20"/>
              </w:rPr>
              <w:t>7.</w:t>
            </w:r>
          </w:p>
        </w:tc>
        <w:tc>
          <w:tcPr>
            <w:tcW w:w="5323" w:type="dxa"/>
          </w:tcPr>
          <w:p w:rsidR="004A1628" w:rsidRPr="00C91675" w:rsidRDefault="004A1628" w:rsidP="00740C03">
            <w:pPr>
              <w:tabs>
                <w:tab w:val="left" w:pos="7230"/>
              </w:tabs>
              <w:rPr>
                <w:sz w:val="20"/>
              </w:rPr>
            </w:pPr>
            <w:r w:rsidRPr="00C91675">
              <w:rPr>
                <w:sz w:val="20"/>
              </w:rPr>
              <w:t>Suorganizuotos krašto istoriją ir kultūrą pristatančios parodos TIC‘e ir kitur, skaičius</w:t>
            </w:r>
          </w:p>
        </w:tc>
        <w:tc>
          <w:tcPr>
            <w:tcW w:w="1843" w:type="dxa"/>
          </w:tcPr>
          <w:p w:rsidR="004A1628" w:rsidRPr="00C91675" w:rsidRDefault="004A1628" w:rsidP="00740C03">
            <w:pPr>
              <w:tabs>
                <w:tab w:val="left" w:pos="7230"/>
              </w:tabs>
              <w:rPr>
                <w:iCs/>
                <w:sz w:val="20"/>
              </w:rPr>
            </w:pPr>
            <w:r w:rsidRPr="00C91675">
              <w:rPr>
                <w:iCs/>
                <w:sz w:val="20"/>
              </w:rPr>
              <w:t>4</w:t>
            </w:r>
          </w:p>
        </w:tc>
        <w:tc>
          <w:tcPr>
            <w:tcW w:w="1837" w:type="dxa"/>
          </w:tcPr>
          <w:p w:rsidR="004A1628" w:rsidRPr="00C91675" w:rsidRDefault="004A1628" w:rsidP="00740C03">
            <w:pPr>
              <w:tabs>
                <w:tab w:val="left" w:pos="7230"/>
              </w:tabs>
              <w:rPr>
                <w:iCs/>
                <w:sz w:val="20"/>
              </w:rPr>
            </w:pPr>
            <w:r w:rsidRPr="00C91675">
              <w:rPr>
                <w:iCs/>
                <w:sz w:val="20"/>
              </w:rPr>
              <w:t>2</w:t>
            </w:r>
          </w:p>
        </w:tc>
      </w:tr>
      <w:tr w:rsidR="004A1628" w:rsidRPr="00C91675" w:rsidTr="00B93379">
        <w:tc>
          <w:tcPr>
            <w:tcW w:w="626" w:type="dxa"/>
          </w:tcPr>
          <w:p w:rsidR="004A1628" w:rsidRPr="00C91675" w:rsidRDefault="004A1628" w:rsidP="00740C03">
            <w:pPr>
              <w:tabs>
                <w:tab w:val="left" w:pos="7230"/>
              </w:tabs>
              <w:rPr>
                <w:iCs/>
                <w:sz w:val="20"/>
              </w:rPr>
            </w:pPr>
            <w:r w:rsidRPr="00C91675">
              <w:rPr>
                <w:iCs/>
                <w:sz w:val="20"/>
              </w:rPr>
              <w:t>8.</w:t>
            </w:r>
          </w:p>
        </w:tc>
        <w:tc>
          <w:tcPr>
            <w:tcW w:w="5323" w:type="dxa"/>
          </w:tcPr>
          <w:p w:rsidR="004A1628" w:rsidRPr="00C91675" w:rsidRDefault="004A1628" w:rsidP="00740C03">
            <w:pPr>
              <w:tabs>
                <w:tab w:val="left" w:pos="7230"/>
              </w:tabs>
              <w:rPr>
                <w:sz w:val="20"/>
              </w:rPr>
            </w:pPr>
            <w:r w:rsidRPr="00C91675">
              <w:rPr>
                <w:sz w:val="20"/>
              </w:rPr>
              <w:t>Suorganizuotų renginių skaičius</w:t>
            </w:r>
          </w:p>
        </w:tc>
        <w:tc>
          <w:tcPr>
            <w:tcW w:w="1843" w:type="dxa"/>
          </w:tcPr>
          <w:p w:rsidR="004A1628" w:rsidRPr="00C91675" w:rsidRDefault="004A1628" w:rsidP="00740C03">
            <w:pPr>
              <w:tabs>
                <w:tab w:val="left" w:pos="7230"/>
              </w:tabs>
              <w:rPr>
                <w:iCs/>
                <w:sz w:val="20"/>
              </w:rPr>
            </w:pPr>
            <w:r w:rsidRPr="00C91675">
              <w:rPr>
                <w:iCs/>
                <w:sz w:val="20"/>
              </w:rPr>
              <w:t>4</w:t>
            </w:r>
          </w:p>
        </w:tc>
        <w:tc>
          <w:tcPr>
            <w:tcW w:w="1837" w:type="dxa"/>
          </w:tcPr>
          <w:p w:rsidR="004A1628" w:rsidRPr="00C91675" w:rsidRDefault="004A1628" w:rsidP="00740C03">
            <w:pPr>
              <w:tabs>
                <w:tab w:val="left" w:pos="7230"/>
              </w:tabs>
              <w:rPr>
                <w:iCs/>
                <w:sz w:val="20"/>
              </w:rPr>
            </w:pPr>
            <w:r w:rsidRPr="00C91675">
              <w:rPr>
                <w:iCs/>
                <w:sz w:val="20"/>
              </w:rPr>
              <w:t>4</w:t>
            </w:r>
          </w:p>
        </w:tc>
      </w:tr>
      <w:tr w:rsidR="004A1628" w:rsidRPr="00C91675" w:rsidTr="00B93379">
        <w:tc>
          <w:tcPr>
            <w:tcW w:w="626" w:type="dxa"/>
          </w:tcPr>
          <w:p w:rsidR="004A1628" w:rsidRPr="00C91675" w:rsidRDefault="004A1628" w:rsidP="00740C03">
            <w:pPr>
              <w:tabs>
                <w:tab w:val="left" w:pos="7230"/>
              </w:tabs>
              <w:rPr>
                <w:iCs/>
                <w:sz w:val="20"/>
              </w:rPr>
            </w:pPr>
            <w:r w:rsidRPr="00C91675">
              <w:rPr>
                <w:iCs/>
                <w:sz w:val="20"/>
              </w:rPr>
              <w:t>9.</w:t>
            </w:r>
          </w:p>
        </w:tc>
        <w:tc>
          <w:tcPr>
            <w:tcW w:w="5323" w:type="dxa"/>
          </w:tcPr>
          <w:p w:rsidR="004A1628" w:rsidRPr="00C91675" w:rsidRDefault="004A1628" w:rsidP="00740C03">
            <w:pPr>
              <w:tabs>
                <w:tab w:val="left" w:pos="7230"/>
              </w:tabs>
              <w:rPr>
                <w:sz w:val="20"/>
              </w:rPr>
            </w:pPr>
            <w:r w:rsidRPr="00C91675">
              <w:rPr>
                <w:sz w:val="20"/>
              </w:rPr>
              <w:t xml:space="preserve">Pritrauktų turistų/svečių skaičius, organizuojant parodas, renginius </w:t>
            </w:r>
          </w:p>
        </w:tc>
        <w:tc>
          <w:tcPr>
            <w:tcW w:w="1843" w:type="dxa"/>
          </w:tcPr>
          <w:p w:rsidR="004A1628" w:rsidRPr="00C91675" w:rsidRDefault="004A1628" w:rsidP="00740C03">
            <w:pPr>
              <w:tabs>
                <w:tab w:val="left" w:pos="7230"/>
              </w:tabs>
              <w:rPr>
                <w:iCs/>
                <w:sz w:val="20"/>
              </w:rPr>
            </w:pPr>
            <w:r w:rsidRPr="00C91675">
              <w:rPr>
                <w:iCs/>
                <w:sz w:val="20"/>
              </w:rPr>
              <w:t>400</w:t>
            </w:r>
          </w:p>
        </w:tc>
        <w:tc>
          <w:tcPr>
            <w:tcW w:w="1837" w:type="dxa"/>
          </w:tcPr>
          <w:p w:rsidR="004A1628" w:rsidRPr="00C91675" w:rsidRDefault="004A1628" w:rsidP="00740C03">
            <w:pPr>
              <w:tabs>
                <w:tab w:val="left" w:pos="7230"/>
              </w:tabs>
              <w:rPr>
                <w:iCs/>
                <w:sz w:val="20"/>
              </w:rPr>
            </w:pPr>
            <w:r w:rsidRPr="00C91675">
              <w:rPr>
                <w:iCs/>
                <w:sz w:val="20"/>
              </w:rPr>
              <w:t>570</w:t>
            </w:r>
          </w:p>
        </w:tc>
      </w:tr>
      <w:tr w:rsidR="004A1628" w:rsidRPr="00C91675" w:rsidTr="00B93379">
        <w:tc>
          <w:tcPr>
            <w:tcW w:w="626" w:type="dxa"/>
          </w:tcPr>
          <w:p w:rsidR="004A1628" w:rsidRPr="00C91675" w:rsidRDefault="004A1628" w:rsidP="00740C03">
            <w:pPr>
              <w:tabs>
                <w:tab w:val="left" w:pos="7230"/>
              </w:tabs>
              <w:rPr>
                <w:iCs/>
                <w:sz w:val="20"/>
              </w:rPr>
            </w:pPr>
            <w:r w:rsidRPr="00C91675">
              <w:rPr>
                <w:iCs/>
                <w:sz w:val="20"/>
              </w:rPr>
              <w:t>10.</w:t>
            </w:r>
          </w:p>
        </w:tc>
        <w:tc>
          <w:tcPr>
            <w:tcW w:w="5323" w:type="dxa"/>
          </w:tcPr>
          <w:p w:rsidR="004A1628" w:rsidRPr="00C91675" w:rsidRDefault="004A1628" w:rsidP="00740C03">
            <w:pPr>
              <w:tabs>
                <w:tab w:val="left" w:pos="7230"/>
              </w:tabs>
              <w:rPr>
                <w:sz w:val="20"/>
              </w:rPr>
            </w:pPr>
            <w:r w:rsidRPr="00C91675">
              <w:rPr>
                <w:sz w:val="20"/>
              </w:rPr>
              <w:t>Straipsnių spaudoje ir virtualioje erdvėje skaičius</w:t>
            </w:r>
          </w:p>
        </w:tc>
        <w:tc>
          <w:tcPr>
            <w:tcW w:w="1843" w:type="dxa"/>
          </w:tcPr>
          <w:p w:rsidR="004A1628" w:rsidRPr="00C91675" w:rsidRDefault="004A1628" w:rsidP="00740C03">
            <w:pPr>
              <w:tabs>
                <w:tab w:val="left" w:pos="7230"/>
              </w:tabs>
              <w:rPr>
                <w:iCs/>
                <w:sz w:val="20"/>
              </w:rPr>
            </w:pPr>
            <w:r w:rsidRPr="00C91675">
              <w:rPr>
                <w:iCs/>
                <w:sz w:val="20"/>
              </w:rPr>
              <w:t>15</w:t>
            </w:r>
          </w:p>
        </w:tc>
        <w:tc>
          <w:tcPr>
            <w:tcW w:w="1837" w:type="dxa"/>
          </w:tcPr>
          <w:p w:rsidR="004A1628" w:rsidRPr="00C91675" w:rsidRDefault="004A1628" w:rsidP="00740C03">
            <w:pPr>
              <w:tabs>
                <w:tab w:val="left" w:pos="7230"/>
              </w:tabs>
              <w:rPr>
                <w:iCs/>
                <w:sz w:val="20"/>
              </w:rPr>
            </w:pPr>
            <w:r w:rsidRPr="00C91675">
              <w:rPr>
                <w:iCs/>
                <w:sz w:val="20"/>
              </w:rPr>
              <w:t>20</w:t>
            </w:r>
          </w:p>
        </w:tc>
      </w:tr>
      <w:tr w:rsidR="004A1628" w:rsidRPr="00C91675" w:rsidTr="00B93379">
        <w:tc>
          <w:tcPr>
            <w:tcW w:w="626" w:type="dxa"/>
          </w:tcPr>
          <w:p w:rsidR="004A1628" w:rsidRPr="00C91675" w:rsidRDefault="004A1628" w:rsidP="00740C03">
            <w:pPr>
              <w:tabs>
                <w:tab w:val="left" w:pos="7230"/>
              </w:tabs>
              <w:rPr>
                <w:iCs/>
                <w:sz w:val="20"/>
              </w:rPr>
            </w:pPr>
            <w:r w:rsidRPr="00C91675">
              <w:rPr>
                <w:iCs/>
                <w:sz w:val="20"/>
              </w:rPr>
              <w:t>11.</w:t>
            </w:r>
          </w:p>
        </w:tc>
        <w:tc>
          <w:tcPr>
            <w:tcW w:w="5323" w:type="dxa"/>
          </w:tcPr>
          <w:p w:rsidR="004A1628" w:rsidRPr="00C91675" w:rsidRDefault="004A1628" w:rsidP="00740C03">
            <w:pPr>
              <w:tabs>
                <w:tab w:val="left" w:pos="7230"/>
              </w:tabs>
              <w:rPr>
                <w:sz w:val="20"/>
              </w:rPr>
            </w:pPr>
            <w:r w:rsidRPr="00C91675">
              <w:rPr>
                <w:sz w:val="20"/>
              </w:rPr>
              <w:t>Turizmo paslaugų teikėjų skaičius, kuriems elektroninėmis priemonėmis išsiųsta informacija apie krašto turizmo išteklius, poilsio, laisvalaikio galimybes, edukacines, rekreacines paslaugas ir kt., skaičius</w:t>
            </w:r>
          </w:p>
        </w:tc>
        <w:tc>
          <w:tcPr>
            <w:tcW w:w="1843" w:type="dxa"/>
          </w:tcPr>
          <w:p w:rsidR="004A1628" w:rsidRPr="00C91675" w:rsidRDefault="004A1628" w:rsidP="00740C03">
            <w:pPr>
              <w:tabs>
                <w:tab w:val="left" w:pos="7230"/>
              </w:tabs>
              <w:rPr>
                <w:iCs/>
                <w:sz w:val="20"/>
              </w:rPr>
            </w:pPr>
            <w:r w:rsidRPr="00C91675">
              <w:rPr>
                <w:iCs/>
                <w:sz w:val="20"/>
              </w:rPr>
              <w:t>60</w:t>
            </w:r>
          </w:p>
        </w:tc>
        <w:tc>
          <w:tcPr>
            <w:tcW w:w="1837" w:type="dxa"/>
          </w:tcPr>
          <w:p w:rsidR="004A1628" w:rsidRPr="00C91675" w:rsidRDefault="004A1628" w:rsidP="00740C03">
            <w:pPr>
              <w:tabs>
                <w:tab w:val="left" w:pos="7230"/>
              </w:tabs>
              <w:rPr>
                <w:iCs/>
                <w:sz w:val="20"/>
              </w:rPr>
            </w:pPr>
            <w:r w:rsidRPr="00C91675">
              <w:rPr>
                <w:iCs/>
                <w:sz w:val="20"/>
              </w:rPr>
              <w:t>48</w:t>
            </w:r>
          </w:p>
        </w:tc>
      </w:tr>
    </w:tbl>
    <w:p w:rsidR="004A1628" w:rsidRDefault="004A1628" w:rsidP="00CF50A1">
      <w:pPr>
        <w:rPr>
          <w:sz w:val="20"/>
        </w:rPr>
      </w:pPr>
      <w:r w:rsidRPr="00E10EB6">
        <w:rPr>
          <w:sz w:val="20"/>
        </w:rPr>
        <w:t xml:space="preserve">*Iš </w:t>
      </w:r>
      <w:r>
        <w:rPr>
          <w:sz w:val="20"/>
        </w:rPr>
        <w:t xml:space="preserve">viso per 2017 metus TIC užfiksuotų turistų skaičius siekia 9875 (TIC </w:t>
      </w:r>
      <w:r>
        <w:rPr>
          <w:sz w:val="22"/>
          <w:szCs w:val="22"/>
        </w:rPr>
        <w:t>aptarnautų turistų ir klientų skaičius- 4520; tarptautinio vargonų muzikos festivalio ,,Vargonų muzika Vilkyškiuose – 2017“ pritrauktų dalyvių skaičius siekia – 2390;</w:t>
      </w:r>
      <w:r>
        <w:rPr>
          <w:b/>
          <w:sz w:val="22"/>
          <w:szCs w:val="22"/>
        </w:rPr>
        <w:t xml:space="preserve"> </w:t>
      </w:r>
      <w:r w:rsidRPr="00A34794">
        <w:rPr>
          <w:sz w:val="22"/>
          <w:szCs w:val="22"/>
        </w:rPr>
        <w:t>Vilkyškiai – mažoji kultūros sostinė 2017 renginių/veiklų metu</w:t>
      </w:r>
      <w:r>
        <w:rPr>
          <w:b/>
          <w:sz w:val="22"/>
          <w:szCs w:val="22"/>
        </w:rPr>
        <w:t xml:space="preserve"> </w:t>
      </w:r>
      <w:r>
        <w:rPr>
          <w:sz w:val="22"/>
          <w:szCs w:val="22"/>
        </w:rPr>
        <w:t>pritrauktų dalyvių skaičius siekia – 2965)</w:t>
      </w:r>
    </w:p>
    <w:p w:rsidR="004A1628" w:rsidRPr="00E10EB6" w:rsidRDefault="004A1628" w:rsidP="00CF50A1">
      <w:pPr>
        <w:rPr>
          <w:sz w:val="20"/>
        </w:rPr>
      </w:pPr>
    </w:p>
    <w:p w:rsidR="004A1628" w:rsidRDefault="004A1628" w:rsidP="00AD5F60">
      <w:pPr>
        <w:pStyle w:val="ListParagraph"/>
        <w:numPr>
          <w:ilvl w:val="0"/>
          <w:numId w:val="1"/>
        </w:numPr>
        <w:jc w:val="center"/>
        <w:rPr>
          <w:b/>
          <w:sz w:val="28"/>
          <w:szCs w:val="28"/>
        </w:rPr>
      </w:pPr>
      <w:r w:rsidRPr="00305684">
        <w:rPr>
          <w:b/>
          <w:sz w:val="28"/>
          <w:szCs w:val="28"/>
        </w:rPr>
        <w:t>Informaciją apie tikslų</w:t>
      </w:r>
      <w:r>
        <w:rPr>
          <w:b/>
          <w:sz w:val="28"/>
          <w:szCs w:val="28"/>
        </w:rPr>
        <w:t xml:space="preserve"> ir uždavinių</w:t>
      </w:r>
      <w:r w:rsidRPr="00305684">
        <w:rPr>
          <w:b/>
          <w:sz w:val="28"/>
          <w:szCs w:val="28"/>
        </w:rPr>
        <w:t xml:space="preserve"> įgyvendinimą</w:t>
      </w:r>
    </w:p>
    <w:p w:rsidR="004A1628" w:rsidRDefault="004A1628" w:rsidP="00AD5F60">
      <w:pPr>
        <w:rPr>
          <w:b/>
          <w:sz w:val="28"/>
          <w:szCs w:val="28"/>
        </w:rPr>
      </w:pPr>
    </w:p>
    <w:p w:rsidR="004A1628" w:rsidRDefault="004A1628" w:rsidP="00355070">
      <w:pPr>
        <w:tabs>
          <w:tab w:val="left" w:pos="720"/>
        </w:tabs>
        <w:spacing w:line="360" w:lineRule="auto"/>
        <w:ind w:firstLine="357"/>
        <w:jc w:val="both"/>
      </w:pPr>
      <w:r>
        <w:rPr>
          <w:rFonts w:ascii="Times-Roman" w:hAnsi="Times-Roman" w:cs="Times-Roman"/>
          <w:i/>
        </w:rPr>
        <w:t>3.1 T</w:t>
      </w:r>
      <w:r w:rsidRPr="00BE5895">
        <w:rPr>
          <w:rFonts w:ascii="Times-Roman" w:hAnsi="Times-Roman" w:cs="Times-Roman"/>
          <w:i/>
        </w:rPr>
        <w:t>urizmo</w:t>
      </w:r>
      <w:r>
        <w:rPr>
          <w:rFonts w:ascii="Times-Roman" w:hAnsi="Times-Roman" w:cs="Times-Roman"/>
          <w:i/>
        </w:rPr>
        <w:t xml:space="preserve"> plėtotės veiklos</w:t>
      </w:r>
      <w:r w:rsidRPr="00BE5895">
        <w:rPr>
          <w:rFonts w:ascii="Times-Roman" w:hAnsi="Times-Roman" w:cs="Times-Roman"/>
          <w:i/>
        </w:rPr>
        <w:t xml:space="preserve"> p</w:t>
      </w:r>
      <w:r>
        <w:rPr>
          <w:i/>
        </w:rPr>
        <w:t xml:space="preserve">rograma (toliau – Programa). </w:t>
      </w:r>
      <w:r w:rsidRPr="00986B0E">
        <w:t xml:space="preserve">Laimėjus konkursą iš </w:t>
      </w:r>
      <w:r w:rsidRPr="00DE6185">
        <w:rPr>
          <w:iCs/>
        </w:rPr>
        <w:t>Pagėg</w:t>
      </w:r>
      <w:r>
        <w:rPr>
          <w:iCs/>
        </w:rPr>
        <w:t xml:space="preserve">ių savivaldybės biudžeto skirta </w:t>
      </w:r>
      <w:r w:rsidRPr="00DE6185">
        <w:rPr>
          <w:iCs/>
        </w:rPr>
        <w:t>suma (eurais)</w:t>
      </w:r>
      <w:r w:rsidRPr="00DE6185">
        <w:t xml:space="preserve"> </w:t>
      </w:r>
      <w:r w:rsidRPr="000163DA">
        <w:rPr>
          <w:u w:val="single"/>
        </w:rPr>
        <w:t>34500,00 eurai</w:t>
      </w:r>
      <w:r w:rsidRPr="00AE0BBF">
        <w:rPr>
          <w:u w:val="single"/>
        </w:rPr>
        <w:t xml:space="preserve"> </w:t>
      </w:r>
      <w:r>
        <w:rPr>
          <w:u w:val="single"/>
        </w:rPr>
        <w:t>(trisdešimt keturi tūkstančiai penki</w:t>
      </w:r>
      <w:r w:rsidRPr="00AE0BBF">
        <w:rPr>
          <w:u w:val="single"/>
        </w:rPr>
        <w:t xml:space="preserve"> šimtai eurų).</w:t>
      </w:r>
      <w:r>
        <w:rPr>
          <w:u w:val="single"/>
        </w:rPr>
        <w:t xml:space="preserve"> </w:t>
      </w:r>
      <w:r w:rsidRPr="00355070">
        <w:t xml:space="preserve">Tačiau </w:t>
      </w:r>
      <w:r>
        <w:t xml:space="preserve">šių lėšų neužtenka sėkmingam Programos įgyvendinimui, todėl Programos veiklos dokumentai įpareigoja Įstaigą teikti atlygintinas </w:t>
      </w:r>
      <w:r w:rsidRPr="00384F45">
        <w:t>išankstinių užsakymų ir su</w:t>
      </w:r>
      <w:r>
        <w:t xml:space="preserve">sijusias paslaugas. Lėšos gautos už tokių paslaugų teikimą skiriamos Programoje numatytų veiklų ir renginių įgyvendinimui ir veiklos gerinimui. 2017 m. už atlygintinas </w:t>
      </w:r>
      <w:r w:rsidRPr="00384F45">
        <w:t>išankstinių užsakymų ir su</w:t>
      </w:r>
      <w:r>
        <w:t xml:space="preserve">sijusias paslaugas gauta pajamų suma siekė </w:t>
      </w:r>
      <w:r w:rsidRPr="004B12EA">
        <w:rPr>
          <w:u w:val="single"/>
        </w:rPr>
        <w:t>10287,50 eurų</w:t>
      </w:r>
      <w:r>
        <w:t xml:space="preserve"> (dešimt tūkstančių du šimtai aštuoniasdešimt septyni eurai ir penkiasdešimt euro centrų).</w:t>
      </w:r>
    </w:p>
    <w:p w:rsidR="004A1628" w:rsidRDefault="004A1628" w:rsidP="00355070">
      <w:pPr>
        <w:tabs>
          <w:tab w:val="left" w:pos="720"/>
        </w:tabs>
        <w:spacing w:line="360" w:lineRule="auto"/>
        <w:ind w:firstLine="357"/>
        <w:jc w:val="both"/>
      </w:pPr>
    </w:p>
    <w:p w:rsidR="004A1628" w:rsidRDefault="004A1628" w:rsidP="00355070">
      <w:pPr>
        <w:tabs>
          <w:tab w:val="left" w:pos="720"/>
        </w:tabs>
        <w:spacing w:line="360" w:lineRule="auto"/>
        <w:ind w:firstLine="357"/>
        <w:jc w:val="both"/>
        <w:rPr>
          <w:u w:val="single"/>
        </w:rPr>
      </w:pPr>
    </w:p>
    <w:p w:rsidR="004A1628" w:rsidRDefault="004A1628" w:rsidP="00AD5F60">
      <w:pPr>
        <w:tabs>
          <w:tab w:val="left" w:pos="720"/>
        </w:tabs>
        <w:spacing w:line="360" w:lineRule="auto"/>
        <w:ind w:firstLine="357"/>
        <w:jc w:val="both"/>
      </w:pPr>
      <w:r>
        <w:t xml:space="preserve">3.2 </w:t>
      </w:r>
      <w:r w:rsidRPr="008936F7">
        <w:rPr>
          <w:rFonts w:ascii="Times-Roman" w:hAnsi="Times-Roman" w:cs="Times-Roman"/>
        </w:rPr>
        <w:t>Turizmo plėtotės veiklos p</w:t>
      </w:r>
      <w:r w:rsidRPr="008936F7">
        <w:t>rogramos</w:t>
      </w:r>
      <w:r>
        <w:t xml:space="preserve"> 2017</w:t>
      </w:r>
      <w:r w:rsidRPr="00714397">
        <w:t xml:space="preserve"> m. </w:t>
      </w:r>
      <w:r>
        <w:t>veiklos</w:t>
      </w:r>
      <w:r w:rsidRPr="0071439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6"/>
        <w:gridCol w:w="7853"/>
      </w:tblGrid>
      <w:tr w:rsidR="004A1628" w:rsidTr="006878ED">
        <w:tc>
          <w:tcPr>
            <w:tcW w:w="1776" w:type="dxa"/>
          </w:tcPr>
          <w:p w:rsidR="004A1628" w:rsidRPr="006878ED" w:rsidRDefault="004A1628" w:rsidP="006878ED">
            <w:pPr>
              <w:tabs>
                <w:tab w:val="left" w:pos="720"/>
              </w:tabs>
              <w:spacing w:line="360" w:lineRule="auto"/>
              <w:jc w:val="center"/>
              <w:rPr>
                <w:b/>
                <w:sz w:val="20"/>
              </w:rPr>
            </w:pPr>
            <w:r w:rsidRPr="006878ED">
              <w:rPr>
                <w:b/>
                <w:sz w:val="20"/>
              </w:rPr>
              <w:t>Veiklos Nr.</w:t>
            </w:r>
          </w:p>
        </w:tc>
        <w:tc>
          <w:tcPr>
            <w:tcW w:w="7853" w:type="dxa"/>
          </w:tcPr>
          <w:p w:rsidR="004A1628" w:rsidRPr="006878ED" w:rsidRDefault="004A1628" w:rsidP="006878ED">
            <w:pPr>
              <w:jc w:val="center"/>
              <w:rPr>
                <w:b/>
                <w:sz w:val="20"/>
              </w:rPr>
            </w:pPr>
            <w:r w:rsidRPr="006878ED">
              <w:rPr>
                <w:b/>
                <w:sz w:val="20"/>
              </w:rPr>
              <w:t>Veiklos pavadinimas</w:t>
            </w:r>
          </w:p>
        </w:tc>
      </w:tr>
      <w:tr w:rsidR="004A1628" w:rsidTr="006878ED">
        <w:tc>
          <w:tcPr>
            <w:tcW w:w="1776" w:type="dxa"/>
          </w:tcPr>
          <w:p w:rsidR="004A1628" w:rsidRPr="006878ED" w:rsidRDefault="004A1628" w:rsidP="006878ED">
            <w:pPr>
              <w:tabs>
                <w:tab w:val="left" w:pos="720"/>
              </w:tabs>
              <w:spacing w:line="360" w:lineRule="auto"/>
              <w:jc w:val="both"/>
              <w:rPr>
                <w:sz w:val="20"/>
              </w:rPr>
            </w:pPr>
            <w:r w:rsidRPr="006878ED">
              <w:rPr>
                <w:i/>
                <w:sz w:val="20"/>
              </w:rPr>
              <w:t>03.1.4.03.04.01.</w:t>
            </w:r>
          </w:p>
        </w:tc>
        <w:tc>
          <w:tcPr>
            <w:tcW w:w="7853" w:type="dxa"/>
          </w:tcPr>
          <w:p w:rsidR="004A1628" w:rsidRPr="006878ED" w:rsidRDefault="004A1628" w:rsidP="006878ED">
            <w:pPr>
              <w:jc w:val="both"/>
              <w:rPr>
                <w:i/>
                <w:sz w:val="20"/>
              </w:rPr>
            </w:pPr>
            <w:r w:rsidRPr="006878ED">
              <w:rPr>
                <w:i/>
                <w:sz w:val="20"/>
              </w:rPr>
              <w:t>Turizmo informacijos apie Pagėgių savivaldybę rinkimas, kaupimas, nemokamas teikimas</w:t>
            </w:r>
          </w:p>
        </w:tc>
      </w:tr>
      <w:tr w:rsidR="004A1628" w:rsidTr="006878ED">
        <w:tc>
          <w:tcPr>
            <w:tcW w:w="1776" w:type="dxa"/>
          </w:tcPr>
          <w:p w:rsidR="004A1628" w:rsidRPr="006878ED" w:rsidRDefault="004A1628" w:rsidP="006878ED">
            <w:pPr>
              <w:tabs>
                <w:tab w:val="left" w:pos="720"/>
              </w:tabs>
              <w:spacing w:line="360" w:lineRule="auto"/>
              <w:jc w:val="both"/>
              <w:rPr>
                <w:sz w:val="20"/>
              </w:rPr>
            </w:pPr>
            <w:r w:rsidRPr="006878ED">
              <w:rPr>
                <w:i/>
                <w:sz w:val="20"/>
              </w:rPr>
              <w:t>03.1.4.03.04.02.</w:t>
            </w:r>
          </w:p>
        </w:tc>
        <w:tc>
          <w:tcPr>
            <w:tcW w:w="7853" w:type="dxa"/>
          </w:tcPr>
          <w:p w:rsidR="004A1628" w:rsidRPr="006878ED" w:rsidRDefault="004A1628" w:rsidP="006878ED">
            <w:pPr>
              <w:jc w:val="both"/>
              <w:rPr>
                <w:i/>
                <w:sz w:val="20"/>
              </w:rPr>
            </w:pPr>
            <w:r w:rsidRPr="006878ED">
              <w:rPr>
                <w:i/>
                <w:sz w:val="20"/>
              </w:rPr>
              <w:t>Turizmo viešinimo, lokalių ir tarptautinių  populiarinimo kampanijų ir renginių vykdymas</w:t>
            </w:r>
          </w:p>
        </w:tc>
      </w:tr>
      <w:tr w:rsidR="004A1628" w:rsidTr="006878ED">
        <w:tc>
          <w:tcPr>
            <w:tcW w:w="1776" w:type="dxa"/>
          </w:tcPr>
          <w:p w:rsidR="004A1628" w:rsidRPr="006878ED" w:rsidRDefault="004A1628" w:rsidP="006878ED">
            <w:pPr>
              <w:tabs>
                <w:tab w:val="left" w:pos="720"/>
              </w:tabs>
              <w:spacing w:line="360" w:lineRule="auto"/>
              <w:jc w:val="both"/>
              <w:rPr>
                <w:sz w:val="20"/>
              </w:rPr>
            </w:pPr>
            <w:r w:rsidRPr="006878ED">
              <w:rPr>
                <w:i/>
                <w:sz w:val="20"/>
              </w:rPr>
              <w:t>03.1.4.03.04.03.</w:t>
            </w:r>
          </w:p>
        </w:tc>
        <w:tc>
          <w:tcPr>
            <w:tcW w:w="7853" w:type="dxa"/>
          </w:tcPr>
          <w:p w:rsidR="004A1628" w:rsidRPr="006878ED" w:rsidRDefault="004A1628" w:rsidP="006878ED">
            <w:pPr>
              <w:jc w:val="both"/>
              <w:rPr>
                <w:i/>
                <w:sz w:val="20"/>
              </w:rPr>
            </w:pPr>
            <w:r w:rsidRPr="006878ED">
              <w:rPr>
                <w:i/>
                <w:sz w:val="20"/>
              </w:rPr>
              <w:t>Pagėgių savivaldybės kaip turizmo regiono įvaizdžio gerinimas, reklamavimas</w:t>
            </w:r>
          </w:p>
        </w:tc>
      </w:tr>
      <w:tr w:rsidR="004A1628" w:rsidTr="006878ED">
        <w:tc>
          <w:tcPr>
            <w:tcW w:w="1776" w:type="dxa"/>
          </w:tcPr>
          <w:p w:rsidR="004A1628" w:rsidRPr="006878ED" w:rsidRDefault="004A1628" w:rsidP="006878ED">
            <w:pPr>
              <w:tabs>
                <w:tab w:val="left" w:pos="720"/>
              </w:tabs>
              <w:spacing w:line="360" w:lineRule="auto"/>
              <w:jc w:val="both"/>
              <w:rPr>
                <w:sz w:val="20"/>
              </w:rPr>
            </w:pPr>
            <w:r w:rsidRPr="006878ED">
              <w:rPr>
                <w:i/>
                <w:sz w:val="20"/>
              </w:rPr>
              <w:t>03.1.4.03.04.04.</w:t>
            </w:r>
          </w:p>
        </w:tc>
        <w:tc>
          <w:tcPr>
            <w:tcW w:w="7853" w:type="dxa"/>
          </w:tcPr>
          <w:p w:rsidR="004A1628" w:rsidRPr="006878ED" w:rsidRDefault="004A1628" w:rsidP="006878ED">
            <w:pPr>
              <w:jc w:val="both"/>
              <w:rPr>
                <w:i/>
                <w:sz w:val="20"/>
              </w:rPr>
            </w:pPr>
            <w:r w:rsidRPr="006878ED">
              <w:rPr>
                <w:i/>
                <w:sz w:val="20"/>
              </w:rPr>
              <w:t>Turistinių, informacinių  ir istorinių leidinių leidimas, platinimas</w:t>
            </w:r>
          </w:p>
        </w:tc>
      </w:tr>
      <w:tr w:rsidR="004A1628" w:rsidTr="006878ED">
        <w:tc>
          <w:tcPr>
            <w:tcW w:w="1776" w:type="dxa"/>
          </w:tcPr>
          <w:p w:rsidR="004A1628" w:rsidRPr="006878ED" w:rsidRDefault="004A1628" w:rsidP="006878ED">
            <w:pPr>
              <w:tabs>
                <w:tab w:val="left" w:pos="720"/>
              </w:tabs>
              <w:spacing w:line="360" w:lineRule="auto"/>
              <w:jc w:val="both"/>
              <w:rPr>
                <w:sz w:val="20"/>
              </w:rPr>
            </w:pPr>
            <w:r w:rsidRPr="006878ED">
              <w:rPr>
                <w:i/>
                <w:sz w:val="20"/>
              </w:rPr>
              <w:t>03.1.4.03.04.05.</w:t>
            </w:r>
          </w:p>
        </w:tc>
        <w:tc>
          <w:tcPr>
            <w:tcW w:w="7853" w:type="dxa"/>
          </w:tcPr>
          <w:p w:rsidR="004A1628" w:rsidRPr="006878ED" w:rsidRDefault="004A1628" w:rsidP="006878ED">
            <w:pPr>
              <w:jc w:val="both"/>
              <w:rPr>
                <w:i/>
                <w:sz w:val="20"/>
              </w:rPr>
            </w:pPr>
            <w:r w:rsidRPr="006878ED">
              <w:rPr>
                <w:i/>
                <w:sz w:val="20"/>
              </w:rPr>
              <w:t>Dalyvavimas formuojant lokalias ir tarptautines turizmo informacines sistemas, dalyvavimas turizmo parodose</w:t>
            </w:r>
          </w:p>
        </w:tc>
      </w:tr>
      <w:tr w:rsidR="004A1628" w:rsidTr="006878ED">
        <w:tc>
          <w:tcPr>
            <w:tcW w:w="1776" w:type="dxa"/>
          </w:tcPr>
          <w:p w:rsidR="004A1628" w:rsidRPr="006878ED" w:rsidRDefault="004A1628" w:rsidP="006878ED">
            <w:pPr>
              <w:tabs>
                <w:tab w:val="left" w:pos="720"/>
              </w:tabs>
              <w:spacing w:line="360" w:lineRule="auto"/>
              <w:jc w:val="both"/>
              <w:rPr>
                <w:sz w:val="20"/>
              </w:rPr>
            </w:pPr>
            <w:r w:rsidRPr="006878ED">
              <w:rPr>
                <w:i/>
                <w:sz w:val="20"/>
              </w:rPr>
              <w:t>03.1.4.03.04.06.</w:t>
            </w:r>
          </w:p>
        </w:tc>
        <w:tc>
          <w:tcPr>
            <w:tcW w:w="7853" w:type="dxa"/>
          </w:tcPr>
          <w:p w:rsidR="004A1628" w:rsidRPr="006878ED" w:rsidRDefault="004A1628" w:rsidP="006878ED">
            <w:pPr>
              <w:jc w:val="both"/>
              <w:rPr>
                <w:i/>
                <w:sz w:val="20"/>
              </w:rPr>
            </w:pPr>
            <w:r w:rsidRPr="006878ED">
              <w:rPr>
                <w:i/>
                <w:sz w:val="20"/>
              </w:rPr>
              <w:t>Nemokamos informacijos teikimas turistams, krašto svečiams  apie lankytinas vietas Pagėgių savivaldybėje ir Lietuvoje</w:t>
            </w:r>
          </w:p>
        </w:tc>
      </w:tr>
      <w:tr w:rsidR="004A1628" w:rsidTr="006878ED">
        <w:tc>
          <w:tcPr>
            <w:tcW w:w="1776" w:type="dxa"/>
          </w:tcPr>
          <w:p w:rsidR="004A1628" w:rsidRPr="006878ED" w:rsidRDefault="004A1628" w:rsidP="006878ED">
            <w:pPr>
              <w:tabs>
                <w:tab w:val="left" w:pos="720"/>
              </w:tabs>
              <w:spacing w:line="360" w:lineRule="auto"/>
              <w:jc w:val="both"/>
              <w:rPr>
                <w:sz w:val="20"/>
              </w:rPr>
            </w:pPr>
            <w:r w:rsidRPr="006878ED">
              <w:rPr>
                <w:i/>
                <w:sz w:val="20"/>
              </w:rPr>
              <w:t>03.1.4.03.04.07.</w:t>
            </w:r>
          </w:p>
        </w:tc>
        <w:tc>
          <w:tcPr>
            <w:tcW w:w="7853" w:type="dxa"/>
          </w:tcPr>
          <w:p w:rsidR="004A1628" w:rsidRPr="006878ED" w:rsidRDefault="004A1628" w:rsidP="006878ED">
            <w:pPr>
              <w:jc w:val="both"/>
              <w:rPr>
                <w:i/>
                <w:sz w:val="20"/>
              </w:rPr>
            </w:pPr>
            <w:r w:rsidRPr="006878ED">
              <w:rPr>
                <w:i/>
                <w:sz w:val="20"/>
              </w:rPr>
              <w:t>Vietos gidų, edukacinių programų ir kitų rekreacinių paslaugų</w:t>
            </w:r>
          </w:p>
        </w:tc>
      </w:tr>
      <w:tr w:rsidR="004A1628" w:rsidTr="006878ED">
        <w:tc>
          <w:tcPr>
            <w:tcW w:w="1776" w:type="dxa"/>
          </w:tcPr>
          <w:p w:rsidR="004A1628" w:rsidRPr="006878ED" w:rsidRDefault="004A1628" w:rsidP="006878ED">
            <w:pPr>
              <w:tabs>
                <w:tab w:val="left" w:pos="720"/>
              </w:tabs>
              <w:spacing w:line="360" w:lineRule="auto"/>
              <w:jc w:val="both"/>
              <w:rPr>
                <w:sz w:val="20"/>
              </w:rPr>
            </w:pPr>
            <w:r w:rsidRPr="006878ED">
              <w:rPr>
                <w:i/>
                <w:sz w:val="20"/>
              </w:rPr>
              <w:t>03.1.4.03.04.08.</w:t>
            </w:r>
          </w:p>
        </w:tc>
        <w:tc>
          <w:tcPr>
            <w:tcW w:w="7853" w:type="dxa"/>
          </w:tcPr>
          <w:p w:rsidR="004A1628" w:rsidRPr="006878ED" w:rsidRDefault="004A1628" w:rsidP="006878ED">
            <w:pPr>
              <w:jc w:val="both"/>
              <w:rPr>
                <w:i/>
                <w:sz w:val="20"/>
              </w:rPr>
            </w:pPr>
            <w:r w:rsidRPr="006878ED">
              <w:rPr>
                <w:i/>
                <w:sz w:val="20"/>
              </w:rPr>
              <w:t>Bendradarbiavimas su vietos turizmo paslaugų teikėjais</w:t>
            </w:r>
          </w:p>
        </w:tc>
      </w:tr>
      <w:tr w:rsidR="004A1628" w:rsidTr="006878ED">
        <w:tc>
          <w:tcPr>
            <w:tcW w:w="1776" w:type="dxa"/>
          </w:tcPr>
          <w:p w:rsidR="004A1628" w:rsidRPr="006878ED" w:rsidRDefault="004A1628" w:rsidP="006878ED">
            <w:pPr>
              <w:tabs>
                <w:tab w:val="left" w:pos="720"/>
              </w:tabs>
              <w:spacing w:line="360" w:lineRule="auto"/>
              <w:jc w:val="both"/>
              <w:rPr>
                <w:i/>
                <w:sz w:val="20"/>
              </w:rPr>
            </w:pPr>
            <w:r w:rsidRPr="006878ED">
              <w:rPr>
                <w:i/>
                <w:sz w:val="20"/>
              </w:rPr>
              <w:t>03.1.4.03.04.09.</w:t>
            </w:r>
          </w:p>
        </w:tc>
        <w:tc>
          <w:tcPr>
            <w:tcW w:w="7853" w:type="dxa"/>
          </w:tcPr>
          <w:p w:rsidR="004A1628" w:rsidRPr="006878ED" w:rsidRDefault="004A1628" w:rsidP="006878ED">
            <w:pPr>
              <w:jc w:val="both"/>
              <w:rPr>
                <w:sz w:val="20"/>
              </w:rPr>
            </w:pPr>
            <w:r w:rsidRPr="006878ED">
              <w:rPr>
                <w:i/>
                <w:sz w:val="20"/>
              </w:rPr>
              <w:t>Projektinės veiklos vykdymas</w:t>
            </w:r>
          </w:p>
        </w:tc>
      </w:tr>
    </w:tbl>
    <w:p w:rsidR="004A1628" w:rsidRDefault="004A1628" w:rsidP="003C51F2">
      <w:pPr>
        <w:jc w:val="both"/>
        <w:rPr>
          <w:u w:val="single"/>
        </w:rPr>
      </w:pPr>
    </w:p>
    <w:p w:rsidR="004A1628" w:rsidRDefault="004A1628" w:rsidP="003C51F2">
      <w:pPr>
        <w:jc w:val="both"/>
        <w:rPr>
          <w:u w:val="single"/>
        </w:rPr>
      </w:pPr>
    </w:p>
    <w:p w:rsidR="004A1628" w:rsidRDefault="004A1628" w:rsidP="003C51F2">
      <w:pPr>
        <w:jc w:val="both"/>
      </w:pPr>
      <w:r w:rsidRPr="003C51F2">
        <w:t xml:space="preserve">3.3 </w:t>
      </w:r>
      <w:r w:rsidRPr="008936F7">
        <w:rPr>
          <w:rFonts w:ascii="Times-Roman" w:hAnsi="Times-Roman" w:cs="Times-Roman"/>
        </w:rPr>
        <w:t>Turizmo plėtotės veiklos p</w:t>
      </w:r>
      <w:r w:rsidRPr="008936F7">
        <w:t>rogramos</w:t>
      </w:r>
      <w:r>
        <w:t xml:space="preserve"> </w:t>
      </w:r>
      <w:r w:rsidRPr="003C51F2">
        <w:t>2017</w:t>
      </w:r>
      <w:r>
        <w:t xml:space="preserve"> m. įgyvendinti uždaviniai ir priemonės</w:t>
      </w:r>
      <w:r w:rsidRPr="00714397">
        <w:t>:</w:t>
      </w:r>
    </w:p>
    <w:p w:rsidR="004A1628" w:rsidRDefault="004A1628" w:rsidP="003C51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9"/>
      </w:tblGrid>
      <w:tr w:rsidR="004A1628" w:rsidTr="0032327D">
        <w:tc>
          <w:tcPr>
            <w:tcW w:w="9629" w:type="dxa"/>
          </w:tcPr>
          <w:p w:rsidR="004A1628" w:rsidRPr="00F633B2" w:rsidRDefault="004A1628" w:rsidP="00740C03">
            <w:pPr>
              <w:jc w:val="both"/>
              <w:rPr>
                <w:b/>
                <w:szCs w:val="22"/>
              </w:rPr>
            </w:pPr>
            <w:r w:rsidRPr="00F633B2">
              <w:rPr>
                <w:b/>
                <w:sz w:val="22"/>
                <w:szCs w:val="22"/>
              </w:rPr>
              <w:t xml:space="preserve">1 uždavinys – Aktyvios ir pastovios Pagėgių krašto turizmo rinkodaros vykdymas, skatinant kokybišką turizmo paslaugų teikimą </w:t>
            </w:r>
          </w:p>
        </w:tc>
      </w:tr>
      <w:tr w:rsidR="004A1628" w:rsidTr="0032327D">
        <w:tc>
          <w:tcPr>
            <w:tcW w:w="9629" w:type="dxa"/>
          </w:tcPr>
          <w:p w:rsidR="004A1628" w:rsidRPr="00F633B2" w:rsidRDefault="004A1628" w:rsidP="00740C03">
            <w:pPr>
              <w:jc w:val="both"/>
              <w:rPr>
                <w:b/>
                <w:szCs w:val="22"/>
              </w:rPr>
            </w:pPr>
            <w:r w:rsidRPr="00F633B2">
              <w:rPr>
                <w:b/>
                <w:sz w:val="22"/>
                <w:szCs w:val="22"/>
              </w:rPr>
              <w:t>Priemonės:</w:t>
            </w:r>
          </w:p>
          <w:p w:rsidR="004A1628" w:rsidRPr="00F633B2" w:rsidRDefault="004A1628" w:rsidP="00740C03">
            <w:pPr>
              <w:jc w:val="both"/>
              <w:rPr>
                <w:szCs w:val="22"/>
              </w:rPr>
            </w:pPr>
            <w:r w:rsidRPr="00F633B2">
              <w:rPr>
                <w:i/>
                <w:sz w:val="22"/>
                <w:szCs w:val="22"/>
                <w:u w:val="single"/>
              </w:rPr>
              <w:t xml:space="preserve">03.1.4.03.04.01. </w:t>
            </w:r>
            <w:r w:rsidRPr="00F633B2">
              <w:rPr>
                <w:i/>
                <w:sz w:val="22"/>
                <w:szCs w:val="22"/>
              </w:rPr>
              <w:t>Turizmo informacijos apie Pagėgių savivaldybę rinkimas, kaupimas, nemokamas teikimas</w:t>
            </w:r>
            <w:r w:rsidRPr="00F633B2">
              <w:rPr>
                <w:sz w:val="22"/>
                <w:szCs w:val="22"/>
              </w:rPr>
              <w:t xml:space="preserve"> – vietos ir užsienio turistų srautų fiksavimas; turistų, apsistojusių apgyvendinimo įstaigose statistinių duomenų rinkimas ir analizė; informacijos apie lankytinus objektus, šventes ir renginius aktualizavimas ir sklaida internetinėje erdvėje, nemokamų</w:t>
            </w:r>
            <w:r w:rsidRPr="00F633B2">
              <w:rPr>
                <w:i/>
                <w:sz w:val="22"/>
                <w:szCs w:val="22"/>
              </w:rPr>
              <w:t xml:space="preserve"> </w:t>
            </w:r>
            <w:r w:rsidRPr="00F633B2">
              <w:rPr>
                <w:sz w:val="22"/>
                <w:szCs w:val="22"/>
              </w:rPr>
              <w:t>turistinių leidinių platinimas turistams.</w:t>
            </w:r>
            <w:r>
              <w:rPr>
                <w:sz w:val="22"/>
                <w:szCs w:val="22"/>
              </w:rPr>
              <w:t xml:space="preserve"> Apgyvendinimo įstaigose apsistojusių turistų skaičius pateiktas, 1-3 prieduose. Kita statistinė informacija pateikta patikslintame/atnaujintame dokumente ,,2015-2016 metų Pagėgių krašto turizmo srautų ir turizmo sektoriaus analizė“. Turistams aktualios informacijos sklaidai pasitelkti viešinimo kanalai – internetinė erdvė/socialiniai tinklai, internetinės svetainės; Tauragės radijas; Tauragės skaitmeninė televizija; vietos laikraščiai/,,Šilokarčema‘, ,,Pamarys“, ,,Tauragės kurjeris“; ,,Vakarų ekspresas“, ,,Šiaulių kraštas“; turistiniai leidiniai.</w:t>
            </w:r>
          </w:p>
          <w:p w:rsidR="004A1628" w:rsidRPr="00F633B2" w:rsidRDefault="004A1628" w:rsidP="00740C03">
            <w:pPr>
              <w:jc w:val="both"/>
              <w:rPr>
                <w:b/>
                <w:szCs w:val="22"/>
              </w:rPr>
            </w:pPr>
          </w:p>
          <w:p w:rsidR="004A1628" w:rsidRPr="00F633B2" w:rsidRDefault="004A1628" w:rsidP="00740C03">
            <w:pPr>
              <w:jc w:val="both"/>
              <w:rPr>
                <w:szCs w:val="22"/>
              </w:rPr>
            </w:pPr>
            <w:r w:rsidRPr="00F633B2">
              <w:rPr>
                <w:i/>
                <w:sz w:val="22"/>
                <w:szCs w:val="22"/>
                <w:u w:val="single"/>
              </w:rPr>
              <w:t>03.1.4.03.04.02.</w:t>
            </w:r>
            <w:r w:rsidRPr="00F633B2">
              <w:rPr>
                <w:i/>
                <w:sz w:val="22"/>
                <w:szCs w:val="22"/>
              </w:rPr>
              <w:t>Turizmo viešinimo, lokalių ir tarptautinių  populiarinimo kampanijų ir renginių vykdymas</w:t>
            </w:r>
            <w:r w:rsidRPr="00F633B2">
              <w:rPr>
                <w:sz w:val="22"/>
                <w:szCs w:val="22"/>
              </w:rPr>
              <w:t xml:space="preserve"> – sudalyvauta 3 viešinimo kampanijos, pristatant Pagėgių krašto turizmo išteklius, istorines asmenybes, renginius tikslinėse Lietuvos ir užsienio rinkose (Vakarų </w:t>
            </w:r>
            <w:r>
              <w:rPr>
                <w:sz w:val="22"/>
                <w:szCs w:val="22"/>
              </w:rPr>
              <w:t>ir Vidurio Lietuvoje</w:t>
            </w:r>
            <w:r w:rsidRPr="00F633B2">
              <w:rPr>
                <w:sz w:val="22"/>
                <w:szCs w:val="22"/>
              </w:rPr>
              <w:t xml:space="preserve"> – 2 viešinimo kampanijos turizmo sezono metu</w:t>
            </w:r>
            <w:r>
              <w:rPr>
                <w:sz w:val="22"/>
                <w:szCs w:val="22"/>
              </w:rPr>
              <w:t xml:space="preserve"> – Jurbarkas, Zypliai;</w:t>
            </w:r>
            <w:r w:rsidRPr="00F633B2">
              <w:rPr>
                <w:sz w:val="22"/>
                <w:szCs w:val="22"/>
              </w:rPr>
              <w:t xml:space="preserve"> Šiaurės Lietuva – 1 ne sezono metu</w:t>
            </w:r>
            <w:r>
              <w:rPr>
                <w:sz w:val="22"/>
                <w:szCs w:val="22"/>
              </w:rPr>
              <w:t xml:space="preserve"> -Šiauliai </w:t>
            </w:r>
            <w:r w:rsidRPr="00F633B2">
              <w:rPr>
                <w:sz w:val="22"/>
                <w:szCs w:val="22"/>
              </w:rPr>
              <w:t>) ir 1 užsienyje (Vokietija</w:t>
            </w:r>
            <w:r>
              <w:rPr>
                <w:sz w:val="22"/>
                <w:szCs w:val="22"/>
              </w:rPr>
              <w:t>/Sankelmark</w:t>
            </w:r>
            <w:r w:rsidRPr="00F633B2">
              <w:rPr>
                <w:sz w:val="22"/>
                <w:szCs w:val="22"/>
              </w:rPr>
              <w:t xml:space="preserve"> – 1);  suorganizuoti 4 renginiai: turizmo sezono atidarymas, Poezijos pavasaris Pagėgių krašte, renginių ciklas, skirtas rašytojo Johaneso Bobrovskio100-osioms gimimo metinėms paminėti.</w:t>
            </w:r>
          </w:p>
          <w:p w:rsidR="004A1628" w:rsidRPr="00F633B2" w:rsidRDefault="004A1628" w:rsidP="00740C03">
            <w:pPr>
              <w:jc w:val="both"/>
              <w:rPr>
                <w:szCs w:val="22"/>
              </w:rPr>
            </w:pPr>
          </w:p>
          <w:p w:rsidR="004A1628" w:rsidRPr="00F633B2" w:rsidRDefault="004A1628" w:rsidP="00740C03">
            <w:pPr>
              <w:jc w:val="both"/>
              <w:rPr>
                <w:szCs w:val="22"/>
              </w:rPr>
            </w:pPr>
            <w:r w:rsidRPr="00F633B2">
              <w:rPr>
                <w:i/>
                <w:sz w:val="22"/>
                <w:szCs w:val="22"/>
                <w:u w:val="single"/>
              </w:rPr>
              <w:t>03.1.4.03.04.04.</w:t>
            </w:r>
            <w:r w:rsidRPr="00F633B2">
              <w:rPr>
                <w:i/>
                <w:sz w:val="22"/>
                <w:szCs w:val="22"/>
              </w:rPr>
              <w:t xml:space="preserve">Turistinių, informacinių  ir istorinių leidinių leidimas, platinimas </w:t>
            </w:r>
            <w:r w:rsidRPr="00F633B2">
              <w:rPr>
                <w:sz w:val="22"/>
                <w:szCs w:val="22"/>
              </w:rPr>
              <w:t>– paruoštų ir išplatintų informacinių turistinių leidinių skaičius – 1400 vnt.</w:t>
            </w:r>
          </w:p>
          <w:p w:rsidR="004A1628" w:rsidRPr="00F633B2" w:rsidRDefault="004A1628" w:rsidP="00740C03">
            <w:pPr>
              <w:jc w:val="both"/>
              <w:rPr>
                <w:szCs w:val="22"/>
              </w:rPr>
            </w:pPr>
          </w:p>
          <w:p w:rsidR="004A1628" w:rsidRPr="00995481" w:rsidRDefault="004A1628" w:rsidP="00995481">
            <w:pPr>
              <w:jc w:val="both"/>
              <w:rPr>
                <w:szCs w:val="22"/>
              </w:rPr>
            </w:pPr>
            <w:r w:rsidRPr="00816B84">
              <w:rPr>
                <w:i/>
                <w:sz w:val="22"/>
                <w:szCs w:val="22"/>
                <w:u w:val="single"/>
              </w:rPr>
              <w:t>03.1.4.03.04.06.</w:t>
            </w:r>
            <w:r w:rsidRPr="00816B84">
              <w:rPr>
                <w:i/>
                <w:sz w:val="22"/>
                <w:szCs w:val="22"/>
              </w:rPr>
              <w:t xml:space="preserve">Nemokamos informacijos teikimas turistams, krašto svečiams  apie lankytinas vietas Pagėgių savivaldybėje ir Lietuvoje –  </w:t>
            </w:r>
            <w:r w:rsidRPr="00816B84">
              <w:rPr>
                <w:sz w:val="22"/>
                <w:szCs w:val="22"/>
              </w:rPr>
              <w:t xml:space="preserve">nemokamai aptarnauti turistai/krašto svečiai TIC‘e – 4087, teikiant gido paslauga – 433; teikiant mokamas atlygintinas paslaugas aptarnauti turistai/krašto svečiai -  2722 (iš jų – plaukimas su bilietais - 690 asmenys; asmenys; laivo nuoma – 2032 asmenys. </w:t>
            </w:r>
            <w:r>
              <w:rPr>
                <w:sz w:val="22"/>
                <w:szCs w:val="22"/>
              </w:rPr>
              <w:t>Tarptautinio vargonų muzikos festivalio ,,Vargonų muzika Vilkyškiuose – 2017“ pritrauktų dalyvių skaičius siekia – 2390;</w:t>
            </w:r>
            <w:r>
              <w:rPr>
                <w:b/>
                <w:sz w:val="22"/>
                <w:szCs w:val="22"/>
              </w:rPr>
              <w:t xml:space="preserve"> </w:t>
            </w:r>
            <w:r w:rsidRPr="00A34794">
              <w:rPr>
                <w:sz w:val="22"/>
                <w:szCs w:val="22"/>
              </w:rPr>
              <w:t>Vilkyškiai – mažoji kultūros sostinė 2017 renginių/veiklų metu</w:t>
            </w:r>
            <w:r>
              <w:rPr>
                <w:b/>
                <w:sz w:val="22"/>
                <w:szCs w:val="22"/>
              </w:rPr>
              <w:t xml:space="preserve"> </w:t>
            </w:r>
            <w:r>
              <w:rPr>
                <w:sz w:val="22"/>
                <w:szCs w:val="22"/>
              </w:rPr>
              <w:t xml:space="preserve">pritrauktų dalyvių skaičius siekia – 2965. </w:t>
            </w:r>
            <w:r w:rsidRPr="00A360C9">
              <w:rPr>
                <w:color w:val="000000"/>
                <w:sz w:val="22"/>
                <w:szCs w:val="22"/>
                <w:shd w:val="clear" w:color="auto" w:fill="FFFFFF"/>
              </w:rPr>
              <w:t xml:space="preserve">Rambyno regioninio </w:t>
            </w:r>
            <w:r>
              <w:rPr>
                <w:color w:val="000000"/>
                <w:sz w:val="22"/>
                <w:szCs w:val="22"/>
                <w:shd w:val="clear" w:color="auto" w:fill="FFFFFF"/>
              </w:rPr>
              <w:t>parko lankytojų centre 2017 m. užfiksuoti 2788 lankytojai</w:t>
            </w:r>
            <w:r w:rsidRPr="00A360C9">
              <w:rPr>
                <w:color w:val="000000"/>
                <w:sz w:val="22"/>
                <w:szCs w:val="22"/>
                <w:shd w:val="clear" w:color="auto" w:fill="FFFFFF"/>
              </w:rPr>
              <w:t xml:space="preserve">. </w:t>
            </w:r>
            <w:r w:rsidRPr="00FB641B">
              <w:rPr>
                <w:sz w:val="22"/>
                <w:szCs w:val="22"/>
              </w:rPr>
              <w:t>P</w:t>
            </w:r>
            <w:r>
              <w:rPr>
                <w:sz w:val="22"/>
                <w:szCs w:val="22"/>
              </w:rPr>
              <w:t>er 2017-</w:t>
            </w:r>
            <w:r w:rsidRPr="00FB641B">
              <w:rPr>
                <w:sz w:val="22"/>
                <w:szCs w:val="22"/>
              </w:rPr>
              <w:t>uosius metus Pagėgių savivaldybės Martyno Jankaus muziejus sulaukė  9459 lankytojų</w:t>
            </w:r>
            <w:r>
              <w:rPr>
                <w:sz w:val="22"/>
                <w:szCs w:val="22"/>
              </w:rPr>
              <w:t xml:space="preserve">. </w:t>
            </w:r>
            <w:r>
              <w:rPr>
                <w:color w:val="000000"/>
                <w:sz w:val="22"/>
                <w:szCs w:val="22"/>
                <w:shd w:val="clear" w:color="auto" w:fill="FFFFFF"/>
              </w:rPr>
              <w:t>Pagal RP administracijos apklausą k</w:t>
            </w:r>
            <w:r w:rsidRPr="00A360C9">
              <w:rPr>
                <w:color w:val="000000"/>
                <w:sz w:val="22"/>
                <w:szCs w:val="22"/>
                <w:shd w:val="clear" w:color="auto" w:fill="FFFFFF"/>
              </w:rPr>
              <w:t>aimo turizmo sodybose</w:t>
            </w:r>
            <w:r>
              <w:rPr>
                <w:color w:val="000000"/>
                <w:sz w:val="22"/>
                <w:szCs w:val="22"/>
                <w:shd w:val="clear" w:color="auto" w:fill="FFFFFF"/>
              </w:rPr>
              <w:t>, esančiose RP teritorijoje</w:t>
            </w:r>
            <w:r w:rsidRPr="00A360C9">
              <w:rPr>
                <w:color w:val="000000"/>
                <w:sz w:val="22"/>
                <w:szCs w:val="22"/>
                <w:shd w:val="clear" w:color="auto" w:fill="FFFFFF"/>
              </w:rPr>
              <w:t xml:space="preserve"> </w:t>
            </w:r>
            <w:r>
              <w:rPr>
                <w:color w:val="000000"/>
                <w:sz w:val="22"/>
                <w:szCs w:val="22"/>
                <w:shd w:val="clear" w:color="auto" w:fill="FFFFFF"/>
              </w:rPr>
              <w:t>(2 vnt.) sulaukta 3850 lankytojai</w:t>
            </w:r>
            <w:r w:rsidRPr="00A360C9">
              <w:rPr>
                <w:color w:val="000000"/>
                <w:sz w:val="22"/>
                <w:szCs w:val="22"/>
                <w:shd w:val="clear" w:color="auto" w:fill="FFFFFF"/>
              </w:rPr>
              <w:t>.</w:t>
            </w:r>
            <w:r w:rsidRPr="00A360C9">
              <w:rPr>
                <w:rFonts w:ascii="Calibri" w:hAnsi="Calibri"/>
                <w:color w:val="000000"/>
                <w:sz w:val="22"/>
                <w:szCs w:val="22"/>
                <w:shd w:val="clear" w:color="auto" w:fill="FFFFFF"/>
              </w:rPr>
              <w:t> </w:t>
            </w:r>
          </w:p>
        </w:tc>
      </w:tr>
      <w:tr w:rsidR="004A1628" w:rsidTr="0032327D">
        <w:tc>
          <w:tcPr>
            <w:tcW w:w="9629" w:type="dxa"/>
          </w:tcPr>
          <w:p w:rsidR="004A1628" w:rsidRPr="00F633B2" w:rsidRDefault="004A1628" w:rsidP="00740C03">
            <w:pPr>
              <w:rPr>
                <w:b/>
                <w:color w:val="000000"/>
                <w:szCs w:val="22"/>
              </w:rPr>
            </w:pPr>
            <w:r w:rsidRPr="00F633B2">
              <w:rPr>
                <w:b/>
                <w:color w:val="000000"/>
                <w:sz w:val="22"/>
                <w:szCs w:val="22"/>
              </w:rPr>
              <w:t>2 uždavinys – Patrauklaus Pagėgių krašto, kaip turizmo traukos vietovės konkurencingumo didinimas, įvaizdžio gerinimas</w:t>
            </w:r>
          </w:p>
        </w:tc>
      </w:tr>
      <w:tr w:rsidR="004A1628" w:rsidTr="0032327D">
        <w:tc>
          <w:tcPr>
            <w:tcW w:w="9629" w:type="dxa"/>
          </w:tcPr>
          <w:p w:rsidR="004A1628" w:rsidRPr="00F633B2" w:rsidRDefault="004A1628" w:rsidP="00740C03">
            <w:pPr>
              <w:jc w:val="both"/>
              <w:rPr>
                <w:b/>
                <w:szCs w:val="22"/>
              </w:rPr>
            </w:pPr>
            <w:r w:rsidRPr="00F633B2">
              <w:rPr>
                <w:b/>
                <w:sz w:val="22"/>
                <w:szCs w:val="22"/>
              </w:rPr>
              <w:t>Priemonės:</w:t>
            </w:r>
          </w:p>
          <w:p w:rsidR="004A1628" w:rsidRPr="00F633B2" w:rsidRDefault="004A1628" w:rsidP="00740C03">
            <w:pPr>
              <w:jc w:val="both"/>
              <w:rPr>
                <w:b/>
                <w:szCs w:val="22"/>
              </w:rPr>
            </w:pPr>
          </w:p>
          <w:p w:rsidR="004A1628" w:rsidRPr="00F633B2" w:rsidRDefault="004A1628" w:rsidP="00740C03">
            <w:pPr>
              <w:jc w:val="both"/>
              <w:rPr>
                <w:szCs w:val="22"/>
              </w:rPr>
            </w:pPr>
            <w:r w:rsidRPr="00F633B2">
              <w:rPr>
                <w:i/>
                <w:sz w:val="22"/>
                <w:szCs w:val="22"/>
                <w:u w:val="single"/>
              </w:rPr>
              <w:t>03.1.4.03.04.03.</w:t>
            </w:r>
            <w:r w:rsidRPr="00F633B2">
              <w:rPr>
                <w:i/>
                <w:sz w:val="22"/>
                <w:szCs w:val="22"/>
              </w:rPr>
              <w:t xml:space="preserve">Pagėgių savivaldybės kaip turizmo regiono įvaizdžio gerinimas, reklamavimas – </w:t>
            </w:r>
          </w:p>
          <w:p w:rsidR="004A1628" w:rsidRDefault="004A1628" w:rsidP="00740C03">
            <w:pPr>
              <w:jc w:val="both"/>
              <w:rPr>
                <w:szCs w:val="22"/>
              </w:rPr>
            </w:pPr>
            <w:r w:rsidRPr="00F633B2">
              <w:rPr>
                <w:sz w:val="22"/>
                <w:szCs w:val="22"/>
              </w:rPr>
              <w:t xml:space="preserve">e-rinkodaros priemonių įgyvendinimas - intensyvus turistinės informacijos palaikymas/atnaujinimas socialiniame tinkle ,,Facebook“, internetiniuose puslapiuose </w:t>
            </w:r>
            <w:hyperlink r:id="rId9" w:history="1">
              <w:r w:rsidRPr="00F633B2">
                <w:rPr>
                  <w:rStyle w:val="Hyperlink"/>
                  <w:sz w:val="22"/>
                  <w:szCs w:val="22"/>
                </w:rPr>
                <w:t>www.tic.pagegiai.lt</w:t>
              </w:r>
            </w:hyperlink>
            <w:r w:rsidRPr="00F633B2">
              <w:rPr>
                <w:sz w:val="22"/>
                <w:szCs w:val="22"/>
              </w:rPr>
              <w:t xml:space="preserve">, </w:t>
            </w:r>
            <w:hyperlink r:id="rId10" w:history="1">
              <w:r w:rsidRPr="00F633B2">
                <w:rPr>
                  <w:rStyle w:val="Hyperlink"/>
                  <w:sz w:val="22"/>
                  <w:szCs w:val="22"/>
                </w:rPr>
                <w:t>www.pagegiai.lt</w:t>
              </w:r>
            </w:hyperlink>
            <w:r w:rsidRPr="00F633B2">
              <w:rPr>
                <w:sz w:val="22"/>
                <w:szCs w:val="22"/>
              </w:rPr>
              <w:t xml:space="preserve">, </w:t>
            </w:r>
            <w:r>
              <w:rPr>
                <w:sz w:val="22"/>
                <w:szCs w:val="22"/>
              </w:rPr>
              <w:t>Tauragės radijas</w:t>
            </w:r>
            <w:r w:rsidRPr="00F633B2">
              <w:rPr>
                <w:sz w:val="22"/>
                <w:szCs w:val="22"/>
              </w:rPr>
              <w:t xml:space="preserve">, Tauragės </w:t>
            </w:r>
            <w:r>
              <w:rPr>
                <w:sz w:val="22"/>
                <w:szCs w:val="22"/>
              </w:rPr>
              <w:t>skaitmeninė kabelinė televizija</w:t>
            </w:r>
            <w:r w:rsidRPr="00F633B2">
              <w:rPr>
                <w:sz w:val="22"/>
                <w:szCs w:val="22"/>
              </w:rPr>
              <w:t>; straipsniai žiniasklaidoje; bendradarbiavimas su Lietuvos žurnalistų, rašytojų sąjungomis, Lietuvos ir užsienio turizmo agentūromis (,,Mūsų Odisėja“, ,,Kiveda“, ,,Kelionių laikas“, ,,Schnieder-Reisen“, ,,Balti Travel; elektroninėmis priemonėmis išsiųsti  pasiūlymus/</w:t>
            </w:r>
            <w:r>
              <w:rPr>
                <w:sz w:val="22"/>
                <w:szCs w:val="22"/>
              </w:rPr>
              <w:t xml:space="preserve">turistinę </w:t>
            </w:r>
            <w:r w:rsidRPr="00F633B2">
              <w:rPr>
                <w:sz w:val="22"/>
                <w:szCs w:val="22"/>
              </w:rPr>
              <w:t>informaciją privačioms Lietuvoje veikiančioms turizmo agentūroms, muzi</w:t>
            </w:r>
            <w:r>
              <w:rPr>
                <w:sz w:val="22"/>
                <w:szCs w:val="22"/>
              </w:rPr>
              <w:t xml:space="preserve">ejams, TIC, švietimo įstaigoms </w:t>
            </w:r>
            <w:r w:rsidRPr="00F633B2">
              <w:rPr>
                <w:sz w:val="22"/>
                <w:szCs w:val="22"/>
              </w:rPr>
              <w:t>- 48; nemokamų</w:t>
            </w:r>
            <w:r w:rsidRPr="00F633B2">
              <w:rPr>
                <w:i/>
                <w:sz w:val="22"/>
                <w:szCs w:val="22"/>
              </w:rPr>
              <w:t xml:space="preserve"> </w:t>
            </w:r>
            <w:r w:rsidRPr="00F633B2">
              <w:rPr>
                <w:sz w:val="22"/>
                <w:szCs w:val="22"/>
              </w:rPr>
              <w:t>turistinių leidinių platinimas vietos apgyvendinimo ir maitinimo įstaigose</w:t>
            </w:r>
            <w:r>
              <w:rPr>
                <w:sz w:val="22"/>
                <w:szCs w:val="22"/>
              </w:rPr>
              <w:t xml:space="preserve"> -</w:t>
            </w:r>
            <w:r w:rsidRPr="00F633B2">
              <w:rPr>
                <w:sz w:val="22"/>
                <w:szCs w:val="22"/>
              </w:rPr>
              <w:t xml:space="preserve"> muziejuose, kultūros įstaigose -</w:t>
            </w:r>
            <w:r>
              <w:rPr>
                <w:sz w:val="22"/>
                <w:szCs w:val="22"/>
              </w:rPr>
              <w:t xml:space="preserve"> </w:t>
            </w:r>
            <w:r w:rsidRPr="00F633B2">
              <w:rPr>
                <w:sz w:val="22"/>
                <w:szCs w:val="22"/>
              </w:rPr>
              <w:t>500</w:t>
            </w:r>
            <w:r>
              <w:rPr>
                <w:sz w:val="22"/>
                <w:szCs w:val="22"/>
              </w:rPr>
              <w:t xml:space="preserve"> vnt. nepakankamas kiekis</w:t>
            </w:r>
            <w:r w:rsidRPr="00F633B2">
              <w:rPr>
                <w:sz w:val="22"/>
                <w:szCs w:val="22"/>
              </w:rPr>
              <w:t>.</w:t>
            </w:r>
            <w:r>
              <w:rPr>
                <w:sz w:val="22"/>
                <w:szCs w:val="22"/>
              </w:rPr>
              <w:t xml:space="preserve"> Bendradarbiavimas dėl bendros Lietuvos šimtmečio pažymėjimo reklaminės kampanijos su Lietuvos turizmo informacijos centrais, įgyvendinant marketingo priemonę – žaidimas Lietuvoje keliaujantiems turistams ,,Lietuvos žemėlapis – magnetas mozaika“. </w:t>
            </w:r>
          </w:p>
          <w:p w:rsidR="004A1628" w:rsidRPr="00F633B2" w:rsidRDefault="004A1628" w:rsidP="00740C03">
            <w:pPr>
              <w:jc w:val="both"/>
              <w:rPr>
                <w:szCs w:val="22"/>
              </w:rPr>
            </w:pPr>
          </w:p>
          <w:p w:rsidR="004A1628" w:rsidRPr="005005D8" w:rsidRDefault="004A1628" w:rsidP="002D7735">
            <w:pPr>
              <w:jc w:val="both"/>
              <w:rPr>
                <w:szCs w:val="22"/>
              </w:rPr>
            </w:pPr>
            <w:r w:rsidRPr="00F633B2">
              <w:rPr>
                <w:i/>
                <w:sz w:val="22"/>
                <w:szCs w:val="22"/>
                <w:u w:val="single"/>
              </w:rPr>
              <w:t>03.1.4.03.04.05.</w:t>
            </w:r>
            <w:r w:rsidRPr="00F633B2">
              <w:rPr>
                <w:i/>
                <w:sz w:val="22"/>
                <w:szCs w:val="22"/>
              </w:rPr>
              <w:t xml:space="preserve">Dalyvavimas formuojant lokalias ir tarptautines turizmo informacines sistemas, dalyvavimas turizmo parodose </w:t>
            </w:r>
            <w:r w:rsidRPr="00F633B2">
              <w:rPr>
                <w:sz w:val="22"/>
                <w:szCs w:val="22"/>
              </w:rPr>
              <w:t>– Pagėgių krašto turizmo ištekliai pristatyti tarptautinėje parodoje ,,ADVENTURE 2017“</w:t>
            </w:r>
            <w:r>
              <w:rPr>
                <w:sz w:val="22"/>
                <w:szCs w:val="22"/>
              </w:rPr>
              <w:t xml:space="preserve"> atstovavo Pagėgių savivaldybės Martyno Jankaus muziejaus administracija</w:t>
            </w:r>
            <w:r w:rsidRPr="00F633B2">
              <w:rPr>
                <w:sz w:val="22"/>
                <w:szCs w:val="22"/>
              </w:rPr>
              <w:t>; suorganizuotos 2 parodos</w:t>
            </w:r>
            <w:r>
              <w:rPr>
                <w:sz w:val="22"/>
                <w:szCs w:val="22"/>
              </w:rPr>
              <w:t xml:space="preserve"> rašytojo Johaneso Bobrovskio tematika</w:t>
            </w:r>
            <w:r w:rsidRPr="00F633B2">
              <w:rPr>
                <w:sz w:val="22"/>
                <w:szCs w:val="22"/>
              </w:rPr>
              <w:t>;  Pagėgių savivaldybės turizmo informacinės sistemos gerinimas, teikiant rekomendacijas projekto „Savivaldybes jungiančių turizmo trasų ir turizmo maršrutų infrastruktūros plėtra Tauragės regione“ parengimo ir įgyvendinimo metu;</w:t>
            </w:r>
            <w:r>
              <w:rPr>
                <w:sz w:val="22"/>
                <w:szCs w:val="22"/>
              </w:rPr>
              <w:t xml:space="preserve"> reklaminių tent</w:t>
            </w:r>
            <w:r w:rsidRPr="00F633B2">
              <w:rPr>
                <w:sz w:val="22"/>
                <w:szCs w:val="22"/>
              </w:rPr>
              <w:t>ų gamyba ir įrengimas – 3</w:t>
            </w:r>
            <w:r>
              <w:rPr>
                <w:sz w:val="22"/>
                <w:szCs w:val="22"/>
              </w:rPr>
              <w:t xml:space="preserve"> Vilkyškių mstl. Vykdomas bendradarbiavimas su Kauno rajono turizmo ir verslo informacijos centru, Jurbarko turizmo ir verslo informacijos centru ir Šilutės turizmo informacijos centru dėl bendrų turistinių žemėlapių leidybos, reklamuojant lankytinus objektus, muziejus, ekspozicijas, turizmo paslaugų teikėjus.</w:t>
            </w:r>
          </w:p>
        </w:tc>
      </w:tr>
      <w:tr w:rsidR="004A1628" w:rsidTr="0032327D">
        <w:tc>
          <w:tcPr>
            <w:tcW w:w="9629" w:type="dxa"/>
          </w:tcPr>
          <w:p w:rsidR="004A1628" w:rsidRPr="00F633B2" w:rsidRDefault="004A1628" w:rsidP="00740C03">
            <w:pPr>
              <w:rPr>
                <w:b/>
                <w:szCs w:val="22"/>
              </w:rPr>
            </w:pPr>
            <w:r w:rsidRPr="00F633B2">
              <w:rPr>
                <w:b/>
                <w:sz w:val="22"/>
                <w:szCs w:val="22"/>
              </w:rPr>
              <w:t>3 uždavinys – Krašto ekonomikos augimo skatinimas</w:t>
            </w:r>
          </w:p>
        </w:tc>
      </w:tr>
      <w:tr w:rsidR="004A1628" w:rsidTr="0032327D">
        <w:trPr>
          <w:trHeight w:val="949"/>
        </w:trPr>
        <w:tc>
          <w:tcPr>
            <w:tcW w:w="9629" w:type="dxa"/>
          </w:tcPr>
          <w:p w:rsidR="004A1628" w:rsidRPr="00F633B2" w:rsidRDefault="004A1628" w:rsidP="00740C03">
            <w:pPr>
              <w:jc w:val="both"/>
              <w:rPr>
                <w:b/>
                <w:szCs w:val="22"/>
              </w:rPr>
            </w:pPr>
            <w:r w:rsidRPr="00F633B2">
              <w:rPr>
                <w:b/>
                <w:sz w:val="22"/>
                <w:szCs w:val="22"/>
              </w:rPr>
              <w:t xml:space="preserve">Priemonės: </w:t>
            </w:r>
          </w:p>
          <w:p w:rsidR="004A1628" w:rsidRPr="00F633B2" w:rsidRDefault="004A1628" w:rsidP="00740C03">
            <w:pPr>
              <w:jc w:val="both"/>
              <w:rPr>
                <w:szCs w:val="22"/>
              </w:rPr>
            </w:pPr>
          </w:p>
          <w:p w:rsidR="004A1628" w:rsidRPr="00F633B2" w:rsidRDefault="004A1628" w:rsidP="00740C03">
            <w:pPr>
              <w:jc w:val="both"/>
              <w:rPr>
                <w:szCs w:val="22"/>
              </w:rPr>
            </w:pPr>
            <w:r w:rsidRPr="00F633B2">
              <w:rPr>
                <w:i/>
                <w:sz w:val="22"/>
                <w:szCs w:val="22"/>
                <w:u w:val="single"/>
              </w:rPr>
              <w:t>03.1.4.03.04.07.</w:t>
            </w:r>
            <w:r w:rsidRPr="00F633B2">
              <w:rPr>
                <w:i/>
                <w:sz w:val="22"/>
                <w:szCs w:val="22"/>
              </w:rPr>
              <w:t xml:space="preserve">Vietos gidų, edukacinių programų ir kitų rekreacinių paslaugų teikimas </w:t>
            </w:r>
            <w:r w:rsidRPr="00F633B2">
              <w:rPr>
                <w:sz w:val="22"/>
                <w:szCs w:val="22"/>
              </w:rPr>
              <w:t xml:space="preserve">– užtikrinta </w:t>
            </w:r>
            <w:r w:rsidRPr="00F633B2">
              <w:rPr>
                <w:color w:val="000000"/>
                <w:sz w:val="22"/>
                <w:szCs w:val="22"/>
              </w:rPr>
              <w:t xml:space="preserve">turizmo paslaugų įvairovę, organizuojant vietos gidų, edukacinių programų, </w:t>
            </w:r>
            <w:r w:rsidRPr="00F633B2">
              <w:rPr>
                <w:sz w:val="22"/>
                <w:szCs w:val="22"/>
              </w:rPr>
              <w:t>laivo nuomos ir kitų rekreacinių paslaugų teikiamą; organizuotai aptarnauti ir tikslingai nukreipti vietos ir užsienio turistai, turistinės grupės.</w:t>
            </w:r>
            <w:r>
              <w:rPr>
                <w:sz w:val="20"/>
              </w:rPr>
              <w:t xml:space="preserve"> TIC </w:t>
            </w:r>
            <w:r>
              <w:rPr>
                <w:sz w:val="22"/>
                <w:szCs w:val="22"/>
              </w:rPr>
              <w:t xml:space="preserve">aptarnautų turistų ir klientų skaičius: </w:t>
            </w:r>
            <w:r w:rsidRPr="00816B84">
              <w:rPr>
                <w:sz w:val="22"/>
                <w:szCs w:val="22"/>
              </w:rPr>
              <w:t xml:space="preserve"> nemokamai aptarnauti turistai/krašto svečiai TIC‘e – 4087, teikiant gido paslauga – 433; teikiant mokamas atlygintinas paslaugas aptarnauti turistai/krašto svečiai -  2722 (iš jų – plaukimas su bilietais - 690 asmenys; asmenys; laivo nuoma – 2032 asmenys</w:t>
            </w:r>
            <w:r>
              <w:rPr>
                <w:sz w:val="22"/>
                <w:szCs w:val="22"/>
              </w:rPr>
              <w:t xml:space="preserve">. </w:t>
            </w:r>
            <w:r w:rsidRPr="0045611E">
              <w:rPr>
                <w:sz w:val="22"/>
                <w:szCs w:val="22"/>
              </w:rPr>
              <w:t>Už teikiamas mokamas TIC paslaugas gautos pajamos, suma eurais – 10287,00.</w:t>
            </w:r>
          </w:p>
          <w:p w:rsidR="004A1628" w:rsidRPr="00F633B2" w:rsidRDefault="004A1628" w:rsidP="00740C03">
            <w:pPr>
              <w:jc w:val="both"/>
              <w:rPr>
                <w:i/>
                <w:szCs w:val="22"/>
              </w:rPr>
            </w:pPr>
          </w:p>
          <w:p w:rsidR="004A1628" w:rsidRDefault="004A1628" w:rsidP="00740C03">
            <w:pPr>
              <w:jc w:val="both"/>
              <w:rPr>
                <w:sz w:val="20"/>
              </w:rPr>
            </w:pPr>
            <w:r w:rsidRPr="00F633B2">
              <w:rPr>
                <w:i/>
                <w:sz w:val="22"/>
                <w:szCs w:val="22"/>
                <w:u w:val="single"/>
              </w:rPr>
              <w:t>03.1.4.03.04.08.</w:t>
            </w:r>
            <w:r w:rsidRPr="00F633B2">
              <w:rPr>
                <w:i/>
                <w:sz w:val="22"/>
                <w:szCs w:val="22"/>
              </w:rPr>
              <w:t xml:space="preserve">Bendradarbiavimas su vietos turizmo paslaugų teikėjais – </w:t>
            </w:r>
            <w:r w:rsidRPr="00F633B2">
              <w:rPr>
                <w:sz w:val="22"/>
                <w:szCs w:val="22"/>
              </w:rPr>
              <w:t>suaktyvintas Pagėgių savivaldybėje veikiančių kultūros įstaigų ir turizmo paslaugų teikėjų bendradarbiavimas, kuriant ir teikiant paslaugas turistams; vietos paslaugų teikėjai, smulkaus verslo ats</w:t>
            </w:r>
            <w:r>
              <w:rPr>
                <w:sz w:val="22"/>
                <w:szCs w:val="22"/>
              </w:rPr>
              <w:t>t</w:t>
            </w:r>
            <w:r w:rsidRPr="00F633B2">
              <w:rPr>
                <w:sz w:val="22"/>
                <w:szCs w:val="22"/>
              </w:rPr>
              <w:t xml:space="preserve">ovai įtraukti į TIC‘o ir Pagėgių savivaldybėje veikiančių kultūros įstaigų organizuojamus renginius, palaikomi ir plėtojami tarptautiniai ryšiai. </w:t>
            </w:r>
            <w:r>
              <w:rPr>
                <w:sz w:val="22"/>
                <w:szCs w:val="22"/>
              </w:rPr>
              <w:t>Tarptautinio vargonų muzikos festivalio ,,Vargonų muzika Vilkyškiuose – 2017“ pritrauktų dalyvių skaičius – 2390;</w:t>
            </w:r>
            <w:r>
              <w:rPr>
                <w:b/>
                <w:sz w:val="22"/>
                <w:szCs w:val="22"/>
              </w:rPr>
              <w:t xml:space="preserve"> </w:t>
            </w:r>
            <w:r w:rsidRPr="00A34794">
              <w:rPr>
                <w:sz w:val="22"/>
                <w:szCs w:val="22"/>
              </w:rPr>
              <w:t>Vilkyškiai – mažoji kultūros sostinė 2017 renginių/veiklų metu</w:t>
            </w:r>
            <w:r>
              <w:rPr>
                <w:b/>
                <w:sz w:val="22"/>
                <w:szCs w:val="22"/>
              </w:rPr>
              <w:t xml:space="preserve"> </w:t>
            </w:r>
            <w:r>
              <w:rPr>
                <w:sz w:val="22"/>
                <w:szCs w:val="22"/>
              </w:rPr>
              <w:t>pritrauktų dalyvių skaičius – 2965. Užmegztas bendradarbiavimas su Jurbarko krašto Mažosios Lietuvos kultūros centru dėl turizmo maršruto per Mažąją Lietuvą kūrimo 2018 metams.</w:t>
            </w:r>
          </w:p>
          <w:p w:rsidR="004A1628" w:rsidRPr="00F533D1" w:rsidRDefault="004A1628" w:rsidP="00740C03">
            <w:pPr>
              <w:jc w:val="both"/>
              <w:rPr>
                <w:sz w:val="20"/>
              </w:rPr>
            </w:pPr>
          </w:p>
          <w:p w:rsidR="004A1628" w:rsidRPr="00F633B2" w:rsidRDefault="004A1628" w:rsidP="00740C03">
            <w:pPr>
              <w:jc w:val="both"/>
              <w:rPr>
                <w:i/>
                <w:szCs w:val="22"/>
              </w:rPr>
            </w:pPr>
            <w:r w:rsidRPr="00F633B2">
              <w:rPr>
                <w:i/>
                <w:sz w:val="22"/>
                <w:szCs w:val="22"/>
                <w:u w:val="single"/>
              </w:rPr>
              <w:t>03.1.4.03.04.09.</w:t>
            </w:r>
            <w:r w:rsidRPr="00F633B2">
              <w:rPr>
                <w:i/>
                <w:sz w:val="22"/>
                <w:szCs w:val="22"/>
              </w:rPr>
              <w:t xml:space="preserve">Projektinės veiklos vykdymas – </w:t>
            </w:r>
            <w:r w:rsidRPr="00F633B2">
              <w:rPr>
                <w:color w:val="222222"/>
                <w:sz w:val="22"/>
                <w:szCs w:val="22"/>
                <w:lang w:eastAsia="lt-LT"/>
              </w:rPr>
              <w:t>bendradarbiauta  su Rambyno regioninio parko direkcija įgyvendinant projektą „Užmirštieji skalvių piliakalniai – neužmirštas Rambynas“ .</w:t>
            </w:r>
          </w:p>
          <w:p w:rsidR="004A1628" w:rsidRPr="00F633B2" w:rsidRDefault="004A1628" w:rsidP="00740C03">
            <w:pPr>
              <w:jc w:val="both"/>
              <w:rPr>
                <w:szCs w:val="22"/>
              </w:rPr>
            </w:pPr>
          </w:p>
        </w:tc>
      </w:tr>
    </w:tbl>
    <w:p w:rsidR="004A1628" w:rsidRDefault="004A1628" w:rsidP="0032327D">
      <w:pPr>
        <w:tabs>
          <w:tab w:val="left" w:pos="720"/>
        </w:tabs>
        <w:spacing w:line="360" w:lineRule="auto"/>
        <w:ind w:firstLine="357"/>
        <w:jc w:val="both"/>
      </w:pPr>
    </w:p>
    <w:p w:rsidR="004A1628" w:rsidRDefault="004A1628" w:rsidP="0032327D">
      <w:pPr>
        <w:tabs>
          <w:tab w:val="left" w:pos="720"/>
        </w:tabs>
        <w:spacing w:line="360" w:lineRule="auto"/>
        <w:ind w:firstLine="357"/>
        <w:jc w:val="both"/>
        <w:rPr>
          <w:u w:val="single"/>
        </w:rPr>
      </w:pPr>
      <w:r>
        <w:t xml:space="preserve">3.4. </w:t>
      </w:r>
      <w:r w:rsidRPr="0032327D">
        <w:rPr>
          <w:rFonts w:ascii="Times-Roman" w:hAnsi="Times-Roman" w:cs="Times-Roman"/>
        </w:rPr>
        <w:t>Turizmo plėtotės veiklos p</w:t>
      </w:r>
      <w:r w:rsidRPr="0032327D">
        <w:t>rogramoje numatyti Įstaigos renginiai 2017 m., kuri</w:t>
      </w:r>
      <w:r>
        <w:t>e finansuoti</w:t>
      </w:r>
      <w:r w:rsidRPr="0032327D">
        <w:t xml:space="preserve"> iš</w:t>
      </w:r>
      <w:r>
        <w:rPr>
          <w:i/>
        </w:rPr>
        <w:t xml:space="preserve"> </w:t>
      </w:r>
      <w:r>
        <w:t xml:space="preserve">Įstaigos veiklos pajamų, gautų teikiant atlygintinas </w:t>
      </w:r>
      <w:r w:rsidRPr="00384F45">
        <w:t>išankstinių užsakymų ir su</w:t>
      </w:r>
      <w:r>
        <w:t xml:space="preserve">sijusias paslaugas pateikti 5 lentelėje. </w:t>
      </w:r>
    </w:p>
    <w:p w:rsidR="004A1628" w:rsidRDefault="004A1628" w:rsidP="00624818">
      <w:pPr>
        <w:jc w:val="right"/>
        <w:rPr>
          <w:szCs w:val="24"/>
        </w:rPr>
      </w:pPr>
      <w:r>
        <w:rPr>
          <w:szCs w:val="24"/>
        </w:rPr>
        <w:t>6</w:t>
      </w:r>
      <w:r w:rsidRPr="00624818">
        <w:rPr>
          <w:szCs w:val="24"/>
        </w:rPr>
        <w:t xml:space="preserve"> lentelė</w:t>
      </w:r>
    </w:p>
    <w:p w:rsidR="004A1628" w:rsidRDefault="004A1628" w:rsidP="00624818">
      <w:pPr>
        <w:jc w:val="center"/>
        <w:rPr>
          <w:b/>
          <w:szCs w:val="24"/>
        </w:rPr>
      </w:pPr>
      <w:r w:rsidRPr="00C837E2">
        <w:rPr>
          <w:b/>
          <w:szCs w:val="24"/>
        </w:rPr>
        <w:t xml:space="preserve">VšĮ ,,Pagėgių krašto turizmo informacijos centras“ </w:t>
      </w:r>
      <w:r>
        <w:rPr>
          <w:b/>
          <w:szCs w:val="24"/>
        </w:rPr>
        <w:t xml:space="preserve">įgyvendintas </w:t>
      </w:r>
      <w:r w:rsidRPr="00C837E2">
        <w:rPr>
          <w:b/>
          <w:szCs w:val="24"/>
        </w:rPr>
        <w:t>renginių planas 2017 m.</w:t>
      </w:r>
    </w:p>
    <w:p w:rsidR="004A1628" w:rsidRPr="00C837E2" w:rsidRDefault="004A1628" w:rsidP="00624818">
      <w:pPr>
        <w:jc w:val="center"/>
        <w:rPr>
          <w:b/>
          <w:szCs w:val="24"/>
        </w:rPr>
      </w:pP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
        <w:gridCol w:w="4586"/>
        <w:gridCol w:w="1700"/>
        <w:gridCol w:w="2405"/>
      </w:tblGrid>
      <w:tr w:rsidR="004A1628" w:rsidRPr="00573B7E" w:rsidTr="006878ED">
        <w:tc>
          <w:tcPr>
            <w:tcW w:w="938" w:type="dxa"/>
          </w:tcPr>
          <w:p w:rsidR="004A1628" w:rsidRPr="006878ED" w:rsidRDefault="004A1628" w:rsidP="006878ED">
            <w:pPr>
              <w:pStyle w:val="Heading1"/>
              <w:spacing w:line="330" w:lineRule="atLeast"/>
              <w:rPr>
                <w:sz w:val="20"/>
              </w:rPr>
            </w:pPr>
            <w:r w:rsidRPr="006878ED">
              <w:rPr>
                <w:sz w:val="20"/>
              </w:rPr>
              <w:t>Eil. Nr.</w:t>
            </w:r>
          </w:p>
        </w:tc>
        <w:tc>
          <w:tcPr>
            <w:tcW w:w="4586" w:type="dxa"/>
          </w:tcPr>
          <w:p w:rsidR="004A1628" w:rsidRPr="006878ED" w:rsidRDefault="004A1628" w:rsidP="006878ED">
            <w:pPr>
              <w:pStyle w:val="Heading1"/>
              <w:spacing w:line="330" w:lineRule="atLeast"/>
              <w:rPr>
                <w:sz w:val="20"/>
              </w:rPr>
            </w:pPr>
            <w:r w:rsidRPr="006878ED">
              <w:rPr>
                <w:sz w:val="20"/>
              </w:rPr>
              <w:t>Priemonė/veikla/renginys</w:t>
            </w:r>
          </w:p>
        </w:tc>
        <w:tc>
          <w:tcPr>
            <w:tcW w:w="1700" w:type="dxa"/>
          </w:tcPr>
          <w:p w:rsidR="004A1628" w:rsidRPr="006878ED" w:rsidRDefault="004A1628" w:rsidP="006878ED">
            <w:pPr>
              <w:pStyle w:val="Heading1"/>
              <w:spacing w:line="330" w:lineRule="atLeast"/>
              <w:rPr>
                <w:sz w:val="20"/>
              </w:rPr>
            </w:pPr>
            <w:r w:rsidRPr="006878ED">
              <w:rPr>
                <w:sz w:val="20"/>
              </w:rPr>
              <w:t>Data</w:t>
            </w:r>
          </w:p>
        </w:tc>
        <w:tc>
          <w:tcPr>
            <w:tcW w:w="2405" w:type="dxa"/>
          </w:tcPr>
          <w:p w:rsidR="004A1628" w:rsidRPr="006878ED" w:rsidRDefault="004A1628" w:rsidP="006878ED">
            <w:pPr>
              <w:pStyle w:val="Heading1"/>
              <w:spacing w:line="330" w:lineRule="atLeast"/>
              <w:jc w:val="center"/>
              <w:rPr>
                <w:sz w:val="20"/>
              </w:rPr>
            </w:pPr>
            <w:r w:rsidRPr="006878ED">
              <w:rPr>
                <w:sz w:val="20"/>
              </w:rPr>
              <w:t>Lėšos, Eur</w:t>
            </w:r>
          </w:p>
        </w:tc>
      </w:tr>
      <w:tr w:rsidR="004A1628" w:rsidRPr="00573B7E" w:rsidTr="006878ED">
        <w:trPr>
          <w:trHeight w:val="793"/>
        </w:trPr>
        <w:tc>
          <w:tcPr>
            <w:tcW w:w="5524" w:type="dxa"/>
            <w:gridSpan w:val="2"/>
          </w:tcPr>
          <w:p w:rsidR="004A1628" w:rsidRPr="006878ED" w:rsidRDefault="004A1628" w:rsidP="006878ED">
            <w:pPr>
              <w:pStyle w:val="NormalWeb"/>
              <w:spacing w:before="0" w:beforeAutospacing="0" w:after="0" w:afterAutospacing="0"/>
              <w:jc w:val="both"/>
              <w:rPr>
                <w:sz w:val="20"/>
                <w:szCs w:val="20"/>
              </w:rPr>
            </w:pPr>
            <w:r w:rsidRPr="006878ED">
              <w:rPr>
                <w:sz w:val="20"/>
                <w:szCs w:val="20"/>
              </w:rPr>
              <w:t xml:space="preserve">Priemonė </w:t>
            </w:r>
            <w:r w:rsidRPr="006878ED">
              <w:rPr>
                <w:sz w:val="20"/>
                <w:szCs w:val="20"/>
                <w:u w:val="single"/>
              </w:rPr>
              <w:t>03.1.4.03.04.05.</w:t>
            </w:r>
            <w:r w:rsidRPr="006878ED">
              <w:rPr>
                <w:sz w:val="20"/>
                <w:szCs w:val="20"/>
              </w:rPr>
              <w:t xml:space="preserve"> Dalyvavimas formuojant lokalias ir tarptautines turizmo informacines sistemas, dalyvavimas turizmo parodose</w:t>
            </w:r>
          </w:p>
        </w:tc>
        <w:tc>
          <w:tcPr>
            <w:tcW w:w="1700" w:type="dxa"/>
          </w:tcPr>
          <w:p w:rsidR="004A1628" w:rsidRPr="006878ED" w:rsidRDefault="004A1628" w:rsidP="006878ED">
            <w:pPr>
              <w:pStyle w:val="Heading1"/>
              <w:spacing w:line="330" w:lineRule="atLeast"/>
              <w:rPr>
                <w:b w:val="0"/>
                <w:sz w:val="20"/>
              </w:rPr>
            </w:pPr>
          </w:p>
        </w:tc>
        <w:tc>
          <w:tcPr>
            <w:tcW w:w="2405" w:type="dxa"/>
          </w:tcPr>
          <w:p w:rsidR="004A1628" w:rsidRPr="006878ED" w:rsidRDefault="004A1628" w:rsidP="006878ED">
            <w:pPr>
              <w:pStyle w:val="Heading1"/>
              <w:spacing w:line="330" w:lineRule="atLeast"/>
              <w:jc w:val="center"/>
              <w:rPr>
                <w:b w:val="0"/>
                <w:sz w:val="20"/>
              </w:rPr>
            </w:pPr>
          </w:p>
        </w:tc>
      </w:tr>
      <w:tr w:rsidR="004A1628" w:rsidRPr="00573B7E" w:rsidTr="006878ED">
        <w:tc>
          <w:tcPr>
            <w:tcW w:w="938" w:type="dxa"/>
          </w:tcPr>
          <w:p w:rsidR="004A1628" w:rsidRPr="006878ED" w:rsidRDefault="004A1628" w:rsidP="006878ED">
            <w:pPr>
              <w:pStyle w:val="Heading1"/>
              <w:spacing w:line="330" w:lineRule="atLeast"/>
              <w:rPr>
                <w:b w:val="0"/>
                <w:sz w:val="20"/>
              </w:rPr>
            </w:pPr>
            <w:r w:rsidRPr="006878ED">
              <w:rPr>
                <w:b w:val="0"/>
                <w:sz w:val="20"/>
              </w:rPr>
              <w:t>1.</w:t>
            </w:r>
          </w:p>
        </w:tc>
        <w:tc>
          <w:tcPr>
            <w:tcW w:w="4586" w:type="dxa"/>
          </w:tcPr>
          <w:p w:rsidR="004A1628" w:rsidRPr="006878ED" w:rsidRDefault="004A1628" w:rsidP="006878ED">
            <w:pPr>
              <w:pStyle w:val="Heading1"/>
              <w:rPr>
                <w:b w:val="0"/>
                <w:sz w:val="20"/>
              </w:rPr>
            </w:pPr>
            <w:r w:rsidRPr="006878ED">
              <w:rPr>
                <w:b w:val="0"/>
                <w:sz w:val="20"/>
              </w:rPr>
              <w:t>Viešinimo kampanija Šiaurės Lietuvoje – Šiaulių rajono turizmo sezono atidarymas ,,Marguok, verbuok su Lietuva“. Šiauliai</w:t>
            </w:r>
          </w:p>
        </w:tc>
        <w:tc>
          <w:tcPr>
            <w:tcW w:w="1700" w:type="dxa"/>
          </w:tcPr>
          <w:p w:rsidR="004A1628" w:rsidRPr="006878ED" w:rsidRDefault="004A1628" w:rsidP="006878ED">
            <w:pPr>
              <w:pStyle w:val="Heading1"/>
              <w:spacing w:line="330" w:lineRule="atLeast"/>
              <w:rPr>
                <w:b w:val="0"/>
                <w:sz w:val="20"/>
              </w:rPr>
            </w:pPr>
            <w:r w:rsidRPr="006878ED">
              <w:rPr>
                <w:b w:val="0"/>
                <w:sz w:val="20"/>
              </w:rPr>
              <w:t>Kovo 11 d.</w:t>
            </w:r>
          </w:p>
        </w:tc>
        <w:tc>
          <w:tcPr>
            <w:tcW w:w="2405" w:type="dxa"/>
          </w:tcPr>
          <w:p w:rsidR="004A1628" w:rsidRPr="006878ED" w:rsidRDefault="004A1628" w:rsidP="006878ED">
            <w:pPr>
              <w:pStyle w:val="Heading1"/>
              <w:spacing w:line="330" w:lineRule="atLeast"/>
              <w:rPr>
                <w:b w:val="0"/>
                <w:sz w:val="20"/>
              </w:rPr>
            </w:pPr>
            <w:r w:rsidRPr="006878ED">
              <w:rPr>
                <w:b w:val="0"/>
                <w:sz w:val="20"/>
              </w:rPr>
              <w:t>185,44</w:t>
            </w:r>
          </w:p>
        </w:tc>
      </w:tr>
      <w:tr w:rsidR="004A1628" w:rsidRPr="00573B7E" w:rsidTr="006878ED">
        <w:tc>
          <w:tcPr>
            <w:tcW w:w="938" w:type="dxa"/>
          </w:tcPr>
          <w:p w:rsidR="004A1628" w:rsidRPr="006878ED" w:rsidRDefault="004A1628" w:rsidP="006878ED">
            <w:pPr>
              <w:pStyle w:val="Heading1"/>
              <w:spacing w:line="330" w:lineRule="atLeast"/>
              <w:rPr>
                <w:b w:val="0"/>
                <w:sz w:val="20"/>
              </w:rPr>
            </w:pPr>
            <w:r w:rsidRPr="006878ED">
              <w:rPr>
                <w:b w:val="0"/>
                <w:sz w:val="20"/>
              </w:rPr>
              <w:t>2.</w:t>
            </w:r>
          </w:p>
        </w:tc>
        <w:tc>
          <w:tcPr>
            <w:tcW w:w="4586" w:type="dxa"/>
          </w:tcPr>
          <w:p w:rsidR="004A1628" w:rsidRPr="006878ED" w:rsidRDefault="004A1628" w:rsidP="006878ED">
            <w:pPr>
              <w:pStyle w:val="Heading1"/>
              <w:rPr>
                <w:b w:val="0"/>
                <w:sz w:val="20"/>
              </w:rPr>
            </w:pPr>
            <w:r w:rsidRPr="006878ED">
              <w:rPr>
                <w:b w:val="0"/>
                <w:sz w:val="20"/>
              </w:rPr>
              <w:t xml:space="preserve">Viešinimo kampanija Vakarų Lietuvoje – Jurbarko miesto ir verslo dienos renginys. Jurbarkas </w:t>
            </w:r>
          </w:p>
        </w:tc>
        <w:tc>
          <w:tcPr>
            <w:tcW w:w="1700" w:type="dxa"/>
          </w:tcPr>
          <w:p w:rsidR="004A1628" w:rsidRPr="006878ED" w:rsidRDefault="004A1628" w:rsidP="006878ED">
            <w:pPr>
              <w:pStyle w:val="Heading1"/>
              <w:spacing w:line="330" w:lineRule="atLeast"/>
              <w:rPr>
                <w:b w:val="0"/>
                <w:sz w:val="20"/>
              </w:rPr>
            </w:pPr>
            <w:r w:rsidRPr="006878ED">
              <w:rPr>
                <w:b w:val="0"/>
                <w:sz w:val="20"/>
              </w:rPr>
              <w:t>Gegužės 6 d.</w:t>
            </w:r>
          </w:p>
        </w:tc>
        <w:tc>
          <w:tcPr>
            <w:tcW w:w="2405" w:type="dxa"/>
          </w:tcPr>
          <w:p w:rsidR="004A1628" w:rsidRPr="006878ED" w:rsidRDefault="004A1628" w:rsidP="006878ED">
            <w:pPr>
              <w:pStyle w:val="Heading1"/>
              <w:rPr>
                <w:b w:val="0"/>
                <w:sz w:val="20"/>
              </w:rPr>
            </w:pPr>
            <w:r w:rsidRPr="006878ED">
              <w:rPr>
                <w:b w:val="0"/>
                <w:sz w:val="20"/>
              </w:rPr>
              <w:t>Degalų netarnybinio automobilio naudojimo tarnybos reikmėms išlaidos</w:t>
            </w:r>
          </w:p>
        </w:tc>
      </w:tr>
      <w:tr w:rsidR="004A1628" w:rsidRPr="00573B7E" w:rsidTr="006878ED">
        <w:tc>
          <w:tcPr>
            <w:tcW w:w="938" w:type="dxa"/>
          </w:tcPr>
          <w:p w:rsidR="004A1628" w:rsidRPr="006878ED" w:rsidRDefault="004A1628" w:rsidP="006878ED">
            <w:pPr>
              <w:pStyle w:val="Heading1"/>
              <w:spacing w:line="330" w:lineRule="atLeast"/>
              <w:rPr>
                <w:b w:val="0"/>
                <w:sz w:val="20"/>
              </w:rPr>
            </w:pPr>
          </w:p>
        </w:tc>
        <w:tc>
          <w:tcPr>
            <w:tcW w:w="4586" w:type="dxa"/>
          </w:tcPr>
          <w:p w:rsidR="004A1628" w:rsidRPr="006878ED" w:rsidRDefault="004A1628" w:rsidP="006878ED">
            <w:pPr>
              <w:pStyle w:val="Heading1"/>
              <w:rPr>
                <w:b w:val="0"/>
                <w:sz w:val="20"/>
              </w:rPr>
            </w:pPr>
            <w:r w:rsidRPr="006878ED">
              <w:rPr>
                <w:b w:val="0"/>
                <w:sz w:val="20"/>
              </w:rPr>
              <w:t>Pagėgių krašto turizmo sezono atidarymo renginys Vilkyškiuose</w:t>
            </w:r>
          </w:p>
        </w:tc>
        <w:tc>
          <w:tcPr>
            <w:tcW w:w="1700" w:type="dxa"/>
          </w:tcPr>
          <w:p w:rsidR="004A1628" w:rsidRPr="006878ED" w:rsidRDefault="004A1628" w:rsidP="006878ED">
            <w:pPr>
              <w:pStyle w:val="Heading1"/>
              <w:spacing w:line="330" w:lineRule="atLeast"/>
              <w:rPr>
                <w:b w:val="0"/>
                <w:sz w:val="20"/>
              </w:rPr>
            </w:pPr>
            <w:r w:rsidRPr="006878ED">
              <w:rPr>
                <w:b w:val="0"/>
                <w:sz w:val="20"/>
              </w:rPr>
              <w:t>Gegužės 27 d.</w:t>
            </w:r>
          </w:p>
        </w:tc>
        <w:tc>
          <w:tcPr>
            <w:tcW w:w="2405" w:type="dxa"/>
          </w:tcPr>
          <w:p w:rsidR="004A1628" w:rsidRPr="006878ED" w:rsidRDefault="004A1628" w:rsidP="006878ED">
            <w:pPr>
              <w:pStyle w:val="Heading1"/>
              <w:rPr>
                <w:b w:val="0"/>
                <w:sz w:val="20"/>
              </w:rPr>
            </w:pPr>
            <w:r w:rsidRPr="006878ED">
              <w:rPr>
                <w:b w:val="0"/>
                <w:sz w:val="20"/>
              </w:rPr>
              <w:t>200,00</w:t>
            </w:r>
          </w:p>
        </w:tc>
      </w:tr>
      <w:tr w:rsidR="004A1628" w:rsidRPr="00573B7E" w:rsidTr="006878ED">
        <w:tc>
          <w:tcPr>
            <w:tcW w:w="938" w:type="dxa"/>
          </w:tcPr>
          <w:p w:rsidR="004A1628" w:rsidRPr="006878ED" w:rsidRDefault="004A1628" w:rsidP="006878ED">
            <w:pPr>
              <w:pStyle w:val="Heading1"/>
              <w:spacing w:line="330" w:lineRule="atLeast"/>
              <w:rPr>
                <w:b w:val="0"/>
                <w:sz w:val="20"/>
              </w:rPr>
            </w:pPr>
            <w:r w:rsidRPr="006878ED">
              <w:rPr>
                <w:b w:val="0"/>
                <w:sz w:val="20"/>
              </w:rPr>
              <w:t>3.</w:t>
            </w:r>
          </w:p>
        </w:tc>
        <w:tc>
          <w:tcPr>
            <w:tcW w:w="4586" w:type="dxa"/>
          </w:tcPr>
          <w:p w:rsidR="004A1628" w:rsidRPr="006878ED" w:rsidRDefault="004A1628" w:rsidP="006878ED">
            <w:pPr>
              <w:pStyle w:val="Heading1"/>
              <w:spacing w:line="330" w:lineRule="atLeast"/>
              <w:rPr>
                <w:b w:val="0"/>
                <w:sz w:val="20"/>
              </w:rPr>
            </w:pPr>
            <w:r w:rsidRPr="006878ED">
              <w:rPr>
                <w:b w:val="0"/>
                <w:sz w:val="20"/>
              </w:rPr>
              <w:t>Viešinimo kampanija Vidurio Lietuvoje</w:t>
            </w:r>
          </w:p>
          <w:p w:rsidR="004A1628" w:rsidRPr="006878ED" w:rsidRDefault="004A1628" w:rsidP="006878ED">
            <w:pPr>
              <w:rPr>
                <w:sz w:val="20"/>
              </w:rPr>
            </w:pPr>
            <w:r w:rsidRPr="006878ED">
              <w:rPr>
                <w:sz w:val="20"/>
              </w:rPr>
              <w:t>Zyplių dvaras ,,Kaimynų dienos“. Zypliai, Šakių raj.</w:t>
            </w:r>
          </w:p>
        </w:tc>
        <w:tc>
          <w:tcPr>
            <w:tcW w:w="1700" w:type="dxa"/>
          </w:tcPr>
          <w:p w:rsidR="004A1628" w:rsidRPr="006878ED" w:rsidRDefault="004A1628" w:rsidP="006878ED">
            <w:pPr>
              <w:pStyle w:val="Heading1"/>
              <w:spacing w:line="330" w:lineRule="atLeast"/>
              <w:rPr>
                <w:b w:val="0"/>
                <w:sz w:val="20"/>
              </w:rPr>
            </w:pPr>
            <w:r w:rsidRPr="006878ED">
              <w:rPr>
                <w:b w:val="0"/>
                <w:sz w:val="20"/>
              </w:rPr>
              <w:t>Birželio 10 d.</w:t>
            </w:r>
          </w:p>
        </w:tc>
        <w:tc>
          <w:tcPr>
            <w:tcW w:w="2405" w:type="dxa"/>
          </w:tcPr>
          <w:p w:rsidR="004A1628" w:rsidRPr="006878ED" w:rsidRDefault="004A1628" w:rsidP="006878ED">
            <w:pPr>
              <w:pStyle w:val="Heading1"/>
              <w:rPr>
                <w:b w:val="0"/>
                <w:sz w:val="20"/>
              </w:rPr>
            </w:pPr>
            <w:r w:rsidRPr="006878ED">
              <w:rPr>
                <w:b w:val="0"/>
                <w:sz w:val="20"/>
              </w:rPr>
              <w:t>Degalų netarnybinio automobilio naudojimo tarnybos reikmėms išlaidos</w:t>
            </w:r>
          </w:p>
        </w:tc>
      </w:tr>
      <w:tr w:rsidR="004A1628" w:rsidRPr="00573B7E" w:rsidTr="006878ED">
        <w:tc>
          <w:tcPr>
            <w:tcW w:w="938" w:type="dxa"/>
          </w:tcPr>
          <w:p w:rsidR="004A1628" w:rsidRPr="006878ED" w:rsidRDefault="004A1628" w:rsidP="006878ED">
            <w:pPr>
              <w:pStyle w:val="Heading1"/>
              <w:spacing w:line="330" w:lineRule="atLeast"/>
              <w:rPr>
                <w:b w:val="0"/>
                <w:sz w:val="20"/>
              </w:rPr>
            </w:pPr>
            <w:r w:rsidRPr="006878ED">
              <w:rPr>
                <w:b w:val="0"/>
                <w:sz w:val="20"/>
              </w:rPr>
              <w:t>4.</w:t>
            </w:r>
          </w:p>
        </w:tc>
        <w:tc>
          <w:tcPr>
            <w:tcW w:w="4586" w:type="dxa"/>
          </w:tcPr>
          <w:p w:rsidR="004A1628" w:rsidRPr="006878ED" w:rsidRDefault="004A1628" w:rsidP="006878ED">
            <w:pPr>
              <w:jc w:val="both"/>
              <w:rPr>
                <w:sz w:val="20"/>
              </w:rPr>
            </w:pPr>
            <w:r w:rsidRPr="006878ED">
              <w:rPr>
                <w:sz w:val="20"/>
              </w:rPr>
              <w:t>Tarptautinis renginių ciklas, skirtas rašytojo Johaneso Bobrovskio100-osioms gimimo metinėms paminėti:</w:t>
            </w:r>
          </w:p>
        </w:tc>
        <w:tc>
          <w:tcPr>
            <w:tcW w:w="4105" w:type="dxa"/>
            <w:gridSpan w:val="2"/>
          </w:tcPr>
          <w:p w:rsidR="004A1628" w:rsidRPr="006878ED" w:rsidRDefault="004A1628" w:rsidP="006878ED">
            <w:pPr>
              <w:pStyle w:val="Heading1"/>
              <w:rPr>
                <w:b w:val="0"/>
                <w:sz w:val="20"/>
              </w:rPr>
            </w:pPr>
          </w:p>
        </w:tc>
      </w:tr>
      <w:tr w:rsidR="004A1628" w:rsidRPr="00573B7E" w:rsidTr="006878ED">
        <w:tc>
          <w:tcPr>
            <w:tcW w:w="938" w:type="dxa"/>
          </w:tcPr>
          <w:p w:rsidR="004A1628" w:rsidRPr="006878ED" w:rsidRDefault="004A1628" w:rsidP="006878ED">
            <w:pPr>
              <w:pStyle w:val="Heading1"/>
              <w:spacing w:line="330" w:lineRule="atLeast"/>
              <w:rPr>
                <w:b w:val="0"/>
                <w:sz w:val="20"/>
              </w:rPr>
            </w:pPr>
          </w:p>
        </w:tc>
        <w:tc>
          <w:tcPr>
            <w:tcW w:w="4586" w:type="dxa"/>
          </w:tcPr>
          <w:p w:rsidR="004A1628" w:rsidRPr="006878ED" w:rsidRDefault="004A1628" w:rsidP="006878ED">
            <w:pPr>
              <w:pStyle w:val="ListParagraph"/>
              <w:numPr>
                <w:ilvl w:val="0"/>
                <w:numId w:val="8"/>
              </w:numPr>
              <w:jc w:val="both"/>
              <w:rPr>
                <w:sz w:val="20"/>
              </w:rPr>
            </w:pPr>
            <w:r w:rsidRPr="006878ED">
              <w:rPr>
                <w:sz w:val="20"/>
              </w:rPr>
              <w:t>VšĮ ,,Pagėgių krašto turizmo informacijos centras“ paskelbtas Johaneso Bobrovskio atstovybe Lietuvoje.</w:t>
            </w:r>
            <w:r w:rsidRPr="006878ED">
              <w:rPr>
                <w:rStyle w:val="Strong"/>
                <w:rFonts w:ascii="Tahoma" w:hAnsi="Tahoma" w:cs="Tahoma"/>
                <w:sz w:val="18"/>
                <w:szCs w:val="18"/>
                <w:shd w:val="clear" w:color="auto" w:fill="FFFFFF"/>
              </w:rPr>
              <w:t xml:space="preserve"> </w:t>
            </w:r>
            <w:r w:rsidRPr="006878ED">
              <w:rPr>
                <w:rStyle w:val="Strong"/>
                <w:b w:val="0"/>
                <w:sz w:val="20"/>
                <w:shd w:val="clear" w:color="auto" w:fill="FFFFFF"/>
              </w:rPr>
              <w:t>Įstaiga atstovavo</w:t>
            </w:r>
            <w:r w:rsidRPr="006878ED">
              <w:rPr>
                <w:rStyle w:val="Strong"/>
                <w:rFonts w:ascii="Tahoma" w:hAnsi="Tahoma" w:cs="Tahoma"/>
                <w:sz w:val="18"/>
                <w:szCs w:val="18"/>
                <w:shd w:val="clear" w:color="auto" w:fill="FFFFFF"/>
              </w:rPr>
              <w:t xml:space="preserve"> </w:t>
            </w:r>
            <w:r w:rsidRPr="006878ED">
              <w:rPr>
                <w:sz w:val="20"/>
              </w:rPr>
              <w:t>tarptautiniame moksliniame seminare Vokietijoje/Sankelmarke ,,Kalbos kelias“, skirtame rašytojo Johaneso Bobrovskio 100-osios gimimo metinės paminėti</w:t>
            </w:r>
          </w:p>
        </w:tc>
        <w:tc>
          <w:tcPr>
            <w:tcW w:w="1700" w:type="dxa"/>
          </w:tcPr>
          <w:p w:rsidR="004A1628" w:rsidRPr="006878ED" w:rsidRDefault="004A1628" w:rsidP="006878ED">
            <w:pPr>
              <w:pStyle w:val="Heading1"/>
              <w:spacing w:line="330" w:lineRule="atLeast"/>
              <w:rPr>
                <w:b w:val="0"/>
                <w:sz w:val="20"/>
              </w:rPr>
            </w:pPr>
            <w:r w:rsidRPr="006878ED">
              <w:rPr>
                <w:b w:val="0"/>
                <w:sz w:val="20"/>
              </w:rPr>
              <w:t>Kovo 23-26 d.</w:t>
            </w:r>
          </w:p>
        </w:tc>
        <w:tc>
          <w:tcPr>
            <w:tcW w:w="2405" w:type="dxa"/>
          </w:tcPr>
          <w:p w:rsidR="004A1628" w:rsidRPr="006878ED" w:rsidRDefault="004A1628" w:rsidP="006878ED">
            <w:pPr>
              <w:pStyle w:val="Heading1"/>
              <w:rPr>
                <w:b w:val="0"/>
                <w:sz w:val="20"/>
              </w:rPr>
            </w:pPr>
            <w:r w:rsidRPr="006878ED">
              <w:rPr>
                <w:b w:val="0"/>
                <w:sz w:val="20"/>
              </w:rPr>
              <w:t>0,00</w:t>
            </w:r>
          </w:p>
        </w:tc>
      </w:tr>
      <w:tr w:rsidR="004A1628" w:rsidRPr="00573B7E" w:rsidTr="006878ED">
        <w:tc>
          <w:tcPr>
            <w:tcW w:w="938" w:type="dxa"/>
          </w:tcPr>
          <w:p w:rsidR="004A1628" w:rsidRPr="006878ED" w:rsidRDefault="004A1628" w:rsidP="006878ED">
            <w:pPr>
              <w:pStyle w:val="Heading1"/>
              <w:spacing w:line="330" w:lineRule="atLeast"/>
              <w:rPr>
                <w:b w:val="0"/>
                <w:sz w:val="20"/>
              </w:rPr>
            </w:pPr>
          </w:p>
        </w:tc>
        <w:tc>
          <w:tcPr>
            <w:tcW w:w="4586" w:type="dxa"/>
          </w:tcPr>
          <w:p w:rsidR="004A1628" w:rsidRPr="006878ED" w:rsidRDefault="004A1628" w:rsidP="006878ED">
            <w:pPr>
              <w:pStyle w:val="ListParagraph"/>
              <w:numPr>
                <w:ilvl w:val="0"/>
                <w:numId w:val="6"/>
              </w:numPr>
              <w:overflowPunct/>
              <w:autoSpaceDE/>
              <w:autoSpaceDN/>
              <w:adjustRightInd/>
              <w:jc w:val="both"/>
              <w:textAlignment w:val="auto"/>
              <w:rPr>
                <w:sz w:val="20"/>
              </w:rPr>
            </w:pPr>
            <w:r w:rsidRPr="006878ED">
              <w:rPr>
                <w:rFonts w:ascii="Tahoma" w:hAnsi="Tahoma" w:cs="Tahoma"/>
                <w:color w:val="000000"/>
                <w:sz w:val="18"/>
                <w:szCs w:val="18"/>
                <w:shd w:val="clear" w:color="auto" w:fill="FFFFFF"/>
              </w:rPr>
              <w:t> </w:t>
            </w:r>
            <w:r w:rsidRPr="006878ED">
              <w:rPr>
                <w:sz w:val="20"/>
              </w:rPr>
              <w:t>Literatūrinis renginys Vilkyškiuose ,,Poezijos pavasaris“ su Lietuvos rašytojų sąjunga</w:t>
            </w:r>
            <w:r w:rsidRPr="006878ED">
              <w:rPr>
                <w:rStyle w:val="Emphasis"/>
                <w:rFonts w:ascii="Tahoma" w:hAnsi="Tahoma" w:cs="Tahoma"/>
                <w:i w:val="0"/>
                <w:sz w:val="18"/>
                <w:szCs w:val="18"/>
                <w:shd w:val="clear" w:color="auto" w:fill="FFFFFF"/>
              </w:rPr>
              <w:t xml:space="preserve"> </w:t>
            </w:r>
            <w:r w:rsidRPr="006878ED">
              <w:rPr>
                <w:rStyle w:val="Emphasis"/>
                <w:i w:val="0"/>
                <w:sz w:val="18"/>
                <w:szCs w:val="18"/>
                <w:shd w:val="clear" w:color="auto" w:fill="FFFFFF"/>
              </w:rPr>
              <w:t>ir</w:t>
            </w:r>
            <w:r w:rsidRPr="006878ED">
              <w:rPr>
                <w:rStyle w:val="Emphasis"/>
                <w:rFonts w:ascii="Tahoma" w:hAnsi="Tahoma" w:cs="Tahoma"/>
                <w:sz w:val="18"/>
                <w:szCs w:val="18"/>
                <w:shd w:val="clear" w:color="auto" w:fill="FFFFFF"/>
              </w:rPr>
              <w:t xml:space="preserve"> </w:t>
            </w:r>
            <w:r w:rsidRPr="006878ED">
              <w:rPr>
                <w:sz w:val="20"/>
              </w:rPr>
              <w:t>fotomenininko Giunterio Hohages (Vokietija) fotografijų paroda „Šešėlių krašto upės. J. Bobrovskio literatūrinių vietų vaizdai“ Vilkyškių dvare</w:t>
            </w:r>
          </w:p>
        </w:tc>
        <w:tc>
          <w:tcPr>
            <w:tcW w:w="1700" w:type="dxa"/>
          </w:tcPr>
          <w:p w:rsidR="004A1628" w:rsidRPr="006878ED" w:rsidRDefault="004A1628" w:rsidP="006878ED">
            <w:pPr>
              <w:pStyle w:val="Heading1"/>
              <w:spacing w:line="330" w:lineRule="atLeast"/>
              <w:rPr>
                <w:b w:val="0"/>
                <w:sz w:val="20"/>
              </w:rPr>
            </w:pPr>
            <w:r w:rsidRPr="006878ED">
              <w:rPr>
                <w:b w:val="0"/>
                <w:sz w:val="20"/>
              </w:rPr>
              <w:t>Gegužės 26 d.</w:t>
            </w:r>
          </w:p>
        </w:tc>
        <w:tc>
          <w:tcPr>
            <w:tcW w:w="2405" w:type="dxa"/>
          </w:tcPr>
          <w:p w:rsidR="004A1628" w:rsidRPr="006878ED" w:rsidRDefault="004A1628" w:rsidP="006878ED">
            <w:pPr>
              <w:pStyle w:val="Heading1"/>
              <w:rPr>
                <w:b w:val="0"/>
                <w:sz w:val="20"/>
              </w:rPr>
            </w:pPr>
            <w:r w:rsidRPr="006878ED">
              <w:rPr>
                <w:b w:val="0"/>
                <w:sz w:val="20"/>
              </w:rPr>
              <w:t>379,38</w:t>
            </w:r>
          </w:p>
        </w:tc>
      </w:tr>
      <w:tr w:rsidR="004A1628" w:rsidRPr="00573B7E" w:rsidTr="006878ED">
        <w:tc>
          <w:tcPr>
            <w:tcW w:w="938" w:type="dxa"/>
          </w:tcPr>
          <w:p w:rsidR="004A1628" w:rsidRPr="006878ED" w:rsidRDefault="004A1628" w:rsidP="006878ED">
            <w:pPr>
              <w:pStyle w:val="Heading1"/>
              <w:spacing w:line="330" w:lineRule="atLeast"/>
              <w:rPr>
                <w:b w:val="0"/>
                <w:sz w:val="20"/>
              </w:rPr>
            </w:pPr>
            <w:r w:rsidRPr="006878ED">
              <w:rPr>
                <w:b w:val="0"/>
                <w:sz w:val="20"/>
              </w:rPr>
              <w:t>5.</w:t>
            </w:r>
          </w:p>
        </w:tc>
        <w:tc>
          <w:tcPr>
            <w:tcW w:w="4586" w:type="dxa"/>
          </w:tcPr>
          <w:p w:rsidR="004A1628" w:rsidRPr="006878ED" w:rsidRDefault="004A1628" w:rsidP="006878ED">
            <w:pPr>
              <w:pStyle w:val="Heading1"/>
              <w:rPr>
                <w:b w:val="0"/>
                <w:sz w:val="20"/>
              </w:rPr>
            </w:pPr>
            <w:r w:rsidRPr="006878ED">
              <w:rPr>
                <w:b w:val="0"/>
                <w:sz w:val="20"/>
              </w:rPr>
              <w:t xml:space="preserve">Rinkodarinių priemonių įgyvendinimas, vykdant viešinimo kampaniją per Tauragės radiją ir Tauragės kabelinę televiziją </w:t>
            </w:r>
          </w:p>
        </w:tc>
        <w:tc>
          <w:tcPr>
            <w:tcW w:w="1700" w:type="dxa"/>
          </w:tcPr>
          <w:p w:rsidR="004A1628" w:rsidRPr="006878ED" w:rsidRDefault="004A1628" w:rsidP="006878ED">
            <w:pPr>
              <w:pStyle w:val="Heading1"/>
              <w:rPr>
                <w:b w:val="0"/>
                <w:sz w:val="20"/>
              </w:rPr>
            </w:pPr>
            <w:r w:rsidRPr="006878ED">
              <w:rPr>
                <w:b w:val="0"/>
                <w:sz w:val="20"/>
              </w:rPr>
              <w:t>Kovas-rugpjūtis</w:t>
            </w:r>
          </w:p>
        </w:tc>
        <w:tc>
          <w:tcPr>
            <w:tcW w:w="2405" w:type="dxa"/>
          </w:tcPr>
          <w:p w:rsidR="004A1628" w:rsidRPr="006878ED" w:rsidRDefault="004A1628" w:rsidP="006878ED">
            <w:pPr>
              <w:pStyle w:val="Heading1"/>
              <w:rPr>
                <w:b w:val="0"/>
                <w:sz w:val="20"/>
              </w:rPr>
            </w:pPr>
            <w:r w:rsidRPr="006878ED">
              <w:rPr>
                <w:b w:val="0"/>
                <w:sz w:val="20"/>
              </w:rPr>
              <w:t>1000,00</w:t>
            </w:r>
          </w:p>
        </w:tc>
      </w:tr>
      <w:tr w:rsidR="004A1628" w:rsidRPr="00573B7E" w:rsidTr="006878ED">
        <w:tc>
          <w:tcPr>
            <w:tcW w:w="938" w:type="dxa"/>
          </w:tcPr>
          <w:p w:rsidR="004A1628" w:rsidRPr="006878ED" w:rsidRDefault="004A1628" w:rsidP="006878ED">
            <w:pPr>
              <w:pStyle w:val="Heading1"/>
              <w:spacing w:line="330" w:lineRule="atLeast"/>
              <w:rPr>
                <w:b w:val="0"/>
                <w:sz w:val="20"/>
              </w:rPr>
            </w:pPr>
            <w:r w:rsidRPr="006878ED">
              <w:rPr>
                <w:b w:val="0"/>
                <w:sz w:val="20"/>
              </w:rPr>
              <w:t>6.</w:t>
            </w:r>
          </w:p>
        </w:tc>
        <w:tc>
          <w:tcPr>
            <w:tcW w:w="4586" w:type="dxa"/>
          </w:tcPr>
          <w:p w:rsidR="004A1628" w:rsidRPr="006878ED" w:rsidRDefault="004A1628" w:rsidP="006878ED">
            <w:pPr>
              <w:pStyle w:val="Heading1"/>
              <w:rPr>
                <w:b w:val="0"/>
                <w:sz w:val="20"/>
              </w:rPr>
            </w:pPr>
            <w:r w:rsidRPr="006878ED">
              <w:rPr>
                <w:b w:val="0"/>
                <w:sz w:val="20"/>
              </w:rPr>
              <w:t xml:space="preserve">Viešinimo kampanijos Vakarų Lietuvoje – Jūros šventėje Klaipėdoje </w:t>
            </w:r>
          </w:p>
        </w:tc>
        <w:tc>
          <w:tcPr>
            <w:tcW w:w="1700" w:type="dxa"/>
          </w:tcPr>
          <w:p w:rsidR="004A1628" w:rsidRPr="006878ED" w:rsidRDefault="004A1628" w:rsidP="006878ED">
            <w:pPr>
              <w:pStyle w:val="Heading1"/>
              <w:rPr>
                <w:b w:val="0"/>
                <w:sz w:val="20"/>
              </w:rPr>
            </w:pPr>
            <w:r w:rsidRPr="006878ED">
              <w:rPr>
                <w:b w:val="0"/>
                <w:sz w:val="20"/>
              </w:rPr>
              <w:t>Liepa</w:t>
            </w:r>
          </w:p>
        </w:tc>
        <w:tc>
          <w:tcPr>
            <w:tcW w:w="2405" w:type="dxa"/>
          </w:tcPr>
          <w:p w:rsidR="004A1628" w:rsidRPr="006878ED" w:rsidRDefault="004A1628" w:rsidP="006878ED">
            <w:pPr>
              <w:pStyle w:val="Heading1"/>
              <w:rPr>
                <w:b w:val="0"/>
                <w:sz w:val="20"/>
              </w:rPr>
            </w:pPr>
            <w:r w:rsidRPr="006878ED">
              <w:rPr>
                <w:b w:val="0"/>
                <w:sz w:val="20"/>
              </w:rPr>
              <w:t>Neįgyvendinta</w:t>
            </w:r>
          </w:p>
        </w:tc>
      </w:tr>
      <w:tr w:rsidR="004A1628" w:rsidRPr="00573B7E" w:rsidTr="006878ED">
        <w:tc>
          <w:tcPr>
            <w:tcW w:w="938" w:type="dxa"/>
          </w:tcPr>
          <w:p w:rsidR="004A1628" w:rsidRPr="006878ED" w:rsidRDefault="004A1628" w:rsidP="006878ED">
            <w:pPr>
              <w:pStyle w:val="Heading1"/>
              <w:spacing w:line="330" w:lineRule="atLeast"/>
              <w:rPr>
                <w:b w:val="0"/>
                <w:sz w:val="20"/>
              </w:rPr>
            </w:pPr>
            <w:r w:rsidRPr="006878ED">
              <w:rPr>
                <w:b w:val="0"/>
                <w:sz w:val="20"/>
              </w:rPr>
              <w:t>7.</w:t>
            </w:r>
          </w:p>
        </w:tc>
        <w:tc>
          <w:tcPr>
            <w:tcW w:w="4586" w:type="dxa"/>
          </w:tcPr>
          <w:p w:rsidR="004A1628" w:rsidRPr="006878ED" w:rsidRDefault="004A1628" w:rsidP="006878ED">
            <w:pPr>
              <w:pStyle w:val="Heading1"/>
              <w:rPr>
                <w:b w:val="0"/>
                <w:sz w:val="20"/>
              </w:rPr>
            </w:pPr>
            <w:r w:rsidRPr="006878ED">
              <w:rPr>
                <w:b w:val="0"/>
                <w:sz w:val="20"/>
              </w:rPr>
              <w:t>Raganų sąskrydis Vilkyškių miške</w:t>
            </w:r>
          </w:p>
        </w:tc>
        <w:tc>
          <w:tcPr>
            <w:tcW w:w="1700" w:type="dxa"/>
          </w:tcPr>
          <w:p w:rsidR="004A1628" w:rsidRPr="006878ED" w:rsidRDefault="004A1628" w:rsidP="006878ED">
            <w:pPr>
              <w:pStyle w:val="Heading1"/>
              <w:rPr>
                <w:b w:val="0"/>
                <w:sz w:val="20"/>
              </w:rPr>
            </w:pPr>
            <w:r w:rsidRPr="006878ED">
              <w:rPr>
                <w:b w:val="0"/>
                <w:sz w:val="20"/>
              </w:rPr>
              <w:t>Birželio 22 d.</w:t>
            </w:r>
          </w:p>
        </w:tc>
        <w:tc>
          <w:tcPr>
            <w:tcW w:w="2405" w:type="dxa"/>
          </w:tcPr>
          <w:p w:rsidR="004A1628" w:rsidRPr="006878ED" w:rsidRDefault="004A1628" w:rsidP="006878ED">
            <w:pPr>
              <w:pStyle w:val="Heading1"/>
              <w:rPr>
                <w:b w:val="0"/>
                <w:sz w:val="20"/>
              </w:rPr>
            </w:pPr>
            <w:r w:rsidRPr="006878ED">
              <w:rPr>
                <w:b w:val="0"/>
                <w:sz w:val="20"/>
              </w:rPr>
              <w:t>Neįgyvendinta</w:t>
            </w:r>
          </w:p>
        </w:tc>
      </w:tr>
    </w:tbl>
    <w:p w:rsidR="004A1628" w:rsidRDefault="004A1628" w:rsidP="00AD5F60"/>
    <w:p w:rsidR="004A1628" w:rsidRPr="00AD5F60" w:rsidRDefault="004A1628" w:rsidP="00AD5F60">
      <w:pPr>
        <w:rPr>
          <w:b/>
          <w:sz w:val="28"/>
          <w:szCs w:val="28"/>
        </w:rPr>
      </w:pPr>
    </w:p>
    <w:p w:rsidR="004A1628" w:rsidRPr="006D7CB7" w:rsidRDefault="004A1628" w:rsidP="006D7CB7">
      <w:pPr>
        <w:pStyle w:val="ListParagraph"/>
        <w:numPr>
          <w:ilvl w:val="0"/>
          <w:numId w:val="1"/>
        </w:numPr>
        <w:tabs>
          <w:tab w:val="left" w:leader="dot" w:pos="9639"/>
        </w:tabs>
        <w:spacing w:line="360" w:lineRule="auto"/>
        <w:jc w:val="center"/>
        <w:rPr>
          <w:b/>
          <w:sz w:val="28"/>
          <w:szCs w:val="28"/>
        </w:rPr>
      </w:pPr>
      <w:r w:rsidRPr="003F63A7">
        <w:rPr>
          <w:b/>
          <w:sz w:val="28"/>
          <w:szCs w:val="28"/>
        </w:rPr>
        <w:t>PAGRINDINIAI FINANSINIAI RODIKLIAI</w:t>
      </w:r>
    </w:p>
    <w:p w:rsidR="004A1628" w:rsidRPr="003F63A7" w:rsidRDefault="004A1628" w:rsidP="003F63A7">
      <w:pPr>
        <w:tabs>
          <w:tab w:val="left" w:leader="dot" w:pos="9639"/>
        </w:tabs>
        <w:spacing w:line="360" w:lineRule="auto"/>
        <w:rPr>
          <w:szCs w:val="24"/>
        </w:rPr>
      </w:pPr>
      <w:r w:rsidRPr="00C26D36">
        <w:rPr>
          <w:szCs w:val="24"/>
        </w:rPr>
        <w:t xml:space="preserve">4.1. </w:t>
      </w:r>
      <w:r>
        <w:rPr>
          <w:szCs w:val="24"/>
        </w:rPr>
        <w:t xml:space="preserve">VšĮ ,,Pagėgių krašto turizmo informacijos centras“ </w:t>
      </w:r>
      <w:r w:rsidRPr="003F63A7">
        <w:rPr>
          <w:szCs w:val="24"/>
        </w:rPr>
        <w:t>gautos lėšos ir jų šaltiniai 2015-2017 metais</w:t>
      </w:r>
      <w:r>
        <w:rPr>
          <w:szCs w:val="24"/>
        </w:rPr>
        <w:t xml:space="preserve"> pateikiama 5 lentelėje.</w:t>
      </w:r>
    </w:p>
    <w:p w:rsidR="004A1628" w:rsidRPr="00C26D36" w:rsidRDefault="004A1628" w:rsidP="003F63A7">
      <w:pPr>
        <w:tabs>
          <w:tab w:val="left" w:leader="dot" w:pos="9639"/>
        </w:tabs>
        <w:spacing w:line="360" w:lineRule="auto"/>
        <w:jc w:val="right"/>
        <w:rPr>
          <w:szCs w:val="24"/>
        </w:rPr>
      </w:pPr>
      <w:r>
        <w:rPr>
          <w:szCs w:val="24"/>
        </w:rPr>
        <w:t>7 lentelė</w:t>
      </w:r>
      <w:r w:rsidRPr="00B90F82">
        <w:rPr>
          <w:szCs w:val="24"/>
        </w:rPr>
        <w:t xml:space="preserve"> </w:t>
      </w:r>
    </w:p>
    <w:p w:rsidR="004A1628" w:rsidRPr="00297E4D" w:rsidRDefault="004A1628" w:rsidP="00AD5F60">
      <w:pPr>
        <w:tabs>
          <w:tab w:val="left" w:leader="dot" w:pos="9639"/>
        </w:tabs>
        <w:spacing w:line="360" w:lineRule="auto"/>
        <w:jc w:val="center"/>
        <w:rPr>
          <w:b/>
          <w:szCs w:val="24"/>
        </w:rPr>
      </w:pPr>
      <w:r w:rsidRPr="00297E4D">
        <w:rPr>
          <w:b/>
          <w:szCs w:val="24"/>
        </w:rPr>
        <w:t xml:space="preserve">Įstaigos </w:t>
      </w:r>
      <w:r>
        <w:rPr>
          <w:b/>
          <w:szCs w:val="24"/>
        </w:rPr>
        <w:t>skirtos/</w:t>
      </w:r>
      <w:r w:rsidRPr="00297E4D">
        <w:rPr>
          <w:b/>
          <w:szCs w:val="24"/>
        </w:rPr>
        <w:t>gautos lėšos ir jų šaltiniai 2015-2017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
        <w:gridCol w:w="2738"/>
        <w:gridCol w:w="1255"/>
        <w:gridCol w:w="1155"/>
        <w:gridCol w:w="1227"/>
        <w:gridCol w:w="2721"/>
      </w:tblGrid>
      <w:tr w:rsidR="004A1628" w:rsidRPr="005A78B4" w:rsidTr="007E6A5B">
        <w:trPr>
          <w:trHeight w:val="135"/>
        </w:trPr>
        <w:tc>
          <w:tcPr>
            <w:tcW w:w="533" w:type="dxa"/>
            <w:vMerge w:val="restart"/>
          </w:tcPr>
          <w:p w:rsidR="004A1628" w:rsidRPr="006243DE" w:rsidRDefault="004A1628" w:rsidP="00740C03">
            <w:pPr>
              <w:spacing w:line="135" w:lineRule="atLeast"/>
              <w:jc w:val="center"/>
              <w:rPr>
                <w:szCs w:val="22"/>
              </w:rPr>
            </w:pPr>
            <w:r w:rsidRPr="006243DE">
              <w:rPr>
                <w:sz w:val="22"/>
                <w:szCs w:val="22"/>
                <w:lang w:eastAsia="lt-LT"/>
              </w:rPr>
              <w:t>Eil.  Nr.</w:t>
            </w:r>
          </w:p>
        </w:tc>
        <w:tc>
          <w:tcPr>
            <w:tcW w:w="2738" w:type="dxa"/>
            <w:vMerge w:val="restart"/>
          </w:tcPr>
          <w:p w:rsidR="004A1628" w:rsidRPr="006243DE" w:rsidRDefault="004A1628" w:rsidP="00740C03">
            <w:pPr>
              <w:spacing w:line="135" w:lineRule="atLeast"/>
              <w:jc w:val="center"/>
              <w:rPr>
                <w:szCs w:val="22"/>
              </w:rPr>
            </w:pPr>
            <w:r w:rsidRPr="006243DE">
              <w:rPr>
                <w:sz w:val="22"/>
                <w:szCs w:val="22"/>
                <w:lang w:eastAsia="lt-LT"/>
              </w:rPr>
              <w:t>Programa</w:t>
            </w:r>
          </w:p>
        </w:tc>
        <w:tc>
          <w:tcPr>
            <w:tcW w:w="3637" w:type="dxa"/>
            <w:gridSpan w:val="3"/>
          </w:tcPr>
          <w:p w:rsidR="004A1628" w:rsidRPr="006243DE" w:rsidRDefault="004A1628" w:rsidP="00740C03">
            <w:pPr>
              <w:spacing w:line="135" w:lineRule="atLeast"/>
              <w:jc w:val="center"/>
              <w:rPr>
                <w:szCs w:val="22"/>
                <w:lang w:eastAsia="lt-LT"/>
              </w:rPr>
            </w:pPr>
            <w:r w:rsidRPr="006243DE">
              <w:rPr>
                <w:sz w:val="22"/>
                <w:szCs w:val="22"/>
                <w:lang w:eastAsia="lt-LT"/>
              </w:rPr>
              <w:t>Vykdymo metai</w:t>
            </w:r>
          </w:p>
          <w:p w:rsidR="004A1628" w:rsidRPr="006243DE" w:rsidRDefault="004A1628" w:rsidP="00740C03">
            <w:pPr>
              <w:spacing w:line="135" w:lineRule="atLeast"/>
              <w:jc w:val="center"/>
              <w:rPr>
                <w:szCs w:val="22"/>
                <w:lang w:eastAsia="lt-LT"/>
              </w:rPr>
            </w:pPr>
            <w:r w:rsidRPr="006243DE">
              <w:rPr>
                <w:i/>
                <w:iCs/>
                <w:sz w:val="22"/>
                <w:szCs w:val="22"/>
                <w:lang w:eastAsia="lt-LT"/>
              </w:rPr>
              <w:t>(pateikti paskutinių trejų metų duomenis)</w:t>
            </w:r>
          </w:p>
          <w:p w:rsidR="004A1628" w:rsidRPr="006243DE" w:rsidRDefault="004A1628" w:rsidP="00740C03">
            <w:pPr>
              <w:spacing w:line="135" w:lineRule="atLeast"/>
              <w:jc w:val="center"/>
              <w:rPr>
                <w:szCs w:val="22"/>
              </w:rPr>
            </w:pPr>
            <w:r w:rsidRPr="006243DE">
              <w:rPr>
                <w:sz w:val="22"/>
                <w:szCs w:val="22"/>
                <w:lang w:eastAsia="lt-LT"/>
              </w:rPr>
              <w:t>Savivaldybės skirta suma, EUR</w:t>
            </w:r>
          </w:p>
        </w:tc>
        <w:tc>
          <w:tcPr>
            <w:tcW w:w="2721" w:type="dxa"/>
            <w:vMerge w:val="restart"/>
          </w:tcPr>
          <w:p w:rsidR="004A1628" w:rsidRPr="006243DE" w:rsidRDefault="004A1628" w:rsidP="00740C03">
            <w:pPr>
              <w:spacing w:line="135" w:lineRule="atLeast"/>
              <w:jc w:val="center"/>
              <w:rPr>
                <w:szCs w:val="22"/>
              </w:rPr>
            </w:pPr>
            <w:r w:rsidRPr="006243DE">
              <w:rPr>
                <w:sz w:val="22"/>
                <w:szCs w:val="22"/>
                <w:lang w:eastAsia="lt-LT"/>
              </w:rPr>
              <w:t>Programa, pagal kurią buvo gautos lėšos</w:t>
            </w:r>
          </w:p>
        </w:tc>
      </w:tr>
      <w:tr w:rsidR="004A1628" w:rsidRPr="005A78B4" w:rsidTr="00190255">
        <w:trPr>
          <w:trHeight w:val="135"/>
        </w:trPr>
        <w:tc>
          <w:tcPr>
            <w:tcW w:w="533" w:type="dxa"/>
            <w:vMerge/>
          </w:tcPr>
          <w:p w:rsidR="004A1628" w:rsidRPr="006243DE" w:rsidRDefault="004A1628" w:rsidP="00740C03">
            <w:pPr>
              <w:rPr>
                <w:szCs w:val="22"/>
              </w:rPr>
            </w:pPr>
          </w:p>
        </w:tc>
        <w:tc>
          <w:tcPr>
            <w:tcW w:w="2738" w:type="dxa"/>
            <w:vMerge/>
          </w:tcPr>
          <w:p w:rsidR="004A1628" w:rsidRPr="006243DE" w:rsidRDefault="004A1628" w:rsidP="00740C03">
            <w:pPr>
              <w:rPr>
                <w:szCs w:val="22"/>
              </w:rPr>
            </w:pPr>
          </w:p>
        </w:tc>
        <w:tc>
          <w:tcPr>
            <w:tcW w:w="1255" w:type="dxa"/>
          </w:tcPr>
          <w:p w:rsidR="004A1628" w:rsidRPr="006243DE" w:rsidRDefault="004A1628" w:rsidP="00740C03">
            <w:pPr>
              <w:spacing w:line="135" w:lineRule="atLeast"/>
              <w:jc w:val="center"/>
              <w:rPr>
                <w:szCs w:val="22"/>
              </w:rPr>
            </w:pPr>
            <w:r>
              <w:rPr>
                <w:sz w:val="22"/>
                <w:szCs w:val="22"/>
                <w:lang w:eastAsia="lt-LT"/>
              </w:rPr>
              <w:t>2015</w:t>
            </w:r>
            <w:r w:rsidRPr="006243DE">
              <w:rPr>
                <w:sz w:val="22"/>
                <w:szCs w:val="22"/>
                <w:lang w:eastAsia="lt-LT"/>
              </w:rPr>
              <w:t xml:space="preserve"> m.</w:t>
            </w:r>
          </w:p>
        </w:tc>
        <w:tc>
          <w:tcPr>
            <w:tcW w:w="1155" w:type="dxa"/>
          </w:tcPr>
          <w:p w:rsidR="004A1628" w:rsidRPr="006243DE" w:rsidRDefault="004A1628" w:rsidP="00740C03">
            <w:pPr>
              <w:spacing w:line="135" w:lineRule="atLeast"/>
              <w:jc w:val="center"/>
              <w:rPr>
                <w:szCs w:val="22"/>
              </w:rPr>
            </w:pPr>
            <w:r>
              <w:rPr>
                <w:sz w:val="22"/>
                <w:szCs w:val="22"/>
                <w:lang w:eastAsia="lt-LT"/>
              </w:rPr>
              <w:t>2016</w:t>
            </w:r>
            <w:r w:rsidRPr="006243DE">
              <w:rPr>
                <w:sz w:val="22"/>
                <w:szCs w:val="22"/>
                <w:lang w:eastAsia="lt-LT"/>
              </w:rPr>
              <w:t xml:space="preserve"> m.</w:t>
            </w:r>
          </w:p>
        </w:tc>
        <w:tc>
          <w:tcPr>
            <w:tcW w:w="1227" w:type="dxa"/>
            <w:shd w:val="clear" w:color="auto" w:fill="9CC2E5"/>
          </w:tcPr>
          <w:p w:rsidR="004A1628" w:rsidRPr="006243DE" w:rsidRDefault="004A1628" w:rsidP="00740C03">
            <w:pPr>
              <w:spacing w:line="135" w:lineRule="atLeast"/>
              <w:jc w:val="center"/>
              <w:rPr>
                <w:szCs w:val="22"/>
              </w:rPr>
            </w:pPr>
            <w:r>
              <w:rPr>
                <w:sz w:val="22"/>
                <w:szCs w:val="22"/>
                <w:lang w:eastAsia="lt-LT"/>
              </w:rPr>
              <w:t>2017</w:t>
            </w:r>
            <w:r w:rsidRPr="006243DE">
              <w:rPr>
                <w:sz w:val="22"/>
                <w:szCs w:val="22"/>
                <w:lang w:eastAsia="lt-LT"/>
              </w:rPr>
              <w:t xml:space="preserve"> m. </w:t>
            </w:r>
          </w:p>
        </w:tc>
        <w:tc>
          <w:tcPr>
            <w:tcW w:w="2721" w:type="dxa"/>
            <w:vMerge/>
          </w:tcPr>
          <w:p w:rsidR="004A1628" w:rsidRPr="006243DE" w:rsidRDefault="004A1628" w:rsidP="00740C03">
            <w:pPr>
              <w:rPr>
                <w:szCs w:val="22"/>
              </w:rPr>
            </w:pPr>
          </w:p>
        </w:tc>
      </w:tr>
      <w:tr w:rsidR="004A1628" w:rsidRPr="005A78B4" w:rsidTr="00190255">
        <w:trPr>
          <w:trHeight w:val="135"/>
        </w:trPr>
        <w:tc>
          <w:tcPr>
            <w:tcW w:w="533" w:type="dxa"/>
          </w:tcPr>
          <w:p w:rsidR="004A1628" w:rsidRPr="006243DE" w:rsidRDefault="004A1628" w:rsidP="007E6A5B">
            <w:pPr>
              <w:spacing w:line="312" w:lineRule="auto"/>
              <w:rPr>
                <w:szCs w:val="22"/>
              </w:rPr>
            </w:pPr>
            <w:r>
              <w:rPr>
                <w:sz w:val="22"/>
                <w:szCs w:val="22"/>
              </w:rPr>
              <w:t>1.</w:t>
            </w:r>
          </w:p>
        </w:tc>
        <w:tc>
          <w:tcPr>
            <w:tcW w:w="2738" w:type="dxa"/>
          </w:tcPr>
          <w:p w:rsidR="004A1628" w:rsidRPr="006243DE" w:rsidRDefault="004A1628" w:rsidP="007E6A5B">
            <w:pPr>
              <w:rPr>
                <w:bCs/>
                <w:szCs w:val="22"/>
              </w:rPr>
            </w:pPr>
            <w:r w:rsidRPr="006243DE">
              <w:rPr>
                <w:sz w:val="22"/>
                <w:szCs w:val="22"/>
              </w:rPr>
              <w:t>Turizmo paslaugų Pagėgių savivaldybėje plėtotės programa 2015</w:t>
            </w:r>
          </w:p>
        </w:tc>
        <w:tc>
          <w:tcPr>
            <w:tcW w:w="1255" w:type="dxa"/>
          </w:tcPr>
          <w:p w:rsidR="004A1628" w:rsidRPr="006243DE" w:rsidRDefault="004A1628" w:rsidP="007E6A5B">
            <w:pPr>
              <w:spacing w:line="312" w:lineRule="auto"/>
              <w:rPr>
                <w:b/>
                <w:bCs/>
                <w:szCs w:val="22"/>
              </w:rPr>
            </w:pPr>
            <w:r w:rsidRPr="006243DE">
              <w:rPr>
                <w:sz w:val="22"/>
                <w:szCs w:val="22"/>
              </w:rPr>
              <w:t>31807,000</w:t>
            </w:r>
          </w:p>
        </w:tc>
        <w:tc>
          <w:tcPr>
            <w:tcW w:w="1155" w:type="dxa"/>
          </w:tcPr>
          <w:p w:rsidR="004A1628" w:rsidRPr="006243DE" w:rsidRDefault="004A1628" w:rsidP="007E6A5B">
            <w:pPr>
              <w:spacing w:line="312" w:lineRule="auto"/>
              <w:rPr>
                <w:b/>
                <w:bCs/>
                <w:szCs w:val="22"/>
              </w:rPr>
            </w:pPr>
          </w:p>
        </w:tc>
        <w:tc>
          <w:tcPr>
            <w:tcW w:w="1227" w:type="dxa"/>
            <w:shd w:val="clear" w:color="auto" w:fill="9CC2E5"/>
          </w:tcPr>
          <w:p w:rsidR="004A1628" w:rsidRPr="006243DE" w:rsidRDefault="004A1628" w:rsidP="007E6A5B">
            <w:pPr>
              <w:spacing w:line="312" w:lineRule="auto"/>
              <w:rPr>
                <w:b/>
                <w:bCs/>
                <w:szCs w:val="22"/>
              </w:rPr>
            </w:pPr>
          </w:p>
        </w:tc>
        <w:tc>
          <w:tcPr>
            <w:tcW w:w="2721" w:type="dxa"/>
          </w:tcPr>
          <w:p w:rsidR="004A1628" w:rsidRPr="006243DE" w:rsidRDefault="004A1628" w:rsidP="007E6A5B">
            <w:pPr>
              <w:rPr>
                <w:bCs/>
                <w:szCs w:val="22"/>
              </w:rPr>
            </w:pPr>
            <w:r w:rsidRPr="006243DE">
              <w:rPr>
                <w:bCs/>
                <w:sz w:val="22"/>
                <w:szCs w:val="22"/>
              </w:rPr>
              <w:t xml:space="preserve">Pagėgių savivaldybės biudžeto ,,Verslo skatinimo ir kaimo rėmimo programa“ </w:t>
            </w:r>
          </w:p>
        </w:tc>
      </w:tr>
      <w:tr w:rsidR="004A1628" w:rsidRPr="005A78B4" w:rsidTr="00190255">
        <w:trPr>
          <w:trHeight w:val="135"/>
        </w:trPr>
        <w:tc>
          <w:tcPr>
            <w:tcW w:w="533" w:type="dxa"/>
          </w:tcPr>
          <w:p w:rsidR="004A1628" w:rsidRPr="006243DE" w:rsidRDefault="004A1628" w:rsidP="007E6A5B">
            <w:pPr>
              <w:spacing w:line="312" w:lineRule="auto"/>
              <w:rPr>
                <w:bCs/>
                <w:szCs w:val="22"/>
              </w:rPr>
            </w:pPr>
            <w:r w:rsidRPr="006243DE">
              <w:rPr>
                <w:bCs/>
                <w:sz w:val="22"/>
                <w:szCs w:val="22"/>
              </w:rPr>
              <w:t>2.</w:t>
            </w:r>
          </w:p>
        </w:tc>
        <w:tc>
          <w:tcPr>
            <w:tcW w:w="2738" w:type="dxa"/>
          </w:tcPr>
          <w:p w:rsidR="004A1628" w:rsidRPr="006243DE" w:rsidRDefault="004A1628" w:rsidP="007E6A5B">
            <w:pPr>
              <w:rPr>
                <w:b/>
                <w:bCs/>
                <w:szCs w:val="22"/>
              </w:rPr>
            </w:pPr>
            <w:r w:rsidRPr="006243DE">
              <w:rPr>
                <w:sz w:val="22"/>
                <w:szCs w:val="22"/>
              </w:rPr>
              <w:t>Turizmo paslaugų Pagėgių savivaldybėje plėtotės programa 2016</w:t>
            </w:r>
          </w:p>
        </w:tc>
        <w:tc>
          <w:tcPr>
            <w:tcW w:w="1255" w:type="dxa"/>
          </w:tcPr>
          <w:p w:rsidR="004A1628" w:rsidRPr="006243DE" w:rsidRDefault="004A1628" w:rsidP="007E6A5B">
            <w:pPr>
              <w:spacing w:line="312" w:lineRule="auto"/>
              <w:rPr>
                <w:b/>
                <w:bCs/>
                <w:szCs w:val="22"/>
              </w:rPr>
            </w:pPr>
          </w:p>
        </w:tc>
        <w:tc>
          <w:tcPr>
            <w:tcW w:w="1155" w:type="dxa"/>
          </w:tcPr>
          <w:p w:rsidR="004A1628" w:rsidRPr="006243DE" w:rsidRDefault="004A1628" w:rsidP="007E6A5B">
            <w:pPr>
              <w:spacing w:line="312" w:lineRule="auto"/>
              <w:rPr>
                <w:b/>
                <w:bCs/>
                <w:szCs w:val="22"/>
              </w:rPr>
            </w:pPr>
            <w:r w:rsidRPr="00E711F1">
              <w:rPr>
                <w:bCs/>
                <w:sz w:val="22"/>
                <w:szCs w:val="22"/>
              </w:rPr>
              <w:t>36800,00</w:t>
            </w:r>
          </w:p>
        </w:tc>
        <w:tc>
          <w:tcPr>
            <w:tcW w:w="1227" w:type="dxa"/>
            <w:shd w:val="clear" w:color="auto" w:fill="9CC2E5"/>
          </w:tcPr>
          <w:p w:rsidR="004A1628" w:rsidRPr="006243DE" w:rsidRDefault="004A1628" w:rsidP="007E6A5B">
            <w:pPr>
              <w:spacing w:line="312" w:lineRule="auto"/>
              <w:rPr>
                <w:bCs/>
                <w:szCs w:val="22"/>
              </w:rPr>
            </w:pPr>
          </w:p>
        </w:tc>
        <w:tc>
          <w:tcPr>
            <w:tcW w:w="2721" w:type="dxa"/>
          </w:tcPr>
          <w:p w:rsidR="004A1628" w:rsidRPr="006243DE" w:rsidRDefault="004A1628" w:rsidP="007E6A5B">
            <w:pPr>
              <w:rPr>
                <w:b/>
                <w:bCs/>
                <w:szCs w:val="22"/>
              </w:rPr>
            </w:pPr>
            <w:r w:rsidRPr="006243DE">
              <w:rPr>
                <w:bCs/>
                <w:sz w:val="22"/>
                <w:szCs w:val="22"/>
              </w:rPr>
              <w:t>Pagėgių savivaldybės biudžeto ,,</w:t>
            </w:r>
            <w:r w:rsidRPr="006243DE">
              <w:rPr>
                <w:sz w:val="22"/>
                <w:szCs w:val="22"/>
              </w:rPr>
              <w:t xml:space="preserve">Kultūros, turizmo ir sporto plėtotės programa“ </w:t>
            </w:r>
          </w:p>
        </w:tc>
      </w:tr>
      <w:tr w:rsidR="004A1628" w:rsidRPr="005A78B4" w:rsidTr="00190255">
        <w:trPr>
          <w:trHeight w:val="135"/>
        </w:trPr>
        <w:tc>
          <w:tcPr>
            <w:tcW w:w="533" w:type="dxa"/>
          </w:tcPr>
          <w:p w:rsidR="004A1628" w:rsidRPr="006243DE" w:rsidRDefault="004A1628" w:rsidP="00707185">
            <w:pPr>
              <w:spacing w:line="312" w:lineRule="auto"/>
              <w:rPr>
                <w:bCs/>
                <w:szCs w:val="22"/>
              </w:rPr>
            </w:pPr>
            <w:r w:rsidRPr="006243DE">
              <w:rPr>
                <w:bCs/>
                <w:sz w:val="22"/>
                <w:szCs w:val="22"/>
              </w:rPr>
              <w:t>3.</w:t>
            </w:r>
          </w:p>
        </w:tc>
        <w:tc>
          <w:tcPr>
            <w:tcW w:w="2738" w:type="dxa"/>
          </w:tcPr>
          <w:p w:rsidR="004A1628" w:rsidRPr="006243DE" w:rsidRDefault="004A1628" w:rsidP="00707185">
            <w:pPr>
              <w:rPr>
                <w:b/>
                <w:bCs/>
                <w:szCs w:val="22"/>
              </w:rPr>
            </w:pPr>
            <w:r w:rsidRPr="006243DE">
              <w:rPr>
                <w:sz w:val="22"/>
                <w:szCs w:val="22"/>
              </w:rPr>
              <w:t>Turizmo paslaugų Pagėgių savi</w:t>
            </w:r>
            <w:r>
              <w:rPr>
                <w:sz w:val="22"/>
                <w:szCs w:val="22"/>
              </w:rPr>
              <w:t>valdybėje plėtotės programa 2017</w:t>
            </w:r>
          </w:p>
        </w:tc>
        <w:tc>
          <w:tcPr>
            <w:tcW w:w="1255" w:type="dxa"/>
          </w:tcPr>
          <w:p w:rsidR="004A1628" w:rsidRPr="006243DE" w:rsidRDefault="004A1628" w:rsidP="00707185">
            <w:pPr>
              <w:spacing w:line="312" w:lineRule="auto"/>
              <w:rPr>
                <w:b/>
                <w:bCs/>
                <w:szCs w:val="22"/>
              </w:rPr>
            </w:pPr>
          </w:p>
        </w:tc>
        <w:tc>
          <w:tcPr>
            <w:tcW w:w="1155" w:type="dxa"/>
          </w:tcPr>
          <w:p w:rsidR="004A1628" w:rsidRPr="006243DE" w:rsidRDefault="004A1628" w:rsidP="00707185">
            <w:pPr>
              <w:spacing w:line="312" w:lineRule="auto"/>
              <w:rPr>
                <w:b/>
                <w:bCs/>
                <w:szCs w:val="22"/>
              </w:rPr>
            </w:pPr>
          </w:p>
        </w:tc>
        <w:tc>
          <w:tcPr>
            <w:tcW w:w="1227" w:type="dxa"/>
            <w:shd w:val="clear" w:color="auto" w:fill="9CC2E5"/>
          </w:tcPr>
          <w:p w:rsidR="004A1628" w:rsidRPr="006243DE" w:rsidRDefault="004A1628" w:rsidP="00707185">
            <w:pPr>
              <w:spacing w:line="312" w:lineRule="auto"/>
              <w:rPr>
                <w:bCs/>
                <w:szCs w:val="22"/>
              </w:rPr>
            </w:pPr>
            <w:r>
              <w:rPr>
                <w:bCs/>
                <w:sz w:val="22"/>
                <w:szCs w:val="22"/>
              </w:rPr>
              <w:t>345</w:t>
            </w:r>
            <w:r w:rsidRPr="00E711F1">
              <w:rPr>
                <w:bCs/>
                <w:sz w:val="22"/>
                <w:szCs w:val="22"/>
              </w:rPr>
              <w:t>00,00</w:t>
            </w:r>
          </w:p>
        </w:tc>
        <w:tc>
          <w:tcPr>
            <w:tcW w:w="2721" w:type="dxa"/>
          </w:tcPr>
          <w:p w:rsidR="004A1628" w:rsidRPr="006243DE" w:rsidRDefault="004A1628" w:rsidP="00707185">
            <w:pPr>
              <w:rPr>
                <w:b/>
                <w:bCs/>
                <w:szCs w:val="22"/>
              </w:rPr>
            </w:pPr>
            <w:r w:rsidRPr="006243DE">
              <w:rPr>
                <w:bCs/>
                <w:sz w:val="22"/>
                <w:szCs w:val="22"/>
              </w:rPr>
              <w:t>Pagėgių savivaldybės biudžeto ,,</w:t>
            </w:r>
            <w:r w:rsidRPr="006243DE">
              <w:rPr>
                <w:sz w:val="22"/>
                <w:szCs w:val="22"/>
              </w:rPr>
              <w:t xml:space="preserve">Kultūros, turizmo ir sporto plėtotės programa“ </w:t>
            </w:r>
          </w:p>
        </w:tc>
      </w:tr>
      <w:tr w:rsidR="004A1628" w:rsidRPr="005A78B4" w:rsidTr="00190255">
        <w:trPr>
          <w:trHeight w:val="135"/>
        </w:trPr>
        <w:tc>
          <w:tcPr>
            <w:tcW w:w="533" w:type="dxa"/>
          </w:tcPr>
          <w:p w:rsidR="004A1628" w:rsidRPr="006243DE" w:rsidRDefault="004A1628" w:rsidP="0005608C">
            <w:pPr>
              <w:spacing w:line="312" w:lineRule="auto"/>
              <w:rPr>
                <w:bCs/>
                <w:szCs w:val="22"/>
              </w:rPr>
            </w:pPr>
            <w:r w:rsidRPr="006243DE">
              <w:rPr>
                <w:bCs/>
                <w:sz w:val="22"/>
                <w:szCs w:val="22"/>
              </w:rPr>
              <w:t xml:space="preserve">4. </w:t>
            </w:r>
          </w:p>
        </w:tc>
        <w:tc>
          <w:tcPr>
            <w:tcW w:w="2738" w:type="dxa"/>
          </w:tcPr>
          <w:p w:rsidR="004A1628" w:rsidRPr="006243DE" w:rsidRDefault="004A1628" w:rsidP="0005608C">
            <w:pPr>
              <w:rPr>
                <w:szCs w:val="22"/>
              </w:rPr>
            </w:pPr>
            <w:r w:rsidRPr="006243DE">
              <w:rPr>
                <w:sz w:val="22"/>
                <w:szCs w:val="22"/>
              </w:rPr>
              <w:t xml:space="preserve">Veiklos pajamos </w:t>
            </w:r>
          </w:p>
        </w:tc>
        <w:tc>
          <w:tcPr>
            <w:tcW w:w="1255" w:type="dxa"/>
          </w:tcPr>
          <w:p w:rsidR="004A1628" w:rsidRDefault="004A1628" w:rsidP="0005608C">
            <w:pPr>
              <w:spacing w:line="312" w:lineRule="auto"/>
              <w:rPr>
                <w:szCs w:val="22"/>
              </w:rPr>
            </w:pPr>
            <w:r w:rsidRPr="00F0169F">
              <w:rPr>
                <w:sz w:val="22"/>
                <w:szCs w:val="22"/>
              </w:rPr>
              <w:t>6128,50</w:t>
            </w:r>
          </w:p>
          <w:p w:rsidR="004A1628" w:rsidRPr="006243DE" w:rsidRDefault="004A1628" w:rsidP="0005608C">
            <w:pPr>
              <w:spacing w:line="312" w:lineRule="auto"/>
              <w:rPr>
                <w:bCs/>
                <w:szCs w:val="22"/>
              </w:rPr>
            </w:pPr>
          </w:p>
        </w:tc>
        <w:tc>
          <w:tcPr>
            <w:tcW w:w="1155" w:type="dxa"/>
          </w:tcPr>
          <w:p w:rsidR="004A1628" w:rsidRPr="006243DE" w:rsidRDefault="004A1628" w:rsidP="0005608C">
            <w:pPr>
              <w:spacing w:line="312" w:lineRule="auto"/>
              <w:rPr>
                <w:bCs/>
                <w:szCs w:val="22"/>
              </w:rPr>
            </w:pPr>
            <w:r w:rsidRPr="00F0169F">
              <w:rPr>
                <w:sz w:val="22"/>
                <w:szCs w:val="22"/>
              </w:rPr>
              <w:t>6908,50</w:t>
            </w:r>
          </w:p>
        </w:tc>
        <w:tc>
          <w:tcPr>
            <w:tcW w:w="1227" w:type="dxa"/>
            <w:shd w:val="clear" w:color="auto" w:fill="9CC2E5"/>
          </w:tcPr>
          <w:p w:rsidR="004A1628" w:rsidRPr="006243DE" w:rsidRDefault="004A1628" w:rsidP="0005608C">
            <w:pPr>
              <w:spacing w:line="312" w:lineRule="auto"/>
              <w:rPr>
                <w:bCs/>
                <w:szCs w:val="22"/>
              </w:rPr>
            </w:pPr>
            <w:r>
              <w:rPr>
                <w:iCs/>
                <w:sz w:val="20"/>
              </w:rPr>
              <w:t>10287,00</w:t>
            </w:r>
          </w:p>
        </w:tc>
        <w:tc>
          <w:tcPr>
            <w:tcW w:w="2721" w:type="dxa"/>
          </w:tcPr>
          <w:p w:rsidR="004A1628" w:rsidRPr="006243DE" w:rsidRDefault="004A1628" w:rsidP="0005608C">
            <w:pPr>
              <w:rPr>
                <w:bCs/>
                <w:szCs w:val="22"/>
              </w:rPr>
            </w:pPr>
            <w:r w:rsidRPr="006243DE">
              <w:rPr>
                <w:bCs/>
                <w:sz w:val="22"/>
                <w:szCs w:val="22"/>
              </w:rPr>
              <w:t>Už gido, laivo nuomos paslaugos</w:t>
            </w:r>
          </w:p>
        </w:tc>
      </w:tr>
    </w:tbl>
    <w:p w:rsidR="004A1628" w:rsidRDefault="004A1628" w:rsidP="00297E4D">
      <w:pPr>
        <w:widowControl w:val="0"/>
        <w:rPr>
          <w:b/>
          <w:szCs w:val="24"/>
        </w:rPr>
      </w:pPr>
    </w:p>
    <w:p w:rsidR="004A1628" w:rsidRDefault="004A1628" w:rsidP="007E3C46">
      <w:pPr>
        <w:spacing w:after="80"/>
        <w:jc w:val="both"/>
        <w:rPr>
          <w:szCs w:val="24"/>
        </w:rPr>
      </w:pPr>
      <w:r>
        <w:t>4.2.</w:t>
      </w:r>
      <w:r w:rsidRPr="00C26D36">
        <w:rPr>
          <w:szCs w:val="24"/>
        </w:rPr>
        <w:t xml:space="preserve"> </w:t>
      </w:r>
      <w:r w:rsidRPr="007E3C46">
        <w:rPr>
          <w:szCs w:val="24"/>
        </w:rPr>
        <w:t>VšĮ ,,Pagėgių krašto turizmo informacijos centras“ Apskaitos politika</w:t>
      </w:r>
      <w:r>
        <w:rPr>
          <w:szCs w:val="24"/>
        </w:rPr>
        <w:t xml:space="preserve">. </w:t>
      </w:r>
      <w:r w:rsidRPr="007E3C46">
        <w:rPr>
          <w:szCs w:val="24"/>
        </w:rPr>
        <w:t>Įstaigos finansinė atskaitomybė parengta vadovaujantis Lietuvos Respublikos buhalterinės apskaitos įstatymu, finansų ministro 2004 m. lapkričio 22 d. įsakymu Nr. 1K-372 patvirtintomis Pelno nesiekiančių ribotos civilinės atsakomybės  juridinių asmenų buhalterinės apskaitos ir finansinės atskaitomybės sudarymo ir pateikimo taisyklėmis, kitais teisės aktais  bei tvarkomis.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9"/>
      </w:tblGrid>
      <w:tr w:rsidR="004A1628" w:rsidTr="006878ED">
        <w:tc>
          <w:tcPr>
            <w:tcW w:w="9629" w:type="dxa"/>
          </w:tcPr>
          <w:p w:rsidR="004A1628" w:rsidRPr="006878ED" w:rsidRDefault="004A1628" w:rsidP="006878ED">
            <w:pPr>
              <w:spacing w:after="80"/>
              <w:jc w:val="both"/>
              <w:rPr>
                <w:b/>
                <w:szCs w:val="22"/>
              </w:rPr>
            </w:pPr>
            <w:r w:rsidRPr="006878ED">
              <w:rPr>
                <w:b/>
                <w:sz w:val="22"/>
                <w:szCs w:val="22"/>
              </w:rPr>
              <w:t>Ilgalaikis turtas</w:t>
            </w:r>
          </w:p>
          <w:p w:rsidR="004A1628" w:rsidRPr="006878ED" w:rsidRDefault="004A1628" w:rsidP="006878ED">
            <w:pPr>
              <w:jc w:val="both"/>
              <w:rPr>
                <w:szCs w:val="22"/>
              </w:rPr>
            </w:pPr>
            <w:r w:rsidRPr="006878ED">
              <w:rPr>
                <w:sz w:val="22"/>
                <w:szCs w:val="22"/>
              </w:rPr>
              <w:t>Įstaigos įsigytas materialusis turtas priskiriamas ilgalaikiam turtui, jeigu jis atitinka  šios požymius:</w:t>
            </w:r>
          </w:p>
          <w:p w:rsidR="004A1628" w:rsidRPr="006878ED" w:rsidRDefault="004A1628" w:rsidP="006878ED">
            <w:pPr>
              <w:numPr>
                <w:ilvl w:val="0"/>
                <w:numId w:val="2"/>
              </w:numPr>
              <w:overflowPunct/>
              <w:autoSpaceDE/>
              <w:autoSpaceDN/>
              <w:adjustRightInd/>
              <w:jc w:val="both"/>
              <w:textAlignment w:val="auto"/>
              <w:rPr>
                <w:szCs w:val="22"/>
              </w:rPr>
            </w:pPr>
            <w:r w:rsidRPr="006878ED">
              <w:rPr>
                <w:sz w:val="22"/>
                <w:szCs w:val="22"/>
              </w:rPr>
              <w:t>naudojamas ilgiau nei vienerius metus;</w:t>
            </w:r>
          </w:p>
          <w:p w:rsidR="004A1628" w:rsidRPr="006878ED" w:rsidRDefault="004A1628" w:rsidP="006878ED">
            <w:pPr>
              <w:numPr>
                <w:ilvl w:val="0"/>
                <w:numId w:val="2"/>
              </w:numPr>
              <w:overflowPunct/>
              <w:autoSpaceDE/>
              <w:autoSpaceDN/>
              <w:adjustRightInd/>
              <w:jc w:val="both"/>
              <w:textAlignment w:val="auto"/>
              <w:rPr>
                <w:szCs w:val="22"/>
              </w:rPr>
            </w:pPr>
            <w:r w:rsidRPr="006878ED">
              <w:rPr>
                <w:sz w:val="22"/>
                <w:szCs w:val="22"/>
              </w:rPr>
              <w:t>turto įsigijimo (pasigaminimo) savikaina yra ne mažesnė nei 580,00 eur.</w:t>
            </w:r>
          </w:p>
          <w:p w:rsidR="004A1628" w:rsidRPr="006878ED" w:rsidRDefault="004A1628" w:rsidP="006878ED">
            <w:pPr>
              <w:jc w:val="both"/>
              <w:rPr>
                <w:szCs w:val="22"/>
              </w:rPr>
            </w:pPr>
            <w:r w:rsidRPr="006878ED">
              <w:rPr>
                <w:sz w:val="22"/>
                <w:szCs w:val="22"/>
              </w:rPr>
              <w:t>Įstaigos ilgalaikio materialiojo turto nusidėvėjimui skaičiuoti taikomas tiesinis metodas; nusidėvėjimo suma priskiriama veiklos sąnaudoms.</w:t>
            </w:r>
          </w:p>
          <w:p w:rsidR="004A1628" w:rsidRPr="006878ED" w:rsidRDefault="004A1628" w:rsidP="006878ED">
            <w:pPr>
              <w:spacing w:after="80"/>
              <w:jc w:val="both"/>
              <w:rPr>
                <w:szCs w:val="22"/>
              </w:rPr>
            </w:pPr>
            <w:r w:rsidRPr="006878ED">
              <w:rPr>
                <w:sz w:val="22"/>
                <w:szCs w:val="22"/>
              </w:rPr>
              <w:t>Ilgalaikis turtas:</w:t>
            </w:r>
          </w:p>
          <w:p w:rsidR="004A1628" w:rsidRPr="006878ED" w:rsidRDefault="004A1628" w:rsidP="006878ED">
            <w:pPr>
              <w:spacing w:after="80"/>
              <w:jc w:val="both"/>
              <w:rPr>
                <w:szCs w:val="22"/>
              </w:rPr>
            </w:pPr>
            <w:r w:rsidRPr="006878ED">
              <w:rPr>
                <w:sz w:val="22"/>
                <w:szCs w:val="22"/>
              </w:rPr>
              <w:t>Keleivinis trimarano tipo pontoninis laivas       - 65164,50 eur</w:t>
            </w:r>
          </w:p>
          <w:p w:rsidR="004A1628" w:rsidRPr="006878ED" w:rsidRDefault="004A1628" w:rsidP="006878ED">
            <w:pPr>
              <w:spacing w:after="80"/>
              <w:jc w:val="both"/>
              <w:rPr>
                <w:szCs w:val="22"/>
              </w:rPr>
            </w:pPr>
            <w:r w:rsidRPr="006878ED">
              <w:rPr>
                <w:sz w:val="22"/>
                <w:szCs w:val="22"/>
              </w:rPr>
              <w:t>Autonominės elektrinės įrangos komplektas     - 4431,19 eur</w:t>
            </w:r>
          </w:p>
          <w:p w:rsidR="004A1628" w:rsidRPr="006878ED" w:rsidRDefault="004A1628" w:rsidP="006878ED">
            <w:pPr>
              <w:spacing w:after="80"/>
              <w:jc w:val="both"/>
              <w:rPr>
                <w:szCs w:val="22"/>
              </w:rPr>
            </w:pPr>
            <w:r w:rsidRPr="006878ED">
              <w:rPr>
                <w:sz w:val="22"/>
                <w:szCs w:val="22"/>
              </w:rPr>
              <w:t xml:space="preserve">                                                           Variklis   - 12470,59 eur</w:t>
            </w:r>
          </w:p>
          <w:p w:rsidR="004A1628" w:rsidRPr="006878ED" w:rsidRDefault="004A1628" w:rsidP="006878ED">
            <w:pPr>
              <w:spacing w:after="80"/>
              <w:jc w:val="both"/>
              <w:rPr>
                <w:szCs w:val="22"/>
              </w:rPr>
            </w:pPr>
            <w:r w:rsidRPr="006878ED">
              <w:rPr>
                <w:sz w:val="22"/>
                <w:szCs w:val="22"/>
              </w:rPr>
              <w:t xml:space="preserve">                                                                Viso:  - </w:t>
            </w:r>
            <w:r w:rsidRPr="006878ED">
              <w:rPr>
                <w:b/>
                <w:sz w:val="22"/>
                <w:szCs w:val="22"/>
              </w:rPr>
              <w:t>82066,28 eur</w:t>
            </w:r>
          </w:p>
          <w:p w:rsidR="004A1628" w:rsidRPr="006878ED" w:rsidRDefault="004A1628" w:rsidP="006878ED">
            <w:pPr>
              <w:jc w:val="both"/>
              <w:rPr>
                <w:szCs w:val="22"/>
              </w:rPr>
            </w:pPr>
            <w:r w:rsidRPr="006878ED">
              <w:rPr>
                <w:sz w:val="22"/>
                <w:szCs w:val="22"/>
              </w:rPr>
              <w:t>Šis turtas priskirtas materialaus turto grupei: „Kitas materialusis turtas;“</w:t>
            </w:r>
          </w:p>
          <w:p w:rsidR="004A1628" w:rsidRPr="006878ED" w:rsidRDefault="004A1628" w:rsidP="006878ED">
            <w:pPr>
              <w:jc w:val="both"/>
              <w:rPr>
                <w:szCs w:val="22"/>
              </w:rPr>
            </w:pPr>
            <w:r w:rsidRPr="006878ED">
              <w:rPr>
                <w:sz w:val="22"/>
                <w:szCs w:val="22"/>
              </w:rPr>
              <w:t>Priskaičiuota nusidėvėjimo suma per 2017 m.  - 12371,04 eur.</w:t>
            </w:r>
          </w:p>
          <w:p w:rsidR="004A1628" w:rsidRPr="006878ED" w:rsidRDefault="004A1628" w:rsidP="006878ED">
            <w:pPr>
              <w:jc w:val="both"/>
              <w:rPr>
                <w:szCs w:val="22"/>
              </w:rPr>
            </w:pPr>
            <w:r w:rsidRPr="006878ED">
              <w:rPr>
                <w:sz w:val="22"/>
                <w:szCs w:val="22"/>
              </w:rPr>
              <w:t>Balansinė ilgalaikio turto vertė    2017-12-31   - 42640,96 eur</w:t>
            </w:r>
          </w:p>
          <w:p w:rsidR="004A1628" w:rsidRPr="006878ED" w:rsidRDefault="004A1628" w:rsidP="006878ED">
            <w:pPr>
              <w:jc w:val="both"/>
              <w:rPr>
                <w:szCs w:val="22"/>
              </w:rPr>
            </w:pPr>
            <w:r w:rsidRPr="006878ED">
              <w:rPr>
                <w:sz w:val="22"/>
                <w:szCs w:val="22"/>
              </w:rPr>
              <w:t>Finansinio turto įstaiga neturi.</w:t>
            </w:r>
          </w:p>
        </w:tc>
      </w:tr>
      <w:tr w:rsidR="004A1628" w:rsidTr="006878ED">
        <w:tc>
          <w:tcPr>
            <w:tcW w:w="9629" w:type="dxa"/>
          </w:tcPr>
          <w:p w:rsidR="004A1628" w:rsidRPr="006878ED" w:rsidRDefault="004A1628" w:rsidP="006878ED">
            <w:pPr>
              <w:spacing w:after="80"/>
              <w:jc w:val="both"/>
              <w:rPr>
                <w:b/>
                <w:szCs w:val="22"/>
              </w:rPr>
            </w:pPr>
            <w:r w:rsidRPr="006878ED">
              <w:rPr>
                <w:b/>
                <w:sz w:val="22"/>
                <w:szCs w:val="22"/>
              </w:rPr>
              <w:t>Trumpalaikis turtas</w:t>
            </w:r>
          </w:p>
          <w:p w:rsidR="004A1628" w:rsidRPr="006878ED" w:rsidRDefault="004A1628" w:rsidP="006878ED">
            <w:pPr>
              <w:jc w:val="both"/>
              <w:rPr>
                <w:szCs w:val="22"/>
              </w:rPr>
            </w:pPr>
            <w:r w:rsidRPr="006878ED">
              <w:rPr>
                <w:sz w:val="22"/>
                <w:szCs w:val="22"/>
              </w:rPr>
              <w:t>Pinigai ir pinigų ekvivalentai</w:t>
            </w:r>
          </w:p>
          <w:p w:rsidR="004A1628" w:rsidRPr="006878ED" w:rsidRDefault="004A1628" w:rsidP="006878ED">
            <w:pPr>
              <w:jc w:val="both"/>
              <w:rPr>
                <w:bCs/>
                <w:szCs w:val="22"/>
              </w:rPr>
            </w:pPr>
            <w:r w:rsidRPr="006878ED">
              <w:rPr>
                <w:bCs/>
                <w:sz w:val="22"/>
                <w:szCs w:val="22"/>
              </w:rPr>
              <w:t>Įstaigos  banke turimi pinigai                     - 2621,56 eur</w:t>
            </w:r>
          </w:p>
          <w:p w:rsidR="004A1628" w:rsidRPr="006878ED" w:rsidRDefault="004A1628" w:rsidP="006878ED">
            <w:pPr>
              <w:jc w:val="both"/>
              <w:rPr>
                <w:szCs w:val="22"/>
              </w:rPr>
            </w:pPr>
            <w:r w:rsidRPr="006878ED">
              <w:rPr>
                <w:sz w:val="22"/>
                <w:szCs w:val="22"/>
              </w:rPr>
              <w:t>Atsargos                                                      - 816,87 eur</w:t>
            </w:r>
          </w:p>
          <w:p w:rsidR="004A1628" w:rsidRPr="006878ED" w:rsidRDefault="004A1628" w:rsidP="006878ED">
            <w:pPr>
              <w:jc w:val="both"/>
              <w:rPr>
                <w:szCs w:val="22"/>
              </w:rPr>
            </w:pPr>
            <w:r w:rsidRPr="006878ED">
              <w:rPr>
                <w:sz w:val="22"/>
                <w:szCs w:val="22"/>
              </w:rPr>
              <w:t>Pirkėjų įsiskolinimas                                   - 100 eur</w:t>
            </w:r>
          </w:p>
          <w:p w:rsidR="004A1628" w:rsidRPr="006878ED" w:rsidRDefault="004A1628" w:rsidP="006878ED">
            <w:pPr>
              <w:jc w:val="both"/>
              <w:rPr>
                <w:szCs w:val="22"/>
              </w:rPr>
            </w:pPr>
            <w:r w:rsidRPr="006878ED">
              <w:rPr>
                <w:sz w:val="22"/>
                <w:szCs w:val="22"/>
              </w:rPr>
              <w:t>Kitos gautinos sumos                                  - 22,31 eur</w:t>
            </w:r>
          </w:p>
        </w:tc>
      </w:tr>
      <w:tr w:rsidR="004A1628" w:rsidTr="006878ED">
        <w:tc>
          <w:tcPr>
            <w:tcW w:w="9629" w:type="dxa"/>
          </w:tcPr>
          <w:p w:rsidR="004A1628" w:rsidRPr="006878ED" w:rsidRDefault="004A1628" w:rsidP="006878ED">
            <w:pPr>
              <w:spacing w:after="80"/>
              <w:jc w:val="both"/>
              <w:rPr>
                <w:b/>
                <w:szCs w:val="22"/>
              </w:rPr>
            </w:pPr>
            <w:r w:rsidRPr="006878ED">
              <w:rPr>
                <w:b/>
                <w:sz w:val="22"/>
                <w:szCs w:val="22"/>
              </w:rPr>
              <w:t>Nuosavas kapitalas</w:t>
            </w:r>
          </w:p>
          <w:p w:rsidR="004A1628" w:rsidRPr="006878ED" w:rsidRDefault="004A1628" w:rsidP="006878ED">
            <w:pPr>
              <w:spacing w:after="80"/>
              <w:jc w:val="both"/>
              <w:rPr>
                <w:szCs w:val="22"/>
              </w:rPr>
            </w:pPr>
            <w:r w:rsidRPr="006878ED">
              <w:rPr>
                <w:sz w:val="22"/>
                <w:szCs w:val="22"/>
              </w:rPr>
              <w:t>Įstaigos nuosavą kapitalą sudaro: ataskaitinių metų veiklos rezultatas – 280,00 eur</w:t>
            </w:r>
          </w:p>
        </w:tc>
      </w:tr>
      <w:tr w:rsidR="004A1628" w:rsidTr="006878ED">
        <w:tc>
          <w:tcPr>
            <w:tcW w:w="9629" w:type="dxa"/>
          </w:tcPr>
          <w:p w:rsidR="004A1628" w:rsidRPr="006878ED" w:rsidRDefault="004A1628" w:rsidP="006878ED">
            <w:pPr>
              <w:spacing w:after="80"/>
              <w:jc w:val="both"/>
              <w:rPr>
                <w:b/>
                <w:szCs w:val="22"/>
              </w:rPr>
            </w:pPr>
            <w:r w:rsidRPr="006878ED">
              <w:rPr>
                <w:b/>
                <w:sz w:val="22"/>
                <w:szCs w:val="22"/>
              </w:rPr>
              <w:t>Finansavimas</w:t>
            </w:r>
          </w:p>
          <w:p w:rsidR="004A1628" w:rsidRPr="006878ED" w:rsidRDefault="004A1628" w:rsidP="006878ED">
            <w:pPr>
              <w:jc w:val="both"/>
              <w:rPr>
                <w:bCs/>
                <w:szCs w:val="22"/>
              </w:rPr>
            </w:pPr>
            <w:r w:rsidRPr="006878ED">
              <w:rPr>
                <w:bCs/>
                <w:sz w:val="22"/>
                <w:szCs w:val="22"/>
              </w:rPr>
              <w:t>Įstaigos finansavimą sudaro:</w:t>
            </w:r>
          </w:p>
          <w:p w:rsidR="004A1628" w:rsidRPr="006878ED" w:rsidRDefault="004A1628" w:rsidP="006878ED">
            <w:pPr>
              <w:jc w:val="both"/>
              <w:rPr>
                <w:bCs/>
                <w:szCs w:val="22"/>
              </w:rPr>
            </w:pPr>
            <w:r w:rsidRPr="006878ED">
              <w:rPr>
                <w:bCs/>
                <w:sz w:val="22"/>
                <w:szCs w:val="22"/>
              </w:rPr>
              <w:t>Kitas finansavimas – iš valstybės arba savivaldybės biudžetų, Europos Sąjungos, Lietuvos ir užsienio paramos fondų, juridinių ir fizinių asmenų teikiama parama griežtai apibrėžtiems tikslams įgyvendinti. Apskaitoje registruojami po faktiško gavimo.</w:t>
            </w:r>
          </w:p>
          <w:p w:rsidR="004A1628" w:rsidRPr="006878ED" w:rsidRDefault="004A1628" w:rsidP="006878ED">
            <w:pPr>
              <w:spacing w:after="80"/>
              <w:jc w:val="both"/>
              <w:rPr>
                <w:szCs w:val="22"/>
              </w:rPr>
            </w:pPr>
            <w:r w:rsidRPr="006878ED">
              <w:rPr>
                <w:sz w:val="22"/>
                <w:szCs w:val="22"/>
              </w:rPr>
              <w:t xml:space="preserve">VMI 2% -  68,00 eur.                </w:t>
            </w:r>
          </w:p>
          <w:p w:rsidR="004A1628" w:rsidRPr="006878ED" w:rsidRDefault="004A1628" w:rsidP="006878ED">
            <w:pPr>
              <w:spacing w:after="80"/>
              <w:jc w:val="both"/>
              <w:rPr>
                <w:szCs w:val="22"/>
              </w:rPr>
            </w:pPr>
            <w:r w:rsidRPr="006878ED">
              <w:rPr>
                <w:b/>
                <w:sz w:val="22"/>
                <w:szCs w:val="22"/>
              </w:rPr>
              <w:t>Iš Pagėgių savivaldybės administracijos Įstaigos išlaikymui gauta - 34500,00 eur</w:t>
            </w:r>
          </w:p>
          <w:p w:rsidR="004A1628" w:rsidRPr="006878ED" w:rsidRDefault="004A1628" w:rsidP="006878ED">
            <w:pPr>
              <w:spacing w:after="80"/>
              <w:jc w:val="both"/>
              <w:rPr>
                <w:szCs w:val="22"/>
              </w:rPr>
            </w:pPr>
            <w:r w:rsidRPr="006878ED">
              <w:rPr>
                <w:sz w:val="22"/>
                <w:szCs w:val="22"/>
              </w:rPr>
              <w:t>Apmokėta :</w:t>
            </w:r>
          </w:p>
          <w:p w:rsidR="004A1628" w:rsidRPr="006878ED" w:rsidRDefault="004A1628" w:rsidP="006878ED">
            <w:pPr>
              <w:jc w:val="both"/>
              <w:rPr>
                <w:szCs w:val="22"/>
              </w:rPr>
            </w:pPr>
            <w:r w:rsidRPr="006878ED">
              <w:rPr>
                <w:sz w:val="22"/>
                <w:szCs w:val="22"/>
              </w:rPr>
              <w:t>Komunalinių paslaugų išlaidos (vanduo, elektra, šildymas, šiukšlės)   - 1568,28 eur</w:t>
            </w:r>
          </w:p>
          <w:p w:rsidR="004A1628" w:rsidRPr="006878ED" w:rsidRDefault="004A1628" w:rsidP="006878ED">
            <w:pPr>
              <w:jc w:val="both"/>
              <w:rPr>
                <w:szCs w:val="22"/>
              </w:rPr>
            </w:pPr>
            <w:r w:rsidRPr="006878ED">
              <w:rPr>
                <w:sz w:val="22"/>
                <w:szCs w:val="22"/>
              </w:rPr>
              <w:t>„Adventur“‘ dalyvavimo išlaidos                                                           - 733,50 eur</w:t>
            </w:r>
          </w:p>
          <w:p w:rsidR="004A1628" w:rsidRPr="006878ED" w:rsidRDefault="004A1628" w:rsidP="006878ED">
            <w:pPr>
              <w:jc w:val="both"/>
              <w:rPr>
                <w:szCs w:val="22"/>
              </w:rPr>
            </w:pPr>
            <w:r w:rsidRPr="006878ED">
              <w:rPr>
                <w:sz w:val="22"/>
                <w:szCs w:val="22"/>
              </w:rPr>
              <w:t>Darbuotojų darbo užmokestis                                                                 - 30079,68 eur</w:t>
            </w:r>
          </w:p>
          <w:p w:rsidR="004A1628" w:rsidRPr="006878ED" w:rsidRDefault="004A1628" w:rsidP="006878ED">
            <w:pPr>
              <w:jc w:val="both"/>
              <w:rPr>
                <w:szCs w:val="22"/>
              </w:rPr>
            </w:pPr>
            <w:r w:rsidRPr="006878ED">
              <w:rPr>
                <w:sz w:val="22"/>
                <w:szCs w:val="22"/>
              </w:rPr>
              <w:t>Ryšių paslaugos                                                                                      - 205,47 eur</w:t>
            </w:r>
          </w:p>
          <w:p w:rsidR="004A1628" w:rsidRPr="006878ED" w:rsidRDefault="004A1628" w:rsidP="006878ED">
            <w:pPr>
              <w:jc w:val="both"/>
              <w:rPr>
                <w:szCs w:val="22"/>
              </w:rPr>
            </w:pPr>
            <w:r w:rsidRPr="006878ED">
              <w:rPr>
                <w:sz w:val="22"/>
                <w:szCs w:val="22"/>
              </w:rPr>
              <w:t>Sąskaitos banke aptarnavimo mokestis                                                  - 43,79 eur</w:t>
            </w:r>
          </w:p>
          <w:p w:rsidR="004A1628" w:rsidRPr="006878ED" w:rsidRDefault="004A1628" w:rsidP="006878ED">
            <w:pPr>
              <w:jc w:val="both"/>
              <w:rPr>
                <w:szCs w:val="22"/>
              </w:rPr>
            </w:pPr>
            <w:r w:rsidRPr="006878ED">
              <w:rPr>
                <w:sz w:val="22"/>
                <w:szCs w:val="22"/>
              </w:rPr>
              <w:t>Laivo draudimas                                                                                     - 445,00 eur</w:t>
            </w:r>
          </w:p>
          <w:p w:rsidR="004A1628" w:rsidRPr="006878ED" w:rsidRDefault="004A1628" w:rsidP="006878ED">
            <w:pPr>
              <w:jc w:val="both"/>
              <w:rPr>
                <w:szCs w:val="22"/>
              </w:rPr>
            </w:pPr>
            <w:r w:rsidRPr="006878ED">
              <w:rPr>
                <w:sz w:val="22"/>
                <w:szCs w:val="22"/>
              </w:rPr>
              <w:t>Kanceliarinės ir kitos(ūkinės) prekės                                                     - 392,39 eur</w:t>
            </w:r>
          </w:p>
          <w:p w:rsidR="004A1628" w:rsidRPr="006878ED" w:rsidRDefault="004A1628" w:rsidP="006878ED">
            <w:pPr>
              <w:jc w:val="both"/>
              <w:rPr>
                <w:szCs w:val="22"/>
              </w:rPr>
            </w:pPr>
            <w:r w:rsidRPr="006878ED">
              <w:rPr>
                <w:sz w:val="22"/>
                <w:szCs w:val="22"/>
              </w:rPr>
              <w:t>Degalai                                                                                                   - 239,59 eur</w:t>
            </w:r>
          </w:p>
          <w:p w:rsidR="004A1628" w:rsidRPr="006878ED" w:rsidRDefault="004A1628" w:rsidP="006878ED">
            <w:pPr>
              <w:jc w:val="both"/>
              <w:rPr>
                <w:szCs w:val="22"/>
              </w:rPr>
            </w:pPr>
            <w:r w:rsidRPr="006878ED">
              <w:rPr>
                <w:sz w:val="22"/>
                <w:szCs w:val="22"/>
              </w:rPr>
              <w:t>Viešinimo paslauga                                                                                - 600,00 eur</w:t>
            </w:r>
          </w:p>
          <w:p w:rsidR="004A1628" w:rsidRPr="006878ED" w:rsidRDefault="004A1628" w:rsidP="006878ED">
            <w:pPr>
              <w:jc w:val="both"/>
              <w:rPr>
                <w:szCs w:val="22"/>
              </w:rPr>
            </w:pPr>
            <w:r w:rsidRPr="006878ED">
              <w:rPr>
                <w:sz w:val="22"/>
                <w:szCs w:val="22"/>
              </w:rPr>
              <w:t>Kelionės išlaidos                                                                                    - 192,30 eur</w:t>
            </w:r>
          </w:p>
          <w:p w:rsidR="004A1628" w:rsidRPr="006878ED" w:rsidRDefault="004A1628" w:rsidP="006878ED">
            <w:pPr>
              <w:jc w:val="both"/>
              <w:rPr>
                <w:b/>
                <w:szCs w:val="22"/>
              </w:rPr>
            </w:pPr>
            <w:r w:rsidRPr="006878ED">
              <w:rPr>
                <w:sz w:val="22"/>
                <w:szCs w:val="22"/>
              </w:rPr>
              <w:t xml:space="preserve">                                                                                                      </w:t>
            </w:r>
            <w:r w:rsidRPr="006878ED">
              <w:rPr>
                <w:b/>
                <w:sz w:val="22"/>
                <w:szCs w:val="22"/>
              </w:rPr>
              <w:t>Viso: - 34500,00 eur</w:t>
            </w:r>
          </w:p>
        </w:tc>
      </w:tr>
      <w:tr w:rsidR="004A1628" w:rsidTr="006878ED">
        <w:tc>
          <w:tcPr>
            <w:tcW w:w="9629" w:type="dxa"/>
          </w:tcPr>
          <w:p w:rsidR="004A1628" w:rsidRPr="006878ED" w:rsidRDefault="004A1628" w:rsidP="006878ED">
            <w:pPr>
              <w:spacing w:after="80"/>
              <w:jc w:val="both"/>
              <w:rPr>
                <w:szCs w:val="22"/>
              </w:rPr>
            </w:pPr>
            <w:r w:rsidRPr="006878ED">
              <w:rPr>
                <w:b/>
                <w:sz w:val="22"/>
                <w:szCs w:val="22"/>
              </w:rPr>
              <w:t>Gauta spec. lėšų</w:t>
            </w:r>
            <w:r w:rsidRPr="006878ED">
              <w:rPr>
                <w:sz w:val="22"/>
                <w:szCs w:val="22"/>
              </w:rPr>
              <w:t xml:space="preserve"> :</w:t>
            </w:r>
          </w:p>
          <w:p w:rsidR="004A1628" w:rsidRPr="006878ED" w:rsidRDefault="004A1628" w:rsidP="006878ED">
            <w:pPr>
              <w:jc w:val="both"/>
              <w:rPr>
                <w:szCs w:val="22"/>
              </w:rPr>
            </w:pPr>
            <w:r w:rsidRPr="006878ED">
              <w:rPr>
                <w:sz w:val="22"/>
                <w:szCs w:val="22"/>
              </w:rPr>
              <w:t>Už laivo paslaugas        - 9907,50 eur</w:t>
            </w:r>
          </w:p>
          <w:p w:rsidR="004A1628" w:rsidRPr="006878ED" w:rsidRDefault="004A1628" w:rsidP="006878ED">
            <w:pPr>
              <w:jc w:val="both"/>
              <w:rPr>
                <w:szCs w:val="22"/>
              </w:rPr>
            </w:pPr>
            <w:r w:rsidRPr="006878ED">
              <w:rPr>
                <w:sz w:val="22"/>
                <w:szCs w:val="22"/>
              </w:rPr>
              <w:t>Už gido paslaugas         - 380,00 eur</w:t>
            </w:r>
          </w:p>
          <w:p w:rsidR="004A1628" w:rsidRPr="006878ED" w:rsidRDefault="004A1628" w:rsidP="006878ED">
            <w:pPr>
              <w:jc w:val="both"/>
              <w:rPr>
                <w:b/>
                <w:szCs w:val="22"/>
              </w:rPr>
            </w:pPr>
            <w:r w:rsidRPr="006878ED">
              <w:rPr>
                <w:b/>
                <w:sz w:val="22"/>
                <w:szCs w:val="22"/>
              </w:rPr>
              <w:t xml:space="preserve">                    Viso:         - 10287,50 eur</w:t>
            </w:r>
          </w:p>
          <w:p w:rsidR="004A1628" w:rsidRPr="006878ED" w:rsidRDefault="004A1628" w:rsidP="006878ED">
            <w:pPr>
              <w:jc w:val="both"/>
              <w:rPr>
                <w:szCs w:val="22"/>
              </w:rPr>
            </w:pPr>
            <w:r w:rsidRPr="006878ED">
              <w:rPr>
                <w:sz w:val="22"/>
                <w:szCs w:val="22"/>
              </w:rPr>
              <w:t>Apmokėta:</w:t>
            </w:r>
          </w:p>
          <w:p w:rsidR="004A1628" w:rsidRPr="006878ED" w:rsidRDefault="004A1628" w:rsidP="006878ED">
            <w:pPr>
              <w:jc w:val="both"/>
              <w:rPr>
                <w:szCs w:val="22"/>
              </w:rPr>
            </w:pPr>
            <w:r w:rsidRPr="006878ED">
              <w:rPr>
                <w:sz w:val="22"/>
                <w:szCs w:val="22"/>
              </w:rPr>
              <w:t>Darbo užmokestis                                  – 2103,96 eur</w:t>
            </w:r>
          </w:p>
          <w:p w:rsidR="004A1628" w:rsidRPr="006878ED" w:rsidRDefault="004A1628" w:rsidP="006878ED">
            <w:pPr>
              <w:jc w:val="both"/>
              <w:rPr>
                <w:szCs w:val="22"/>
              </w:rPr>
            </w:pPr>
            <w:r w:rsidRPr="006878ED">
              <w:rPr>
                <w:sz w:val="22"/>
                <w:szCs w:val="22"/>
              </w:rPr>
              <w:t>Sąskaitos banke aptarnavimo mokestis – 64,15 eur</w:t>
            </w:r>
          </w:p>
          <w:p w:rsidR="004A1628" w:rsidRPr="006878ED" w:rsidRDefault="004A1628" w:rsidP="006878ED">
            <w:pPr>
              <w:jc w:val="both"/>
              <w:rPr>
                <w:szCs w:val="22"/>
              </w:rPr>
            </w:pPr>
            <w:r w:rsidRPr="006878ED">
              <w:rPr>
                <w:sz w:val="22"/>
                <w:szCs w:val="22"/>
              </w:rPr>
              <w:t>Degalai                                                   – 3349,82 eur</w:t>
            </w:r>
          </w:p>
          <w:p w:rsidR="004A1628" w:rsidRPr="006878ED" w:rsidRDefault="004A1628" w:rsidP="006878ED">
            <w:pPr>
              <w:jc w:val="both"/>
              <w:rPr>
                <w:szCs w:val="22"/>
              </w:rPr>
            </w:pPr>
            <w:r w:rsidRPr="006878ED">
              <w:rPr>
                <w:sz w:val="22"/>
                <w:szCs w:val="22"/>
              </w:rPr>
              <w:t>Laivo draudimas                                    – 784,00 eur</w:t>
            </w:r>
          </w:p>
          <w:p w:rsidR="004A1628" w:rsidRPr="006878ED" w:rsidRDefault="004A1628" w:rsidP="006878ED">
            <w:pPr>
              <w:jc w:val="both"/>
              <w:rPr>
                <w:szCs w:val="22"/>
              </w:rPr>
            </w:pPr>
            <w:r w:rsidRPr="006878ED">
              <w:rPr>
                <w:sz w:val="22"/>
                <w:szCs w:val="22"/>
              </w:rPr>
              <w:t>Viešinimo paslauga ir sklaida                – 1000,00 eur</w:t>
            </w:r>
          </w:p>
          <w:p w:rsidR="004A1628" w:rsidRPr="006878ED" w:rsidRDefault="004A1628" w:rsidP="006878ED">
            <w:pPr>
              <w:jc w:val="both"/>
              <w:rPr>
                <w:szCs w:val="22"/>
              </w:rPr>
            </w:pPr>
            <w:r w:rsidRPr="006878ED">
              <w:rPr>
                <w:sz w:val="22"/>
                <w:szCs w:val="22"/>
              </w:rPr>
              <w:t>Tentai                                                     – 569,36 eur</w:t>
            </w:r>
          </w:p>
          <w:p w:rsidR="004A1628" w:rsidRPr="006878ED" w:rsidRDefault="004A1628" w:rsidP="006878ED">
            <w:pPr>
              <w:jc w:val="both"/>
              <w:rPr>
                <w:szCs w:val="22"/>
              </w:rPr>
            </w:pPr>
            <w:r w:rsidRPr="006878ED">
              <w:rPr>
                <w:sz w:val="22"/>
                <w:szCs w:val="22"/>
              </w:rPr>
              <w:t>Laivo serviso darbai ir tech. apžiūra      – 307,80 eur</w:t>
            </w:r>
          </w:p>
          <w:p w:rsidR="004A1628" w:rsidRPr="006878ED" w:rsidRDefault="004A1628" w:rsidP="006878ED">
            <w:pPr>
              <w:jc w:val="both"/>
              <w:rPr>
                <w:szCs w:val="22"/>
              </w:rPr>
            </w:pPr>
            <w:r w:rsidRPr="006878ED">
              <w:rPr>
                <w:sz w:val="22"/>
                <w:szCs w:val="22"/>
              </w:rPr>
              <w:t>Laivo iškėlimas                                      – 363,00 eur</w:t>
            </w:r>
          </w:p>
          <w:p w:rsidR="004A1628" w:rsidRPr="006878ED" w:rsidRDefault="004A1628" w:rsidP="006878ED">
            <w:pPr>
              <w:jc w:val="both"/>
              <w:rPr>
                <w:szCs w:val="22"/>
              </w:rPr>
            </w:pPr>
            <w:r w:rsidRPr="006878ED">
              <w:rPr>
                <w:sz w:val="22"/>
                <w:szCs w:val="22"/>
              </w:rPr>
              <w:t>Biotualetų nuoma                                   – 181,74 eur</w:t>
            </w:r>
          </w:p>
          <w:p w:rsidR="004A1628" w:rsidRPr="006878ED" w:rsidRDefault="004A1628" w:rsidP="006878ED">
            <w:pPr>
              <w:jc w:val="both"/>
              <w:rPr>
                <w:szCs w:val="22"/>
              </w:rPr>
            </w:pPr>
            <w:r w:rsidRPr="006878ED">
              <w:rPr>
                <w:sz w:val="22"/>
                <w:szCs w:val="22"/>
              </w:rPr>
              <w:t>Kanceliarinės prekės                              – 300,45 eur</w:t>
            </w:r>
          </w:p>
          <w:p w:rsidR="004A1628" w:rsidRPr="006878ED" w:rsidRDefault="004A1628" w:rsidP="006878ED">
            <w:pPr>
              <w:jc w:val="both"/>
              <w:rPr>
                <w:szCs w:val="22"/>
              </w:rPr>
            </w:pPr>
            <w:r w:rsidRPr="006878ED">
              <w:rPr>
                <w:sz w:val="22"/>
                <w:szCs w:val="22"/>
              </w:rPr>
              <w:t>Už knygas                                              – 246,50 eur</w:t>
            </w:r>
          </w:p>
          <w:p w:rsidR="004A1628" w:rsidRPr="006878ED" w:rsidRDefault="004A1628" w:rsidP="006878ED">
            <w:pPr>
              <w:jc w:val="both"/>
              <w:rPr>
                <w:szCs w:val="22"/>
              </w:rPr>
            </w:pPr>
            <w:r w:rsidRPr="006878ED">
              <w:rPr>
                <w:sz w:val="22"/>
                <w:szCs w:val="22"/>
              </w:rPr>
              <w:t xml:space="preserve">Už prekes ir paslaugas                           – 836,91 eur </w:t>
            </w:r>
          </w:p>
          <w:p w:rsidR="004A1628" w:rsidRPr="006878ED" w:rsidRDefault="004A1628" w:rsidP="006878ED">
            <w:pPr>
              <w:jc w:val="both"/>
              <w:rPr>
                <w:b/>
                <w:szCs w:val="22"/>
              </w:rPr>
            </w:pPr>
            <w:r w:rsidRPr="006878ED">
              <w:rPr>
                <w:b/>
                <w:sz w:val="22"/>
                <w:szCs w:val="22"/>
              </w:rPr>
              <w:t xml:space="preserve">                                                     Viso: – 10107,69 eur</w:t>
            </w:r>
          </w:p>
        </w:tc>
      </w:tr>
      <w:tr w:rsidR="004A1628" w:rsidTr="006878ED">
        <w:tc>
          <w:tcPr>
            <w:tcW w:w="9629" w:type="dxa"/>
          </w:tcPr>
          <w:p w:rsidR="004A1628" w:rsidRPr="006878ED" w:rsidRDefault="004A1628" w:rsidP="006878ED">
            <w:pPr>
              <w:spacing w:after="80"/>
              <w:jc w:val="both"/>
              <w:rPr>
                <w:b/>
                <w:szCs w:val="22"/>
              </w:rPr>
            </w:pPr>
            <w:r w:rsidRPr="006878ED">
              <w:rPr>
                <w:b/>
                <w:sz w:val="22"/>
                <w:szCs w:val="22"/>
              </w:rPr>
              <w:t>Mokėtinos sumos ir įsipareigojimai</w:t>
            </w:r>
          </w:p>
          <w:p w:rsidR="004A1628" w:rsidRPr="006878ED" w:rsidRDefault="004A1628" w:rsidP="006878ED">
            <w:pPr>
              <w:jc w:val="both"/>
              <w:rPr>
                <w:szCs w:val="22"/>
              </w:rPr>
            </w:pPr>
            <w:r w:rsidRPr="006878ED">
              <w:rPr>
                <w:sz w:val="22"/>
                <w:szCs w:val="22"/>
              </w:rPr>
              <w:t>Skolos tiekėjams:</w:t>
            </w:r>
          </w:p>
          <w:p w:rsidR="004A1628" w:rsidRPr="006878ED" w:rsidRDefault="004A1628" w:rsidP="006878ED">
            <w:pPr>
              <w:jc w:val="both"/>
              <w:rPr>
                <w:szCs w:val="22"/>
              </w:rPr>
            </w:pPr>
            <w:r w:rsidRPr="006878ED">
              <w:rPr>
                <w:sz w:val="22"/>
                <w:szCs w:val="22"/>
              </w:rPr>
              <w:t>UAB Bitė Lietuva                             – 8,59 eur.</w:t>
            </w:r>
          </w:p>
          <w:p w:rsidR="004A1628" w:rsidRPr="006878ED" w:rsidRDefault="004A1628" w:rsidP="006878ED">
            <w:pPr>
              <w:jc w:val="both"/>
              <w:rPr>
                <w:szCs w:val="22"/>
              </w:rPr>
            </w:pPr>
            <w:r w:rsidRPr="006878ED">
              <w:rPr>
                <w:sz w:val="22"/>
                <w:szCs w:val="22"/>
              </w:rPr>
              <w:t>UAB ‚Energijos tiekimas“                – 25,41 eur.</w:t>
            </w:r>
          </w:p>
          <w:p w:rsidR="004A1628" w:rsidRPr="006878ED" w:rsidRDefault="004A1628" w:rsidP="006878ED">
            <w:pPr>
              <w:jc w:val="both"/>
              <w:rPr>
                <w:szCs w:val="22"/>
              </w:rPr>
            </w:pPr>
            <w:r w:rsidRPr="006878ED">
              <w:rPr>
                <w:sz w:val="22"/>
                <w:szCs w:val="22"/>
              </w:rPr>
              <w:t>AB Energijos skirstymo operatorius – 28,91 eur</w:t>
            </w:r>
          </w:p>
          <w:p w:rsidR="004A1628" w:rsidRPr="006878ED" w:rsidRDefault="004A1628" w:rsidP="006878ED">
            <w:pPr>
              <w:jc w:val="both"/>
              <w:rPr>
                <w:szCs w:val="22"/>
              </w:rPr>
            </w:pPr>
            <w:r w:rsidRPr="006878ED">
              <w:rPr>
                <w:sz w:val="22"/>
                <w:szCs w:val="22"/>
              </w:rPr>
              <w:t xml:space="preserve">UAB „Pagėgių komunalinis ūkis“    – 3,46 eur. </w:t>
            </w:r>
          </w:p>
          <w:p w:rsidR="004A1628" w:rsidRPr="006878ED" w:rsidRDefault="004A1628" w:rsidP="006878ED">
            <w:pPr>
              <w:jc w:val="both"/>
              <w:rPr>
                <w:szCs w:val="22"/>
              </w:rPr>
            </w:pPr>
            <w:r w:rsidRPr="006878ED">
              <w:rPr>
                <w:sz w:val="22"/>
                <w:szCs w:val="22"/>
              </w:rPr>
              <w:t xml:space="preserve">                                              Viso:    – 66,37 eur.</w:t>
            </w:r>
          </w:p>
        </w:tc>
      </w:tr>
    </w:tbl>
    <w:p w:rsidR="004A1628" w:rsidRPr="007E3C46" w:rsidRDefault="004A1628" w:rsidP="00B53FFC">
      <w:pPr>
        <w:spacing w:line="360" w:lineRule="auto"/>
        <w:jc w:val="both"/>
        <w:rPr>
          <w:szCs w:val="24"/>
        </w:rPr>
      </w:pPr>
    </w:p>
    <w:p w:rsidR="004A1628" w:rsidRPr="00916138" w:rsidRDefault="004A1628" w:rsidP="00B53FFC">
      <w:pPr>
        <w:spacing w:line="360" w:lineRule="auto"/>
        <w:jc w:val="both"/>
        <w:rPr>
          <w:szCs w:val="24"/>
        </w:rPr>
      </w:pPr>
      <w:r w:rsidRPr="00916138">
        <w:rPr>
          <w:szCs w:val="24"/>
        </w:rPr>
        <w:t>Iš Pagėgių savivaldybės administracijos VŠĮ Pagėgių krašto turizmo informacijos centras pagal panaudos sutartį valdo turto už 602206,55 eurų.</w:t>
      </w:r>
    </w:p>
    <w:p w:rsidR="004A1628" w:rsidRDefault="004A1628" w:rsidP="002B4A12">
      <w:pPr>
        <w:widowControl w:val="0"/>
        <w:jc w:val="both"/>
        <w:rPr>
          <w:szCs w:val="24"/>
        </w:rPr>
      </w:pPr>
    </w:p>
    <w:p w:rsidR="004A1628" w:rsidRDefault="004A1628" w:rsidP="00B47760">
      <w:pPr>
        <w:pStyle w:val="Default"/>
        <w:suppressAutoHyphens/>
        <w:spacing w:line="360" w:lineRule="auto"/>
        <w:ind w:firstLine="720"/>
        <w:jc w:val="both"/>
        <w:rPr>
          <w:color w:val="auto"/>
        </w:rPr>
      </w:pPr>
      <w:r w:rsidRPr="003A68CF">
        <w:t>4.3</w:t>
      </w:r>
      <w:r>
        <w:rPr>
          <w:i/>
        </w:rPr>
        <w:t xml:space="preserve">. </w:t>
      </w:r>
      <w:r w:rsidRPr="00384F45">
        <w:rPr>
          <w:i/>
        </w:rPr>
        <w:t xml:space="preserve">VšĮ ,,Pagėgių krašto turizmo informacijos centras“ </w:t>
      </w:r>
      <w:r w:rsidRPr="00384F45">
        <w:t xml:space="preserve">teikia </w:t>
      </w:r>
      <w:r w:rsidRPr="00384F45">
        <w:rPr>
          <w:color w:val="auto"/>
        </w:rPr>
        <w:t xml:space="preserve">išankstinių užsakymų ir susijusias atlygintinas paslaugas: gido paslauga, keleivinio laivo su ekipažu nuomos paslauga, reguliarios </w:t>
      </w:r>
      <w:r w:rsidRPr="00384F45">
        <w:t xml:space="preserve">ekskursijos keleiviniu laivu, </w:t>
      </w:r>
      <w:r w:rsidRPr="00384F45">
        <w:rPr>
          <w:color w:val="auto"/>
        </w:rPr>
        <w:t>išankstinių užsakymų ekskursijos keleiviniu laivu, ekskursijos keleiviniu laivu pagal kuponą. Teikiamų paslaugų naudojimą ir apskaitą reglamentuoja VšĮ ,,Pagėgių krašto turizmo informacijos centras“ išankstinių užsakymų ir susijusių atlygintinų paslaugų naudoji</w:t>
      </w:r>
      <w:r>
        <w:rPr>
          <w:color w:val="auto"/>
        </w:rPr>
        <w:t>mo ir apskaitos tvarkos aprašas, patvirtintas Įstaigos direktoriaus 2015 m. birželio 12 d. įsakymu Nr. A1-14. Teikiamų atlygintinių paslaugų kainos nustatytos Pagėgių savivaldybės tarybos 2016 m. balandžio 28 d. Nr. T-106 sprendimu (aktuali redakcija).</w:t>
      </w:r>
    </w:p>
    <w:p w:rsidR="004A1628" w:rsidRDefault="004A1628" w:rsidP="0001426A">
      <w:pPr>
        <w:pStyle w:val="Default"/>
        <w:suppressAutoHyphens/>
        <w:spacing w:line="360" w:lineRule="auto"/>
        <w:ind w:firstLine="720"/>
        <w:jc w:val="both"/>
        <w:rPr>
          <w:color w:val="auto"/>
        </w:rPr>
      </w:pPr>
      <w:r>
        <w:rPr>
          <w:color w:val="auto"/>
        </w:rPr>
        <w:t xml:space="preserve">4.4. </w:t>
      </w:r>
      <w:r w:rsidRPr="00384F45">
        <w:rPr>
          <w:i/>
        </w:rPr>
        <w:t>VšĮ ,,Pagėgių krašto turizmo informacijos centras“</w:t>
      </w:r>
      <w:r w:rsidRPr="00CC0CCF">
        <w:rPr>
          <w:color w:val="auto"/>
        </w:rPr>
        <w:t xml:space="preserve"> </w:t>
      </w:r>
      <w:r w:rsidRPr="00384F45">
        <w:rPr>
          <w:color w:val="auto"/>
        </w:rPr>
        <w:t>išankstinių užsakymų ir susijusių atlygintinų paslaugų</w:t>
      </w:r>
      <w:r>
        <w:rPr>
          <w:color w:val="auto"/>
        </w:rPr>
        <w:t xml:space="preserve"> apskaita pateikiama </w:t>
      </w:r>
      <w:r w:rsidRPr="008827DE">
        <w:rPr>
          <w:color w:val="auto"/>
        </w:rPr>
        <w:t>8-11</w:t>
      </w:r>
      <w:r>
        <w:rPr>
          <w:color w:val="auto"/>
        </w:rPr>
        <w:t xml:space="preserve"> lentelėse.</w:t>
      </w:r>
    </w:p>
    <w:p w:rsidR="004A1628" w:rsidRPr="00384F45" w:rsidRDefault="004A1628" w:rsidP="00CC0CCF">
      <w:pPr>
        <w:tabs>
          <w:tab w:val="left" w:leader="dot" w:pos="9639"/>
        </w:tabs>
        <w:spacing w:line="360" w:lineRule="auto"/>
        <w:jc w:val="right"/>
        <w:rPr>
          <w:szCs w:val="24"/>
        </w:rPr>
      </w:pPr>
      <w:r>
        <w:rPr>
          <w:szCs w:val="24"/>
        </w:rPr>
        <w:t>8 lentelė</w:t>
      </w:r>
      <w:r w:rsidRPr="00B90F82">
        <w:rPr>
          <w:szCs w:val="24"/>
        </w:rPr>
        <w:t xml:space="preserve"> </w:t>
      </w:r>
    </w:p>
    <w:p w:rsidR="004A1628" w:rsidRDefault="004A1628" w:rsidP="00CC0CCF">
      <w:pPr>
        <w:widowControl w:val="0"/>
        <w:jc w:val="center"/>
        <w:rPr>
          <w:szCs w:val="24"/>
        </w:rPr>
      </w:pPr>
      <w:r>
        <w:rPr>
          <w:b/>
          <w:szCs w:val="24"/>
        </w:rPr>
        <w:t>Gido paslaugų</w:t>
      </w:r>
      <w:r>
        <w:rPr>
          <w:szCs w:val="24"/>
        </w:rPr>
        <w:t xml:space="preserve"> </w:t>
      </w:r>
      <w:r>
        <w:rPr>
          <w:b/>
          <w:szCs w:val="24"/>
        </w:rPr>
        <w:t xml:space="preserve">apskaita 2017 </w:t>
      </w:r>
    </w:p>
    <w:p w:rsidR="004A1628" w:rsidRDefault="004A1628" w:rsidP="00CC0CCF">
      <w:pPr>
        <w:widowControl w:val="0"/>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7"/>
        <w:gridCol w:w="2407"/>
        <w:gridCol w:w="2407"/>
        <w:gridCol w:w="2408"/>
      </w:tblGrid>
      <w:tr w:rsidR="004A1628" w:rsidTr="006878ED">
        <w:tc>
          <w:tcPr>
            <w:tcW w:w="2407" w:type="dxa"/>
          </w:tcPr>
          <w:p w:rsidR="004A1628" w:rsidRPr="006878ED" w:rsidRDefault="004A1628" w:rsidP="006878ED">
            <w:pPr>
              <w:widowControl w:val="0"/>
              <w:jc w:val="center"/>
              <w:rPr>
                <w:b/>
                <w:sz w:val="20"/>
              </w:rPr>
            </w:pPr>
            <w:r w:rsidRPr="006878ED">
              <w:rPr>
                <w:b/>
                <w:sz w:val="20"/>
              </w:rPr>
              <w:t>Mėnuo</w:t>
            </w:r>
          </w:p>
        </w:tc>
        <w:tc>
          <w:tcPr>
            <w:tcW w:w="2407" w:type="dxa"/>
          </w:tcPr>
          <w:p w:rsidR="004A1628" w:rsidRPr="006878ED" w:rsidRDefault="004A1628" w:rsidP="006878ED">
            <w:pPr>
              <w:widowControl w:val="0"/>
              <w:jc w:val="center"/>
              <w:rPr>
                <w:b/>
                <w:sz w:val="20"/>
              </w:rPr>
            </w:pPr>
            <w:r w:rsidRPr="006878ED">
              <w:rPr>
                <w:b/>
                <w:sz w:val="20"/>
              </w:rPr>
              <w:t>Trukmė val.</w:t>
            </w:r>
          </w:p>
        </w:tc>
        <w:tc>
          <w:tcPr>
            <w:tcW w:w="2407" w:type="dxa"/>
          </w:tcPr>
          <w:p w:rsidR="004A1628" w:rsidRPr="006878ED" w:rsidRDefault="004A1628" w:rsidP="006878ED">
            <w:pPr>
              <w:widowControl w:val="0"/>
              <w:jc w:val="center"/>
              <w:rPr>
                <w:b/>
                <w:sz w:val="20"/>
              </w:rPr>
            </w:pPr>
            <w:r w:rsidRPr="006878ED">
              <w:rPr>
                <w:b/>
                <w:sz w:val="20"/>
              </w:rPr>
              <w:t>Įkainis eur</w:t>
            </w:r>
          </w:p>
        </w:tc>
        <w:tc>
          <w:tcPr>
            <w:tcW w:w="2408" w:type="dxa"/>
          </w:tcPr>
          <w:p w:rsidR="004A1628" w:rsidRPr="006878ED" w:rsidRDefault="004A1628" w:rsidP="006878ED">
            <w:pPr>
              <w:widowControl w:val="0"/>
              <w:jc w:val="center"/>
              <w:rPr>
                <w:b/>
                <w:sz w:val="20"/>
              </w:rPr>
            </w:pPr>
            <w:r w:rsidRPr="006878ED">
              <w:rPr>
                <w:b/>
                <w:sz w:val="20"/>
              </w:rPr>
              <w:t>Suma</w:t>
            </w:r>
          </w:p>
        </w:tc>
      </w:tr>
      <w:tr w:rsidR="004A1628" w:rsidTr="006878ED">
        <w:tc>
          <w:tcPr>
            <w:tcW w:w="2407" w:type="dxa"/>
          </w:tcPr>
          <w:p w:rsidR="004A1628" w:rsidRPr="006878ED" w:rsidRDefault="004A1628" w:rsidP="006878ED">
            <w:pPr>
              <w:widowControl w:val="0"/>
              <w:rPr>
                <w:sz w:val="20"/>
              </w:rPr>
            </w:pPr>
            <w:r w:rsidRPr="006878ED">
              <w:rPr>
                <w:sz w:val="20"/>
              </w:rPr>
              <w:t>Gegužis</w:t>
            </w:r>
          </w:p>
        </w:tc>
        <w:tc>
          <w:tcPr>
            <w:tcW w:w="2407" w:type="dxa"/>
          </w:tcPr>
          <w:p w:rsidR="004A1628" w:rsidRPr="006878ED" w:rsidRDefault="004A1628" w:rsidP="006878ED">
            <w:pPr>
              <w:widowControl w:val="0"/>
              <w:jc w:val="center"/>
              <w:rPr>
                <w:sz w:val="20"/>
              </w:rPr>
            </w:pPr>
            <w:r w:rsidRPr="006878ED">
              <w:rPr>
                <w:sz w:val="20"/>
              </w:rPr>
              <w:t>2,00</w:t>
            </w:r>
          </w:p>
        </w:tc>
        <w:tc>
          <w:tcPr>
            <w:tcW w:w="2407" w:type="dxa"/>
          </w:tcPr>
          <w:p w:rsidR="004A1628" w:rsidRPr="006878ED" w:rsidRDefault="004A1628" w:rsidP="006878ED">
            <w:pPr>
              <w:widowControl w:val="0"/>
              <w:jc w:val="center"/>
              <w:rPr>
                <w:sz w:val="20"/>
              </w:rPr>
            </w:pPr>
            <w:r w:rsidRPr="006878ED">
              <w:rPr>
                <w:sz w:val="20"/>
              </w:rPr>
              <w:t>14,00</w:t>
            </w:r>
          </w:p>
        </w:tc>
        <w:tc>
          <w:tcPr>
            <w:tcW w:w="2408" w:type="dxa"/>
          </w:tcPr>
          <w:p w:rsidR="004A1628" w:rsidRPr="006878ED" w:rsidRDefault="004A1628" w:rsidP="006878ED">
            <w:pPr>
              <w:widowControl w:val="0"/>
              <w:jc w:val="center"/>
              <w:rPr>
                <w:sz w:val="20"/>
              </w:rPr>
            </w:pPr>
            <w:r w:rsidRPr="006878ED">
              <w:rPr>
                <w:sz w:val="20"/>
              </w:rPr>
              <w:t>28,00</w:t>
            </w:r>
          </w:p>
        </w:tc>
      </w:tr>
      <w:tr w:rsidR="004A1628" w:rsidTr="006878ED">
        <w:tc>
          <w:tcPr>
            <w:tcW w:w="2407" w:type="dxa"/>
          </w:tcPr>
          <w:p w:rsidR="004A1628" w:rsidRPr="006878ED" w:rsidRDefault="004A1628" w:rsidP="006878ED">
            <w:pPr>
              <w:widowControl w:val="0"/>
              <w:rPr>
                <w:sz w:val="20"/>
              </w:rPr>
            </w:pPr>
            <w:r w:rsidRPr="006878ED">
              <w:rPr>
                <w:sz w:val="20"/>
              </w:rPr>
              <w:t>Birželis</w:t>
            </w:r>
          </w:p>
        </w:tc>
        <w:tc>
          <w:tcPr>
            <w:tcW w:w="2407" w:type="dxa"/>
          </w:tcPr>
          <w:p w:rsidR="004A1628" w:rsidRPr="006878ED" w:rsidRDefault="004A1628" w:rsidP="006878ED">
            <w:pPr>
              <w:widowControl w:val="0"/>
              <w:jc w:val="center"/>
              <w:rPr>
                <w:sz w:val="20"/>
              </w:rPr>
            </w:pPr>
            <w:r w:rsidRPr="006878ED">
              <w:rPr>
                <w:sz w:val="20"/>
              </w:rPr>
              <w:t>12,5</w:t>
            </w:r>
          </w:p>
        </w:tc>
        <w:tc>
          <w:tcPr>
            <w:tcW w:w="2407" w:type="dxa"/>
          </w:tcPr>
          <w:p w:rsidR="004A1628" w:rsidRPr="006878ED" w:rsidRDefault="004A1628" w:rsidP="006878ED">
            <w:pPr>
              <w:widowControl w:val="0"/>
              <w:jc w:val="center"/>
              <w:rPr>
                <w:sz w:val="20"/>
              </w:rPr>
            </w:pPr>
            <w:r w:rsidRPr="006878ED">
              <w:rPr>
                <w:sz w:val="20"/>
              </w:rPr>
              <w:t>14,00</w:t>
            </w:r>
          </w:p>
        </w:tc>
        <w:tc>
          <w:tcPr>
            <w:tcW w:w="2408" w:type="dxa"/>
          </w:tcPr>
          <w:p w:rsidR="004A1628" w:rsidRPr="006878ED" w:rsidRDefault="004A1628" w:rsidP="006878ED">
            <w:pPr>
              <w:widowControl w:val="0"/>
              <w:jc w:val="center"/>
              <w:rPr>
                <w:sz w:val="20"/>
              </w:rPr>
            </w:pPr>
            <w:r w:rsidRPr="006878ED">
              <w:rPr>
                <w:sz w:val="20"/>
              </w:rPr>
              <w:t>175,00</w:t>
            </w:r>
          </w:p>
        </w:tc>
      </w:tr>
      <w:tr w:rsidR="004A1628" w:rsidTr="006878ED">
        <w:tc>
          <w:tcPr>
            <w:tcW w:w="2407" w:type="dxa"/>
          </w:tcPr>
          <w:p w:rsidR="004A1628" w:rsidRPr="006878ED" w:rsidRDefault="004A1628" w:rsidP="006878ED">
            <w:pPr>
              <w:widowControl w:val="0"/>
              <w:rPr>
                <w:sz w:val="20"/>
              </w:rPr>
            </w:pPr>
            <w:r w:rsidRPr="006878ED">
              <w:rPr>
                <w:sz w:val="20"/>
              </w:rPr>
              <w:t>Rugpjūtis</w:t>
            </w:r>
          </w:p>
        </w:tc>
        <w:tc>
          <w:tcPr>
            <w:tcW w:w="2407" w:type="dxa"/>
          </w:tcPr>
          <w:p w:rsidR="004A1628" w:rsidRPr="006878ED" w:rsidRDefault="004A1628" w:rsidP="006878ED">
            <w:pPr>
              <w:widowControl w:val="0"/>
              <w:jc w:val="center"/>
              <w:rPr>
                <w:sz w:val="20"/>
              </w:rPr>
            </w:pPr>
            <w:r w:rsidRPr="006878ED">
              <w:rPr>
                <w:sz w:val="20"/>
              </w:rPr>
              <w:t>4,5</w:t>
            </w:r>
          </w:p>
        </w:tc>
        <w:tc>
          <w:tcPr>
            <w:tcW w:w="2407" w:type="dxa"/>
          </w:tcPr>
          <w:p w:rsidR="004A1628" w:rsidRPr="006878ED" w:rsidRDefault="004A1628" w:rsidP="006878ED">
            <w:pPr>
              <w:widowControl w:val="0"/>
              <w:jc w:val="center"/>
              <w:rPr>
                <w:sz w:val="20"/>
              </w:rPr>
            </w:pPr>
            <w:r w:rsidRPr="006878ED">
              <w:rPr>
                <w:sz w:val="20"/>
              </w:rPr>
              <w:t>14,00</w:t>
            </w:r>
          </w:p>
        </w:tc>
        <w:tc>
          <w:tcPr>
            <w:tcW w:w="2408" w:type="dxa"/>
          </w:tcPr>
          <w:p w:rsidR="004A1628" w:rsidRPr="006878ED" w:rsidRDefault="004A1628" w:rsidP="006878ED">
            <w:pPr>
              <w:widowControl w:val="0"/>
              <w:jc w:val="center"/>
              <w:rPr>
                <w:sz w:val="20"/>
              </w:rPr>
            </w:pPr>
            <w:r w:rsidRPr="006878ED">
              <w:rPr>
                <w:sz w:val="20"/>
              </w:rPr>
              <w:t>63,00</w:t>
            </w:r>
          </w:p>
        </w:tc>
      </w:tr>
      <w:tr w:rsidR="004A1628" w:rsidTr="006878ED">
        <w:tc>
          <w:tcPr>
            <w:tcW w:w="2407" w:type="dxa"/>
          </w:tcPr>
          <w:p w:rsidR="004A1628" w:rsidRPr="006878ED" w:rsidRDefault="004A1628" w:rsidP="006878ED">
            <w:pPr>
              <w:widowControl w:val="0"/>
              <w:rPr>
                <w:sz w:val="20"/>
              </w:rPr>
            </w:pPr>
            <w:r w:rsidRPr="006878ED">
              <w:rPr>
                <w:sz w:val="20"/>
              </w:rPr>
              <w:t>Rugsėjis</w:t>
            </w:r>
          </w:p>
        </w:tc>
        <w:tc>
          <w:tcPr>
            <w:tcW w:w="2407" w:type="dxa"/>
          </w:tcPr>
          <w:p w:rsidR="004A1628" w:rsidRPr="006878ED" w:rsidRDefault="004A1628" w:rsidP="006878ED">
            <w:pPr>
              <w:widowControl w:val="0"/>
              <w:jc w:val="center"/>
              <w:rPr>
                <w:sz w:val="20"/>
              </w:rPr>
            </w:pPr>
            <w:r w:rsidRPr="006878ED">
              <w:rPr>
                <w:sz w:val="20"/>
              </w:rPr>
              <w:t>2,14</w:t>
            </w:r>
          </w:p>
        </w:tc>
        <w:tc>
          <w:tcPr>
            <w:tcW w:w="2407" w:type="dxa"/>
          </w:tcPr>
          <w:p w:rsidR="004A1628" w:rsidRPr="006878ED" w:rsidRDefault="004A1628" w:rsidP="006878ED">
            <w:pPr>
              <w:widowControl w:val="0"/>
              <w:jc w:val="center"/>
              <w:rPr>
                <w:sz w:val="20"/>
              </w:rPr>
            </w:pPr>
            <w:r w:rsidRPr="006878ED">
              <w:rPr>
                <w:sz w:val="20"/>
              </w:rPr>
              <w:t>14,00</w:t>
            </w:r>
          </w:p>
        </w:tc>
        <w:tc>
          <w:tcPr>
            <w:tcW w:w="2408" w:type="dxa"/>
          </w:tcPr>
          <w:p w:rsidR="004A1628" w:rsidRPr="006878ED" w:rsidRDefault="004A1628" w:rsidP="006878ED">
            <w:pPr>
              <w:widowControl w:val="0"/>
              <w:jc w:val="center"/>
              <w:rPr>
                <w:sz w:val="20"/>
              </w:rPr>
            </w:pPr>
            <w:r w:rsidRPr="006878ED">
              <w:rPr>
                <w:sz w:val="20"/>
              </w:rPr>
              <w:t>30,00</w:t>
            </w:r>
          </w:p>
        </w:tc>
      </w:tr>
      <w:tr w:rsidR="004A1628" w:rsidTr="006878ED">
        <w:tc>
          <w:tcPr>
            <w:tcW w:w="2407" w:type="dxa"/>
          </w:tcPr>
          <w:p w:rsidR="004A1628" w:rsidRPr="006878ED" w:rsidRDefault="004A1628" w:rsidP="006878ED">
            <w:pPr>
              <w:widowControl w:val="0"/>
              <w:rPr>
                <w:sz w:val="20"/>
              </w:rPr>
            </w:pPr>
            <w:r w:rsidRPr="006878ED">
              <w:rPr>
                <w:sz w:val="20"/>
              </w:rPr>
              <w:t>Spalis</w:t>
            </w:r>
          </w:p>
        </w:tc>
        <w:tc>
          <w:tcPr>
            <w:tcW w:w="2407" w:type="dxa"/>
          </w:tcPr>
          <w:p w:rsidR="004A1628" w:rsidRPr="006878ED" w:rsidRDefault="004A1628" w:rsidP="006878ED">
            <w:pPr>
              <w:widowControl w:val="0"/>
              <w:jc w:val="center"/>
              <w:rPr>
                <w:sz w:val="20"/>
              </w:rPr>
            </w:pPr>
            <w:r w:rsidRPr="006878ED">
              <w:rPr>
                <w:sz w:val="20"/>
              </w:rPr>
              <w:t>6,00</w:t>
            </w:r>
          </w:p>
        </w:tc>
        <w:tc>
          <w:tcPr>
            <w:tcW w:w="2407" w:type="dxa"/>
          </w:tcPr>
          <w:p w:rsidR="004A1628" w:rsidRPr="006878ED" w:rsidRDefault="004A1628" w:rsidP="006878ED">
            <w:pPr>
              <w:widowControl w:val="0"/>
              <w:jc w:val="center"/>
              <w:rPr>
                <w:sz w:val="20"/>
              </w:rPr>
            </w:pPr>
            <w:r w:rsidRPr="006878ED">
              <w:rPr>
                <w:sz w:val="20"/>
              </w:rPr>
              <w:t>14,00</w:t>
            </w:r>
          </w:p>
        </w:tc>
        <w:tc>
          <w:tcPr>
            <w:tcW w:w="2408" w:type="dxa"/>
          </w:tcPr>
          <w:p w:rsidR="004A1628" w:rsidRPr="006878ED" w:rsidRDefault="004A1628" w:rsidP="006878ED">
            <w:pPr>
              <w:widowControl w:val="0"/>
              <w:jc w:val="center"/>
              <w:rPr>
                <w:sz w:val="20"/>
              </w:rPr>
            </w:pPr>
            <w:r w:rsidRPr="006878ED">
              <w:rPr>
                <w:sz w:val="20"/>
              </w:rPr>
              <w:t>84,00</w:t>
            </w:r>
          </w:p>
        </w:tc>
      </w:tr>
      <w:tr w:rsidR="004A1628" w:rsidTr="006878ED">
        <w:tc>
          <w:tcPr>
            <w:tcW w:w="7221" w:type="dxa"/>
            <w:gridSpan w:val="3"/>
            <w:shd w:val="clear" w:color="auto" w:fill="9CC2E5"/>
          </w:tcPr>
          <w:p w:rsidR="004A1628" w:rsidRPr="006878ED" w:rsidRDefault="004A1628" w:rsidP="006878ED">
            <w:pPr>
              <w:widowControl w:val="0"/>
              <w:jc w:val="right"/>
              <w:rPr>
                <w:sz w:val="20"/>
              </w:rPr>
            </w:pPr>
            <w:r w:rsidRPr="006878ED">
              <w:rPr>
                <w:b/>
                <w:sz w:val="20"/>
              </w:rPr>
              <w:t>Iš viso:</w:t>
            </w:r>
          </w:p>
        </w:tc>
        <w:tc>
          <w:tcPr>
            <w:tcW w:w="2408" w:type="dxa"/>
            <w:shd w:val="clear" w:color="auto" w:fill="9CC2E5"/>
          </w:tcPr>
          <w:p w:rsidR="004A1628" w:rsidRPr="006878ED" w:rsidRDefault="004A1628" w:rsidP="006878ED">
            <w:pPr>
              <w:widowControl w:val="0"/>
              <w:jc w:val="center"/>
              <w:rPr>
                <w:b/>
                <w:sz w:val="20"/>
              </w:rPr>
            </w:pPr>
            <w:r w:rsidRPr="006878ED">
              <w:rPr>
                <w:b/>
                <w:sz w:val="20"/>
              </w:rPr>
              <w:t>380,00</w:t>
            </w:r>
          </w:p>
        </w:tc>
      </w:tr>
    </w:tbl>
    <w:p w:rsidR="004A1628" w:rsidRDefault="004A1628" w:rsidP="00CB552B">
      <w:pPr>
        <w:widowControl w:val="0"/>
        <w:rPr>
          <w:szCs w:val="24"/>
        </w:rPr>
      </w:pPr>
    </w:p>
    <w:p w:rsidR="004A1628" w:rsidRDefault="004A1628" w:rsidP="00555BA9">
      <w:pPr>
        <w:tabs>
          <w:tab w:val="left" w:leader="dot" w:pos="9639"/>
        </w:tabs>
        <w:spacing w:line="360" w:lineRule="auto"/>
        <w:jc w:val="right"/>
        <w:rPr>
          <w:szCs w:val="24"/>
        </w:rPr>
      </w:pPr>
      <w:r>
        <w:rPr>
          <w:szCs w:val="24"/>
        </w:rPr>
        <w:t>9 lentelė</w:t>
      </w:r>
      <w:r w:rsidRPr="00B90F82">
        <w:rPr>
          <w:szCs w:val="24"/>
        </w:rPr>
        <w:t xml:space="preserve"> </w:t>
      </w:r>
    </w:p>
    <w:p w:rsidR="004A1628" w:rsidRPr="00F609E8" w:rsidRDefault="004A1628" w:rsidP="00F609E8">
      <w:pPr>
        <w:widowControl w:val="0"/>
        <w:jc w:val="center"/>
        <w:rPr>
          <w:b/>
          <w:szCs w:val="24"/>
        </w:rPr>
      </w:pPr>
      <w:r w:rsidRPr="000A66A5">
        <w:rPr>
          <w:b/>
          <w:szCs w:val="24"/>
        </w:rPr>
        <w:t xml:space="preserve">Laivo </w:t>
      </w:r>
      <w:r>
        <w:rPr>
          <w:b/>
          <w:szCs w:val="24"/>
        </w:rPr>
        <w:t xml:space="preserve">bilietų/kuponų apskaita 2017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1304"/>
        <w:gridCol w:w="1673"/>
        <w:gridCol w:w="2179"/>
        <w:gridCol w:w="1926"/>
      </w:tblGrid>
      <w:tr w:rsidR="004A1628" w:rsidTr="006878ED">
        <w:tc>
          <w:tcPr>
            <w:tcW w:w="2547" w:type="dxa"/>
          </w:tcPr>
          <w:p w:rsidR="004A1628" w:rsidRPr="006878ED" w:rsidRDefault="004A1628" w:rsidP="006878ED">
            <w:pPr>
              <w:widowControl w:val="0"/>
              <w:jc w:val="center"/>
              <w:rPr>
                <w:b/>
                <w:sz w:val="20"/>
              </w:rPr>
            </w:pPr>
            <w:r w:rsidRPr="006878ED">
              <w:rPr>
                <w:b/>
                <w:sz w:val="20"/>
              </w:rPr>
              <w:t xml:space="preserve">Serija ir Nr. nuo-iki </w:t>
            </w:r>
          </w:p>
        </w:tc>
        <w:tc>
          <w:tcPr>
            <w:tcW w:w="1304" w:type="dxa"/>
          </w:tcPr>
          <w:p w:rsidR="004A1628" w:rsidRPr="006878ED" w:rsidRDefault="004A1628" w:rsidP="006878ED">
            <w:pPr>
              <w:widowControl w:val="0"/>
              <w:jc w:val="center"/>
              <w:rPr>
                <w:b/>
                <w:sz w:val="20"/>
              </w:rPr>
            </w:pPr>
            <w:r w:rsidRPr="006878ED">
              <w:rPr>
                <w:b/>
                <w:sz w:val="20"/>
              </w:rPr>
              <w:t>Laikotarpis</w:t>
            </w:r>
          </w:p>
        </w:tc>
        <w:tc>
          <w:tcPr>
            <w:tcW w:w="1673" w:type="dxa"/>
          </w:tcPr>
          <w:p w:rsidR="004A1628" w:rsidRPr="006878ED" w:rsidRDefault="004A1628" w:rsidP="006878ED">
            <w:pPr>
              <w:jc w:val="center"/>
              <w:rPr>
                <w:b/>
                <w:sz w:val="20"/>
              </w:rPr>
            </w:pPr>
            <w:r w:rsidRPr="006878ED">
              <w:rPr>
                <w:b/>
                <w:sz w:val="20"/>
              </w:rPr>
              <w:t>Kiekis vnt.</w:t>
            </w:r>
          </w:p>
          <w:p w:rsidR="004A1628" w:rsidRPr="006878ED" w:rsidRDefault="004A1628" w:rsidP="006878ED">
            <w:pPr>
              <w:widowControl w:val="0"/>
              <w:jc w:val="center"/>
              <w:rPr>
                <w:b/>
                <w:sz w:val="20"/>
              </w:rPr>
            </w:pPr>
          </w:p>
        </w:tc>
        <w:tc>
          <w:tcPr>
            <w:tcW w:w="2179" w:type="dxa"/>
          </w:tcPr>
          <w:p w:rsidR="004A1628" w:rsidRPr="006878ED" w:rsidRDefault="004A1628" w:rsidP="006878ED">
            <w:pPr>
              <w:jc w:val="center"/>
              <w:rPr>
                <w:b/>
                <w:sz w:val="20"/>
              </w:rPr>
            </w:pPr>
            <w:r w:rsidRPr="006878ED">
              <w:rPr>
                <w:b/>
                <w:sz w:val="20"/>
              </w:rPr>
              <w:t>Kaina</w:t>
            </w:r>
          </w:p>
          <w:p w:rsidR="004A1628" w:rsidRPr="006878ED" w:rsidRDefault="004A1628" w:rsidP="006878ED">
            <w:pPr>
              <w:widowControl w:val="0"/>
              <w:jc w:val="center"/>
              <w:rPr>
                <w:b/>
                <w:sz w:val="20"/>
              </w:rPr>
            </w:pPr>
            <w:r w:rsidRPr="006878ED">
              <w:rPr>
                <w:b/>
                <w:sz w:val="20"/>
              </w:rPr>
              <w:t>eurais</w:t>
            </w:r>
          </w:p>
        </w:tc>
        <w:tc>
          <w:tcPr>
            <w:tcW w:w="1926" w:type="dxa"/>
          </w:tcPr>
          <w:p w:rsidR="004A1628" w:rsidRPr="006878ED" w:rsidRDefault="004A1628" w:rsidP="006878ED">
            <w:pPr>
              <w:jc w:val="center"/>
              <w:rPr>
                <w:b/>
                <w:sz w:val="20"/>
              </w:rPr>
            </w:pPr>
            <w:r w:rsidRPr="006878ED">
              <w:rPr>
                <w:b/>
                <w:sz w:val="20"/>
              </w:rPr>
              <w:t>Suma</w:t>
            </w:r>
          </w:p>
          <w:p w:rsidR="004A1628" w:rsidRPr="006878ED" w:rsidRDefault="004A1628" w:rsidP="006878ED">
            <w:pPr>
              <w:widowControl w:val="0"/>
              <w:jc w:val="center"/>
              <w:rPr>
                <w:b/>
                <w:sz w:val="20"/>
              </w:rPr>
            </w:pPr>
            <w:r w:rsidRPr="006878ED">
              <w:rPr>
                <w:b/>
                <w:sz w:val="20"/>
              </w:rPr>
              <w:t>eurais</w:t>
            </w:r>
          </w:p>
        </w:tc>
      </w:tr>
      <w:tr w:rsidR="004A1628" w:rsidTr="006878ED">
        <w:tc>
          <w:tcPr>
            <w:tcW w:w="2547" w:type="dxa"/>
          </w:tcPr>
          <w:p w:rsidR="004A1628" w:rsidRPr="006878ED" w:rsidRDefault="004A1628" w:rsidP="00F93EC0">
            <w:pPr>
              <w:rPr>
                <w:sz w:val="20"/>
              </w:rPr>
            </w:pPr>
            <w:r w:rsidRPr="006878ED">
              <w:rPr>
                <w:sz w:val="20"/>
              </w:rPr>
              <w:t>Serija S Nr. 1-23</w:t>
            </w:r>
          </w:p>
        </w:tc>
        <w:tc>
          <w:tcPr>
            <w:tcW w:w="1304" w:type="dxa"/>
          </w:tcPr>
          <w:p w:rsidR="004A1628" w:rsidRPr="006878ED" w:rsidRDefault="004A1628" w:rsidP="00F93EC0">
            <w:pPr>
              <w:rPr>
                <w:sz w:val="20"/>
              </w:rPr>
            </w:pPr>
            <w:r w:rsidRPr="006878ED">
              <w:rPr>
                <w:sz w:val="20"/>
              </w:rPr>
              <w:t>Birželis</w:t>
            </w:r>
          </w:p>
        </w:tc>
        <w:tc>
          <w:tcPr>
            <w:tcW w:w="1673" w:type="dxa"/>
          </w:tcPr>
          <w:p w:rsidR="004A1628" w:rsidRPr="006878ED" w:rsidRDefault="004A1628" w:rsidP="006878ED">
            <w:pPr>
              <w:jc w:val="center"/>
              <w:rPr>
                <w:sz w:val="20"/>
              </w:rPr>
            </w:pPr>
            <w:r w:rsidRPr="006878ED">
              <w:rPr>
                <w:sz w:val="20"/>
              </w:rPr>
              <w:t>23</w:t>
            </w:r>
          </w:p>
        </w:tc>
        <w:tc>
          <w:tcPr>
            <w:tcW w:w="2179" w:type="dxa"/>
          </w:tcPr>
          <w:p w:rsidR="004A1628" w:rsidRPr="006878ED" w:rsidRDefault="004A1628" w:rsidP="006878ED">
            <w:pPr>
              <w:jc w:val="center"/>
              <w:rPr>
                <w:sz w:val="20"/>
              </w:rPr>
            </w:pPr>
            <w:r w:rsidRPr="006878ED">
              <w:rPr>
                <w:sz w:val="20"/>
              </w:rPr>
              <w:t>6,00</w:t>
            </w:r>
          </w:p>
        </w:tc>
        <w:tc>
          <w:tcPr>
            <w:tcW w:w="1926" w:type="dxa"/>
          </w:tcPr>
          <w:p w:rsidR="004A1628" w:rsidRPr="006878ED" w:rsidRDefault="004A1628" w:rsidP="006878ED">
            <w:pPr>
              <w:jc w:val="center"/>
              <w:rPr>
                <w:sz w:val="20"/>
              </w:rPr>
            </w:pPr>
            <w:r w:rsidRPr="006878ED">
              <w:rPr>
                <w:sz w:val="20"/>
              </w:rPr>
              <w:t>138,00</w:t>
            </w:r>
          </w:p>
        </w:tc>
      </w:tr>
      <w:tr w:rsidR="004A1628" w:rsidTr="006878ED">
        <w:tc>
          <w:tcPr>
            <w:tcW w:w="2547" w:type="dxa"/>
          </w:tcPr>
          <w:p w:rsidR="004A1628" w:rsidRPr="006878ED" w:rsidRDefault="004A1628" w:rsidP="00F93EC0">
            <w:pPr>
              <w:rPr>
                <w:sz w:val="20"/>
              </w:rPr>
            </w:pPr>
            <w:r w:rsidRPr="006878ED">
              <w:rPr>
                <w:sz w:val="20"/>
              </w:rPr>
              <w:t xml:space="preserve">Serija S Nr. 24-43 </w:t>
            </w:r>
          </w:p>
        </w:tc>
        <w:tc>
          <w:tcPr>
            <w:tcW w:w="1304" w:type="dxa"/>
          </w:tcPr>
          <w:p w:rsidR="004A1628" w:rsidRPr="006878ED" w:rsidRDefault="004A1628" w:rsidP="00F93EC0">
            <w:pPr>
              <w:rPr>
                <w:sz w:val="20"/>
              </w:rPr>
            </w:pPr>
            <w:r w:rsidRPr="006878ED">
              <w:rPr>
                <w:sz w:val="20"/>
              </w:rPr>
              <w:t xml:space="preserve">Liepa </w:t>
            </w:r>
          </w:p>
        </w:tc>
        <w:tc>
          <w:tcPr>
            <w:tcW w:w="1673" w:type="dxa"/>
          </w:tcPr>
          <w:p w:rsidR="004A1628" w:rsidRPr="006878ED" w:rsidRDefault="004A1628" w:rsidP="006878ED">
            <w:pPr>
              <w:jc w:val="center"/>
              <w:rPr>
                <w:sz w:val="20"/>
              </w:rPr>
            </w:pPr>
            <w:r w:rsidRPr="006878ED">
              <w:rPr>
                <w:sz w:val="20"/>
              </w:rPr>
              <w:t>20</w:t>
            </w:r>
          </w:p>
        </w:tc>
        <w:tc>
          <w:tcPr>
            <w:tcW w:w="2179" w:type="dxa"/>
          </w:tcPr>
          <w:p w:rsidR="004A1628" w:rsidRPr="006878ED" w:rsidRDefault="004A1628" w:rsidP="006878ED">
            <w:pPr>
              <w:jc w:val="center"/>
              <w:rPr>
                <w:sz w:val="20"/>
              </w:rPr>
            </w:pPr>
            <w:r w:rsidRPr="006878ED">
              <w:rPr>
                <w:sz w:val="20"/>
              </w:rPr>
              <w:t>6,00</w:t>
            </w:r>
          </w:p>
        </w:tc>
        <w:tc>
          <w:tcPr>
            <w:tcW w:w="1926" w:type="dxa"/>
          </w:tcPr>
          <w:p w:rsidR="004A1628" w:rsidRPr="006878ED" w:rsidRDefault="004A1628" w:rsidP="006878ED">
            <w:pPr>
              <w:jc w:val="center"/>
              <w:rPr>
                <w:sz w:val="20"/>
              </w:rPr>
            </w:pPr>
            <w:r w:rsidRPr="006878ED">
              <w:rPr>
                <w:sz w:val="20"/>
              </w:rPr>
              <w:t>120,00</w:t>
            </w:r>
          </w:p>
        </w:tc>
      </w:tr>
      <w:tr w:rsidR="004A1628" w:rsidTr="006878ED">
        <w:tc>
          <w:tcPr>
            <w:tcW w:w="2547" w:type="dxa"/>
          </w:tcPr>
          <w:p w:rsidR="004A1628" w:rsidRPr="006878ED" w:rsidRDefault="004A1628" w:rsidP="006878ED">
            <w:pPr>
              <w:widowControl w:val="0"/>
              <w:rPr>
                <w:sz w:val="20"/>
              </w:rPr>
            </w:pPr>
            <w:r w:rsidRPr="006878ED">
              <w:rPr>
                <w:sz w:val="20"/>
              </w:rPr>
              <w:t>Serija S Nr. 44-57</w:t>
            </w:r>
          </w:p>
        </w:tc>
        <w:tc>
          <w:tcPr>
            <w:tcW w:w="1304" w:type="dxa"/>
          </w:tcPr>
          <w:p w:rsidR="004A1628" w:rsidRPr="006878ED" w:rsidRDefault="004A1628" w:rsidP="00F93EC0">
            <w:pPr>
              <w:rPr>
                <w:sz w:val="20"/>
              </w:rPr>
            </w:pPr>
            <w:r w:rsidRPr="006878ED">
              <w:rPr>
                <w:sz w:val="20"/>
              </w:rPr>
              <w:t>Rugpjūtis</w:t>
            </w:r>
          </w:p>
        </w:tc>
        <w:tc>
          <w:tcPr>
            <w:tcW w:w="1673" w:type="dxa"/>
          </w:tcPr>
          <w:p w:rsidR="004A1628" w:rsidRPr="006878ED" w:rsidRDefault="004A1628" w:rsidP="006878ED">
            <w:pPr>
              <w:jc w:val="center"/>
              <w:rPr>
                <w:sz w:val="20"/>
              </w:rPr>
            </w:pPr>
            <w:r w:rsidRPr="006878ED">
              <w:rPr>
                <w:sz w:val="20"/>
              </w:rPr>
              <w:t>14</w:t>
            </w:r>
          </w:p>
        </w:tc>
        <w:tc>
          <w:tcPr>
            <w:tcW w:w="2179" w:type="dxa"/>
          </w:tcPr>
          <w:p w:rsidR="004A1628" w:rsidRPr="006878ED" w:rsidRDefault="004A1628" w:rsidP="006878ED">
            <w:pPr>
              <w:jc w:val="center"/>
              <w:rPr>
                <w:sz w:val="20"/>
              </w:rPr>
            </w:pPr>
            <w:r w:rsidRPr="006878ED">
              <w:rPr>
                <w:sz w:val="20"/>
              </w:rPr>
              <w:t>6,00</w:t>
            </w:r>
          </w:p>
        </w:tc>
        <w:tc>
          <w:tcPr>
            <w:tcW w:w="1926" w:type="dxa"/>
          </w:tcPr>
          <w:p w:rsidR="004A1628" w:rsidRPr="006878ED" w:rsidRDefault="004A1628" w:rsidP="006878ED">
            <w:pPr>
              <w:jc w:val="center"/>
              <w:rPr>
                <w:sz w:val="20"/>
              </w:rPr>
            </w:pPr>
            <w:r w:rsidRPr="006878ED">
              <w:rPr>
                <w:sz w:val="20"/>
              </w:rPr>
              <w:t>84,00</w:t>
            </w:r>
          </w:p>
        </w:tc>
      </w:tr>
      <w:tr w:rsidR="004A1628" w:rsidTr="006878ED">
        <w:tc>
          <w:tcPr>
            <w:tcW w:w="3851" w:type="dxa"/>
            <w:gridSpan w:val="2"/>
            <w:shd w:val="clear" w:color="auto" w:fill="BFBFBF"/>
          </w:tcPr>
          <w:p w:rsidR="004A1628" w:rsidRPr="006878ED" w:rsidRDefault="004A1628" w:rsidP="006878ED">
            <w:pPr>
              <w:widowControl w:val="0"/>
              <w:jc w:val="right"/>
              <w:rPr>
                <w:b/>
                <w:sz w:val="20"/>
              </w:rPr>
            </w:pPr>
            <w:r w:rsidRPr="006878ED">
              <w:rPr>
                <w:b/>
                <w:sz w:val="20"/>
              </w:rPr>
              <w:t>Iš viso:</w:t>
            </w:r>
          </w:p>
        </w:tc>
        <w:tc>
          <w:tcPr>
            <w:tcW w:w="1673" w:type="dxa"/>
            <w:shd w:val="clear" w:color="auto" w:fill="BFBFBF"/>
          </w:tcPr>
          <w:p w:rsidR="004A1628" w:rsidRPr="006878ED" w:rsidRDefault="004A1628" w:rsidP="006878ED">
            <w:pPr>
              <w:widowControl w:val="0"/>
              <w:jc w:val="center"/>
              <w:rPr>
                <w:b/>
                <w:sz w:val="20"/>
              </w:rPr>
            </w:pPr>
            <w:r w:rsidRPr="006878ED">
              <w:rPr>
                <w:b/>
                <w:sz w:val="20"/>
              </w:rPr>
              <w:t>57</w:t>
            </w:r>
          </w:p>
        </w:tc>
        <w:tc>
          <w:tcPr>
            <w:tcW w:w="2179" w:type="dxa"/>
            <w:shd w:val="clear" w:color="auto" w:fill="BFBFBF"/>
          </w:tcPr>
          <w:p w:rsidR="004A1628" w:rsidRPr="006878ED" w:rsidRDefault="004A1628" w:rsidP="006878ED">
            <w:pPr>
              <w:widowControl w:val="0"/>
              <w:jc w:val="center"/>
              <w:rPr>
                <w:b/>
                <w:sz w:val="20"/>
              </w:rPr>
            </w:pPr>
            <w:r w:rsidRPr="006878ED">
              <w:rPr>
                <w:b/>
                <w:sz w:val="20"/>
              </w:rPr>
              <w:t>6,00</w:t>
            </w:r>
          </w:p>
        </w:tc>
        <w:tc>
          <w:tcPr>
            <w:tcW w:w="1926" w:type="dxa"/>
            <w:shd w:val="clear" w:color="auto" w:fill="BFBFBF"/>
          </w:tcPr>
          <w:p w:rsidR="004A1628" w:rsidRPr="006878ED" w:rsidRDefault="004A1628" w:rsidP="006878ED">
            <w:pPr>
              <w:widowControl w:val="0"/>
              <w:jc w:val="center"/>
              <w:rPr>
                <w:b/>
                <w:sz w:val="20"/>
              </w:rPr>
            </w:pPr>
            <w:r w:rsidRPr="006878ED">
              <w:rPr>
                <w:b/>
                <w:sz w:val="20"/>
              </w:rPr>
              <w:t>342,00</w:t>
            </w:r>
          </w:p>
        </w:tc>
      </w:tr>
      <w:tr w:rsidR="004A1628" w:rsidTr="006878ED">
        <w:tc>
          <w:tcPr>
            <w:tcW w:w="2547" w:type="dxa"/>
          </w:tcPr>
          <w:p w:rsidR="004A1628" w:rsidRPr="006878ED" w:rsidRDefault="004A1628" w:rsidP="00F93EC0">
            <w:pPr>
              <w:rPr>
                <w:sz w:val="20"/>
              </w:rPr>
            </w:pPr>
            <w:r w:rsidRPr="006878ED">
              <w:rPr>
                <w:sz w:val="20"/>
              </w:rPr>
              <w:t>Serija V Nr. 1-144</w:t>
            </w:r>
          </w:p>
        </w:tc>
        <w:tc>
          <w:tcPr>
            <w:tcW w:w="1304" w:type="dxa"/>
          </w:tcPr>
          <w:p w:rsidR="004A1628" w:rsidRPr="006878ED" w:rsidRDefault="004A1628" w:rsidP="00F93EC0">
            <w:pPr>
              <w:rPr>
                <w:sz w:val="20"/>
              </w:rPr>
            </w:pPr>
            <w:r w:rsidRPr="006878ED">
              <w:rPr>
                <w:sz w:val="20"/>
              </w:rPr>
              <w:t>Birželis</w:t>
            </w:r>
          </w:p>
        </w:tc>
        <w:tc>
          <w:tcPr>
            <w:tcW w:w="1673" w:type="dxa"/>
          </w:tcPr>
          <w:p w:rsidR="004A1628" w:rsidRPr="006878ED" w:rsidRDefault="004A1628" w:rsidP="006878ED">
            <w:pPr>
              <w:jc w:val="center"/>
              <w:rPr>
                <w:sz w:val="20"/>
              </w:rPr>
            </w:pPr>
            <w:r w:rsidRPr="006878ED">
              <w:rPr>
                <w:sz w:val="20"/>
              </w:rPr>
              <w:t>144</w:t>
            </w:r>
          </w:p>
        </w:tc>
        <w:tc>
          <w:tcPr>
            <w:tcW w:w="2179" w:type="dxa"/>
          </w:tcPr>
          <w:p w:rsidR="004A1628" w:rsidRPr="006878ED" w:rsidRDefault="004A1628" w:rsidP="006878ED">
            <w:pPr>
              <w:jc w:val="center"/>
              <w:rPr>
                <w:sz w:val="20"/>
              </w:rPr>
            </w:pPr>
            <w:r w:rsidRPr="006878ED">
              <w:rPr>
                <w:sz w:val="20"/>
              </w:rPr>
              <w:t>3,00</w:t>
            </w:r>
          </w:p>
        </w:tc>
        <w:tc>
          <w:tcPr>
            <w:tcW w:w="1926" w:type="dxa"/>
          </w:tcPr>
          <w:p w:rsidR="004A1628" w:rsidRPr="006878ED" w:rsidRDefault="004A1628" w:rsidP="006878ED">
            <w:pPr>
              <w:jc w:val="center"/>
              <w:rPr>
                <w:sz w:val="20"/>
              </w:rPr>
            </w:pPr>
            <w:r w:rsidRPr="006878ED">
              <w:rPr>
                <w:sz w:val="20"/>
              </w:rPr>
              <w:t>432,00</w:t>
            </w:r>
          </w:p>
        </w:tc>
      </w:tr>
      <w:tr w:rsidR="004A1628" w:rsidTr="006878ED">
        <w:tc>
          <w:tcPr>
            <w:tcW w:w="2547" w:type="dxa"/>
          </w:tcPr>
          <w:p w:rsidR="004A1628" w:rsidRPr="006878ED" w:rsidRDefault="004A1628" w:rsidP="00F93EC0">
            <w:pPr>
              <w:rPr>
                <w:sz w:val="20"/>
              </w:rPr>
            </w:pPr>
            <w:r w:rsidRPr="006878ED">
              <w:rPr>
                <w:sz w:val="20"/>
              </w:rPr>
              <w:t>Serija V Nr. 145-153</w:t>
            </w:r>
          </w:p>
        </w:tc>
        <w:tc>
          <w:tcPr>
            <w:tcW w:w="1304" w:type="dxa"/>
          </w:tcPr>
          <w:p w:rsidR="004A1628" w:rsidRPr="006878ED" w:rsidRDefault="004A1628" w:rsidP="00F93EC0">
            <w:pPr>
              <w:rPr>
                <w:sz w:val="20"/>
              </w:rPr>
            </w:pPr>
            <w:r w:rsidRPr="006878ED">
              <w:rPr>
                <w:sz w:val="20"/>
              </w:rPr>
              <w:t xml:space="preserve">Liepa </w:t>
            </w:r>
          </w:p>
        </w:tc>
        <w:tc>
          <w:tcPr>
            <w:tcW w:w="1673" w:type="dxa"/>
          </w:tcPr>
          <w:p w:rsidR="004A1628" w:rsidRPr="006878ED" w:rsidRDefault="004A1628" w:rsidP="006878ED">
            <w:pPr>
              <w:jc w:val="center"/>
              <w:rPr>
                <w:sz w:val="20"/>
              </w:rPr>
            </w:pPr>
            <w:r w:rsidRPr="006878ED">
              <w:rPr>
                <w:sz w:val="20"/>
              </w:rPr>
              <w:t>9</w:t>
            </w:r>
          </w:p>
        </w:tc>
        <w:tc>
          <w:tcPr>
            <w:tcW w:w="2179" w:type="dxa"/>
          </w:tcPr>
          <w:p w:rsidR="004A1628" w:rsidRPr="006878ED" w:rsidRDefault="004A1628" w:rsidP="006878ED">
            <w:pPr>
              <w:jc w:val="center"/>
              <w:rPr>
                <w:sz w:val="20"/>
              </w:rPr>
            </w:pPr>
            <w:r w:rsidRPr="006878ED">
              <w:rPr>
                <w:sz w:val="20"/>
              </w:rPr>
              <w:t>3,00</w:t>
            </w:r>
          </w:p>
        </w:tc>
        <w:tc>
          <w:tcPr>
            <w:tcW w:w="1926" w:type="dxa"/>
          </w:tcPr>
          <w:p w:rsidR="004A1628" w:rsidRPr="006878ED" w:rsidRDefault="004A1628" w:rsidP="006878ED">
            <w:pPr>
              <w:jc w:val="center"/>
              <w:rPr>
                <w:sz w:val="20"/>
              </w:rPr>
            </w:pPr>
            <w:r w:rsidRPr="006878ED">
              <w:rPr>
                <w:sz w:val="20"/>
              </w:rPr>
              <w:t>27,00</w:t>
            </w:r>
          </w:p>
        </w:tc>
      </w:tr>
      <w:tr w:rsidR="004A1628" w:rsidTr="006878ED">
        <w:tc>
          <w:tcPr>
            <w:tcW w:w="2547" w:type="dxa"/>
          </w:tcPr>
          <w:p w:rsidR="004A1628" w:rsidRPr="006878ED" w:rsidRDefault="004A1628" w:rsidP="006878ED">
            <w:pPr>
              <w:widowControl w:val="0"/>
              <w:rPr>
                <w:sz w:val="20"/>
              </w:rPr>
            </w:pPr>
            <w:r w:rsidRPr="006878ED">
              <w:rPr>
                <w:sz w:val="20"/>
              </w:rPr>
              <w:t>Serija V Nr. 154-161</w:t>
            </w:r>
          </w:p>
        </w:tc>
        <w:tc>
          <w:tcPr>
            <w:tcW w:w="1304" w:type="dxa"/>
          </w:tcPr>
          <w:p w:rsidR="004A1628" w:rsidRPr="006878ED" w:rsidRDefault="004A1628" w:rsidP="00F93EC0">
            <w:pPr>
              <w:rPr>
                <w:sz w:val="20"/>
              </w:rPr>
            </w:pPr>
            <w:r w:rsidRPr="006878ED">
              <w:rPr>
                <w:sz w:val="20"/>
              </w:rPr>
              <w:t>Rugpjūtis</w:t>
            </w:r>
          </w:p>
        </w:tc>
        <w:tc>
          <w:tcPr>
            <w:tcW w:w="1673" w:type="dxa"/>
          </w:tcPr>
          <w:p w:rsidR="004A1628" w:rsidRPr="006878ED" w:rsidRDefault="004A1628" w:rsidP="006878ED">
            <w:pPr>
              <w:jc w:val="center"/>
              <w:rPr>
                <w:sz w:val="20"/>
              </w:rPr>
            </w:pPr>
            <w:r w:rsidRPr="006878ED">
              <w:rPr>
                <w:sz w:val="20"/>
              </w:rPr>
              <w:t>8</w:t>
            </w:r>
          </w:p>
        </w:tc>
        <w:tc>
          <w:tcPr>
            <w:tcW w:w="2179" w:type="dxa"/>
          </w:tcPr>
          <w:p w:rsidR="004A1628" w:rsidRPr="006878ED" w:rsidRDefault="004A1628" w:rsidP="006878ED">
            <w:pPr>
              <w:jc w:val="center"/>
              <w:rPr>
                <w:sz w:val="20"/>
              </w:rPr>
            </w:pPr>
            <w:r w:rsidRPr="006878ED">
              <w:rPr>
                <w:sz w:val="20"/>
              </w:rPr>
              <w:t>3,00</w:t>
            </w:r>
          </w:p>
        </w:tc>
        <w:tc>
          <w:tcPr>
            <w:tcW w:w="1926" w:type="dxa"/>
          </w:tcPr>
          <w:p w:rsidR="004A1628" w:rsidRPr="006878ED" w:rsidRDefault="004A1628" w:rsidP="006878ED">
            <w:pPr>
              <w:jc w:val="center"/>
              <w:rPr>
                <w:sz w:val="20"/>
              </w:rPr>
            </w:pPr>
            <w:r w:rsidRPr="006878ED">
              <w:rPr>
                <w:sz w:val="20"/>
              </w:rPr>
              <w:t>24,00</w:t>
            </w:r>
          </w:p>
        </w:tc>
      </w:tr>
      <w:tr w:rsidR="004A1628" w:rsidTr="006878ED">
        <w:tc>
          <w:tcPr>
            <w:tcW w:w="3851" w:type="dxa"/>
            <w:gridSpan w:val="2"/>
            <w:shd w:val="clear" w:color="auto" w:fill="BFBFBF"/>
          </w:tcPr>
          <w:p w:rsidR="004A1628" w:rsidRPr="006878ED" w:rsidRDefault="004A1628" w:rsidP="006878ED">
            <w:pPr>
              <w:widowControl w:val="0"/>
              <w:jc w:val="right"/>
              <w:rPr>
                <w:sz w:val="20"/>
              </w:rPr>
            </w:pPr>
            <w:r w:rsidRPr="006878ED">
              <w:rPr>
                <w:b/>
                <w:sz w:val="20"/>
              </w:rPr>
              <w:t>Iš viso:</w:t>
            </w:r>
          </w:p>
        </w:tc>
        <w:tc>
          <w:tcPr>
            <w:tcW w:w="1673" w:type="dxa"/>
            <w:shd w:val="clear" w:color="auto" w:fill="BFBFBF"/>
          </w:tcPr>
          <w:p w:rsidR="004A1628" w:rsidRPr="006878ED" w:rsidRDefault="004A1628" w:rsidP="006878ED">
            <w:pPr>
              <w:widowControl w:val="0"/>
              <w:jc w:val="center"/>
              <w:rPr>
                <w:b/>
                <w:sz w:val="20"/>
              </w:rPr>
            </w:pPr>
            <w:r w:rsidRPr="006878ED">
              <w:rPr>
                <w:b/>
                <w:sz w:val="20"/>
              </w:rPr>
              <w:t>161</w:t>
            </w:r>
          </w:p>
        </w:tc>
        <w:tc>
          <w:tcPr>
            <w:tcW w:w="2179" w:type="dxa"/>
            <w:shd w:val="clear" w:color="auto" w:fill="BFBFBF"/>
          </w:tcPr>
          <w:p w:rsidR="004A1628" w:rsidRPr="006878ED" w:rsidRDefault="004A1628" w:rsidP="006878ED">
            <w:pPr>
              <w:widowControl w:val="0"/>
              <w:jc w:val="center"/>
              <w:rPr>
                <w:b/>
                <w:sz w:val="20"/>
              </w:rPr>
            </w:pPr>
            <w:r w:rsidRPr="006878ED">
              <w:rPr>
                <w:b/>
                <w:sz w:val="20"/>
              </w:rPr>
              <w:t>3,00</w:t>
            </w:r>
          </w:p>
        </w:tc>
        <w:tc>
          <w:tcPr>
            <w:tcW w:w="1926" w:type="dxa"/>
            <w:shd w:val="clear" w:color="auto" w:fill="BFBFBF"/>
          </w:tcPr>
          <w:p w:rsidR="004A1628" w:rsidRPr="006878ED" w:rsidRDefault="004A1628" w:rsidP="006878ED">
            <w:pPr>
              <w:widowControl w:val="0"/>
              <w:jc w:val="center"/>
              <w:rPr>
                <w:b/>
                <w:sz w:val="20"/>
              </w:rPr>
            </w:pPr>
            <w:r w:rsidRPr="006878ED">
              <w:rPr>
                <w:b/>
                <w:sz w:val="20"/>
              </w:rPr>
              <w:t>483,00</w:t>
            </w:r>
          </w:p>
        </w:tc>
      </w:tr>
      <w:tr w:rsidR="004A1628" w:rsidTr="006878ED">
        <w:tc>
          <w:tcPr>
            <w:tcW w:w="2547" w:type="dxa"/>
          </w:tcPr>
          <w:p w:rsidR="004A1628" w:rsidRPr="006878ED" w:rsidRDefault="004A1628" w:rsidP="006C4238">
            <w:pPr>
              <w:rPr>
                <w:sz w:val="20"/>
              </w:rPr>
            </w:pPr>
            <w:r w:rsidRPr="006878ED">
              <w:rPr>
                <w:sz w:val="20"/>
              </w:rPr>
              <w:t>Serija T Nr. 1-28</w:t>
            </w:r>
          </w:p>
        </w:tc>
        <w:tc>
          <w:tcPr>
            <w:tcW w:w="1304" w:type="dxa"/>
          </w:tcPr>
          <w:p w:rsidR="004A1628" w:rsidRPr="006878ED" w:rsidRDefault="004A1628" w:rsidP="006C4238">
            <w:pPr>
              <w:rPr>
                <w:sz w:val="20"/>
              </w:rPr>
            </w:pPr>
            <w:r w:rsidRPr="006878ED">
              <w:rPr>
                <w:sz w:val="20"/>
              </w:rPr>
              <w:t>Gegužis</w:t>
            </w:r>
          </w:p>
        </w:tc>
        <w:tc>
          <w:tcPr>
            <w:tcW w:w="1673" w:type="dxa"/>
          </w:tcPr>
          <w:p w:rsidR="004A1628" w:rsidRPr="006878ED" w:rsidRDefault="004A1628" w:rsidP="006878ED">
            <w:pPr>
              <w:jc w:val="center"/>
              <w:rPr>
                <w:sz w:val="20"/>
              </w:rPr>
            </w:pPr>
            <w:r w:rsidRPr="006878ED">
              <w:rPr>
                <w:sz w:val="20"/>
              </w:rPr>
              <w:t>28</w:t>
            </w:r>
          </w:p>
        </w:tc>
        <w:tc>
          <w:tcPr>
            <w:tcW w:w="2179" w:type="dxa"/>
          </w:tcPr>
          <w:p w:rsidR="004A1628" w:rsidRPr="006878ED" w:rsidRDefault="004A1628" w:rsidP="006878ED">
            <w:pPr>
              <w:jc w:val="center"/>
              <w:rPr>
                <w:sz w:val="20"/>
              </w:rPr>
            </w:pPr>
            <w:r w:rsidRPr="006878ED">
              <w:rPr>
                <w:sz w:val="20"/>
              </w:rPr>
              <w:t>8,00</w:t>
            </w:r>
          </w:p>
        </w:tc>
        <w:tc>
          <w:tcPr>
            <w:tcW w:w="1926" w:type="dxa"/>
          </w:tcPr>
          <w:p w:rsidR="004A1628" w:rsidRPr="006878ED" w:rsidRDefault="004A1628" w:rsidP="006878ED">
            <w:pPr>
              <w:jc w:val="center"/>
              <w:rPr>
                <w:sz w:val="20"/>
              </w:rPr>
            </w:pPr>
            <w:r w:rsidRPr="006878ED">
              <w:rPr>
                <w:sz w:val="20"/>
              </w:rPr>
              <w:t>224,00</w:t>
            </w:r>
          </w:p>
        </w:tc>
      </w:tr>
      <w:tr w:rsidR="004A1628" w:rsidTr="006878ED">
        <w:tc>
          <w:tcPr>
            <w:tcW w:w="2547" w:type="dxa"/>
          </w:tcPr>
          <w:p w:rsidR="004A1628" w:rsidRPr="006878ED" w:rsidRDefault="004A1628" w:rsidP="006C4238">
            <w:pPr>
              <w:rPr>
                <w:sz w:val="20"/>
              </w:rPr>
            </w:pPr>
            <w:r w:rsidRPr="006878ED">
              <w:rPr>
                <w:sz w:val="20"/>
              </w:rPr>
              <w:t>Serija T Nr. 29-83</w:t>
            </w:r>
          </w:p>
        </w:tc>
        <w:tc>
          <w:tcPr>
            <w:tcW w:w="1304" w:type="dxa"/>
          </w:tcPr>
          <w:p w:rsidR="004A1628" w:rsidRPr="006878ED" w:rsidRDefault="004A1628" w:rsidP="006C4238">
            <w:pPr>
              <w:rPr>
                <w:sz w:val="20"/>
              </w:rPr>
            </w:pPr>
            <w:r w:rsidRPr="006878ED">
              <w:rPr>
                <w:sz w:val="20"/>
              </w:rPr>
              <w:t>Birželis</w:t>
            </w:r>
          </w:p>
        </w:tc>
        <w:tc>
          <w:tcPr>
            <w:tcW w:w="1673" w:type="dxa"/>
          </w:tcPr>
          <w:p w:rsidR="004A1628" w:rsidRPr="006878ED" w:rsidRDefault="004A1628" w:rsidP="006878ED">
            <w:pPr>
              <w:jc w:val="center"/>
              <w:rPr>
                <w:sz w:val="20"/>
              </w:rPr>
            </w:pPr>
            <w:r w:rsidRPr="006878ED">
              <w:rPr>
                <w:sz w:val="20"/>
              </w:rPr>
              <w:t>55</w:t>
            </w:r>
          </w:p>
        </w:tc>
        <w:tc>
          <w:tcPr>
            <w:tcW w:w="2179" w:type="dxa"/>
          </w:tcPr>
          <w:p w:rsidR="004A1628" w:rsidRPr="006878ED" w:rsidRDefault="004A1628" w:rsidP="006878ED">
            <w:pPr>
              <w:jc w:val="center"/>
              <w:rPr>
                <w:sz w:val="20"/>
              </w:rPr>
            </w:pPr>
            <w:r w:rsidRPr="006878ED">
              <w:rPr>
                <w:sz w:val="20"/>
              </w:rPr>
              <w:t>8,00</w:t>
            </w:r>
          </w:p>
        </w:tc>
        <w:tc>
          <w:tcPr>
            <w:tcW w:w="1926" w:type="dxa"/>
          </w:tcPr>
          <w:p w:rsidR="004A1628" w:rsidRPr="006878ED" w:rsidRDefault="004A1628" w:rsidP="006878ED">
            <w:pPr>
              <w:jc w:val="center"/>
              <w:rPr>
                <w:sz w:val="20"/>
              </w:rPr>
            </w:pPr>
            <w:r w:rsidRPr="006878ED">
              <w:rPr>
                <w:sz w:val="20"/>
              </w:rPr>
              <w:t>440,00</w:t>
            </w:r>
          </w:p>
        </w:tc>
      </w:tr>
      <w:tr w:rsidR="004A1628" w:rsidTr="006878ED">
        <w:tc>
          <w:tcPr>
            <w:tcW w:w="2547" w:type="dxa"/>
          </w:tcPr>
          <w:p w:rsidR="004A1628" w:rsidRPr="006878ED" w:rsidRDefault="004A1628" w:rsidP="006C4238">
            <w:pPr>
              <w:rPr>
                <w:sz w:val="20"/>
              </w:rPr>
            </w:pPr>
            <w:r w:rsidRPr="006878ED">
              <w:rPr>
                <w:sz w:val="20"/>
              </w:rPr>
              <w:t>Serija T Nr. 84-153</w:t>
            </w:r>
          </w:p>
        </w:tc>
        <w:tc>
          <w:tcPr>
            <w:tcW w:w="1304" w:type="dxa"/>
          </w:tcPr>
          <w:p w:rsidR="004A1628" w:rsidRPr="006878ED" w:rsidRDefault="004A1628" w:rsidP="006C4238">
            <w:pPr>
              <w:rPr>
                <w:sz w:val="20"/>
              </w:rPr>
            </w:pPr>
            <w:r w:rsidRPr="006878ED">
              <w:rPr>
                <w:sz w:val="20"/>
              </w:rPr>
              <w:t>Liepa</w:t>
            </w:r>
          </w:p>
        </w:tc>
        <w:tc>
          <w:tcPr>
            <w:tcW w:w="1673" w:type="dxa"/>
          </w:tcPr>
          <w:p w:rsidR="004A1628" w:rsidRPr="006878ED" w:rsidRDefault="004A1628" w:rsidP="006878ED">
            <w:pPr>
              <w:jc w:val="center"/>
              <w:rPr>
                <w:sz w:val="20"/>
              </w:rPr>
            </w:pPr>
            <w:r w:rsidRPr="006878ED">
              <w:rPr>
                <w:sz w:val="20"/>
              </w:rPr>
              <w:t>70</w:t>
            </w:r>
          </w:p>
        </w:tc>
        <w:tc>
          <w:tcPr>
            <w:tcW w:w="2179" w:type="dxa"/>
          </w:tcPr>
          <w:p w:rsidR="004A1628" w:rsidRPr="006878ED" w:rsidRDefault="004A1628" w:rsidP="006878ED">
            <w:pPr>
              <w:jc w:val="center"/>
              <w:rPr>
                <w:sz w:val="20"/>
              </w:rPr>
            </w:pPr>
            <w:r w:rsidRPr="006878ED">
              <w:rPr>
                <w:sz w:val="20"/>
              </w:rPr>
              <w:t>8,00</w:t>
            </w:r>
          </w:p>
        </w:tc>
        <w:tc>
          <w:tcPr>
            <w:tcW w:w="1926" w:type="dxa"/>
          </w:tcPr>
          <w:p w:rsidR="004A1628" w:rsidRPr="006878ED" w:rsidRDefault="004A1628" w:rsidP="006878ED">
            <w:pPr>
              <w:jc w:val="center"/>
              <w:rPr>
                <w:sz w:val="20"/>
              </w:rPr>
            </w:pPr>
            <w:r w:rsidRPr="006878ED">
              <w:rPr>
                <w:sz w:val="20"/>
              </w:rPr>
              <w:t>560,00</w:t>
            </w:r>
          </w:p>
        </w:tc>
      </w:tr>
      <w:tr w:rsidR="004A1628" w:rsidTr="006878ED">
        <w:tc>
          <w:tcPr>
            <w:tcW w:w="2547" w:type="dxa"/>
          </w:tcPr>
          <w:p w:rsidR="004A1628" w:rsidRPr="006878ED" w:rsidRDefault="004A1628" w:rsidP="006C4238">
            <w:pPr>
              <w:rPr>
                <w:sz w:val="20"/>
              </w:rPr>
            </w:pPr>
            <w:r w:rsidRPr="006878ED">
              <w:rPr>
                <w:sz w:val="20"/>
              </w:rPr>
              <w:t>Serija T Nr. 154-238</w:t>
            </w:r>
          </w:p>
        </w:tc>
        <w:tc>
          <w:tcPr>
            <w:tcW w:w="1304" w:type="dxa"/>
          </w:tcPr>
          <w:p w:rsidR="004A1628" w:rsidRPr="006878ED" w:rsidRDefault="004A1628" w:rsidP="006C4238">
            <w:pPr>
              <w:rPr>
                <w:sz w:val="20"/>
              </w:rPr>
            </w:pPr>
            <w:r w:rsidRPr="006878ED">
              <w:rPr>
                <w:sz w:val="20"/>
              </w:rPr>
              <w:t>Rugpjūtis</w:t>
            </w:r>
          </w:p>
        </w:tc>
        <w:tc>
          <w:tcPr>
            <w:tcW w:w="1673" w:type="dxa"/>
          </w:tcPr>
          <w:p w:rsidR="004A1628" w:rsidRPr="006878ED" w:rsidRDefault="004A1628" w:rsidP="006878ED">
            <w:pPr>
              <w:jc w:val="center"/>
              <w:rPr>
                <w:sz w:val="20"/>
              </w:rPr>
            </w:pPr>
            <w:r w:rsidRPr="006878ED">
              <w:rPr>
                <w:sz w:val="20"/>
              </w:rPr>
              <w:t>85</w:t>
            </w:r>
          </w:p>
        </w:tc>
        <w:tc>
          <w:tcPr>
            <w:tcW w:w="2179" w:type="dxa"/>
          </w:tcPr>
          <w:p w:rsidR="004A1628" w:rsidRPr="006878ED" w:rsidRDefault="004A1628" w:rsidP="006878ED">
            <w:pPr>
              <w:jc w:val="center"/>
              <w:rPr>
                <w:sz w:val="20"/>
              </w:rPr>
            </w:pPr>
            <w:r w:rsidRPr="006878ED">
              <w:rPr>
                <w:sz w:val="20"/>
              </w:rPr>
              <w:t>8,00</w:t>
            </w:r>
          </w:p>
        </w:tc>
        <w:tc>
          <w:tcPr>
            <w:tcW w:w="1926" w:type="dxa"/>
          </w:tcPr>
          <w:p w:rsidR="004A1628" w:rsidRPr="006878ED" w:rsidRDefault="004A1628" w:rsidP="006878ED">
            <w:pPr>
              <w:jc w:val="center"/>
              <w:rPr>
                <w:sz w:val="20"/>
              </w:rPr>
            </w:pPr>
            <w:r w:rsidRPr="006878ED">
              <w:rPr>
                <w:sz w:val="20"/>
              </w:rPr>
              <w:t>680,00</w:t>
            </w:r>
          </w:p>
        </w:tc>
      </w:tr>
      <w:tr w:rsidR="004A1628" w:rsidTr="006878ED">
        <w:tc>
          <w:tcPr>
            <w:tcW w:w="2547" w:type="dxa"/>
          </w:tcPr>
          <w:p w:rsidR="004A1628" w:rsidRPr="006878ED" w:rsidRDefault="004A1628" w:rsidP="006C4238">
            <w:pPr>
              <w:rPr>
                <w:sz w:val="20"/>
              </w:rPr>
            </w:pPr>
            <w:r w:rsidRPr="006878ED">
              <w:rPr>
                <w:sz w:val="20"/>
              </w:rPr>
              <w:t>Serija T Nr. 239-251</w:t>
            </w:r>
          </w:p>
        </w:tc>
        <w:tc>
          <w:tcPr>
            <w:tcW w:w="1304" w:type="dxa"/>
          </w:tcPr>
          <w:p w:rsidR="004A1628" w:rsidRPr="006878ED" w:rsidRDefault="004A1628" w:rsidP="006C4238">
            <w:pPr>
              <w:rPr>
                <w:sz w:val="20"/>
              </w:rPr>
            </w:pPr>
            <w:r w:rsidRPr="006878ED">
              <w:rPr>
                <w:sz w:val="20"/>
              </w:rPr>
              <w:t xml:space="preserve">Rugsėjis </w:t>
            </w:r>
          </w:p>
        </w:tc>
        <w:tc>
          <w:tcPr>
            <w:tcW w:w="1673" w:type="dxa"/>
          </w:tcPr>
          <w:p w:rsidR="004A1628" w:rsidRPr="006878ED" w:rsidRDefault="004A1628" w:rsidP="006878ED">
            <w:pPr>
              <w:jc w:val="center"/>
              <w:rPr>
                <w:sz w:val="20"/>
              </w:rPr>
            </w:pPr>
            <w:r w:rsidRPr="006878ED">
              <w:rPr>
                <w:sz w:val="20"/>
              </w:rPr>
              <w:t>13</w:t>
            </w:r>
          </w:p>
        </w:tc>
        <w:tc>
          <w:tcPr>
            <w:tcW w:w="2179" w:type="dxa"/>
          </w:tcPr>
          <w:p w:rsidR="004A1628" w:rsidRPr="006878ED" w:rsidRDefault="004A1628" w:rsidP="006878ED">
            <w:pPr>
              <w:jc w:val="center"/>
              <w:rPr>
                <w:sz w:val="20"/>
              </w:rPr>
            </w:pPr>
            <w:r w:rsidRPr="006878ED">
              <w:rPr>
                <w:sz w:val="20"/>
              </w:rPr>
              <w:t>8,00</w:t>
            </w:r>
          </w:p>
        </w:tc>
        <w:tc>
          <w:tcPr>
            <w:tcW w:w="1926" w:type="dxa"/>
          </w:tcPr>
          <w:p w:rsidR="004A1628" w:rsidRPr="006878ED" w:rsidRDefault="004A1628" w:rsidP="006878ED">
            <w:pPr>
              <w:jc w:val="center"/>
              <w:rPr>
                <w:sz w:val="20"/>
              </w:rPr>
            </w:pPr>
            <w:r w:rsidRPr="006878ED">
              <w:rPr>
                <w:sz w:val="20"/>
              </w:rPr>
              <w:t>104,00</w:t>
            </w:r>
          </w:p>
        </w:tc>
      </w:tr>
      <w:tr w:rsidR="004A1628" w:rsidTr="006878ED">
        <w:tc>
          <w:tcPr>
            <w:tcW w:w="3851" w:type="dxa"/>
            <w:gridSpan w:val="2"/>
            <w:shd w:val="clear" w:color="auto" w:fill="BFBFBF"/>
          </w:tcPr>
          <w:p w:rsidR="004A1628" w:rsidRPr="006878ED" w:rsidRDefault="004A1628" w:rsidP="006878ED">
            <w:pPr>
              <w:widowControl w:val="0"/>
              <w:jc w:val="right"/>
              <w:rPr>
                <w:b/>
                <w:sz w:val="20"/>
              </w:rPr>
            </w:pPr>
            <w:r w:rsidRPr="006878ED">
              <w:rPr>
                <w:b/>
                <w:sz w:val="20"/>
              </w:rPr>
              <w:t>Iš viso:</w:t>
            </w:r>
          </w:p>
        </w:tc>
        <w:tc>
          <w:tcPr>
            <w:tcW w:w="1673" w:type="dxa"/>
            <w:shd w:val="clear" w:color="auto" w:fill="BFBFBF"/>
          </w:tcPr>
          <w:p w:rsidR="004A1628" w:rsidRPr="006878ED" w:rsidRDefault="004A1628" w:rsidP="006878ED">
            <w:pPr>
              <w:widowControl w:val="0"/>
              <w:jc w:val="center"/>
              <w:rPr>
                <w:b/>
                <w:sz w:val="20"/>
              </w:rPr>
            </w:pPr>
            <w:r w:rsidRPr="006878ED">
              <w:rPr>
                <w:b/>
                <w:sz w:val="20"/>
              </w:rPr>
              <w:t>251</w:t>
            </w:r>
          </w:p>
        </w:tc>
        <w:tc>
          <w:tcPr>
            <w:tcW w:w="2179" w:type="dxa"/>
            <w:shd w:val="clear" w:color="auto" w:fill="BFBFBF"/>
          </w:tcPr>
          <w:p w:rsidR="004A1628" w:rsidRPr="006878ED" w:rsidRDefault="004A1628" w:rsidP="006878ED">
            <w:pPr>
              <w:widowControl w:val="0"/>
              <w:jc w:val="center"/>
              <w:rPr>
                <w:b/>
                <w:sz w:val="20"/>
              </w:rPr>
            </w:pPr>
            <w:r w:rsidRPr="006878ED">
              <w:rPr>
                <w:b/>
                <w:sz w:val="20"/>
              </w:rPr>
              <w:t>8,00</w:t>
            </w:r>
          </w:p>
        </w:tc>
        <w:tc>
          <w:tcPr>
            <w:tcW w:w="1926" w:type="dxa"/>
            <w:shd w:val="clear" w:color="auto" w:fill="BFBFBF"/>
          </w:tcPr>
          <w:p w:rsidR="004A1628" w:rsidRPr="006878ED" w:rsidRDefault="004A1628" w:rsidP="006878ED">
            <w:pPr>
              <w:widowControl w:val="0"/>
              <w:jc w:val="center"/>
              <w:rPr>
                <w:b/>
                <w:sz w:val="20"/>
              </w:rPr>
            </w:pPr>
            <w:r w:rsidRPr="006878ED">
              <w:rPr>
                <w:b/>
                <w:sz w:val="20"/>
              </w:rPr>
              <w:t>2008,00</w:t>
            </w:r>
          </w:p>
        </w:tc>
      </w:tr>
      <w:tr w:rsidR="004A1628" w:rsidTr="006878ED">
        <w:tc>
          <w:tcPr>
            <w:tcW w:w="2547" w:type="dxa"/>
          </w:tcPr>
          <w:p w:rsidR="004A1628" w:rsidRPr="006878ED" w:rsidRDefault="004A1628" w:rsidP="006878ED">
            <w:pPr>
              <w:jc w:val="center"/>
              <w:rPr>
                <w:sz w:val="20"/>
              </w:rPr>
            </w:pPr>
            <w:r w:rsidRPr="006878ED">
              <w:rPr>
                <w:sz w:val="20"/>
              </w:rPr>
              <w:t>Serija L Nr. 1-14</w:t>
            </w:r>
          </w:p>
        </w:tc>
        <w:tc>
          <w:tcPr>
            <w:tcW w:w="1304" w:type="dxa"/>
          </w:tcPr>
          <w:p w:rsidR="004A1628" w:rsidRPr="006878ED" w:rsidRDefault="004A1628" w:rsidP="007B1895">
            <w:pPr>
              <w:rPr>
                <w:sz w:val="20"/>
              </w:rPr>
            </w:pPr>
            <w:r w:rsidRPr="006878ED">
              <w:rPr>
                <w:sz w:val="20"/>
              </w:rPr>
              <w:t>Gegužis</w:t>
            </w:r>
          </w:p>
        </w:tc>
        <w:tc>
          <w:tcPr>
            <w:tcW w:w="1673" w:type="dxa"/>
          </w:tcPr>
          <w:p w:rsidR="004A1628" w:rsidRPr="006878ED" w:rsidRDefault="004A1628" w:rsidP="006878ED">
            <w:pPr>
              <w:jc w:val="center"/>
              <w:rPr>
                <w:sz w:val="20"/>
              </w:rPr>
            </w:pPr>
            <w:r w:rsidRPr="006878ED">
              <w:rPr>
                <w:sz w:val="20"/>
              </w:rPr>
              <w:t>14</w:t>
            </w:r>
          </w:p>
        </w:tc>
        <w:tc>
          <w:tcPr>
            <w:tcW w:w="2179" w:type="dxa"/>
          </w:tcPr>
          <w:p w:rsidR="004A1628" w:rsidRPr="006878ED" w:rsidRDefault="004A1628" w:rsidP="006878ED">
            <w:pPr>
              <w:jc w:val="center"/>
              <w:rPr>
                <w:sz w:val="20"/>
              </w:rPr>
            </w:pPr>
            <w:r w:rsidRPr="006878ED">
              <w:rPr>
                <w:sz w:val="20"/>
              </w:rPr>
              <w:t>4,00</w:t>
            </w:r>
          </w:p>
        </w:tc>
        <w:tc>
          <w:tcPr>
            <w:tcW w:w="1926" w:type="dxa"/>
          </w:tcPr>
          <w:p w:rsidR="004A1628" w:rsidRPr="006878ED" w:rsidRDefault="004A1628" w:rsidP="006878ED">
            <w:pPr>
              <w:jc w:val="center"/>
              <w:rPr>
                <w:sz w:val="20"/>
              </w:rPr>
            </w:pPr>
            <w:r w:rsidRPr="006878ED">
              <w:rPr>
                <w:sz w:val="20"/>
              </w:rPr>
              <w:t>56,00</w:t>
            </w:r>
          </w:p>
        </w:tc>
      </w:tr>
      <w:tr w:rsidR="004A1628" w:rsidTr="006878ED">
        <w:tc>
          <w:tcPr>
            <w:tcW w:w="2547" w:type="dxa"/>
          </w:tcPr>
          <w:p w:rsidR="004A1628" w:rsidRPr="006878ED" w:rsidRDefault="004A1628" w:rsidP="006878ED">
            <w:pPr>
              <w:jc w:val="center"/>
              <w:rPr>
                <w:sz w:val="20"/>
              </w:rPr>
            </w:pPr>
            <w:r w:rsidRPr="006878ED">
              <w:rPr>
                <w:sz w:val="20"/>
              </w:rPr>
              <w:t xml:space="preserve">Serija L Nr. 15-38 </w:t>
            </w:r>
          </w:p>
          <w:p w:rsidR="004A1628" w:rsidRPr="006878ED" w:rsidRDefault="004A1628" w:rsidP="006878ED">
            <w:pPr>
              <w:widowControl w:val="0"/>
              <w:jc w:val="center"/>
              <w:rPr>
                <w:sz w:val="20"/>
              </w:rPr>
            </w:pPr>
          </w:p>
        </w:tc>
        <w:tc>
          <w:tcPr>
            <w:tcW w:w="1304" w:type="dxa"/>
          </w:tcPr>
          <w:p w:rsidR="004A1628" w:rsidRPr="006878ED" w:rsidRDefault="004A1628" w:rsidP="007B1895">
            <w:pPr>
              <w:rPr>
                <w:sz w:val="20"/>
              </w:rPr>
            </w:pPr>
            <w:r w:rsidRPr="006878ED">
              <w:rPr>
                <w:sz w:val="20"/>
              </w:rPr>
              <w:t>Birželis</w:t>
            </w:r>
          </w:p>
        </w:tc>
        <w:tc>
          <w:tcPr>
            <w:tcW w:w="1673" w:type="dxa"/>
          </w:tcPr>
          <w:p w:rsidR="004A1628" w:rsidRPr="006878ED" w:rsidRDefault="004A1628" w:rsidP="006878ED">
            <w:pPr>
              <w:jc w:val="center"/>
              <w:rPr>
                <w:sz w:val="20"/>
              </w:rPr>
            </w:pPr>
            <w:r w:rsidRPr="006878ED">
              <w:rPr>
                <w:sz w:val="20"/>
              </w:rPr>
              <w:t>24</w:t>
            </w:r>
          </w:p>
        </w:tc>
        <w:tc>
          <w:tcPr>
            <w:tcW w:w="2179" w:type="dxa"/>
          </w:tcPr>
          <w:p w:rsidR="004A1628" w:rsidRPr="006878ED" w:rsidRDefault="004A1628" w:rsidP="006878ED">
            <w:pPr>
              <w:jc w:val="center"/>
              <w:rPr>
                <w:sz w:val="20"/>
              </w:rPr>
            </w:pPr>
            <w:r w:rsidRPr="006878ED">
              <w:rPr>
                <w:sz w:val="20"/>
              </w:rPr>
              <w:t>4,00</w:t>
            </w:r>
          </w:p>
        </w:tc>
        <w:tc>
          <w:tcPr>
            <w:tcW w:w="1926" w:type="dxa"/>
          </w:tcPr>
          <w:p w:rsidR="004A1628" w:rsidRPr="006878ED" w:rsidRDefault="004A1628" w:rsidP="006878ED">
            <w:pPr>
              <w:jc w:val="center"/>
              <w:rPr>
                <w:sz w:val="20"/>
              </w:rPr>
            </w:pPr>
            <w:r w:rsidRPr="006878ED">
              <w:rPr>
                <w:sz w:val="20"/>
              </w:rPr>
              <w:t>96,00</w:t>
            </w:r>
          </w:p>
        </w:tc>
      </w:tr>
      <w:tr w:rsidR="004A1628" w:rsidTr="006878ED">
        <w:tc>
          <w:tcPr>
            <w:tcW w:w="2547" w:type="dxa"/>
          </w:tcPr>
          <w:p w:rsidR="004A1628" w:rsidRPr="006878ED" w:rsidRDefault="004A1628" w:rsidP="006878ED">
            <w:pPr>
              <w:jc w:val="center"/>
              <w:rPr>
                <w:sz w:val="20"/>
              </w:rPr>
            </w:pPr>
            <w:r w:rsidRPr="006878ED">
              <w:rPr>
                <w:sz w:val="20"/>
              </w:rPr>
              <w:t>Serija L Nr. 39-57</w:t>
            </w:r>
          </w:p>
        </w:tc>
        <w:tc>
          <w:tcPr>
            <w:tcW w:w="1304" w:type="dxa"/>
          </w:tcPr>
          <w:p w:rsidR="004A1628" w:rsidRPr="006878ED" w:rsidRDefault="004A1628" w:rsidP="007B1895">
            <w:pPr>
              <w:rPr>
                <w:sz w:val="20"/>
              </w:rPr>
            </w:pPr>
            <w:r w:rsidRPr="006878ED">
              <w:rPr>
                <w:sz w:val="20"/>
              </w:rPr>
              <w:t>Liepa</w:t>
            </w:r>
          </w:p>
        </w:tc>
        <w:tc>
          <w:tcPr>
            <w:tcW w:w="1673" w:type="dxa"/>
          </w:tcPr>
          <w:p w:rsidR="004A1628" w:rsidRPr="006878ED" w:rsidRDefault="004A1628" w:rsidP="006878ED">
            <w:pPr>
              <w:jc w:val="center"/>
              <w:rPr>
                <w:sz w:val="20"/>
              </w:rPr>
            </w:pPr>
            <w:r w:rsidRPr="006878ED">
              <w:rPr>
                <w:sz w:val="20"/>
              </w:rPr>
              <w:t>19</w:t>
            </w:r>
          </w:p>
        </w:tc>
        <w:tc>
          <w:tcPr>
            <w:tcW w:w="2179" w:type="dxa"/>
          </w:tcPr>
          <w:p w:rsidR="004A1628" w:rsidRPr="006878ED" w:rsidRDefault="004A1628" w:rsidP="006878ED">
            <w:pPr>
              <w:jc w:val="center"/>
              <w:rPr>
                <w:sz w:val="20"/>
              </w:rPr>
            </w:pPr>
            <w:r w:rsidRPr="006878ED">
              <w:rPr>
                <w:sz w:val="20"/>
              </w:rPr>
              <w:t>4,00</w:t>
            </w:r>
          </w:p>
        </w:tc>
        <w:tc>
          <w:tcPr>
            <w:tcW w:w="1926" w:type="dxa"/>
          </w:tcPr>
          <w:p w:rsidR="004A1628" w:rsidRPr="006878ED" w:rsidRDefault="004A1628" w:rsidP="006878ED">
            <w:pPr>
              <w:jc w:val="center"/>
              <w:rPr>
                <w:sz w:val="20"/>
              </w:rPr>
            </w:pPr>
            <w:r w:rsidRPr="006878ED">
              <w:rPr>
                <w:sz w:val="20"/>
              </w:rPr>
              <w:t>76,00</w:t>
            </w:r>
          </w:p>
        </w:tc>
      </w:tr>
      <w:tr w:rsidR="004A1628" w:rsidTr="006878ED">
        <w:tc>
          <w:tcPr>
            <w:tcW w:w="2547" w:type="dxa"/>
          </w:tcPr>
          <w:p w:rsidR="004A1628" w:rsidRPr="006878ED" w:rsidRDefault="004A1628" w:rsidP="006878ED">
            <w:pPr>
              <w:jc w:val="center"/>
              <w:rPr>
                <w:sz w:val="20"/>
              </w:rPr>
            </w:pPr>
            <w:r w:rsidRPr="006878ED">
              <w:rPr>
                <w:sz w:val="20"/>
              </w:rPr>
              <w:t>Serija L Nr. 58-65</w:t>
            </w:r>
          </w:p>
        </w:tc>
        <w:tc>
          <w:tcPr>
            <w:tcW w:w="1304" w:type="dxa"/>
          </w:tcPr>
          <w:p w:rsidR="004A1628" w:rsidRPr="006878ED" w:rsidRDefault="004A1628" w:rsidP="007B1895">
            <w:pPr>
              <w:rPr>
                <w:sz w:val="20"/>
              </w:rPr>
            </w:pPr>
            <w:r w:rsidRPr="006878ED">
              <w:rPr>
                <w:sz w:val="20"/>
              </w:rPr>
              <w:t>Rugpjūtis</w:t>
            </w:r>
          </w:p>
        </w:tc>
        <w:tc>
          <w:tcPr>
            <w:tcW w:w="1673" w:type="dxa"/>
          </w:tcPr>
          <w:p w:rsidR="004A1628" w:rsidRPr="006878ED" w:rsidRDefault="004A1628" w:rsidP="006878ED">
            <w:pPr>
              <w:jc w:val="center"/>
              <w:rPr>
                <w:sz w:val="20"/>
              </w:rPr>
            </w:pPr>
            <w:r w:rsidRPr="006878ED">
              <w:rPr>
                <w:sz w:val="20"/>
              </w:rPr>
              <w:t>8</w:t>
            </w:r>
          </w:p>
        </w:tc>
        <w:tc>
          <w:tcPr>
            <w:tcW w:w="2179" w:type="dxa"/>
          </w:tcPr>
          <w:p w:rsidR="004A1628" w:rsidRPr="006878ED" w:rsidRDefault="004A1628" w:rsidP="006878ED">
            <w:pPr>
              <w:jc w:val="center"/>
              <w:rPr>
                <w:sz w:val="20"/>
              </w:rPr>
            </w:pPr>
            <w:r w:rsidRPr="006878ED">
              <w:rPr>
                <w:sz w:val="20"/>
              </w:rPr>
              <w:t>4,00</w:t>
            </w:r>
          </w:p>
        </w:tc>
        <w:tc>
          <w:tcPr>
            <w:tcW w:w="1926" w:type="dxa"/>
          </w:tcPr>
          <w:p w:rsidR="004A1628" w:rsidRPr="006878ED" w:rsidRDefault="004A1628" w:rsidP="006878ED">
            <w:pPr>
              <w:jc w:val="center"/>
              <w:rPr>
                <w:sz w:val="20"/>
              </w:rPr>
            </w:pPr>
            <w:r w:rsidRPr="006878ED">
              <w:rPr>
                <w:sz w:val="20"/>
              </w:rPr>
              <w:t>32,00</w:t>
            </w:r>
          </w:p>
        </w:tc>
      </w:tr>
      <w:tr w:rsidR="004A1628" w:rsidTr="006878ED">
        <w:tc>
          <w:tcPr>
            <w:tcW w:w="2547" w:type="dxa"/>
          </w:tcPr>
          <w:p w:rsidR="004A1628" w:rsidRPr="006878ED" w:rsidRDefault="004A1628" w:rsidP="006878ED">
            <w:pPr>
              <w:jc w:val="center"/>
              <w:rPr>
                <w:sz w:val="20"/>
              </w:rPr>
            </w:pPr>
            <w:r w:rsidRPr="006878ED">
              <w:rPr>
                <w:sz w:val="20"/>
              </w:rPr>
              <w:t>Serija L Nr. 66-71</w:t>
            </w:r>
          </w:p>
        </w:tc>
        <w:tc>
          <w:tcPr>
            <w:tcW w:w="1304" w:type="dxa"/>
          </w:tcPr>
          <w:p w:rsidR="004A1628" w:rsidRPr="006878ED" w:rsidRDefault="004A1628" w:rsidP="007B1895">
            <w:pPr>
              <w:rPr>
                <w:sz w:val="20"/>
              </w:rPr>
            </w:pPr>
            <w:r w:rsidRPr="006878ED">
              <w:rPr>
                <w:sz w:val="20"/>
              </w:rPr>
              <w:t xml:space="preserve">Rugsėjis </w:t>
            </w:r>
          </w:p>
        </w:tc>
        <w:tc>
          <w:tcPr>
            <w:tcW w:w="1673" w:type="dxa"/>
          </w:tcPr>
          <w:p w:rsidR="004A1628" w:rsidRPr="006878ED" w:rsidRDefault="004A1628" w:rsidP="006878ED">
            <w:pPr>
              <w:jc w:val="center"/>
              <w:rPr>
                <w:sz w:val="20"/>
              </w:rPr>
            </w:pPr>
            <w:r w:rsidRPr="006878ED">
              <w:rPr>
                <w:sz w:val="20"/>
              </w:rPr>
              <w:t>6</w:t>
            </w:r>
          </w:p>
        </w:tc>
        <w:tc>
          <w:tcPr>
            <w:tcW w:w="2179" w:type="dxa"/>
          </w:tcPr>
          <w:p w:rsidR="004A1628" w:rsidRPr="006878ED" w:rsidRDefault="004A1628" w:rsidP="006878ED">
            <w:pPr>
              <w:jc w:val="center"/>
              <w:rPr>
                <w:sz w:val="20"/>
              </w:rPr>
            </w:pPr>
            <w:r w:rsidRPr="006878ED">
              <w:rPr>
                <w:sz w:val="20"/>
              </w:rPr>
              <w:t>4,00</w:t>
            </w:r>
          </w:p>
        </w:tc>
        <w:tc>
          <w:tcPr>
            <w:tcW w:w="1926" w:type="dxa"/>
          </w:tcPr>
          <w:p w:rsidR="004A1628" w:rsidRPr="006878ED" w:rsidRDefault="004A1628" w:rsidP="006878ED">
            <w:pPr>
              <w:jc w:val="center"/>
              <w:rPr>
                <w:sz w:val="20"/>
              </w:rPr>
            </w:pPr>
            <w:r w:rsidRPr="006878ED">
              <w:rPr>
                <w:sz w:val="20"/>
              </w:rPr>
              <w:t>24,00</w:t>
            </w:r>
          </w:p>
        </w:tc>
      </w:tr>
      <w:tr w:rsidR="004A1628" w:rsidTr="006878ED">
        <w:tc>
          <w:tcPr>
            <w:tcW w:w="3851" w:type="dxa"/>
            <w:gridSpan w:val="2"/>
            <w:shd w:val="clear" w:color="auto" w:fill="BFBFBF"/>
          </w:tcPr>
          <w:p w:rsidR="004A1628" w:rsidRPr="006878ED" w:rsidRDefault="004A1628" w:rsidP="006878ED">
            <w:pPr>
              <w:jc w:val="right"/>
              <w:rPr>
                <w:b/>
                <w:sz w:val="20"/>
              </w:rPr>
            </w:pPr>
            <w:r w:rsidRPr="006878ED">
              <w:rPr>
                <w:b/>
                <w:sz w:val="20"/>
              </w:rPr>
              <w:t>Iš viso:</w:t>
            </w:r>
          </w:p>
        </w:tc>
        <w:tc>
          <w:tcPr>
            <w:tcW w:w="1673" w:type="dxa"/>
            <w:shd w:val="clear" w:color="auto" w:fill="BFBFBF"/>
          </w:tcPr>
          <w:p w:rsidR="004A1628" w:rsidRPr="006878ED" w:rsidRDefault="004A1628" w:rsidP="006878ED">
            <w:pPr>
              <w:jc w:val="center"/>
              <w:rPr>
                <w:b/>
                <w:sz w:val="20"/>
              </w:rPr>
            </w:pPr>
            <w:r w:rsidRPr="006878ED">
              <w:rPr>
                <w:b/>
                <w:sz w:val="20"/>
              </w:rPr>
              <w:t>71</w:t>
            </w:r>
          </w:p>
        </w:tc>
        <w:tc>
          <w:tcPr>
            <w:tcW w:w="2179" w:type="dxa"/>
            <w:shd w:val="clear" w:color="auto" w:fill="BFBFBF"/>
          </w:tcPr>
          <w:p w:rsidR="004A1628" w:rsidRPr="006878ED" w:rsidRDefault="004A1628" w:rsidP="006878ED">
            <w:pPr>
              <w:jc w:val="center"/>
              <w:rPr>
                <w:b/>
                <w:sz w:val="20"/>
              </w:rPr>
            </w:pPr>
            <w:r w:rsidRPr="006878ED">
              <w:rPr>
                <w:b/>
                <w:sz w:val="20"/>
              </w:rPr>
              <w:t>4,00</w:t>
            </w:r>
          </w:p>
        </w:tc>
        <w:tc>
          <w:tcPr>
            <w:tcW w:w="1926" w:type="dxa"/>
            <w:shd w:val="clear" w:color="auto" w:fill="BFBFBF"/>
          </w:tcPr>
          <w:p w:rsidR="004A1628" w:rsidRPr="006878ED" w:rsidRDefault="004A1628" w:rsidP="006878ED">
            <w:pPr>
              <w:jc w:val="center"/>
              <w:rPr>
                <w:b/>
                <w:sz w:val="20"/>
              </w:rPr>
            </w:pPr>
            <w:r w:rsidRPr="006878ED">
              <w:rPr>
                <w:b/>
                <w:sz w:val="20"/>
              </w:rPr>
              <w:t>284,00</w:t>
            </w:r>
          </w:p>
        </w:tc>
      </w:tr>
      <w:tr w:rsidR="004A1628" w:rsidTr="006878ED">
        <w:tc>
          <w:tcPr>
            <w:tcW w:w="7703" w:type="dxa"/>
            <w:gridSpan w:val="4"/>
            <w:shd w:val="clear" w:color="auto" w:fill="9CC2E5"/>
          </w:tcPr>
          <w:p w:rsidR="004A1628" w:rsidRPr="006878ED" w:rsidRDefault="004A1628" w:rsidP="006878ED">
            <w:pPr>
              <w:jc w:val="right"/>
              <w:rPr>
                <w:b/>
                <w:sz w:val="20"/>
              </w:rPr>
            </w:pPr>
            <w:r w:rsidRPr="006878ED">
              <w:rPr>
                <w:b/>
                <w:sz w:val="20"/>
              </w:rPr>
              <w:t>Iš viso už bilietus gautos pajamos:</w:t>
            </w:r>
          </w:p>
        </w:tc>
        <w:tc>
          <w:tcPr>
            <w:tcW w:w="1926" w:type="dxa"/>
            <w:shd w:val="clear" w:color="auto" w:fill="9CC2E5"/>
          </w:tcPr>
          <w:p w:rsidR="004A1628" w:rsidRPr="006878ED" w:rsidRDefault="004A1628" w:rsidP="006878ED">
            <w:pPr>
              <w:jc w:val="center"/>
              <w:rPr>
                <w:b/>
                <w:sz w:val="20"/>
              </w:rPr>
            </w:pPr>
            <w:r w:rsidRPr="006878ED">
              <w:rPr>
                <w:b/>
                <w:sz w:val="20"/>
              </w:rPr>
              <w:t>3117,00</w:t>
            </w:r>
          </w:p>
        </w:tc>
      </w:tr>
      <w:tr w:rsidR="004A1628" w:rsidTr="006878ED">
        <w:tc>
          <w:tcPr>
            <w:tcW w:w="9629" w:type="dxa"/>
            <w:gridSpan w:val="5"/>
          </w:tcPr>
          <w:p w:rsidR="004A1628" w:rsidRPr="006878ED" w:rsidRDefault="004A1628" w:rsidP="006878ED">
            <w:pPr>
              <w:widowControl w:val="0"/>
              <w:jc w:val="center"/>
              <w:rPr>
                <w:sz w:val="20"/>
              </w:rPr>
            </w:pPr>
            <w:r w:rsidRPr="006878ED">
              <w:rPr>
                <w:sz w:val="20"/>
              </w:rPr>
              <w:t>Išduoti kuponai</w:t>
            </w:r>
          </w:p>
        </w:tc>
      </w:tr>
      <w:tr w:rsidR="004A1628" w:rsidTr="006878ED">
        <w:tc>
          <w:tcPr>
            <w:tcW w:w="2547" w:type="dxa"/>
          </w:tcPr>
          <w:p w:rsidR="004A1628" w:rsidRPr="006878ED" w:rsidRDefault="004A1628" w:rsidP="006878ED">
            <w:pPr>
              <w:widowControl w:val="0"/>
              <w:jc w:val="center"/>
              <w:rPr>
                <w:b/>
                <w:sz w:val="20"/>
              </w:rPr>
            </w:pPr>
            <w:r w:rsidRPr="006878ED">
              <w:rPr>
                <w:b/>
                <w:sz w:val="20"/>
              </w:rPr>
              <w:t>Mėnuo</w:t>
            </w:r>
          </w:p>
        </w:tc>
        <w:tc>
          <w:tcPr>
            <w:tcW w:w="1304" w:type="dxa"/>
          </w:tcPr>
          <w:p w:rsidR="004A1628" w:rsidRPr="006878ED" w:rsidRDefault="004A1628" w:rsidP="006878ED">
            <w:pPr>
              <w:jc w:val="center"/>
              <w:rPr>
                <w:b/>
                <w:sz w:val="20"/>
              </w:rPr>
            </w:pPr>
            <w:r w:rsidRPr="006878ED">
              <w:rPr>
                <w:b/>
                <w:sz w:val="20"/>
              </w:rPr>
              <w:t>Serija/vnt.</w:t>
            </w:r>
          </w:p>
        </w:tc>
        <w:tc>
          <w:tcPr>
            <w:tcW w:w="1673" w:type="dxa"/>
          </w:tcPr>
          <w:p w:rsidR="004A1628" w:rsidRPr="006878ED" w:rsidRDefault="004A1628" w:rsidP="006878ED">
            <w:pPr>
              <w:jc w:val="center"/>
              <w:rPr>
                <w:b/>
                <w:sz w:val="20"/>
              </w:rPr>
            </w:pPr>
            <w:r w:rsidRPr="006878ED">
              <w:rPr>
                <w:b/>
                <w:sz w:val="20"/>
              </w:rPr>
              <w:t>Plaukimo data</w:t>
            </w:r>
          </w:p>
        </w:tc>
        <w:tc>
          <w:tcPr>
            <w:tcW w:w="4105" w:type="dxa"/>
            <w:gridSpan w:val="2"/>
          </w:tcPr>
          <w:p w:rsidR="004A1628" w:rsidRPr="006878ED" w:rsidRDefault="004A1628" w:rsidP="006878ED">
            <w:pPr>
              <w:widowControl w:val="0"/>
              <w:jc w:val="center"/>
              <w:rPr>
                <w:b/>
                <w:sz w:val="20"/>
              </w:rPr>
            </w:pPr>
            <w:r w:rsidRPr="006878ED">
              <w:rPr>
                <w:b/>
                <w:sz w:val="20"/>
              </w:rPr>
              <w:t>Tikslas</w:t>
            </w:r>
          </w:p>
        </w:tc>
      </w:tr>
      <w:tr w:rsidR="004A1628" w:rsidTr="006878ED">
        <w:tc>
          <w:tcPr>
            <w:tcW w:w="2547" w:type="dxa"/>
            <w:vMerge w:val="restart"/>
          </w:tcPr>
          <w:p w:rsidR="004A1628" w:rsidRPr="006878ED" w:rsidRDefault="004A1628" w:rsidP="006878ED">
            <w:pPr>
              <w:widowControl w:val="0"/>
              <w:rPr>
                <w:sz w:val="20"/>
              </w:rPr>
            </w:pPr>
            <w:r w:rsidRPr="006878ED">
              <w:rPr>
                <w:sz w:val="20"/>
              </w:rPr>
              <w:t>Gegužis</w:t>
            </w:r>
          </w:p>
        </w:tc>
        <w:tc>
          <w:tcPr>
            <w:tcW w:w="1304" w:type="dxa"/>
          </w:tcPr>
          <w:p w:rsidR="004A1628" w:rsidRPr="006878ED" w:rsidRDefault="004A1628" w:rsidP="000304B6">
            <w:pPr>
              <w:rPr>
                <w:sz w:val="20"/>
              </w:rPr>
            </w:pPr>
            <w:r w:rsidRPr="006878ED">
              <w:rPr>
                <w:sz w:val="20"/>
              </w:rPr>
              <w:t>Serija K Nr. 1-25</w:t>
            </w:r>
          </w:p>
          <w:p w:rsidR="004A1628" w:rsidRPr="006878ED" w:rsidRDefault="004A1628" w:rsidP="006878ED">
            <w:pPr>
              <w:jc w:val="center"/>
              <w:rPr>
                <w:sz w:val="20"/>
              </w:rPr>
            </w:pPr>
            <w:r w:rsidRPr="006878ED">
              <w:rPr>
                <w:sz w:val="20"/>
              </w:rPr>
              <w:t>25 vnt.</w:t>
            </w:r>
          </w:p>
        </w:tc>
        <w:tc>
          <w:tcPr>
            <w:tcW w:w="1673" w:type="dxa"/>
          </w:tcPr>
          <w:p w:rsidR="004A1628" w:rsidRPr="006878ED" w:rsidRDefault="004A1628" w:rsidP="000304B6">
            <w:pPr>
              <w:rPr>
                <w:sz w:val="20"/>
              </w:rPr>
            </w:pPr>
            <w:r w:rsidRPr="006878ED">
              <w:rPr>
                <w:sz w:val="20"/>
              </w:rPr>
              <w:t>2017-05-26</w:t>
            </w:r>
          </w:p>
        </w:tc>
        <w:tc>
          <w:tcPr>
            <w:tcW w:w="4105" w:type="dxa"/>
            <w:gridSpan w:val="2"/>
          </w:tcPr>
          <w:p w:rsidR="004A1628" w:rsidRPr="006878ED" w:rsidRDefault="004A1628" w:rsidP="006878ED">
            <w:pPr>
              <w:widowControl w:val="0"/>
              <w:rPr>
                <w:sz w:val="20"/>
              </w:rPr>
            </w:pPr>
            <w:r w:rsidRPr="006878ED">
              <w:rPr>
                <w:sz w:val="20"/>
              </w:rPr>
              <w:t>Užsakovas - VšĮ ,,Pagėgių krašto turizmo informacijos centras“. Renginys -,,Poezijos pavasaris Pagėgių krašte“ Plaukimo trukmė 2 val.</w:t>
            </w:r>
          </w:p>
        </w:tc>
      </w:tr>
      <w:tr w:rsidR="004A1628" w:rsidTr="006878ED">
        <w:tc>
          <w:tcPr>
            <w:tcW w:w="2547" w:type="dxa"/>
            <w:vMerge/>
          </w:tcPr>
          <w:p w:rsidR="004A1628" w:rsidRPr="006878ED" w:rsidRDefault="004A1628" w:rsidP="006878ED">
            <w:pPr>
              <w:widowControl w:val="0"/>
              <w:jc w:val="center"/>
              <w:rPr>
                <w:sz w:val="20"/>
              </w:rPr>
            </w:pPr>
          </w:p>
        </w:tc>
        <w:tc>
          <w:tcPr>
            <w:tcW w:w="1304" w:type="dxa"/>
          </w:tcPr>
          <w:p w:rsidR="004A1628" w:rsidRPr="006878ED" w:rsidRDefault="004A1628" w:rsidP="00A60CF6">
            <w:pPr>
              <w:rPr>
                <w:sz w:val="20"/>
              </w:rPr>
            </w:pPr>
            <w:r w:rsidRPr="006878ED">
              <w:rPr>
                <w:sz w:val="20"/>
              </w:rPr>
              <w:t>Serija K Nr. 26-52</w:t>
            </w:r>
          </w:p>
          <w:p w:rsidR="004A1628" w:rsidRPr="006878ED" w:rsidRDefault="004A1628" w:rsidP="006878ED">
            <w:pPr>
              <w:jc w:val="center"/>
              <w:rPr>
                <w:sz w:val="20"/>
              </w:rPr>
            </w:pPr>
            <w:r w:rsidRPr="006878ED">
              <w:rPr>
                <w:sz w:val="20"/>
              </w:rPr>
              <w:t>27 vnt.</w:t>
            </w:r>
          </w:p>
        </w:tc>
        <w:tc>
          <w:tcPr>
            <w:tcW w:w="1673" w:type="dxa"/>
          </w:tcPr>
          <w:p w:rsidR="004A1628" w:rsidRPr="006878ED" w:rsidRDefault="004A1628" w:rsidP="00A60CF6">
            <w:pPr>
              <w:rPr>
                <w:sz w:val="20"/>
              </w:rPr>
            </w:pPr>
            <w:r w:rsidRPr="006878ED">
              <w:rPr>
                <w:sz w:val="20"/>
              </w:rPr>
              <w:t>2017-05-28</w:t>
            </w:r>
          </w:p>
        </w:tc>
        <w:tc>
          <w:tcPr>
            <w:tcW w:w="4105" w:type="dxa"/>
            <w:gridSpan w:val="2"/>
          </w:tcPr>
          <w:p w:rsidR="004A1628" w:rsidRPr="006878ED" w:rsidRDefault="004A1628" w:rsidP="006878ED">
            <w:pPr>
              <w:widowControl w:val="0"/>
              <w:rPr>
                <w:sz w:val="20"/>
              </w:rPr>
            </w:pPr>
            <w:r w:rsidRPr="006878ED">
              <w:rPr>
                <w:sz w:val="20"/>
              </w:rPr>
              <w:t>Užsakovas - VšĮ ,,Pagėgių krašto turizmo informacijos centras“. Reklaminių klipų gamyba - Tauragės kabelinė televizija Plaukimo trukmė 3 val.</w:t>
            </w:r>
          </w:p>
        </w:tc>
      </w:tr>
      <w:tr w:rsidR="004A1628" w:rsidTr="006878ED">
        <w:tc>
          <w:tcPr>
            <w:tcW w:w="2547" w:type="dxa"/>
            <w:vMerge w:val="restart"/>
          </w:tcPr>
          <w:p w:rsidR="004A1628" w:rsidRPr="006878ED" w:rsidRDefault="004A1628" w:rsidP="006878ED">
            <w:pPr>
              <w:widowControl w:val="0"/>
              <w:rPr>
                <w:sz w:val="20"/>
              </w:rPr>
            </w:pPr>
            <w:r w:rsidRPr="006878ED">
              <w:rPr>
                <w:sz w:val="20"/>
              </w:rPr>
              <w:t>Rugpjūtis</w:t>
            </w:r>
          </w:p>
        </w:tc>
        <w:tc>
          <w:tcPr>
            <w:tcW w:w="1304" w:type="dxa"/>
          </w:tcPr>
          <w:p w:rsidR="004A1628" w:rsidRPr="006878ED" w:rsidRDefault="004A1628" w:rsidP="00995BAF">
            <w:pPr>
              <w:rPr>
                <w:sz w:val="20"/>
              </w:rPr>
            </w:pPr>
            <w:r w:rsidRPr="006878ED">
              <w:rPr>
                <w:sz w:val="20"/>
              </w:rPr>
              <w:t>Serija K Nr. 53-90</w:t>
            </w:r>
          </w:p>
          <w:p w:rsidR="004A1628" w:rsidRPr="006878ED" w:rsidRDefault="004A1628" w:rsidP="006878ED">
            <w:pPr>
              <w:jc w:val="center"/>
              <w:rPr>
                <w:sz w:val="20"/>
              </w:rPr>
            </w:pPr>
            <w:r w:rsidRPr="006878ED">
              <w:rPr>
                <w:sz w:val="20"/>
              </w:rPr>
              <w:t>38 vnt.</w:t>
            </w:r>
          </w:p>
        </w:tc>
        <w:tc>
          <w:tcPr>
            <w:tcW w:w="1673" w:type="dxa"/>
          </w:tcPr>
          <w:p w:rsidR="004A1628" w:rsidRPr="006878ED" w:rsidRDefault="004A1628" w:rsidP="005613A7">
            <w:pPr>
              <w:rPr>
                <w:sz w:val="20"/>
              </w:rPr>
            </w:pPr>
            <w:r w:rsidRPr="006878ED">
              <w:rPr>
                <w:sz w:val="20"/>
              </w:rPr>
              <w:t>2017-08-12</w:t>
            </w:r>
          </w:p>
        </w:tc>
        <w:tc>
          <w:tcPr>
            <w:tcW w:w="4105" w:type="dxa"/>
            <w:gridSpan w:val="2"/>
          </w:tcPr>
          <w:p w:rsidR="004A1628" w:rsidRPr="006878ED" w:rsidRDefault="004A1628" w:rsidP="006878ED">
            <w:pPr>
              <w:widowControl w:val="0"/>
              <w:rPr>
                <w:sz w:val="20"/>
              </w:rPr>
            </w:pPr>
            <w:r w:rsidRPr="006878ED">
              <w:rPr>
                <w:sz w:val="20"/>
              </w:rPr>
              <w:t>Užsakovas - Pagėgių savivaldybės administracija. Užsienio delegacijų nariai, renginys ,,Sueiga pas Martyną Jankų“ 2017-08-12 Plaukimo trukmė 2 val. 30 min.</w:t>
            </w:r>
          </w:p>
        </w:tc>
      </w:tr>
      <w:tr w:rsidR="004A1628" w:rsidTr="006878ED">
        <w:tc>
          <w:tcPr>
            <w:tcW w:w="2547" w:type="dxa"/>
            <w:vMerge/>
          </w:tcPr>
          <w:p w:rsidR="004A1628" w:rsidRPr="006878ED" w:rsidRDefault="004A1628" w:rsidP="006878ED">
            <w:pPr>
              <w:widowControl w:val="0"/>
              <w:jc w:val="right"/>
              <w:rPr>
                <w:sz w:val="20"/>
              </w:rPr>
            </w:pPr>
          </w:p>
        </w:tc>
        <w:tc>
          <w:tcPr>
            <w:tcW w:w="1304" w:type="dxa"/>
          </w:tcPr>
          <w:p w:rsidR="004A1628" w:rsidRPr="006878ED" w:rsidRDefault="004A1628" w:rsidP="00BA1458">
            <w:pPr>
              <w:rPr>
                <w:sz w:val="20"/>
              </w:rPr>
            </w:pPr>
            <w:r w:rsidRPr="006878ED">
              <w:rPr>
                <w:sz w:val="20"/>
              </w:rPr>
              <w:t>Serija K Nr.</w:t>
            </w:r>
          </w:p>
          <w:p w:rsidR="004A1628" w:rsidRPr="006878ED" w:rsidRDefault="004A1628" w:rsidP="00BA1458">
            <w:pPr>
              <w:rPr>
                <w:sz w:val="20"/>
              </w:rPr>
            </w:pPr>
            <w:r w:rsidRPr="006878ED">
              <w:rPr>
                <w:sz w:val="20"/>
              </w:rPr>
              <w:t>91-130</w:t>
            </w:r>
          </w:p>
          <w:p w:rsidR="004A1628" w:rsidRPr="006878ED" w:rsidRDefault="004A1628" w:rsidP="006878ED">
            <w:pPr>
              <w:jc w:val="center"/>
              <w:rPr>
                <w:sz w:val="20"/>
              </w:rPr>
            </w:pPr>
            <w:r w:rsidRPr="006878ED">
              <w:rPr>
                <w:sz w:val="20"/>
              </w:rPr>
              <w:t>40 vnt.</w:t>
            </w:r>
          </w:p>
        </w:tc>
        <w:tc>
          <w:tcPr>
            <w:tcW w:w="1673" w:type="dxa"/>
          </w:tcPr>
          <w:p w:rsidR="004A1628" w:rsidRPr="006878ED" w:rsidRDefault="004A1628" w:rsidP="00BA1458">
            <w:pPr>
              <w:rPr>
                <w:sz w:val="20"/>
              </w:rPr>
            </w:pPr>
            <w:r w:rsidRPr="006878ED">
              <w:rPr>
                <w:sz w:val="20"/>
              </w:rPr>
              <w:t>2017-08-24</w:t>
            </w:r>
          </w:p>
        </w:tc>
        <w:tc>
          <w:tcPr>
            <w:tcW w:w="4105" w:type="dxa"/>
            <w:gridSpan w:val="2"/>
          </w:tcPr>
          <w:p w:rsidR="004A1628" w:rsidRPr="006878ED" w:rsidRDefault="004A1628" w:rsidP="006878ED">
            <w:pPr>
              <w:jc w:val="both"/>
              <w:rPr>
                <w:i/>
                <w:szCs w:val="22"/>
              </w:rPr>
            </w:pPr>
            <w:r w:rsidRPr="006878ED">
              <w:rPr>
                <w:sz w:val="20"/>
              </w:rPr>
              <w:t>Užsakovas - Rambyno regioninio parko direkcija. Projektinė veikla – renginys ,,</w:t>
            </w:r>
            <w:r w:rsidRPr="006878ED">
              <w:rPr>
                <w:color w:val="222222"/>
                <w:sz w:val="22"/>
                <w:szCs w:val="22"/>
                <w:lang w:eastAsia="lt-LT"/>
              </w:rPr>
              <w:t xml:space="preserve"> </w:t>
            </w:r>
            <w:r w:rsidRPr="006878ED">
              <w:rPr>
                <w:color w:val="222222"/>
                <w:sz w:val="20"/>
                <w:lang w:eastAsia="lt-LT"/>
              </w:rPr>
              <w:t>„Užmirštieji skalvių piliakalniai – neužmirštas Rambynas“</w:t>
            </w:r>
            <w:r w:rsidRPr="006878ED">
              <w:rPr>
                <w:color w:val="222222"/>
                <w:sz w:val="22"/>
                <w:szCs w:val="22"/>
                <w:lang w:eastAsia="lt-LT"/>
              </w:rPr>
              <w:t xml:space="preserve"> </w:t>
            </w:r>
            <w:r w:rsidRPr="006878ED">
              <w:rPr>
                <w:sz w:val="20"/>
              </w:rPr>
              <w:t>Plaukimo trukmė 1 val. 30 min.</w:t>
            </w:r>
          </w:p>
        </w:tc>
      </w:tr>
      <w:tr w:rsidR="004A1628" w:rsidTr="006878ED">
        <w:tc>
          <w:tcPr>
            <w:tcW w:w="2547" w:type="dxa"/>
          </w:tcPr>
          <w:p w:rsidR="004A1628" w:rsidRPr="006878ED" w:rsidRDefault="004A1628" w:rsidP="006878ED">
            <w:pPr>
              <w:widowControl w:val="0"/>
              <w:rPr>
                <w:sz w:val="20"/>
              </w:rPr>
            </w:pPr>
            <w:r w:rsidRPr="006878ED">
              <w:rPr>
                <w:sz w:val="20"/>
              </w:rPr>
              <w:t>Rugsėjis</w:t>
            </w:r>
          </w:p>
        </w:tc>
        <w:tc>
          <w:tcPr>
            <w:tcW w:w="1304" w:type="dxa"/>
          </w:tcPr>
          <w:p w:rsidR="004A1628" w:rsidRPr="006878ED" w:rsidRDefault="004A1628" w:rsidP="00045EDA">
            <w:pPr>
              <w:rPr>
                <w:sz w:val="20"/>
              </w:rPr>
            </w:pPr>
            <w:r w:rsidRPr="006878ED">
              <w:rPr>
                <w:sz w:val="20"/>
              </w:rPr>
              <w:t>Serija K Nr.</w:t>
            </w:r>
          </w:p>
          <w:p w:rsidR="004A1628" w:rsidRPr="006878ED" w:rsidRDefault="004A1628" w:rsidP="00045EDA">
            <w:pPr>
              <w:rPr>
                <w:sz w:val="20"/>
              </w:rPr>
            </w:pPr>
            <w:r w:rsidRPr="006878ED">
              <w:rPr>
                <w:sz w:val="20"/>
              </w:rPr>
              <w:t>131-150</w:t>
            </w:r>
          </w:p>
          <w:p w:rsidR="004A1628" w:rsidRPr="006878ED" w:rsidRDefault="004A1628" w:rsidP="006878ED">
            <w:pPr>
              <w:jc w:val="center"/>
              <w:rPr>
                <w:sz w:val="20"/>
              </w:rPr>
            </w:pPr>
            <w:r w:rsidRPr="006878ED">
              <w:rPr>
                <w:sz w:val="20"/>
              </w:rPr>
              <w:t>20 vnt.</w:t>
            </w:r>
          </w:p>
        </w:tc>
        <w:tc>
          <w:tcPr>
            <w:tcW w:w="1673" w:type="dxa"/>
          </w:tcPr>
          <w:p w:rsidR="004A1628" w:rsidRPr="006878ED" w:rsidRDefault="004A1628" w:rsidP="00045EDA">
            <w:pPr>
              <w:rPr>
                <w:sz w:val="20"/>
              </w:rPr>
            </w:pPr>
            <w:r w:rsidRPr="006878ED">
              <w:rPr>
                <w:sz w:val="20"/>
              </w:rPr>
              <w:t>2017-09-29</w:t>
            </w:r>
          </w:p>
        </w:tc>
        <w:tc>
          <w:tcPr>
            <w:tcW w:w="4105" w:type="dxa"/>
            <w:gridSpan w:val="2"/>
          </w:tcPr>
          <w:p w:rsidR="004A1628" w:rsidRPr="006878ED" w:rsidRDefault="004A1628" w:rsidP="00A25DD4">
            <w:pPr>
              <w:rPr>
                <w:sz w:val="20"/>
              </w:rPr>
            </w:pPr>
            <w:r w:rsidRPr="006878ED">
              <w:rPr>
                <w:sz w:val="20"/>
              </w:rPr>
              <w:t xml:space="preserve">Užsakovas – Vilkyškių kaimo bendruomenė. Pleneras ,,Vilkyškiai. Nemuno pievos 2017“ Plaukimo trukmė 3 val. </w:t>
            </w:r>
          </w:p>
        </w:tc>
      </w:tr>
    </w:tbl>
    <w:p w:rsidR="004A1628" w:rsidRDefault="004A1628" w:rsidP="008E3871">
      <w:pPr>
        <w:widowControl w:val="0"/>
        <w:rPr>
          <w:szCs w:val="24"/>
        </w:rPr>
      </w:pPr>
    </w:p>
    <w:p w:rsidR="004A1628" w:rsidRDefault="004A1628" w:rsidP="00BB5FB7">
      <w:pPr>
        <w:widowControl w:val="0"/>
        <w:jc w:val="right"/>
        <w:rPr>
          <w:szCs w:val="24"/>
        </w:rPr>
      </w:pPr>
      <w:r>
        <w:rPr>
          <w:szCs w:val="24"/>
        </w:rPr>
        <w:t>10 lentelė</w:t>
      </w:r>
    </w:p>
    <w:p w:rsidR="004A1628" w:rsidRPr="00555BA9" w:rsidRDefault="004A1628" w:rsidP="00555BA9">
      <w:pPr>
        <w:widowControl w:val="0"/>
        <w:jc w:val="center"/>
        <w:rPr>
          <w:b/>
        </w:rPr>
      </w:pPr>
      <w:r w:rsidRPr="00E72060">
        <w:rPr>
          <w:b/>
          <w:szCs w:val="24"/>
        </w:rPr>
        <w:t>R</w:t>
      </w:r>
      <w:r w:rsidRPr="00E72060">
        <w:rPr>
          <w:b/>
        </w:rPr>
        <w:t>eguliari</w:t>
      </w:r>
      <w:r w:rsidRPr="00E72060">
        <w:rPr>
          <w:b/>
          <w:szCs w:val="24"/>
        </w:rPr>
        <w:t>ų ir</w:t>
      </w:r>
      <w:r>
        <w:rPr>
          <w:szCs w:val="24"/>
        </w:rPr>
        <w:t xml:space="preserve"> </w:t>
      </w:r>
      <w:r>
        <w:rPr>
          <w:b/>
          <w:szCs w:val="24"/>
        </w:rPr>
        <w:t>i</w:t>
      </w:r>
      <w:r w:rsidRPr="002D2268">
        <w:rPr>
          <w:b/>
        </w:rPr>
        <w:t>šankstinių užsakymų ekskurs</w:t>
      </w:r>
      <w:r w:rsidRPr="002D2268">
        <w:rPr>
          <w:b/>
          <w:szCs w:val="24"/>
        </w:rPr>
        <w:t>ijų</w:t>
      </w:r>
      <w:r w:rsidRPr="002D2268">
        <w:rPr>
          <w:b/>
        </w:rPr>
        <w:t xml:space="preserve"> keleiviniu laivu apskaita 2017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7"/>
        <w:gridCol w:w="2407"/>
        <w:gridCol w:w="2407"/>
        <w:gridCol w:w="2408"/>
      </w:tblGrid>
      <w:tr w:rsidR="004A1628" w:rsidTr="006878ED">
        <w:tc>
          <w:tcPr>
            <w:tcW w:w="2407" w:type="dxa"/>
          </w:tcPr>
          <w:p w:rsidR="004A1628" w:rsidRPr="006878ED" w:rsidRDefault="004A1628" w:rsidP="006878ED">
            <w:pPr>
              <w:widowControl w:val="0"/>
              <w:jc w:val="center"/>
              <w:rPr>
                <w:b/>
                <w:sz w:val="20"/>
              </w:rPr>
            </w:pPr>
            <w:r w:rsidRPr="006878ED">
              <w:rPr>
                <w:b/>
                <w:sz w:val="20"/>
              </w:rPr>
              <w:t>Mėnuo</w:t>
            </w:r>
          </w:p>
        </w:tc>
        <w:tc>
          <w:tcPr>
            <w:tcW w:w="2407" w:type="dxa"/>
          </w:tcPr>
          <w:p w:rsidR="004A1628" w:rsidRPr="006878ED" w:rsidRDefault="004A1628" w:rsidP="006878ED">
            <w:pPr>
              <w:widowControl w:val="0"/>
              <w:jc w:val="center"/>
              <w:rPr>
                <w:b/>
                <w:sz w:val="20"/>
              </w:rPr>
            </w:pPr>
            <w:r w:rsidRPr="006878ED">
              <w:rPr>
                <w:b/>
                <w:sz w:val="20"/>
              </w:rPr>
              <w:t>Trukmė val.</w:t>
            </w:r>
          </w:p>
        </w:tc>
        <w:tc>
          <w:tcPr>
            <w:tcW w:w="2407" w:type="dxa"/>
          </w:tcPr>
          <w:p w:rsidR="004A1628" w:rsidRPr="006878ED" w:rsidRDefault="004A1628" w:rsidP="006878ED">
            <w:pPr>
              <w:widowControl w:val="0"/>
              <w:jc w:val="center"/>
              <w:rPr>
                <w:b/>
                <w:sz w:val="20"/>
              </w:rPr>
            </w:pPr>
            <w:r w:rsidRPr="006878ED">
              <w:rPr>
                <w:b/>
                <w:sz w:val="20"/>
              </w:rPr>
              <w:t>Įkainis eur</w:t>
            </w:r>
          </w:p>
        </w:tc>
        <w:tc>
          <w:tcPr>
            <w:tcW w:w="2408" w:type="dxa"/>
          </w:tcPr>
          <w:p w:rsidR="004A1628" w:rsidRPr="006878ED" w:rsidRDefault="004A1628" w:rsidP="006878ED">
            <w:pPr>
              <w:widowControl w:val="0"/>
              <w:jc w:val="center"/>
              <w:rPr>
                <w:b/>
                <w:sz w:val="20"/>
              </w:rPr>
            </w:pPr>
            <w:r w:rsidRPr="006878ED">
              <w:rPr>
                <w:b/>
                <w:sz w:val="20"/>
              </w:rPr>
              <w:t>Suma</w:t>
            </w:r>
          </w:p>
        </w:tc>
      </w:tr>
      <w:tr w:rsidR="004A1628" w:rsidTr="006878ED">
        <w:tc>
          <w:tcPr>
            <w:tcW w:w="2407" w:type="dxa"/>
          </w:tcPr>
          <w:p w:rsidR="004A1628" w:rsidRPr="006878ED" w:rsidRDefault="004A1628" w:rsidP="006878ED">
            <w:pPr>
              <w:widowControl w:val="0"/>
              <w:rPr>
                <w:sz w:val="20"/>
              </w:rPr>
            </w:pPr>
            <w:r w:rsidRPr="006878ED">
              <w:rPr>
                <w:sz w:val="20"/>
              </w:rPr>
              <w:t>Gegužis</w:t>
            </w:r>
          </w:p>
        </w:tc>
        <w:tc>
          <w:tcPr>
            <w:tcW w:w="2407" w:type="dxa"/>
          </w:tcPr>
          <w:p w:rsidR="004A1628" w:rsidRPr="006878ED" w:rsidRDefault="004A1628" w:rsidP="006878ED">
            <w:pPr>
              <w:widowControl w:val="0"/>
              <w:jc w:val="center"/>
              <w:rPr>
                <w:sz w:val="20"/>
              </w:rPr>
            </w:pPr>
            <w:r w:rsidRPr="006878ED">
              <w:rPr>
                <w:sz w:val="20"/>
              </w:rPr>
              <w:t>11,33</w:t>
            </w:r>
          </w:p>
        </w:tc>
        <w:tc>
          <w:tcPr>
            <w:tcW w:w="2407" w:type="dxa"/>
          </w:tcPr>
          <w:p w:rsidR="004A1628" w:rsidRPr="006878ED" w:rsidRDefault="004A1628" w:rsidP="006878ED">
            <w:pPr>
              <w:widowControl w:val="0"/>
              <w:jc w:val="center"/>
              <w:rPr>
                <w:sz w:val="20"/>
              </w:rPr>
            </w:pPr>
            <w:r w:rsidRPr="006878ED">
              <w:rPr>
                <w:sz w:val="20"/>
              </w:rPr>
              <w:t>75,00</w:t>
            </w:r>
          </w:p>
        </w:tc>
        <w:tc>
          <w:tcPr>
            <w:tcW w:w="2408" w:type="dxa"/>
          </w:tcPr>
          <w:p w:rsidR="004A1628" w:rsidRPr="006878ED" w:rsidRDefault="004A1628" w:rsidP="006878ED">
            <w:pPr>
              <w:widowControl w:val="0"/>
              <w:jc w:val="center"/>
              <w:rPr>
                <w:sz w:val="20"/>
              </w:rPr>
            </w:pPr>
            <w:r w:rsidRPr="006878ED">
              <w:rPr>
                <w:sz w:val="20"/>
              </w:rPr>
              <w:t>850,00</w:t>
            </w:r>
          </w:p>
        </w:tc>
      </w:tr>
      <w:tr w:rsidR="004A1628" w:rsidTr="006878ED">
        <w:tc>
          <w:tcPr>
            <w:tcW w:w="2407" w:type="dxa"/>
          </w:tcPr>
          <w:p w:rsidR="004A1628" w:rsidRPr="006878ED" w:rsidRDefault="004A1628" w:rsidP="006878ED">
            <w:pPr>
              <w:widowControl w:val="0"/>
              <w:rPr>
                <w:sz w:val="20"/>
              </w:rPr>
            </w:pPr>
            <w:r w:rsidRPr="006878ED">
              <w:rPr>
                <w:sz w:val="20"/>
              </w:rPr>
              <w:t>Birželis</w:t>
            </w:r>
          </w:p>
        </w:tc>
        <w:tc>
          <w:tcPr>
            <w:tcW w:w="2407" w:type="dxa"/>
          </w:tcPr>
          <w:p w:rsidR="004A1628" w:rsidRPr="006878ED" w:rsidRDefault="004A1628" w:rsidP="006878ED">
            <w:pPr>
              <w:widowControl w:val="0"/>
              <w:jc w:val="center"/>
              <w:rPr>
                <w:sz w:val="20"/>
              </w:rPr>
            </w:pPr>
            <w:r w:rsidRPr="006878ED">
              <w:rPr>
                <w:sz w:val="20"/>
              </w:rPr>
              <w:t>36,9</w:t>
            </w:r>
          </w:p>
        </w:tc>
        <w:tc>
          <w:tcPr>
            <w:tcW w:w="2407" w:type="dxa"/>
          </w:tcPr>
          <w:p w:rsidR="004A1628" w:rsidRPr="006878ED" w:rsidRDefault="004A1628" w:rsidP="006878ED">
            <w:pPr>
              <w:widowControl w:val="0"/>
              <w:jc w:val="center"/>
              <w:rPr>
                <w:sz w:val="20"/>
              </w:rPr>
            </w:pPr>
            <w:r w:rsidRPr="006878ED">
              <w:rPr>
                <w:sz w:val="20"/>
              </w:rPr>
              <w:t>75,00</w:t>
            </w:r>
          </w:p>
        </w:tc>
        <w:tc>
          <w:tcPr>
            <w:tcW w:w="2408" w:type="dxa"/>
          </w:tcPr>
          <w:p w:rsidR="004A1628" w:rsidRPr="006878ED" w:rsidRDefault="004A1628" w:rsidP="006878ED">
            <w:pPr>
              <w:widowControl w:val="0"/>
              <w:jc w:val="center"/>
              <w:rPr>
                <w:sz w:val="20"/>
              </w:rPr>
            </w:pPr>
            <w:r w:rsidRPr="006878ED">
              <w:rPr>
                <w:sz w:val="20"/>
              </w:rPr>
              <w:t>2767,50</w:t>
            </w:r>
          </w:p>
        </w:tc>
      </w:tr>
      <w:tr w:rsidR="004A1628" w:rsidTr="006878ED">
        <w:tc>
          <w:tcPr>
            <w:tcW w:w="2407" w:type="dxa"/>
          </w:tcPr>
          <w:p w:rsidR="004A1628" w:rsidRPr="006878ED" w:rsidRDefault="004A1628" w:rsidP="006878ED">
            <w:pPr>
              <w:widowControl w:val="0"/>
              <w:rPr>
                <w:sz w:val="20"/>
              </w:rPr>
            </w:pPr>
            <w:r w:rsidRPr="006878ED">
              <w:rPr>
                <w:sz w:val="20"/>
              </w:rPr>
              <w:t>Liepa</w:t>
            </w:r>
          </w:p>
        </w:tc>
        <w:tc>
          <w:tcPr>
            <w:tcW w:w="2407" w:type="dxa"/>
          </w:tcPr>
          <w:p w:rsidR="004A1628" w:rsidRPr="006878ED" w:rsidRDefault="004A1628" w:rsidP="006878ED">
            <w:pPr>
              <w:widowControl w:val="0"/>
              <w:jc w:val="center"/>
              <w:rPr>
                <w:sz w:val="20"/>
              </w:rPr>
            </w:pPr>
            <w:r w:rsidRPr="006878ED">
              <w:rPr>
                <w:sz w:val="20"/>
              </w:rPr>
              <w:t>18,83</w:t>
            </w:r>
          </w:p>
        </w:tc>
        <w:tc>
          <w:tcPr>
            <w:tcW w:w="2407" w:type="dxa"/>
          </w:tcPr>
          <w:p w:rsidR="004A1628" w:rsidRPr="006878ED" w:rsidRDefault="004A1628" w:rsidP="006878ED">
            <w:pPr>
              <w:widowControl w:val="0"/>
              <w:jc w:val="center"/>
              <w:rPr>
                <w:sz w:val="20"/>
              </w:rPr>
            </w:pPr>
            <w:r w:rsidRPr="006878ED">
              <w:rPr>
                <w:sz w:val="20"/>
              </w:rPr>
              <w:t>75,00</w:t>
            </w:r>
          </w:p>
        </w:tc>
        <w:tc>
          <w:tcPr>
            <w:tcW w:w="2408" w:type="dxa"/>
          </w:tcPr>
          <w:p w:rsidR="004A1628" w:rsidRPr="006878ED" w:rsidRDefault="004A1628" w:rsidP="006878ED">
            <w:pPr>
              <w:widowControl w:val="0"/>
              <w:jc w:val="center"/>
              <w:rPr>
                <w:sz w:val="20"/>
              </w:rPr>
            </w:pPr>
            <w:r w:rsidRPr="006878ED">
              <w:rPr>
                <w:sz w:val="20"/>
              </w:rPr>
              <w:t>1412,50</w:t>
            </w:r>
          </w:p>
        </w:tc>
      </w:tr>
      <w:tr w:rsidR="004A1628" w:rsidTr="006878ED">
        <w:tc>
          <w:tcPr>
            <w:tcW w:w="2407" w:type="dxa"/>
          </w:tcPr>
          <w:p w:rsidR="004A1628" w:rsidRPr="006878ED" w:rsidRDefault="004A1628" w:rsidP="006878ED">
            <w:pPr>
              <w:widowControl w:val="0"/>
              <w:rPr>
                <w:sz w:val="20"/>
              </w:rPr>
            </w:pPr>
            <w:r w:rsidRPr="006878ED">
              <w:rPr>
                <w:sz w:val="20"/>
              </w:rPr>
              <w:t>Rugpjūtis</w:t>
            </w:r>
          </w:p>
        </w:tc>
        <w:tc>
          <w:tcPr>
            <w:tcW w:w="2407" w:type="dxa"/>
          </w:tcPr>
          <w:p w:rsidR="004A1628" w:rsidRPr="006878ED" w:rsidRDefault="004A1628" w:rsidP="006878ED">
            <w:pPr>
              <w:widowControl w:val="0"/>
              <w:jc w:val="center"/>
              <w:rPr>
                <w:sz w:val="20"/>
              </w:rPr>
            </w:pPr>
            <w:r w:rsidRPr="006878ED">
              <w:rPr>
                <w:sz w:val="20"/>
              </w:rPr>
              <w:t>11,33</w:t>
            </w:r>
          </w:p>
        </w:tc>
        <w:tc>
          <w:tcPr>
            <w:tcW w:w="2407" w:type="dxa"/>
          </w:tcPr>
          <w:p w:rsidR="004A1628" w:rsidRPr="006878ED" w:rsidRDefault="004A1628" w:rsidP="006878ED">
            <w:pPr>
              <w:widowControl w:val="0"/>
              <w:jc w:val="center"/>
              <w:rPr>
                <w:sz w:val="20"/>
              </w:rPr>
            </w:pPr>
            <w:r w:rsidRPr="006878ED">
              <w:rPr>
                <w:sz w:val="20"/>
              </w:rPr>
              <w:t>75,00</w:t>
            </w:r>
          </w:p>
        </w:tc>
        <w:tc>
          <w:tcPr>
            <w:tcW w:w="2408" w:type="dxa"/>
          </w:tcPr>
          <w:p w:rsidR="004A1628" w:rsidRPr="006878ED" w:rsidRDefault="004A1628" w:rsidP="006878ED">
            <w:pPr>
              <w:widowControl w:val="0"/>
              <w:jc w:val="center"/>
              <w:rPr>
                <w:sz w:val="20"/>
              </w:rPr>
            </w:pPr>
            <w:r w:rsidRPr="006878ED">
              <w:rPr>
                <w:sz w:val="20"/>
              </w:rPr>
              <w:t>850,00</w:t>
            </w:r>
          </w:p>
        </w:tc>
      </w:tr>
      <w:tr w:rsidR="004A1628" w:rsidTr="006878ED">
        <w:tc>
          <w:tcPr>
            <w:tcW w:w="2407" w:type="dxa"/>
          </w:tcPr>
          <w:p w:rsidR="004A1628" w:rsidRPr="006878ED" w:rsidRDefault="004A1628" w:rsidP="006878ED">
            <w:pPr>
              <w:widowControl w:val="0"/>
              <w:rPr>
                <w:sz w:val="20"/>
              </w:rPr>
            </w:pPr>
            <w:r w:rsidRPr="006878ED">
              <w:rPr>
                <w:sz w:val="20"/>
              </w:rPr>
              <w:t>Rugsėjis</w:t>
            </w:r>
          </w:p>
        </w:tc>
        <w:tc>
          <w:tcPr>
            <w:tcW w:w="2407" w:type="dxa"/>
          </w:tcPr>
          <w:p w:rsidR="004A1628" w:rsidRPr="006878ED" w:rsidRDefault="004A1628" w:rsidP="006878ED">
            <w:pPr>
              <w:widowControl w:val="0"/>
              <w:jc w:val="center"/>
              <w:rPr>
                <w:sz w:val="20"/>
              </w:rPr>
            </w:pPr>
            <w:r w:rsidRPr="006878ED">
              <w:rPr>
                <w:sz w:val="20"/>
              </w:rPr>
              <w:t>3,47</w:t>
            </w:r>
          </w:p>
        </w:tc>
        <w:tc>
          <w:tcPr>
            <w:tcW w:w="2407" w:type="dxa"/>
          </w:tcPr>
          <w:p w:rsidR="004A1628" w:rsidRPr="006878ED" w:rsidRDefault="004A1628" w:rsidP="006878ED">
            <w:pPr>
              <w:widowControl w:val="0"/>
              <w:jc w:val="center"/>
              <w:rPr>
                <w:sz w:val="20"/>
              </w:rPr>
            </w:pPr>
            <w:r w:rsidRPr="006878ED">
              <w:rPr>
                <w:sz w:val="20"/>
              </w:rPr>
              <w:t>75,00</w:t>
            </w:r>
          </w:p>
        </w:tc>
        <w:tc>
          <w:tcPr>
            <w:tcW w:w="2408" w:type="dxa"/>
          </w:tcPr>
          <w:p w:rsidR="004A1628" w:rsidRPr="006878ED" w:rsidRDefault="004A1628" w:rsidP="006878ED">
            <w:pPr>
              <w:widowControl w:val="0"/>
              <w:jc w:val="center"/>
              <w:rPr>
                <w:sz w:val="20"/>
              </w:rPr>
            </w:pPr>
            <w:r w:rsidRPr="006878ED">
              <w:rPr>
                <w:sz w:val="20"/>
              </w:rPr>
              <w:t>260,50</w:t>
            </w:r>
          </w:p>
        </w:tc>
      </w:tr>
      <w:tr w:rsidR="004A1628" w:rsidTr="006878ED">
        <w:tc>
          <w:tcPr>
            <w:tcW w:w="2407" w:type="dxa"/>
          </w:tcPr>
          <w:p w:rsidR="004A1628" w:rsidRPr="006878ED" w:rsidRDefault="004A1628" w:rsidP="006878ED">
            <w:pPr>
              <w:widowControl w:val="0"/>
              <w:rPr>
                <w:sz w:val="20"/>
              </w:rPr>
            </w:pPr>
            <w:r w:rsidRPr="006878ED">
              <w:rPr>
                <w:sz w:val="20"/>
              </w:rPr>
              <w:t>Spalis</w:t>
            </w:r>
          </w:p>
        </w:tc>
        <w:tc>
          <w:tcPr>
            <w:tcW w:w="2407" w:type="dxa"/>
          </w:tcPr>
          <w:p w:rsidR="004A1628" w:rsidRPr="006878ED" w:rsidRDefault="004A1628" w:rsidP="006878ED">
            <w:pPr>
              <w:widowControl w:val="0"/>
              <w:jc w:val="center"/>
              <w:rPr>
                <w:sz w:val="20"/>
              </w:rPr>
            </w:pPr>
            <w:r w:rsidRPr="006878ED">
              <w:rPr>
                <w:sz w:val="20"/>
              </w:rPr>
              <w:t>3,5</w:t>
            </w:r>
          </w:p>
        </w:tc>
        <w:tc>
          <w:tcPr>
            <w:tcW w:w="2407" w:type="dxa"/>
          </w:tcPr>
          <w:p w:rsidR="004A1628" w:rsidRPr="006878ED" w:rsidRDefault="004A1628" w:rsidP="006878ED">
            <w:pPr>
              <w:widowControl w:val="0"/>
              <w:jc w:val="center"/>
              <w:rPr>
                <w:sz w:val="20"/>
              </w:rPr>
            </w:pPr>
            <w:r w:rsidRPr="006878ED">
              <w:rPr>
                <w:sz w:val="20"/>
              </w:rPr>
              <w:t>75,00</w:t>
            </w:r>
          </w:p>
        </w:tc>
        <w:tc>
          <w:tcPr>
            <w:tcW w:w="2408" w:type="dxa"/>
          </w:tcPr>
          <w:p w:rsidR="004A1628" w:rsidRPr="006878ED" w:rsidRDefault="004A1628" w:rsidP="006878ED">
            <w:pPr>
              <w:widowControl w:val="0"/>
              <w:jc w:val="center"/>
              <w:rPr>
                <w:sz w:val="20"/>
              </w:rPr>
            </w:pPr>
            <w:r w:rsidRPr="006878ED">
              <w:rPr>
                <w:sz w:val="20"/>
              </w:rPr>
              <w:t>262,50</w:t>
            </w:r>
          </w:p>
        </w:tc>
      </w:tr>
      <w:tr w:rsidR="004A1628" w:rsidTr="006878ED">
        <w:tc>
          <w:tcPr>
            <w:tcW w:w="7221" w:type="dxa"/>
            <w:gridSpan w:val="3"/>
            <w:shd w:val="clear" w:color="auto" w:fill="9CC2E5"/>
          </w:tcPr>
          <w:p w:rsidR="004A1628" w:rsidRPr="006878ED" w:rsidRDefault="004A1628" w:rsidP="006878ED">
            <w:pPr>
              <w:widowControl w:val="0"/>
              <w:jc w:val="right"/>
              <w:rPr>
                <w:sz w:val="20"/>
              </w:rPr>
            </w:pPr>
            <w:r w:rsidRPr="006878ED">
              <w:rPr>
                <w:b/>
                <w:sz w:val="20"/>
              </w:rPr>
              <w:t>Iš viso:</w:t>
            </w:r>
          </w:p>
        </w:tc>
        <w:tc>
          <w:tcPr>
            <w:tcW w:w="2408" w:type="dxa"/>
            <w:shd w:val="clear" w:color="auto" w:fill="9CC2E5"/>
          </w:tcPr>
          <w:p w:rsidR="004A1628" w:rsidRPr="006878ED" w:rsidRDefault="004A1628" w:rsidP="006878ED">
            <w:pPr>
              <w:widowControl w:val="0"/>
              <w:jc w:val="center"/>
              <w:rPr>
                <w:b/>
                <w:sz w:val="20"/>
              </w:rPr>
            </w:pPr>
            <w:r w:rsidRPr="006878ED">
              <w:rPr>
                <w:b/>
                <w:sz w:val="20"/>
              </w:rPr>
              <w:t>6403,00</w:t>
            </w:r>
          </w:p>
        </w:tc>
      </w:tr>
    </w:tbl>
    <w:p w:rsidR="004A1628" w:rsidRDefault="004A1628" w:rsidP="00CB552B">
      <w:pPr>
        <w:widowControl w:val="0"/>
        <w:rPr>
          <w:szCs w:val="24"/>
        </w:rPr>
      </w:pPr>
    </w:p>
    <w:p w:rsidR="004A1628" w:rsidRDefault="004A1628" w:rsidP="003174AE">
      <w:pPr>
        <w:widowControl w:val="0"/>
        <w:jc w:val="right"/>
        <w:rPr>
          <w:szCs w:val="24"/>
        </w:rPr>
      </w:pPr>
      <w:r>
        <w:rPr>
          <w:szCs w:val="24"/>
        </w:rPr>
        <w:t>11 lentelė</w:t>
      </w:r>
    </w:p>
    <w:p w:rsidR="004A1628" w:rsidRDefault="004A1628" w:rsidP="009055B0">
      <w:pPr>
        <w:overflowPunct/>
        <w:autoSpaceDE/>
        <w:autoSpaceDN/>
        <w:adjustRightInd/>
        <w:textAlignment w:val="auto"/>
      </w:pPr>
    </w:p>
    <w:p w:rsidR="004A1628" w:rsidRDefault="004A1628" w:rsidP="002A439F">
      <w:pPr>
        <w:overflowPunct/>
        <w:autoSpaceDE/>
        <w:autoSpaceDN/>
        <w:adjustRightInd/>
        <w:jc w:val="center"/>
        <w:textAlignment w:val="auto"/>
        <w:rPr>
          <w:rFonts w:ascii="Times-Roman" w:hAnsi="Times-Roman" w:cs="Times-Roman"/>
          <w:b/>
        </w:rPr>
      </w:pPr>
      <w:r>
        <w:rPr>
          <w:rFonts w:ascii="Times-Roman" w:hAnsi="Times-Roman" w:cs="Times-Roman"/>
          <w:b/>
        </w:rPr>
        <w:t xml:space="preserve">VšĮ </w:t>
      </w:r>
      <w:r w:rsidRPr="00D57B88">
        <w:rPr>
          <w:rFonts w:ascii="Times-Roman" w:hAnsi="Times-Roman" w:cs="Times-Roman"/>
          <w:b/>
        </w:rPr>
        <w:t>,,Pagėgių krašto turizmo informacijos centras“</w:t>
      </w:r>
      <w:r>
        <w:rPr>
          <w:rFonts w:ascii="Times-Roman" w:hAnsi="Times-Roman" w:cs="Times-Roman"/>
        </w:rPr>
        <w:t xml:space="preserve"> </w:t>
      </w:r>
      <w:r>
        <w:rPr>
          <w:rFonts w:ascii="Times-Roman" w:hAnsi="Times-Roman" w:cs="Times-Roman"/>
          <w:b/>
        </w:rPr>
        <w:t>v</w:t>
      </w:r>
      <w:r w:rsidRPr="002A439F">
        <w:rPr>
          <w:rFonts w:ascii="Times-Roman" w:hAnsi="Times-Roman" w:cs="Times-Roman"/>
          <w:b/>
        </w:rPr>
        <w:t xml:space="preserve">eiklos pajamų, </w:t>
      </w:r>
    </w:p>
    <w:p w:rsidR="004A1628" w:rsidRDefault="004A1628" w:rsidP="002A439F">
      <w:pPr>
        <w:overflowPunct/>
        <w:autoSpaceDE/>
        <w:autoSpaceDN/>
        <w:adjustRightInd/>
        <w:jc w:val="center"/>
        <w:textAlignment w:val="auto"/>
        <w:rPr>
          <w:b/>
        </w:rPr>
      </w:pPr>
      <w:r w:rsidRPr="002A439F">
        <w:rPr>
          <w:rFonts w:ascii="Times-Roman" w:hAnsi="Times-Roman" w:cs="Times-Roman"/>
          <w:b/>
        </w:rPr>
        <w:t xml:space="preserve">gautų už teikiamas </w:t>
      </w:r>
      <w:r w:rsidRPr="002A439F">
        <w:rPr>
          <w:b/>
        </w:rPr>
        <w:t xml:space="preserve">išankstinių užsakymų ir susijusias atlygintinas paslaugas, apskaita </w:t>
      </w:r>
    </w:p>
    <w:p w:rsidR="004A1628" w:rsidRDefault="004A1628" w:rsidP="002A439F">
      <w:pPr>
        <w:overflowPunct/>
        <w:autoSpaceDE/>
        <w:autoSpaceDN/>
        <w:adjustRightInd/>
        <w:jc w:val="center"/>
        <w:textAlignment w:val="auto"/>
        <w:rPr>
          <w:b/>
        </w:rPr>
      </w:pPr>
      <w:r>
        <w:rPr>
          <w:b/>
        </w:rPr>
        <w:t xml:space="preserve">2017 </w:t>
      </w:r>
    </w:p>
    <w:p w:rsidR="004A1628" w:rsidRPr="002A439F" w:rsidRDefault="004A1628" w:rsidP="00D57B88">
      <w:pPr>
        <w:overflowPunct/>
        <w:autoSpaceDE/>
        <w:autoSpaceDN/>
        <w:adjustRightInd/>
        <w:textAlignment w:val="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285"/>
      </w:tblGrid>
      <w:tr w:rsidR="004A1628" w:rsidTr="006878ED">
        <w:trPr>
          <w:trHeight w:val="247"/>
          <w:jc w:val="center"/>
        </w:trPr>
        <w:tc>
          <w:tcPr>
            <w:tcW w:w="4284" w:type="dxa"/>
          </w:tcPr>
          <w:p w:rsidR="004A1628" w:rsidRPr="006878ED" w:rsidRDefault="004A1628" w:rsidP="003575A8">
            <w:pPr>
              <w:rPr>
                <w:b/>
                <w:sz w:val="20"/>
              </w:rPr>
            </w:pPr>
            <w:r w:rsidRPr="006878ED">
              <w:rPr>
                <w:b/>
                <w:sz w:val="20"/>
              </w:rPr>
              <w:t>Kategorija</w:t>
            </w:r>
          </w:p>
        </w:tc>
        <w:tc>
          <w:tcPr>
            <w:tcW w:w="4285" w:type="dxa"/>
          </w:tcPr>
          <w:p w:rsidR="004A1628" w:rsidRPr="006878ED" w:rsidRDefault="004A1628" w:rsidP="003575A8">
            <w:pPr>
              <w:rPr>
                <w:b/>
                <w:sz w:val="20"/>
              </w:rPr>
            </w:pPr>
            <w:r w:rsidRPr="006878ED">
              <w:rPr>
                <w:b/>
                <w:sz w:val="20"/>
              </w:rPr>
              <w:t>Suma , eur</w:t>
            </w:r>
          </w:p>
        </w:tc>
      </w:tr>
      <w:tr w:rsidR="004A1628" w:rsidTr="006878ED">
        <w:trPr>
          <w:trHeight w:val="237"/>
          <w:jc w:val="center"/>
        </w:trPr>
        <w:tc>
          <w:tcPr>
            <w:tcW w:w="4284" w:type="dxa"/>
          </w:tcPr>
          <w:p w:rsidR="004A1628" w:rsidRPr="006878ED" w:rsidRDefault="004A1628" w:rsidP="002A439F">
            <w:pPr>
              <w:rPr>
                <w:sz w:val="20"/>
              </w:rPr>
            </w:pPr>
            <w:r w:rsidRPr="006878ED">
              <w:rPr>
                <w:sz w:val="20"/>
              </w:rPr>
              <w:t>Likutis 2017-01-01</w:t>
            </w:r>
          </w:p>
        </w:tc>
        <w:tc>
          <w:tcPr>
            <w:tcW w:w="4285" w:type="dxa"/>
          </w:tcPr>
          <w:p w:rsidR="004A1628" w:rsidRPr="006878ED" w:rsidRDefault="004A1628" w:rsidP="002A439F">
            <w:pPr>
              <w:rPr>
                <w:sz w:val="20"/>
              </w:rPr>
            </w:pPr>
            <w:r w:rsidRPr="006878ED">
              <w:rPr>
                <w:sz w:val="20"/>
              </w:rPr>
              <w:t xml:space="preserve">2373,75 </w:t>
            </w:r>
          </w:p>
        </w:tc>
      </w:tr>
      <w:tr w:rsidR="004A1628" w:rsidTr="006878ED">
        <w:trPr>
          <w:trHeight w:val="247"/>
          <w:jc w:val="center"/>
        </w:trPr>
        <w:tc>
          <w:tcPr>
            <w:tcW w:w="4284" w:type="dxa"/>
          </w:tcPr>
          <w:p w:rsidR="004A1628" w:rsidRPr="006878ED" w:rsidRDefault="004A1628" w:rsidP="002A439F">
            <w:pPr>
              <w:rPr>
                <w:sz w:val="20"/>
              </w:rPr>
            </w:pPr>
            <w:r w:rsidRPr="006878ED">
              <w:rPr>
                <w:sz w:val="20"/>
              </w:rPr>
              <w:t>Gauti įsiskolinimai  už 2016 m. suteiktas paslaugas</w:t>
            </w:r>
          </w:p>
        </w:tc>
        <w:tc>
          <w:tcPr>
            <w:tcW w:w="4285" w:type="dxa"/>
          </w:tcPr>
          <w:p w:rsidR="004A1628" w:rsidRPr="006878ED" w:rsidRDefault="004A1628" w:rsidP="002A439F">
            <w:pPr>
              <w:rPr>
                <w:sz w:val="20"/>
              </w:rPr>
            </w:pPr>
            <w:r w:rsidRPr="006878ED">
              <w:rPr>
                <w:sz w:val="20"/>
              </w:rPr>
              <w:t xml:space="preserve">487,50 </w:t>
            </w:r>
          </w:p>
        </w:tc>
      </w:tr>
      <w:tr w:rsidR="004A1628" w:rsidTr="006878ED">
        <w:trPr>
          <w:trHeight w:val="247"/>
          <w:jc w:val="center"/>
        </w:trPr>
        <w:tc>
          <w:tcPr>
            <w:tcW w:w="4284" w:type="dxa"/>
          </w:tcPr>
          <w:p w:rsidR="004A1628" w:rsidRPr="006878ED" w:rsidRDefault="004A1628" w:rsidP="002A439F">
            <w:pPr>
              <w:rPr>
                <w:sz w:val="20"/>
              </w:rPr>
            </w:pPr>
            <w:r w:rsidRPr="006878ED">
              <w:rPr>
                <w:sz w:val="20"/>
              </w:rPr>
              <w:t>Įsiskolinimai  už 2017 m. suteiktas paslaugas</w:t>
            </w:r>
          </w:p>
        </w:tc>
        <w:tc>
          <w:tcPr>
            <w:tcW w:w="4285" w:type="dxa"/>
          </w:tcPr>
          <w:p w:rsidR="004A1628" w:rsidRPr="006878ED" w:rsidRDefault="004A1628" w:rsidP="002A439F">
            <w:pPr>
              <w:rPr>
                <w:sz w:val="20"/>
              </w:rPr>
            </w:pPr>
            <w:r w:rsidRPr="006878ED">
              <w:rPr>
                <w:sz w:val="20"/>
              </w:rPr>
              <w:t>100,00</w:t>
            </w:r>
          </w:p>
        </w:tc>
      </w:tr>
      <w:tr w:rsidR="004A1628" w:rsidTr="006878ED">
        <w:trPr>
          <w:trHeight w:val="485"/>
          <w:jc w:val="center"/>
        </w:trPr>
        <w:tc>
          <w:tcPr>
            <w:tcW w:w="4284" w:type="dxa"/>
          </w:tcPr>
          <w:p w:rsidR="004A1628" w:rsidRPr="006878ED" w:rsidRDefault="004A1628" w:rsidP="002A439F">
            <w:pPr>
              <w:rPr>
                <w:sz w:val="20"/>
              </w:rPr>
            </w:pPr>
            <w:r w:rsidRPr="006878ED">
              <w:rPr>
                <w:sz w:val="20"/>
              </w:rPr>
              <w:t>Gauta pajamų suma už 2017-01-01 – 2017 - 12-31 laikotarpį</w:t>
            </w:r>
          </w:p>
        </w:tc>
        <w:tc>
          <w:tcPr>
            <w:tcW w:w="4285" w:type="dxa"/>
          </w:tcPr>
          <w:p w:rsidR="004A1628" w:rsidRPr="006878ED" w:rsidRDefault="004A1628" w:rsidP="002A439F">
            <w:pPr>
              <w:rPr>
                <w:sz w:val="20"/>
              </w:rPr>
            </w:pPr>
            <w:r w:rsidRPr="006878ED">
              <w:rPr>
                <w:sz w:val="20"/>
              </w:rPr>
              <w:t>9800,00</w:t>
            </w:r>
          </w:p>
        </w:tc>
      </w:tr>
      <w:tr w:rsidR="004A1628" w:rsidTr="006878ED">
        <w:trPr>
          <w:trHeight w:val="247"/>
          <w:jc w:val="center"/>
        </w:trPr>
        <w:tc>
          <w:tcPr>
            <w:tcW w:w="4284" w:type="dxa"/>
          </w:tcPr>
          <w:p w:rsidR="004A1628" w:rsidRPr="006878ED" w:rsidRDefault="004A1628" w:rsidP="002A439F">
            <w:pPr>
              <w:rPr>
                <w:sz w:val="20"/>
              </w:rPr>
            </w:pPr>
            <w:r w:rsidRPr="006878ED">
              <w:rPr>
                <w:sz w:val="20"/>
              </w:rPr>
              <w:t>Išlaidos už 2017-01-01 – 2017 -12-31 laikotarpį</w:t>
            </w:r>
          </w:p>
        </w:tc>
        <w:tc>
          <w:tcPr>
            <w:tcW w:w="4285" w:type="dxa"/>
          </w:tcPr>
          <w:p w:rsidR="004A1628" w:rsidRPr="006878ED" w:rsidRDefault="004A1628" w:rsidP="002A439F">
            <w:pPr>
              <w:rPr>
                <w:sz w:val="20"/>
              </w:rPr>
            </w:pPr>
            <w:r w:rsidRPr="006878ED">
              <w:rPr>
                <w:sz w:val="20"/>
              </w:rPr>
              <w:t>10107,69</w:t>
            </w:r>
          </w:p>
        </w:tc>
      </w:tr>
    </w:tbl>
    <w:p w:rsidR="004A1628" w:rsidRDefault="004A1628" w:rsidP="00CB552B">
      <w:pPr>
        <w:widowControl w:val="0"/>
        <w:rPr>
          <w:szCs w:val="24"/>
        </w:rPr>
      </w:pPr>
    </w:p>
    <w:p w:rsidR="004A1628" w:rsidRDefault="004A1628" w:rsidP="007A77B2">
      <w:pPr>
        <w:pStyle w:val="ListParagraph"/>
        <w:widowControl w:val="0"/>
        <w:numPr>
          <w:ilvl w:val="1"/>
          <w:numId w:val="1"/>
        </w:numPr>
        <w:jc w:val="both"/>
      </w:pPr>
      <w:r>
        <w:rPr>
          <w:szCs w:val="24"/>
        </w:rPr>
        <w:t xml:space="preserve"> </w:t>
      </w:r>
      <w:r w:rsidRPr="00302287">
        <w:rPr>
          <w:szCs w:val="24"/>
        </w:rPr>
        <w:t>Detali</w:t>
      </w:r>
      <w:r>
        <w:rPr>
          <w:szCs w:val="24"/>
        </w:rPr>
        <w:t xml:space="preserve"> VšĮ </w:t>
      </w:r>
      <w:r w:rsidRPr="00302287">
        <w:rPr>
          <w:rFonts w:ascii="Times-Roman" w:hAnsi="Times-Roman" w:cs="Times-Roman"/>
        </w:rPr>
        <w:t xml:space="preserve">,,Pagėgių krašto turizmo informacijos centras“ veiklos pajamų, gautų už teikiamas </w:t>
      </w:r>
      <w:r w:rsidRPr="00384F45">
        <w:t>išankstinių užsakymų ir susijusias atlygintinas paslaugas</w:t>
      </w:r>
      <w:r>
        <w:t>, išlaidų sąmata</w:t>
      </w:r>
    </w:p>
    <w:p w:rsidR="004A1628" w:rsidRDefault="004A1628" w:rsidP="00302287">
      <w:pPr>
        <w:pStyle w:val="ListParagraph"/>
        <w:widowControl w:val="0"/>
        <w:rPr>
          <w:b/>
          <w:szCs w:val="24"/>
        </w:rPr>
      </w:pPr>
    </w:p>
    <w:p w:rsidR="004A1628" w:rsidRPr="00302287" w:rsidRDefault="004A1628" w:rsidP="00302287">
      <w:pPr>
        <w:pStyle w:val="ListParagraph"/>
        <w:widowControl w:val="0"/>
        <w:jc w:val="right"/>
        <w:rPr>
          <w:szCs w:val="24"/>
        </w:rPr>
      </w:pPr>
      <w:r>
        <w:rPr>
          <w:szCs w:val="24"/>
        </w:rPr>
        <w:t>12</w:t>
      </w:r>
      <w:r w:rsidRPr="00302287">
        <w:rPr>
          <w:szCs w:val="24"/>
        </w:rPr>
        <w:t xml:space="preserve"> lentelė</w:t>
      </w:r>
    </w:p>
    <w:p w:rsidR="004A1628" w:rsidRDefault="004A1628" w:rsidP="00B06C92">
      <w:pPr>
        <w:widowControl w:val="0"/>
        <w:jc w:val="center"/>
        <w:rPr>
          <w:b/>
          <w:sz w:val="22"/>
          <w:szCs w:val="22"/>
        </w:rPr>
      </w:pPr>
      <w:r w:rsidRPr="00B06C92">
        <w:rPr>
          <w:rFonts w:ascii="Times-Roman" w:hAnsi="Times-Roman" w:cs="Times-Roman"/>
          <w:b/>
          <w:sz w:val="22"/>
          <w:szCs w:val="22"/>
        </w:rPr>
        <w:t>VšĮ ,,Pagėgių krašto turizmo informacijos centras“</w:t>
      </w:r>
      <w:r w:rsidRPr="00B06C92">
        <w:rPr>
          <w:rFonts w:ascii="Times-Roman" w:hAnsi="Times-Roman" w:cs="Times-Roman"/>
          <w:sz w:val="22"/>
          <w:szCs w:val="22"/>
        </w:rPr>
        <w:t xml:space="preserve"> </w:t>
      </w:r>
      <w:r w:rsidRPr="00B06C92">
        <w:rPr>
          <w:rFonts w:ascii="Times-Roman" w:hAnsi="Times-Roman" w:cs="Times-Roman"/>
          <w:b/>
          <w:sz w:val="22"/>
          <w:szCs w:val="22"/>
        </w:rPr>
        <w:t xml:space="preserve">veiklos pajamų, gautų už teikiamas </w:t>
      </w:r>
      <w:r w:rsidRPr="00B06C92">
        <w:rPr>
          <w:b/>
          <w:sz w:val="22"/>
          <w:szCs w:val="22"/>
        </w:rPr>
        <w:t>išankstinių užsakymų ir susijusias atlygintinas paslaugas, išlaidų sąmata</w:t>
      </w:r>
      <w:r>
        <w:rPr>
          <w:b/>
          <w:sz w:val="22"/>
          <w:szCs w:val="22"/>
        </w:rPr>
        <w:t xml:space="preserve"> </w:t>
      </w:r>
      <w:r w:rsidRPr="00B06C92">
        <w:rPr>
          <w:b/>
          <w:sz w:val="22"/>
          <w:szCs w:val="22"/>
        </w:rPr>
        <w:t>2017</w:t>
      </w:r>
    </w:p>
    <w:p w:rsidR="004A1628" w:rsidRPr="00B06C92" w:rsidRDefault="004A1628" w:rsidP="00B06C92">
      <w:pPr>
        <w:widowControl w:val="0"/>
        <w:jc w:val="center"/>
        <w:rPr>
          <w:b/>
          <w:sz w:val="22"/>
          <w:szCs w:val="22"/>
        </w:rPr>
      </w:pPr>
      <w:r w:rsidRPr="00B06C92">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6"/>
        <w:gridCol w:w="4218"/>
        <w:gridCol w:w="2396"/>
        <w:gridCol w:w="2399"/>
      </w:tblGrid>
      <w:tr w:rsidR="004A1628" w:rsidTr="006878ED">
        <w:tc>
          <w:tcPr>
            <w:tcW w:w="616" w:type="dxa"/>
          </w:tcPr>
          <w:p w:rsidR="004A1628" w:rsidRPr="006878ED" w:rsidRDefault="004A1628" w:rsidP="006878ED">
            <w:pPr>
              <w:jc w:val="center"/>
              <w:rPr>
                <w:b/>
                <w:i/>
                <w:szCs w:val="24"/>
              </w:rPr>
            </w:pPr>
            <w:r w:rsidRPr="006878ED">
              <w:rPr>
                <w:b/>
                <w:i/>
                <w:sz w:val="22"/>
                <w:szCs w:val="24"/>
              </w:rPr>
              <w:t>Eil. Nr.</w:t>
            </w:r>
          </w:p>
        </w:tc>
        <w:tc>
          <w:tcPr>
            <w:tcW w:w="4218" w:type="dxa"/>
          </w:tcPr>
          <w:p w:rsidR="004A1628" w:rsidRPr="006878ED" w:rsidRDefault="004A1628" w:rsidP="006878ED">
            <w:pPr>
              <w:jc w:val="center"/>
              <w:rPr>
                <w:b/>
                <w:i/>
                <w:szCs w:val="24"/>
              </w:rPr>
            </w:pPr>
            <w:r w:rsidRPr="006878ED">
              <w:rPr>
                <w:b/>
                <w:i/>
                <w:sz w:val="22"/>
                <w:szCs w:val="24"/>
              </w:rPr>
              <w:t>Išlaidų pavadinimas</w:t>
            </w:r>
          </w:p>
        </w:tc>
        <w:tc>
          <w:tcPr>
            <w:tcW w:w="2396" w:type="dxa"/>
          </w:tcPr>
          <w:p w:rsidR="004A1628" w:rsidRPr="006878ED" w:rsidRDefault="004A1628" w:rsidP="006878ED">
            <w:pPr>
              <w:jc w:val="center"/>
              <w:rPr>
                <w:b/>
                <w:i/>
                <w:szCs w:val="24"/>
              </w:rPr>
            </w:pPr>
            <w:r w:rsidRPr="006878ED">
              <w:rPr>
                <w:b/>
                <w:i/>
                <w:sz w:val="22"/>
                <w:szCs w:val="24"/>
              </w:rPr>
              <w:t>Kiekis</w:t>
            </w:r>
          </w:p>
          <w:p w:rsidR="004A1628" w:rsidRPr="006878ED" w:rsidRDefault="004A1628" w:rsidP="006878ED">
            <w:pPr>
              <w:jc w:val="center"/>
              <w:rPr>
                <w:b/>
                <w:i/>
                <w:szCs w:val="24"/>
              </w:rPr>
            </w:pPr>
          </w:p>
        </w:tc>
        <w:tc>
          <w:tcPr>
            <w:tcW w:w="2399" w:type="dxa"/>
          </w:tcPr>
          <w:p w:rsidR="004A1628" w:rsidRPr="006878ED" w:rsidRDefault="004A1628" w:rsidP="006878ED">
            <w:pPr>
              <w:overflowPunct/>
              <w:autoSpaceDE/>
              <w:autoSpaceDN/>
              <w:adjustRightInd/>
              <w:jc w:val="center"/>
              <w:textAlignment w:val="auto"/>
              <w:rPr>
                <w:b/>
              </w:rPr>
            </w:pPr>
            <w:r w:rsidRPr="006878ED">
              <w:rPr>
                <w:b/>
                <w:i/>
                <w:sz w:val="22"/>
                <w:szCs w:val="24"/>
              </w:rPr>
              <w:t>Iš veiklos pajamų apmokėta suma</w:t>
            </w:r>
          </w:p>
        </w:tc>
      </w:tr>
      <w:tr w:rsidR="004A1628" w:rsidTr="006878ED">
        <w:tc>
          <w:tcPr>
            <w:tcW w:w="9629" w:type="dxa"/>
            <w:gridSpan w:val="4"/>
          </w:tcPr>
          <w:p w:rsidR="004A1628" w:rsidRPr="006878ED" w:rsidRDefault="004A1628" w:rsidP="006878ED">
            <w:pPr>
              <w:overflowPunct/>
              <w:autoSpaceDE/>
              <w:autoSpaceDN/>
              <w:adjustRightInd/>
              <w:jc w:val="center"/>
              <w:textAlignment w:val="auto"/>
              <w:rPr>
                <w:b/>
              </w:rPr>
            </w:pPr>
            <w:r w:rsidRPr="006878ED">
              <w:rPr>
                <w:b/>
                <w:sz w:val="22"/>
                <w:szCs w:val="24"/>
              </w:rPr>
              <w:t xml:space="preserve">1. Administravimo išlaidos </w:t>
            </w:r>
            <w:r w:rsidRPr="006878ED">
              <w:rPr>
                <w:i/>
                <w:sz w:val="20"/>
              </w:rPr>
              <w:t>(atlyginimai pagal autorines, atlikėjo ir kitų atlygintinų paslaugų sutartis  ir kt., programos vadovo ir  programą vykdančių juridinio asmens darbuotojų atlyginimai ir kt.)</w:t>
            </w:r>
          </w:p>
        </w:tc>
      </w:tr>
      <w:tr w:rsidR="004A1628" w:rsidTr="006878ED">
        <w:tc>
          <w:tcPr>
            <w:tcW w:w="616" w:type="dxa"/>
          </w:tcPr>
          <w:p w:rsidR="004A1628" w:rsidRPr="006878ED" w:rsidRDefault="004A1628" w:rsidP="0049347B">
            <w:pPr>
              <w:rPr>
                <w:szCs w:val="24"/>
              </w:rPr>
            </w:pPr>
            <w:r w:rsidRPr="006878ED">
              <w:rPr>
                <w:sz w:val="22"/>
                <w:szCs w:val="24"/>
              </w:rPr>
              <w:t>1.1.</w:t>
            </w:r>
          </w:p>
        </w:tc>
        <w:tc>
          <w:tcPr>
            <w:tcW w:w="4218" w:type="dxa"/>
          </w:tcPr>
          <w:p w:rsidR="004A1628" w:rsidRPr="006878ED" w:rsidRDefault="004A1628" w:rsidP="0049347B">
            <w:r w:rsidRPr="006878ED">
              <w:rPr>
                <w:sz w:val="20"/>
              </w:rPr>
              <w:t>Programos veiklos 03.1.4.03.04.07 administravimui darbo užmokestis,  įmokos Sodrai, įmokos į garantinį fondą</w:t>
            </w:r>
          </w:p>
        </w:tc>
        <w:tc>
          <w:tcPr>
            <w:tcW w:w="2396" w:type="dxa"/>
          </w:tcPr>
          <w:p w:rsidR="004A1628" w:rsidRPr="006878ED" w:rsidRDefault="004A1628" w:rsidP="006878ED">
            <w:pPr>
              <w:jc w:val="center"/>
              <w:rPr>
                <w:sz w:val="20"/>
              </w:rPr>
            </w:pPr>
            <w:r w:rsidRPr="006878ED">
              <w:rPr>
                <w:sz w:val="20"/>
              </w:rPr>
              <w:t>2017-05-26 – 2017-09-30</w:t>
            </w:r>
          </w:p>
        </w:tc>
        <w:tc>
          <w:tcPr>
            <w:tcW w:w="2399" w:type="dxa"/>
          </w:tcPr>
          <w:p w:rsidR="004A1628" w:rsidRPr="006878ED" w:rsidRDefault="004A1628" w:rsidP="006878ED">
            <w:pPr>
              <w:overflowPunct/>
              <w:autoSpaceDE/>
              <w:autoSpaceDN/>
              <w:adjustRightInd/>
              <w:textAlignment w:val="auto"/>
              <w:rPr>
                <w:sz w:val="20"/>
              </w:rPr>
            </w:pPr>
            <w:r w:rsidRPr="006878ED">
              <w:rPr>
                <w:sz w:val="20"/>
              </w:rPr>
              <w:t>2103,96</w:t>
            </w:r>
          </w:p>
          <w:p w:rsidR="004A1628" w:rsidRPr="006878ED" w:rsidRDefault="004A1628" w:rsidP="0049347B"/>
        </w:tc>
      </w:tr>
      <w:tr w:rsidR="004A1628" w:rsidTr="006878ED">
        <w:tc>
          <w:tcPr>
            <w:tcW w:w="7230" w:type="dxa"/>
            <w:gridSpan w:val="3"/>
          </w:tcPr>
          <w:p w:rsidR="004A1628" w:rsidRPr="006878ED" w:rsidRDefault="004A1628" w:rsidP="006878ED">
            <w:pPr>
              <w:overflowPunct/>
              <w:autoSpaceDE/>
              <w:autoSpaceDN/>
              <w:adjustRightInd/>
              <w:jc w:val="right"/>
              <w:textAlignment w:val="auto"/>
              <w:rPr>
                <w:b/>
              </w:rPr>
            </w:pPr>
            <w:r w:rsidRPr="006878ED">
              <w:rPr>
                <w:b/>
                <w:i/>
                <w:sz w:val="22"/>
                <w:szCs w:val="24"/>
              </w:rPr>
              <w:t>Iš viso:</w:t>
            </w:r>
          </w:p>
        </w:tc>
        <w:tc>
          <w:tcPr>
            <w:tcW w:w="2399" w:type="dxa"/>
          </w:tcPr>
          <w:p w:rsidR="004A1628" w:rsidRPr="006878ED" w:rsidRDefault="004A1628" w:rsidP="006878ED">
            <w:pPr>
              <w:overflowPunct/>
              <w:autoSpaceDE/>
              <w:autoSpaceDN/>
              <w:adjustRightInd/>
              <w:jc w:val="center"/>
              <w:textAlignment w:val="auto"/>
              <w:rPr>
                <w:b/>
              </w:rPr>
            </w:pPr>
            <w:r w:rsidRPr="006878ED">
              <w:rPr>
                <w:b/>
                <w:sz w:val="20"/>
              </w:rPr>
              <w:t>2103,96</w:t>
            </w:r>
          </w:p>
        </w:tc>
      </w:tr>
      <w:tr w:rsidR="004A1628" w:rsidTr="006878ED">
        <w:tc>
          <w:tcPr>
            <w:tcW w:w="9629" w:type="dxa"/>
            <w:gridSpan w:val="4"/>
          </w:tcPr>
          <w:p w:rsidR="004A1628" w:rsidRPr="006878ED" w:rsidRDefault="004A1628" w:rsidP="006878ED">
            <w:pPr>
              <w:overflowPunct/>
              <w:autoSpaceDE/>
              <w:autoSpaceDN/>
              <w:adjustRightInd/>
              <w:jc w:val="center"/>
              <w:textAlignment w:val="auto"/>
              <w:rPr>
                <w:b/>
              </w:rPr>
            </w:pPr>
            <w:r w:rsidRPr="006878ED">
              <w:rPr>
                <w:b/>
                <w:sz w:val="22"/>
                <w:szCs w:val="24"/>
              </w:rPr>
              <w:t xml:space="preserve">2. Paslaugų išlaidos </w:t>
            </w:r>
            <w:r w:rsidRPr="006878ED">
              <w:rPr>
                <w:i/>
                <w:sz w:val="20"/>
              </w:rPr>
              <w:t>(veiklų organizavimo transporto, technikos, reklamos, ryšių, komunalinių, leidybos ir kt. paslaugų išlaidos)</w:t>
            </w:r>
          </w:p>
        </w:tc>
      </w:tr>
      <w:tr w:rsidR="004A1628" w:rsidTr="006878ED">
        <w:tc>
          <w:tcPr>
            <w:tcW w:w="616" w:type="dxa"/>
          </w:tcPr>
          <w:p w:rsidR="004A1628" w:rsidRPr="006878ED" w:rsidRDefault="004A1628" w:rsidP="0049347B">
            <w:pPr>
              <w:rPr>
                <w:sz w:val="20"/>
              </w:rPr>
            </w:pPr>
            <w:r w:rsidRPr="006878ED">
              <w:rPr>
                <w:sz w:val="20"/>
              </w:rPr>
              <w:t>3.1.</w:t>
            </w:r>
          </w:p>
        </w:tc>
        <w:tc>
          <w:tcPr>
            <w:tcW w:w="4218" w:type="dxa"/>
          </w:tcPr>
          <w:p w:rsidR="004A1628" w:rsidRPr="006878ED" w:rsidRDefault="004A1628" w:rsidP="0049347B">
            <w:pPr>
              <w:rPr>
                <w:sz w:val="20"/>
              </w:rPr>
            </w:pPr>
            <w:r w:rsidRPr="006878ED">
              <w:rPr>
                <w:sz w:val="20"/>
              </w:rPr>
              <w:t>Degalai laivo nuomos paslaugos užtikrinimui</w:t>
            </w:r>
          </w:p>
        </w:tc>
        <w:tc>
          <w:tcPr>
            <w:tcW w:w="2396" w:type="dxa"/>
          </w:tcPr>
          <w:p w:rsidR="004A1628" w:rsidRPr="006878ED" w:rsidRDefault="004A1628" w:rsidP="006878ED">
            <w:pPr>
              <w:jc w:val="center"/>
              <w:rPr>
                <w:sz w:val="20"/>
              </w:rPr>
            </w:pPr>
            <w:r w:rsidRPr="006878ED">
              <w:rPr>
                <w:sz w:val="20"/>
              </w:rPr>
              <w:t>17 l/val.</w:t>
            </w:r>
          </w:p>
        </w:tc>
        <w:tc>
          <w:tcPr>
            <w:tcW w:w="2399" w:type="dxa"/>
          </w:tcPr>
          <w:p w:rsidR="004A1628" w:rsidRPr="006878ED" w:rsidRDefault="004A1628" w:rsidP="0049347B">
            <w:pPr>
              <w:rPr>
                <w:sz w:val="20"/>
              </w:rPr>
            </w:pPr>
            <w:r w:rsidRPr="006878ED">
              <w:rPr>
                <w:sz w:val="20"/>
              </w:rPr>
              <w:t>3110,25</w:t>
            </w:r>
          </w:p>
        </w:tc>
      </w:tr>
      <w:tr w:rsidR="004A1628" w:rsidTr="006878ED">
        <w:tc>
          <w:tcPr>
            <w:tcW w:w="616" w:type="dxa"/>
          </w:tcPr>
          <w:p w:rsidR="004A1628" w:rsidRPr="006878ED" w:rsidRDefault="004A1628" w:rsidP="0049347B">
            <w:pPr>
              <w:rPr>
                <w:sz w:val="20"/>
              </w:rPr>
            </w:pPr>
            <w:r w:rsidRPr="006878ED">
              <w:rPr>
                <w:sz w:val="20"/>
              </w:rPr>
              <w:t>3.2.</w:t>
            </w:r>
          </w:p>
        </w:tc>
        <w:tc>
          <w:tcPr>
            <w:tcW w:w="4218" w:type="dxa"/>
          </w:tcPr>
          <w:p w:rsidR="004A1628" w:rsidRPr="006878ED" w:rsidRDefault="004A1628" w:rsidP="0049347B">
            <w:pPr>
              <w:rPr>
                <w:sz w:val="20"/>
                <w:highlight w:val="yellow"/>
              </w:rPr>
            </w:pPr>
            <w:r w:rsidRPr="006878ED">
              <w:rPr>
                <w:sz w:val="20"/>
              </w:rPr>
              <w:t>Degalai netarnybinio automobilio naudojimui tarnybos reikmėms</w:t>
            </w:r>
          </w:p>
        </w:tc>
        <w:tc>
          <w:tcPr>
            <w:tcW w:w="2396" w:type="dxa"/>
          </w:tcPr>
          <w:p w:rsidR="004A1628" w:rsidRPr="006878ED" w:rsidRDefault="004A1628" w:rsidP="006878ED">
            <w:pPr>
              <w:jc w:val="center"/>
              <w:rPr>
                <w:sz w:val="20"/>
                <w:highlight w:val="yellow"/>
              </w:rPr>
            </w:pPr>
            <w:r w:rsidRPr="006878ED">
              <w:rPr>
                <w:sz w:val="20"/>
              </w:rPr>
              <w:t>40 eur/mėn.</w:t>
            </w:r>
          </w:p>
        </w:tc>
        <w:tc>
          <w:tcPr>
            <w:tcW w:w="2399" w:type="dxa"/>
          </w:tcPr>
          <w:p w:rsidR="004A1628" w:rsidRPr="006878ED" w:rsidRDefault="004A1628" w:rsidP="0049347B">
            <w:pPr>
              <w:rPr>
                <w:sz w:val="20"/>
              </w:rPr>
            </w:pPr>
            <w:r w:rsidRPr="006878ED">
              <w:rPr>
                <w:sz w:val="20"/>
              </w:rPr>
              <w:t>239,57</w:t>
            </w:r>
          </w:p>
        </w:tc>
      </w:tr>
      <w:tr w:rsidR="004A1628" w:rsidTr="006878ED">
        <w:tc>
          <w:tcPr>
            <w:tcW w:w="616" w:type="dxa"/>
          </w:tcPr>
          <w:p w:rsidR="004A1628" w:rsidRPr="006878ED" w:rsidRDefault="004A1628" w:rsidP="0049347B">
            <w:pPr>
              <w:rPr>
                <w:sz w:val="20"/>
              </w:rPr>
            </w:pPr>
            <w:r w:rsidRPr="006878ED">
              <w:rPr>
                <w:sz w:val="20"/>
              </w:rPr>
              <w:t>3.3.</w:t>
            </w:r>
          </w:p>
        </w:tc>
        <w:tc>
          <w:tcPr>
            <w:tcW w:w="4218" w:type="dxa"/>
          </w:tcPr>
          <w:p w:rsidR="004A1628" w:rsidRPr="006878ED" w:rsidRDefault="004A1628" w:rsidP="0049347B">
            <w:pPr>
              <w:rPr>
                <w:sz w:val="20"/>
              </w:rPr>
            </w:pPr>
            <w:r w:rsidRPr="006878ED">
              <w:rPr>
                <w:sz w:val="20"/>
              </w:rPr>
              <w:t>Laivo draudimas</w:t>
            </w:r>
          </w:p>
        </w:tc>
        <w:tc>
          <w:tcPr>
            <w:tcW w:w="2396" w:type="dxa"/>
          </w:tcPr>
          <w:p w:rsidR="004A1628" w:rsidRPr="006878ED" w:rsidRDefault="004A1628" w:rsidP="006878ED">
            <w:pPr>
              <w:jc w:val="center"/>
              <w:rPr>
                <w:sz w:val="20"/>
              </w:rPr>
            </w:pPr>
          </w:p>
        </w:tc>
        <w:tc>
          <w:tcPr>
            <w:tcW w:w="2399" w:type="dxa"/>
          </w:tcPr>
          <w:p w:rsidR="004A1628" w:rsidRPr="006878ED" w:rsidRDefault="004A1628" w:rsidP="0049347B">
            <w:pPr>
              <w:rPr>
                <w:sz w:val="20"/>
              </w:rPr>
            </w:pPr>
            <w:r w:rsidRPr="006878ED">
              <w:rPr>
                <w:sz w:val="20"/>
              </w:rPr>
              <w:t>784,00</w:t>
            </w:r>
          </w:p>
        </w:tc>
      </w:tr>
      <w:tr w:rsidR="004A1628" w:rsidTr="006878ED">
        <w:tc>
          <w:tcPr>
            <w:tcW w:w="616" w:type="dxa"/>
          </w:tcPr>
          <w:p w:rsidR="004A1628" w:rsidRPr="006878ED" w:rsidRDefault="004A1628" w:rsidP="006878ED">
            <w:pPr>
              <w:overflowPunct/>
              <w:autoSpaceDE/>
              <w:autoSpaceDN/>
              <w:adjustRightInd/>
              <w:jc w:val="center"/>
              <w:textAlignment w:val="auto"/>
              <w:rPr>
                <w:sz w:val="20"/>
              </w:rPr>
            </w:pPr>
            <w:r w:rsidRPr="006878ED">
              <w:rPr>
                <w:sz w:val="20"/>
              </w:rPr>
              <w:t>3.4.</w:t>
            </w:r>
          </w:p>
        </w:tc>
        <w:tc>
          <w:tcPr>
            <w:tcW w:w="4218" w:type="dxa"/>
          </w:tcPr>
          <w:p w:rsidR="004A1628" w:rsidRPr="006878ED" w:rsidRDefault="004A1628" w:rsidP="0049347B">
            <w:pPr>
              <w:rPr>
                <w:sz w:val="20"/>
              </w:rPr>
            </w:pPr>
            <w:r w:rsidRPr="006878ED">
              <w:rPr>
                <w:sz w:val="20"/>
              </w:rPr>
              <w:t>Laivo serviso darbai ir techninis aptarnavimas</w:t>
            </w:r>
          </w:p>
        </w:tc>
        <w:tc>
          <w:tcPr>
            <w:tcW w:w="2396" w:type="dxa"/>
          </w:tcPr>
          <w:p w:rsidR="004A1628" w:rsidRPr="006878ED" w:rsidRDefault="004A1628" w:rsidP="006878ED">
            <w:pPr>
              <w:jc w:val="center"/>
              <w:rPr>
                <w:sz w:val="20"/>
              </w:rPr>
            </w:pPr>
          </w:p>
        </w:tc>
        <w:tc>
          <w:tcPr>
            <w:tcW w:w="2399" w:type="dxa"/>
          </w:tcPr>
          <w:p w:rsidR="004A1628" w:rsidRPr="006878ED" w:rsidRDefault="004A1628" w:rsidP="0049347B">
            <w:pPr>
              <w:rPr>
                <w:sz w:val="20"/>
              </w:rPr>
            </w:pPr>
            <w:r w:rsidRPr="006878ED">
              <w:rPr>
                <w:sz w:val="20"/>
              </w:rPr>
              <w:t>307,80</w:t>
            </w:r>
          </w:p>
        </w:tc>
      </w:tr>
      <w:tr w:rsidR="004A1628" w:rsidTr="006878ED">
        <w:tc>
          <w:tcPr>
            <w:tcW w:w="616" w:type="dxa"/>
          </w:tcPr>
          <w:p w:rsidR="004A1628" w:rsidRPr="006878ED" w:rsidRDefault="004A1628" w:rsidP="006878ED">
            <w:pPr>
              <w:overflowPunct/>
              <w:autoSpaceDE/>
              <w:autoSpaceDN/>
              <w:adjustRightInd/>
              <w:jc w:val="center"/>
              <w:textAlignment w:val="auto"/>
              <w:rPr>
                <w:sz w:val="20"/>
              </w:rPr>
            </w:pPr>
            <w:r w:rsidRPr="006878ED">
              <w:rPr>
                <w:sz w:val="20"/>
              </w:rPr>
              <w:t>3.5.</w:t>
            </w:r>
          </w:p>
        </w:tc>
        <w:tc>
          <w:tcPr>
            <w:tcW w:w="4218" w:type="dxa"/>
          </w:tcPr>
          <w:p w:rsidR="004A1628" w:rsidRPr="006878ED" w:rsidRDefault="004A1628" w:rsidP="006878ED">
            <w:pPr>
              <w:overflowPunct/>
              <w:autoSpaceDE/>
              <w:autoSpaceDN/>
              <w:adjustRightInd/>
              <w:textAlignment w:val="auto"/>
              <w:rPr>
                <w:b/>
                <w:sz w:val="20"/>
              </w:rPr>
            </w:pPr>
            <w:r w:rsidRPr="006878ED">
              <w:rPr>
                <w:sz w:val="20"/>
              </w:rPr>
              <w:t xml:space="preserve">Bio tualeto trumpalaikė nuoma </w:t>
            </w:r>
          </w:p>
        </w:tc>
        <w:tc>
          <w:tcPr>
            <w:tcW w:w="2396" w:type="dxa"/>
          </w:tcPr>
          <w:p w:rsidR="004A1628" w:rsidRPr="006878ED" w:rsidRDefault="004A1628" w:rsidP="006878ED">
            <w:pPr>
              <w:overflowPunct/>
              <w:autoSpaceDE/>
              <w:autoSpaceDN/>
              <w:adjustRightInd/>
              <w:jc w:val="center"/>
              <w:textAlignment w:val="auto"/>
              <w:rPr>
                <w:sz w:val="20"/>
              </w:rPr>
            </w:pPr>
            <w:r w:rsidRPr="006878ED">
              <w:rPr>
                <w:sz w:val="20"/>
              </w:rPr>
              <w:t>2017-06-23-2017-09-18</w:t>
            </w:r>
          </w:p>
        </w:tc>
        <w:tc>
          <w:tcPr>
            <w:tcW w:w="2399" w:type="dxa"/>
          </w:tcPr>
          <w:p w:rsidR="004A1628" w:rsidRPr="006878ED" w:rsidRDefault="004A1628" w:rsidP="006878ED">
            <w:pPr>
              <w:overflowPunct/>
              <w:autoSpaceDE/>
              <w:autoSpaceDN/>
              <w:adjustRightInd/>
              <w:textAlignment w:val="auto"/>
              <w:rPr>
                <w:sz w:val="20"/>
              </w:rPr>
            </w:pPr>
            <w:r w:rsidRPr="006878ED">
              <w:rPr>
                <w:sz w:val="20"/>
              </w:rPr>
              <w:t>181,74</w:t>
            </w:r>
          </w:p>
        </w:tc>
      </w:tr>
      <w:tr w:rsidR="004A1628" w:rsidTr="006878ED">
        <w:tc>
          <w:tcPr>
            <w:tcW w:w="616" w:type="dxa"/>
          </w:tcPr>
          <w:p w:rsidR="004A1628" w:rsidRPr="006878ED" w:rsidRDefault="004A1628" w:rsidP="006878ED">
            <w:pPr>
              <w:overflowPunct/>
              <w:autoSpaceDE/>
              <w:autoSpaceDN/>
              <w:adjustRightInd/>
              <w:jc w:val="center"/>
              <w:textAlignment w:val="auto"/>
              <w:rPr>
                <w:sz w:val="20"/>
              </w:rPr>
            </w:pPr>
            <w:r w:rsidRPr="006878ED">
              <w:rPr>
                <w:sz w:val="20"/>
              </w:rPr>
              <w:t>3.10.</w:t>
            </w:r>
          </w:p>
        </w:tc>
        <w:tc>
          <w:tcPr>
            <w:tcW w:w="4218" w:type="dxa"/>
          </w:tcPr>
          <w:p w:rsidR="004A1628" w:rsidRPr="006878ED" w:rsidRDefault="004A1628" w:rsidP="00CA5746">
            <w:pPr>
              <w:rPr>
                <w:sz w:val="20"/>
              </w:rPr>
            </w:pPr>
            <w:r w:rsidRPr="006878ED">
              <w:rPr>
                <w:sz w:val="20"/>
              </w:rPr>
              <w:t>Rinkodarinių priemonių įgyvendinimas, vykdant viešinimo kampaniją per Tauragės radiją ir Tauragės kabelinę televiziją</w:t>
            </w:r>
          </w:p>
        </w:tc>
        <w:tc>
          <w:tcPr>
            <w:tcW w:w="2396" w:type="dxa"/>
          </w:tcPr>
          <w:p w:rsidR="004A1628" w:rsidRPr="006878ED" w:rsidRDefault="004A1628" w:rsidP="006878ED">
            <w:pPr>
              <w:jc w:val="center"/>
              <w:rPr>
                <w:sz w:val="20"/>
              </w:rPr>
            </w:pPr>
            <w:r w:rsidRPr="006878ED">
              <w:rPr>
                <w:sz w:val="20"/>
              </w:rPr>
              <w:t>1</w:t>
            </w:r>
          </w:p>
        </w:tc>
        <w:tc>
          <w:tcPr>
            <w:tcW w:w="2399" w:type="dxa"/>
          </w:tcPr>
          <w:p w:rsidR="004A1628" w:rsidRPr="006878ED" w:rsidRDefault="004A1628" w:rsidP="006878ED">
            <w:pPr>
              <w:overflowPunct/>
              <w:autoSpaceDE/>
              <w:autoSpaceDN/>
              <w:adjustRightInd/>
              <w:textAlignment w:val="auto"/>
              <w:rPr>
                <w:sz w:val="20"/>
              </w:rPr>
            </w:pPr>
            <w:r w:rsidRPr="006878ED">
              <w:rPr>
                <w:sz w:val="20"/>
              </w:rPr>
              <w:t>1000,00</w:t>
            </w:r>
          </w:p>
        </w:tc>
      </w:tr>
      <w:tr w:rsidR="004A1628" w:rsidTr="006878ED">
        <w:tc>
          <w:tcPr>
            <w:tcW w:w="616" w:type="dxa"/>
          </w:tcPr>
          <w:p w:rsidR="004A1628" w:rsidRPr="006878ED" w:rsidRDefault="004A1628" w:rsidP="006878ED">
            <w:pPr>
              <w:overflowPunct/>
              <w:autoSpaceDE/>
              <w:autoSpaceDN/>
              <w:adjustRightInd/>
              <w:jc w:val="center"/>
              <w:textAlignment w:val="auto"/>
              <w:rPr>
                <w:sz w:val="20"/>
              </w:rPr>
            </w:pPr>
            <w:r w:rsidRPr="006878ED">
              <w:rPr>
                <w:sz w:val="20"/>
              </w:rPr>
              <w:t>3.11.</w:t>
            </w:r>
          </w:p>
        </w:tc>
        <w:tc>
          <w:tcPr>
            <w:tcW w:w="4218" w:type="dxa"/>
          </w:tcPr>
          <w:p w:rsidR="004A1628" w:rsidRPr="006878ED" w:rsidRDefault="004A1628" w:rsidP="00CA5746">
            <w:pPr>
              <w:rPr>
                <w:sz w:val="20"/>
              </w:rPr>
            </w:pPr>
            <w:r w:rsidRPr="006878ED">
              <w:rPr>
                <w:sz w:val="20"/>
              </w:rPr>
              <w:t xml:space="preserve">Tentai </w:t>
            </w:r>
          </w:p>
        </w:tc>
        <w:tc>
          <w:tcPr>
            <w:tcW w:w="2396" w:type="dxa"/>
          </w:tcPr>
          <w:p w:rsidR="004A1628" w:rsidRPr="006878ED" w:rsidRDefault="004A1628" w:rsidP="006878ED">
            <w:pPr>
              <w:jc w:val="center"/>
              <w:rPr>
                <w:sz w:val="20"/>
              </w:rPr>
            </w:pPr>
            <w:r w:rsidRPr="006878ED">
              <w:rPr>
                <w:sz w:val="20"/>
              </w:rPr>
              <w:t>3</w:t>
            </w:r>
          </w:p>
        </w:tc>
        <w:tc>
          <w:tcPr>
            <w:tcW w:w="2399" w:type="dxa"/>
          </w:tcPr>
          <w:p w:rsidR="004A1628" w:rsidRPr="006878ED" w:rsidRDefault="004A1628" w:rsidP="006878ED">
            <w:pPr>
              <w:overflowPunct/>
              <w:autoSpaceDE/>
              <w:autoSpaceDN/>
              <w:adjustRightInd/>
              <w:textAlignment w:val="auto"/>
              <w:rPr>
                <w:sz w:val="20"/>
              </w:rPr>
            </w:pPr>
            <w:r w:rsidRPr="006878ED">
              <w:rPr>
                <w:sz w:val="20"/>
              </w:rPr>
              <w:t>569,36</w:t>
            </w:r>
          </w:p>
        </w:tc>
      </w:tr>
      <w:tr w:rsidR="004A1628" w:rsidTr="006878ED">
        <w:tc>
          <w:tcPr>
            <w:tcW w:w="616" w:type="dxa"/>
          </w:tcPr>
          <w:p w:rsidR="004A1628" w:rsidRPr="006878ED" w:rsidRDefault="004A1628" w:rsidP="006878ED">
            <w:pPr>
              <w:overflowPunct/>
              <w:autoSpaceDE/>
              <w:autoSpaceDN/>
              <w:adjustRightInd/>
              <w:jc w:val="center"/>
              <w:textAlignment w:val="auto"/>
              <w:rPr>
                <w:sz w:val="20"/>
              </w:rPr>
            </w:pPr>
            <w:r w:rsidRPr="006878ED">
              <w:rPr>
                <w:sz w:val="20"/>
              </w:rPr>
              <w:t>3.12.</w:t>
            </w:r>
          </w:p>
        </w:tc>
        <w:tc>
          <w:tcPr>
            <w:tcW w:w="4218" w:type="dxa"/>
          </w:tcPr>
          <w:p w:rsidR="004A1628" w:rsidRPr="006878ED" w:rsidRDefault="004A1628" w:rsidP="00BE2EB8">
            <w:pPr>
              <w:rPr>
                <w:sz w:val="20"/>
              </w:rPr>
            </w:pPr>
            <w:r w:rsidRPr="006878ED">
              <w:rPr>
                <w:sz w:val="20"/>
              </w:rPr>
              <w:t>Leidiniai VšĮ ,,Keliautojo žinynas“</w:t>
            </w:r>
          </w:p>
        </w:tc>
        <w:tc>
          <w:tcPr>
            <w:tcW w:w="2396" w:type="dxa"/>
          </w:tcPr>
          <w:p w:rsidR="004A1628" w:rsidRPr="006878ED" w:rsidRDefault="004A1628" w:rsidP="006878ED">
            <w:pPr>
              <w:jc w:val="center"/>
              <w:rPr>
                <w:sz w:val="20"/>
              </w:rPr>
            </w:pPr>
            <w:r w:rsidRPr="006878ED">
              <w:rPr>
                <w:sz w:val="20"/>
              </w:rPr>
              <w:t>100</w:t>
            </w:r>
          </w:p>
        </w:tc>
        <w:tc>
          <w:tcPr>
            <w:tcW w:w="2399" w:type="dxa"/>
          </w:tcPr>
          <w:p w:rsidR="004A1628" w:rsidRPr="006878ED" w:rsidRDefault="004A1628" w:rsidP="00BE2EB8">
            <w:pPr>
              <w:rPr>
                <w:sz w:val="20"/>
              </w:rPr>
            </w:pPr>
            <w:r w:rsidRPr="006878ED">
              <w:rPr>
                <w:sz w:val="20"/>
              </w:rPr>
              <w:t>246,50</w:t>
            </w:r>
          </w:p>
        </w:tc>
      </w:tr>
      <w:tr w:rsidR="004A1628" w:rsidTr="006878ED">
        <w:tc>
          <w:tcPr>
            <w:tcW w:w="616" w:type="dxa"/>
          </w:tcPr>
          <w:p w:rsidR="004A1628" w:rsidRPr="006878ED" w:rsidRDefault="004A1628" w:rsidP="006878ED">
            <w:pPr>
              <w:overflowPunct/>
              <w:autoSpaceDE/>
              <w:autoSpaceDN/>
              <w:adjustRightInd/>
              <w:jc w:val="center"/>
              <w:textAlignment w:val="auto"/>
              <w:rPr>
                <w:sz w:val="20"/>
              </w:rPr>
            </w:pPr>
            <w:r w:rsidRPr="006878ED">
              <w:rPr>
                <w:sz w:val="20"/>
              </w:rPr>
              <w:t>3.14.</w:t>
            </w:r>
          </w:p>
        </w:tc>
        <w:tc>
          <w:tcPr>
            <w:tcW w:w="4218" w:type="dxa"/>
          </w:tcPr>
          <w:p w:rsidR="004A1628" w:rsidRPr="006878ED" w:rsidRDefault="004A1628" w:rsidP="00BE2EB8">
            <w:pPr>
              <w:rPr>
                <w:sz w:val="20"/>
              </w:rPr>
            </w:pPr>
            <w:r w:rsidRPr="006878ED">
              <w:rPr>
                <w:sz w:val="20"/>
              </w:rPr>
              <w:t>Kanceliarinės prekės</w:t>
            </w:r>
          </w:p>
        </w:tc>
        <w:tc>
          <w:tcPr>
            <w:tcW w:w="2396" w:type="dxa"/>
          </w:tcPr>
          <w:p w:rsidR="004A1628" w:rsidRPr="006878ED" w:rsidRDefault="004A1628" w:rsidP="006878ED">
            <w:pPr>
              <w:jc w:val="center"/>
              <w:rPr>
                <w:sz w:val="20"/>
              </w:rPr>
            </w:pPr>
          </w:p>
        </w:tc>
        <w:tc>
          <w:tcPr>
            <w:tcW w:w="2399" w:type="dxa"/>
          </w:tcPr>
          <w:p w:rsidR="004A1628" w:rsidRPr="006878ED" w:rsidRDefault="004A1628" w:rsidP="00BE2EB8">
            <w:pPr>
              <w:rPr>
                <w:sz w:val="20"/>
              </w:rPr>
            </w:pPr>
            <w:r w:rsidRPr="006878ED">
              <w:rPr>
                <w:sz w:val="20"/>
              </w:rPr>
              <w:t>300,45</w:t>
            </w:r>
          </w:p>
        </w:tc>
      </w:tr>
      <w:tr w:rsidR="004A1628" w:rsidTr="006878ED">
        <w:tc>
          <w:tcPr>
            <w:tcW w:w="616" w:type="dxa"/>
          </w:tcPr>
          <w:p w:rsidR="004A1628" w:rsidRPr="006878ED" w:rsidRDefault="004A1628" w:rsidP="006878ED">
            <w:pPr>
              <w:overflowPunct/>
              <w:autoSpaceDE/>
              <w:autoSpaceDN/>
              <w:adjustRightInd/>
              <w:jc w:val="center"/>
              <w:textAlignment w:val="auto"/>
              <w:rPr>
                <w:sz w:val="20"/>
              </w:rPr>
            </w:pPr>
            <w:r w:rsidRPr="006878ED">
              <w:rPr>
                <w:sz w:val="20"/>
              </w:rPr>
              <w:t>3.17.</w:t>
            </w:r>
          </w:p>
        </w:tc>
        <w:tc>
          <w:tcPr>
            <w:tcW w:w="4218" w:type="dxa"/>
          </w:tcPr>
          <w:p w:rsidR="004A1628" w:rsidRPr="006878ED" w:rsidRDefault="004A1628" w:rsidP="00BE2EB8">
            <w:pPr>
              <w:rPr>
                <w:sz w:val="20"/>
              </w:rPr>
            </w:pPr>
            <w:r w:rsidRPr="006878ED">
              <w:rPr>
                <w:sz w:val="20"/>
              </w:rPr>
              <w:t>Mokesčiai bankui</w:t>
            </w:r>
          </w:p>
        </w:tc>
        <w:tc>
          <w:tcPr>
            <w:tcW w:w="2396" w:type="dxa"/>
          </w:tcPr>
          <w:p w:rsidR="004A1628" w:rsidRPr="006878ED" w:rsidRDefault="004A1628" w:rsidP="006878ED">
            <w:pPr>
              <w:jc w:val="center"/>
              <w:rPr>
                <w:sz w:val="20"/>
              </w:rPr>
            </w:pPr>
          </w:p>
        </w:tc>
        <w:tc>
          <w:tcPr>
            <w:tcW w:w="2399" w:type="dxa"/>
          </w:tcPr>
          <w:p w:rsidR="004A1628" w:rsidRPr="006878ED" w:rsidRDefault="004A1628" w:rsidP="006878ED">
            <w:pPr>
              <w:overflowPunct/>
              <w:autoSpaceDE/>
              <w:autoSpaceDN/>
              <w:adjustRightInd/>
              <w:textAlignment w:val="auto"/>
              <w:rPr>
                <w:sz w:val="20"/>
              </w:rPr>
            </w:pPr>
            <w:r w:rsidRPr="006878ED">
              <w:rPr>
                <w:sz w:val="20"/>
              </w:rPr>
              <w:t>64,15</w:t>
            </w:r>
          </w:p>
        </w:tc>
      </w:tr>
      <w:tr w:rsidR="004A1628" w:rsidTr="006878ED">
        <w:tc>
          <w:tcPr>
            <w:tcW w:w="616" w:type="dxa"/>
          </w:tcPr>
          <w:p w:rsidR="004A1628" w:rsidRPr="006878ED" w:rsidRDefault="004A1628" w:rsidP="006878ED">
            <w:pPr>
              <w:overflowPunct/>
              <w:autoSpaceDE/>
              <w:autoSpaceDN/>
              <w:adjustRightInd/>
              <w:jc w:val="center"/>
              <w:textAlignment w:val="auto"/>
              <w:rPr>
                <w:sz w:val="20"/>
              </w:rPr>
            </w:pPr>
            <w:r w:rsidRPr="006878ED">
              <w:rPr>
                <w:sz w:val="20"/>
              </w:rPr>
              <w:t>3.18.</w:t>
            </w:r>
          </w:p>
        </w:tc>
        <w:tc>
          <w:tcPr>
            <w:tcW w:w="4218" w:type="dxa"/>
          </w:tcPr>
          <w:p w:rsidR="004A1628" w:rsidRPr="006878ED" w:rsidRDefault="004A1628" w:rsidP="00BE2EB8">
            <w:pPr>
              <w:rPr>
                <w:sz w:val="20"/>
              </w:rPr>
            </w:pPr>
            <w:r w:rsidRPr="006878ED">
              <w:rPr>
                <w:sz w:val="20"/>
              </w:rPr>
              <w:t>Laivo  iškėlimas</w:t>
            </w:r>
          </w:p>
        </w:tc>
        <w:tc>
          <w:tcPr>
            <w:tcW w:w="2396" w:type="dxa"/>
          </w:tcPr>
          <w:p w:rsidR="004A1628" w:rsidRPr="006878ED" w:rsidRDefault="004A1628" w:rsidP="006878ED">
            <w:pPr>
              <w:jc w:val="center"/>
              <w:rPr>
                <w:sz w:val="20"/>
              </w:rPr>
            </w:pPr>
          </w:p>
        </w:tc>
        <w:tc>
          <w:tcPr>
            <w:tcW w:w="2399" w:type="dxa"/>
          </w:tcPr>
          <w:p w:rsidR="004A1628" w:rsidRPr="006878ED" w:rsidRDefault="004A1628" w:rsidP="006878ED">
            <w:pPr>
              <w:overflowPunct/>
              <w:autoSpaceDE/>
              <w:autoSpaceDN/>
              <w:adjustRightInd/>
              <w:textAlignment w:val="auto"/>
              <w:rPr>
                <w:sz w:val="20"/>
              </w:rPr>
            </w:pPr>
            <w:r w:rsidRPr="006878ED">
              <w:rPr>
                <w:sz w:val="20"/>
              </w:rPr>
              <w:t>363,00</w:t>
            </w:r>
          </w:p>
        </w:tc>
      </w:tr>
      <w:tr w:rsidR="004A1628" w:rsidTr="006878ED">
        <w:tc>
          <w:tcPr>
            <w:tcW w:w="616" w:type="dxa"/>
          </w:tcPr>
          <w:p w:rsidR="004A1628" w:rsidRPr="006878ED" w:rsidRDefault="004A1628" w:rsidP="006878ED">
            <w:pPr>
              <w:overflowPunct/>
              <w:autoSpaceDE/>
              <w:autoSpaceDN/>
              <w:adjustRightInd/>
              <w:jc w:val="center"/>
              <w:textAlignment w:val="auto"/>
              <w:rPr>
                <w:sz w:val="20"/>
              </w:rPr>
            </w:pPr>
          </w:p>
        </w:tc>
        <w:tc>
          <w:tcPr>
            <w:tcW w:w="4218" w:type="dxa"/>
          </w:tcPr>
          <w:p w:rsidR="004A1628" w:rsidRPr="006878ED" w:rsidRDefault="004A1628" w:rsidP="00BE2EB8">
            <w:pPr>
              <w:rPr>
                <w:sz w:val="20"/>
              </w:rPr>
            </w:pPr>
            <w:r w:rsidRPr="006878ED">
              <w:rPr>
                <w:sz w:val="20"/>
              </w:rPr>
              <w:t>Už prekes ir paslaugas</w:t>
            </w:r>
          </w:p>
        </w:tc>
        <w:tc>
          <w:tcPr>
            <w:tcW w:w="2396" w:type="dxa"/>
          </w:tcPr>
          <w:p w:rsidR="004A1628" w:rsidRPr="006878ED" w:rsidRDefault="004A1628" w:rsidP="006878ED">
            <w:pPr>
              <w:jc w:val="center"/>
              <w:rPr>
                <w:sz w:val="20"/>
              </w:rPr>
            </w:pPr>
          </w:p>
        </w:tc>
        <w:tc>
          <w:tcPr>
            <w:tcW w:w="2399" w:type="dxa"/>
          </w:tcPr>
          <w:p w:rsidR="004A1628" w:rsidRPr="006878ED" w:rsidRDefault="004A1628" w:rsidP="006878ED">
            <w:pPr>
              <w:overflowPunct/>
              <w:autoSpaceDE/>
              <w:autoSpaceDN/>
              <w:adjustRightInd/>
              <w:textAlignment w:val="auto"/>
              <w:rPr>
                <w:sz w:val="20"/>
              </w:rPr>
            </w:pPr>
            <w:r w:rsidRPr="006878ED">
              <w:rPr>
                <w:sz w:val="20"/>
              </w:rPr>
              <w:t>836,91</w:t>
            </w:r>
          </w:p>
        </w:tc>
      </w:tr>
      <w:tr w:rsidR="004A1628" w:rsidTr="006878ED">
        <w:tc>
          <w:tcPr>
            <w:tcW w:w="7230" w:type="dxa"/>
            <w:gridSpan w:val="3"/>
          </w:tcPr>
          <w:p w:rsidR="004A1628" w:rsidRPr="006878ED" w:rsidRDefault="004A1628" w:rsidP="006878ED">
            <w:pPr>
              <w:jc w:val="right"/>
              <w:rPr>
                <w:sz w:val="20"/>
              </w:rPr>
            </w:pPr>
            <w:r w:rsidRPr="006878ED">
              <w:rPr>
                <w:b/>
                <w:i/>
                <w:sz w:val="20"/>
              </w:rPr>
              <w:t>Iš viso:</w:t>
            </w:r>
          </w:p>
        </w:tc>
        <w:tc>
          <w:tcPr>
            <w:tcW w:w="2399" w:type="dxa"/>
          </w:tcPr>
          <w:p w:rsidR="004A1628" w:rsidRPr="006878ED" w:rsidRDefault="004A1628" w:rsidP="006878ED">
            <w:pPr>
              <w:overflowPunct/>
              <w:autoSpaceDE/>
              <w:autoSpaceDN/>
              <w:adjustRightInd/>
              <w:textAlignment w:val="auto"/>
              <w:rPr>
                <w:b/>
                <w:sz w:val="20"/>
              </w:rPr>
            </w:pPr>
            <w:r w:rsidRPr="006878ED">
              <w:rPr>
                <w:b/>
                <w:sz w:val="20"/>
              </w:rPr>
              <w:t>10107,69</w:t>
            </w:r>
          </w:p>
        </w:tc>
      </w:tr>
    </w:tbl>
    <w:p w:rsidR="004A1628" w:rsidRDefault="004A1628" w:rsidP="00AD5F60">
      <w:pPr>
        <w:spacing w:after="80"/>
        <w:jc w:val="both"/>
      </w:pPr>
    </w:p>
    <w:p w:rsidR="004A1628" w:rsidRDefault="004A1628" w:rsidP="00F176B4">
      <w:pPr>
        <w:numPr>
          <w:ilvl w:val="0"/>
          <w:numId w:val="3"/>
        </w:numPr>
        <w:spacing w:after="80"/>
        <w:jc w:val="center"/>
        <w:rPr>
          <w:b/>
        </w:rPr>
      </w:pPr>
      <w:r>
        <w:rPr>
          <w:b/>
        </w:rPr>
        <w:t>VEIKLOS TOBULINIMO PERSPEKTYVOS</w:t>
      </w:r>
    </w:p>
    <w:p w:rsidR="004A1628" w:rsidRDefault="004A1628" w:rsidP="001D44EE">
      <w:pPr>
        <w:spacing w:after="80"/>
        <w:rPr>
          <w:b/>
        </w:rPr>
      </w:pPr>
    </w:p>
    <w:p w:rsidR="004A1628" w:rsidRPr="00BA662E" w:rsidRDefault="004A1628" w:rsidP="005F68DC">
      <w:pPr>
        <w:tabs>
          <w:tab w:val="left" w:pos="720"/>
        </w:tabs>
        <w:spacing w:line="360" w:lineRule="auto"/>
        <w:jc w:val="both"/>
        <w:rPr>
          <w:color w:val="000000"/>
        </w:rPr>
      </w:pPr>
      <w:r w:rsidRPr="00C210C8">
        <w:rPr>
          <w:color w:val="000000"/>
        </w:rPr>
        <w:t>Veiklos prioritetinė kryptis</w:t>
      </w:r>
      <w:r>
        <w:rPr>
          <w:color w:val="000000"/>
        </w:rPr>
        <w:t xml:space="preserve"> – vieninga ir darni kultūrinio turizmo plėtra Vakarų Lietuvoje, siekiant mažinti turizmo sezoniškumą ir įtakoti turistų apsistojimą bent vienai nakvynei. </w:t>
      </w:r>
    </w:p>
    <w:p w:rsidR="004A1628" w:rsidRDefault="004A1628" w:rsidP="00BE3C39">
      <w:pPr>
        <w:tabs>
          <w:tab w:val="left" w:pos="720"/>
        </w:tabs>
        <w:spacing w:line="360" w:lineRule="auto"/>
        <w:ind w:firstLine="357"/>
        <w:jc w:val="both"/>
        <w:rPr>
          <w:color w:val="000000"/>
        </w:rPr>
      </w:pPr>
      <w:r>
        <w:rPr>
          <w:color w:val="000000"/>
          <w:szCs w:val="24"/>
          <w:lang w:eastAsia="lt-LT"/>
        </w:rPr>
        <w:t>Analizuojant bendrą 2015-2017 m. Pagėgių savivaldybėje užfiksuotą turistų ir aptarnautų klientų skaičių bei gaunamas pajamas už teikiamas atlygintinas mokamas paslaugas reikia konstatuoti faktą, kad turistų skaičiaus didėjimas išlieka stabilus t.y. kiekvienais metais fiksuojamas tolygus augimas.</w:t>
      </w:r>
      <w:r w:rsidRPr="00DE4095">
        <w:rPr>
          <w:color w:val="000000"/>
        </w:rPr>
        <w:t xml:space="preserve"> </w:t>
      </w:r>
      <w:r>
        <w:rPr>
          <w:color w:val="000000"/>
        </w:rPr>
        <w:t>Didžiąją vietos turistų skaičių sudaro lietuviai.</w:t>
      </w:r>
      <w:r>
        <w:rPr>
          <w:color w:val="000000"/>
          <w:szCs w:val="24"/>
          <w:lang w:eastAsia="lt-LT"/>
        </w:rPr>
        <w:t xml:space="preserve"> Tačiau apgyvendinimo įstaigų rodikliai vertinant Lietuvos statistikos departamento duomenis yra prieštaringi duomenims, kurie užfiksuoti tiesiogiai apklausiant apgyvendinimo paslaugas Pagėgių savivaldybėje teikiančius subjektus. Oficialiai skelbiama, kad Pagėgių savivaldybėje užfiksuotas bendras apgyvendintų turistų skaičius 2017 m. yra 1700 turistai. Tačiau tiesioginės TIC atliktos apklausos rodo, kad šis skaičius siekia virš 5</w:t>
      </w:r>
      <w:r w:rsidRPr="00EC1BCA">
        <w:rPr>
          <w:color w:val="000000"/>
          <w:szCs w:val="24"/>
          <w:lang w:eastAsia="lt-LT"/>
        </w:rPr>
        <w:t>000 turistų.</w:t>
      </w:r>
      <w:r>
        <w:rPr>
          <w:color w:val="000000"/>
          <w:szCs w:val="24"/>
          <w:lang w:eastAsia="lt-LT"/>
        </w:rPr>
        <w:t xml:space="preserve">  Todėl patikimiausiais turistų srautą Pagėgių savivaldybėje atspindinčiai rodikliais reikėtų laikyti VšĮ ,,Pagėgių krašto turizmo informacijos centras“, Pagėgių savivaldybės Martyno Jankaus muziejaus ir Rambyno regioninio parko Lankytojų centro duomenis. </w:t>
      </w:r>
    </w:p>
    <w:p w:rsidR="004A1628" w:rsidRDefault="004A1628" w:rsidP="00BE3C39">
      <w:pPr>
        <w:tabs>
          <w:tab w:val="left" w:pos="720"/>
        </w:tabs>
        <w:spacing w:line="360" w:lineRule="auto"/>
        <w:ind w:firstLine="357"/>
        <w:jc w:val="both"/>
        <w:rPr>
          <w:color w:val="000000"/>
          <w:szCs w:val="24"/>
          <w:lang w:eastAsia="lt-LT"/>
        </w:rPr>
      </w:pPr>
      <w:r w:rsidRPr="00C210C8">
        <w:rPr>
          <w:color w:val="000000"/>
        </w:rPr>
        <w:t>Prioritetinė užsienio turizmo rinka</w:t>
      </w:r>
      <w:r>
        <w:rPr>
          <w:color w:val="000000"/>
        </w:rPr>
        <w:t xml:space="preserve"> – Vokietija. </w:t>
      </w:r>
      <w:r>
        <w:rPr>
          <w:color w:val="000000"/>
          <w:szCs w:val="24"/>
          <w:lang w:eastAsia="lt-LT"/>
        </w:rPr>
        <w:t xml:space="preserve">Tačiau vietos ir užsienio turistų srautų valdymas yra sudėtingas procesas, reikalaujantis glaudaus turizmo sektoriaus institucijų bendradarbiavimo ne tik Pagėgių savivaldybės teritorijoje, bet ir artimiausioje geografinėje plotmėje - Vakarų Lietuvoje. Atsižvelgiant į tai, kad Pagėgių savivaldybė yra neprioritetinis turizmo plėtros regionas Lietuvoje, Pagėgių krašto turizmo centras pradėjo glaudų rinkodarinių priemonių įgyvendinimą, apimantį kaimyninius prioritetinius turizmo plėtros regionus – Nemuno žemupio regionas, Pajūrio regionas. </w:t>
      </w:r>
    </w:p>
    <w:p w:rsidR="004A1628" w:rsidRPr="00703B37" w:rsidRDefault="004A1628" w:rsidP="00703B37">
      <w:pPr>
        <w:tabs>
          <w:tab w:val="left" w:pos="720"/>
        </w:tabs>
        <w:spacing w:line="360" w:lineRule="auto"/>
        <w:ind w:firstLine="357"/>
        <w:jc w:val="both"/>
        <w:rPr>
          <w:color w:val="000000"/>
          <w:szCs w:val="24"/>
          <w:lang w:eastAsia="lt-LT"/>
        </w:rPr>
      </w:pPr>
      <w:r>
        <w:rPr>
          <w:color w:val="000000"/>
          <w:szCs w:val="24"/>
          <w:lang w:eastAsia="lt-LT"/>
        </w:rPr>
        <w:t xml:space="preserve">2018 m. bus leidžiami bendri turistiniai žemėlapiai, apimantys Kauno, Jurbarko rajono savivaldybių, Pagėgių savivaldybės ir Šilutės rajono savivaldybės lankytinus objektus, laisvalaikio praleidimo galimybes ir turizmo paslaugas. Pradėtas bendradarbiavimas su Jurbarko krašto Mažosios Lietuvos kultūros centru </w:t>
      </w:r>
      <w:r w:rsidRPr="008957DF">
        <w:rPr>
          <w:color w:val="000000"/>
          <w:szCs w:val="24"/>
          <w:lang w:eastAsia="lt-LT"/>
        </w:rPr>
        <w:t>dėl turistinio maršruto per mažąją Lietuvą sukūrimo ir propagavimo 2018 m.</w:t>
      </w:r>
      <w:r>
        <w:rPr>
          <w:color w:val="000000"/>
          <w:szCs w:val="24"/>
          <w:lang w:eastAsia="lt-LT"/>
        </w:rPr>
        <w:t xml:space="preserve"> Pagėgių krašto turizmo išteklius planuojama pristatyti tiksliam turizmo rinkos dalyviui - Kauno gidų gildijos nariams. </w:t>
      </w:r>
      <w:r w:rsidRPr="008957DF">
        <w:rPr>
          <w:color w:val="000000"/>
          <w:szCs w:val="24"/>
          <w:lang w:eastAsia="lt-LT"/>
        </w:rPr>
        <w:t xml:space="preserve"> Pagėgių savivaldybės administracija kartu su </w:t>
      </w:r>
      <w:r w:rsidRPr="008957DF">
        <w:t>Jurbarko, Šilalės ir Tauragės raj. savivaldybėmis</w:t>
      </w:r>
      <w:r w:rsidRPr="008957DF">
        <w:rPr>
          <w:color w:val="000000"/>
          <w:szCs w:val="24"/>
          <w:lang w:eastAsia="lt-LT"/>
        </w:rPr>
        <w:t xml:space="preserve"> </w:t>
      </w:r>
      <w:r w:rsidRPr="008957DF">
        <w:t>įgyvendina</w:t>
      </w:r>
      <w:r>
        <w:t xml:space="preserve"> projektą </w:t>
      </w:r>
      <w:r>
        <w:rPr>
          <w:color w:val="000000"/>
          <w:szCs w:val="24"/>
          <w:lang w:eastAsia="lt-LT"/>
        </w:rPr>
        <w:t>,,</w:t>
      </w:r>
      <w:r w:rsidRPr="008957DF">
        <w:t>Savivaldybes jungiančių turizmo trasų ir turizmo maršrutų infrastruk</w:t>
      </w:r>
      <w:r>
        <w:t>tūros plėtra Tauragės regione“</w:t>
      </w:r>
      <w:r>
        <w:rPr>
          <w:color w:val="000000"/>
          <w:szCs w:val="24"/>
          <w:lang w:eastAsia="lt-LT"/>
        </w:rPr>
        <w:t>. Plėtojat turizmo produktus ir maršrutus didelis dėmesys bus skiriamas Europos vienybei, istorijai, kultūrai ir vertybėms.</w:t>
      </w:r>
    </w:p>
    <w:p w:rsidR="004A1628" w:rsidRDefault="004A1628" w:rsidP="00BE3C39">
      <w:pPr>
        <w:tabs>
          <w:tab w:val="left" w:pos="720"/>
        </w:tabs>
        <w:spacing w:line="360" w:lineRule="auto"/>
        <w:ind w:firstLine="357"/>
        <w:jc w:val="both"/>
      </w:pPr>
      <w:r>
        <w:t xml:space="preserve">TIC </w:t>
      </w:r>
      <w:r>
        <w:rPr>
          <w:color w:val="000000"/>
          <w:szCs w:val="24"/>
          <w:lang w:eastAsia="lt-LT"/>
        </w:rPr>
        <w:t>siekia apjungti įvairias kultūrinio turizmo formas ir palaikyti turizmo rinkos gyvybingumą Pagėgių savivaldybėje ir didinti žinomumą Lietuvos Respublikoje.</w:t>
      </w:r>
      <w:r w:rsidRPr="00611424">
        <w:t xml:space="preserve"> </w:t>
      </w:r>
      <w:r>
        <w:t xml:space="preserve">Tačiau TIC susiduria su veiklos administravimo problemomis: </w:t>
      </w:r>
    </w:p>
    <w:p w:rsidR="004A1628" w:rsidRPr="00FB4C7A" w:rsidRDefault="004A1628" w:rsidP="00703B37">
      <w:pPr>
        <w:pStyle w:val="ListParagraph"/>
        <w:numPr>
          <w:ilvl w:val="0"/>
          <w:numId w:val="9"/>
        </w:numPr>
        <w:tabs>
          <w:tab w:val="left" w:pos="720"/>
        </w:tabs>
        <w:spacing w:line="360" w:lineRule="auto"/>
        <w:jc w:val="both"/>
        <w:rPr>
          <w:color w:val="000000"/>
          <w:szCs w:val="24"/>
          <w:lang w:eastAsia="lt-LT"/>
        </w:rPr>
      </w:pPr>
      <w:r>
        <w:t>Privalo užtikrinti Valstybinio turizmo departamento prie Ūkio ministerijos reikalavimą 2018 m. pailginti esamą darbo laiką bei pradėti dirbti savaitgaliais ir švenčių dienomis turizmo sezono metu. Tic struktūra ir Įstaigoje dirbančių darbuotojų kompetencija leidžia tik dalinai užtikrinti šio reikalavimo įgyvendinimą.</w:t>
      </w:r>
    </w:p>
    <w:p w:rsidR="004A1628" w:rsidRPr="007D7029" w:rsidRDefault="004A1628" w:rsidP="00FB4C7A">
      <w:pPr>
        <w:pStyle w:val="ListParagraph"/>
        <w:numPr>
          <w:ilvl w:val="0"/>
          <w:numId w:val="9"/>
        </w:numPr>
        <w:tabs>
          <w:tab w:val="left" w:pos="720"/>
        </w:tabs>
        <w:spacing w:line="360" w:lineRule="auto"/>
        <w:jc w:val="both"/>
        <w:rPr>
          <w:color w:val="000000"/>
          <w:szCs w:val="24"/>
          <w:lang w:eastAsia="lt-LT"/>
        </w:rPr>
      </w:pPr>
      <w:r>
        <w:t xml:space="preserve">Ilgalaikėje perspektyvoje TIC tik iš dalies gebės pasiekti </w:t>
      </w:r>
      <w:r w:rsidRPr="00BC6A2D">
        <w:rPr>
          <w:rFonts w:ascii="Times-Roman" w:hAnsi="Times-Roman" w:cs="Times-Roman"/>
          <w:i/>
        </w:rPr>
        <w:t>Turizmo plėtotės</w:t>
      </w:r>
      <w:r w:rsidRPr="00BC6A2D">
        <w:rPr>
          <w:rFonts w:ascii="Times-Roman" w:hAnsi="Times-Roman" w:cs="Times-Roman"/>
          <w:b/>
          <w:i/>
        </w:rPr>
        <w:t xml:space="preserve"> </w:t>
      </w:r>
      <w:r w:rsidRPr="00BC6A2D">
        <w:rPr>
          <w:rFonts w:ascii="Times-Roman" w:hAnsi="Times-Roman" w:cs="Times-Roman"/>
          <w:i/>
        </w:rPr>
        <w:t>veiklos</w:t>
      </w:r>
      <w:r w:rsidRPr="00BC6A2D">
        <w:rPr>
          <w:rFonts w:ascii="Times-Roman" w:hAnsi="Times-Roman" w:cs="Times-Roman"/>
          <w:b/>
          <w:i/>
        </w:rPr>
        <w:t xml:space="preserve"> </w:t>
      </w:r>
      <w:r w:rsidRPr="00BC6A2D">
        <w:rPr>
          <w:rFonts w:ascii="Times-Roman" w:hAnsi="Times-Roman" w:cs="Times-Roman"/>
          <w:i/>
        </w:rPr>
        <w:t>p</w:t>
      </w:r>
      <w:r w:rsidRPr="00BC6A2D">
        <w:rPr>
          <w:i/>
        </w:rPr>
        <w:t>rogramoje</w:t>
      </w:r>
      <w:r w:rsidRPr="00F33E17">
        <w:t xml:space="preserve"> </w:t>
      </w:r>
      <w:r>
        <w:t>numatytą pagrindinį rezultato vertinimo rodiklį ,,Aptarnautų turistų ir kitų klientų skaičiaus didėjimas  30 proc.“</w:t>
      </w:r>
      <w:r w:rsidRPr="00FB4C7A">
        <w:rPr>
          <w:rFonts w:ascii="Times-Roman" w:hAnsi="Times-Roman" w:cs="Times-Roman"/>
        </w:rPr>
        <w:t xml:space="preserve"> </w:t>
      </w:r>
      <w:r>
        <w:rPr>
          <w:color w:val="000000"/>
          <w:szCs w:val="24"/>
          <w:lang w:eastAsia="lt-LT"/>
        </w:rPr>
        <w:t>R</w:t>
      </w:r>
      <w:r>
        <w:t xml:space="preserve">ezultato vertinimo rodiklis yra neadekvatus Įstaigoje dirbančių darbuotojų skaičiui ir neatitinka Lietuvos turizmo rinkos augimo intensyvumo. Todėl būtina peržiūrėti ir kurti naujus Įstaigos reikalingumą atspindinčių rodiklių vertinimo sistemą. </w:t>
      </w:r>
    </w:p>
    <w:p w:rsidR="004A1628" w:rsidRPr="005418DF" w:rsidRDefault="004A1628" w:rsidP="00FB4C7A">
      <w:pPr>
        <w:pStyle w:val="ListParagraph"/>
        <w:numPr>
          <w:ilvl w:val="0"/>
          <w:numId w:val="9"/>
        </w:numPr>
        <w:tabs>
          <w:tab w:val="left" w:pos="720"/>
        </w:tabs>
        <w:spacing w:line="360" w:lineRule="auto"/>
        <w:jc w:val="both"/>
        <w:rPr>
          <w:color w:val="000000"/>
          <w:szCs w:val="24"/>
          <w:lang w:eastAsia="lt-LT"/>
        </w:rPr>
      </w:pPr>
      <w:r>
        <w:t xml:space="preserve">TIC dėl kompetencijos stokos ir  neefektyvaus Įstaigos kuravimo modelio neužtikrina Pagėgių savivaldybės turizmo politikos formavimo dokumentų parengimo ir įgyvendinimo, kurie atspindėtų prioritetines savivaldybės ūkio šakas ir prisidėtų prie šių ūkio šakų perspektyvaus kompleksinio vystymo bei plėtros. </w:t>
      </w:r>
    </w:p>
    <w:p w:rsidR="004A1628" w:rsidRPr="00611424" w:rsidRDefault="004A1628" w:rsidP="00966B6C">
      <w:pPr>
        <w:tabs>
          <w:tab w:val="left" w:pos="720"/>
        </w:tabs>
        <w:spacing w:line="360" w:lineRule="auto"/>
        <w:jc w:val="both"/>
      </w:pPr>
      <w:r w:rsidRPr="00966B6C">
        <w:rPr>
          <w:color w:val="000000"/>
          <w:szCs w:val="24"/>
          <w:lang w:eastAsia="lt-LT"/>
        </w:rPr>
        <w:t xml:space="preserve">Ilgalaikėje perspektyvoje TIC siekia vystyti spindulinį Pagėgių turizmo rinkos plėtros modelį, apimantį 4 pagrindines plėtros linijas: Pagėgiai-Jurbarkas-Kauno rajonas; Pagėgiai-Tauragė-Šiauliai; Pagėgiai-Šilutė-Klaipėda; Pagėgiai-Sovetskas. </w:t>
      </w:r>
      <w:r>
        <w:rPr>
          <w:color w:val="000000"/>
          <w:szCs w:val="24"/>
          <w:lang w:eastAsia="lt-LT"/>
        </w:rPr>
        <w:t xml:space="preserve">Modelio plėtros pagrindas – bendrų turistinių maršrutų kūrimas ir adaptacija, naujų turizmo produktų įvedimas į turizmo rinką ir propagavimas, veiksmingų rinkodaros ir komunikacijos priemonių įdiegimas. </w:t>
      </w:r>
      <w:r w:rsidRPr="00966B6C">
        <w:rPr>
          <w:color w:val="000000"/>
          <w:szCs w:val="24"/>
          <w:lang w:eastAsia="lt-LT"/>
        </w:rPr>
        <w:t>Šis plėtros modelis tiesiogiai prisidėtų prie konkurencingų turizmo produktų ir paslaugų kūrimo Lietuvoje, regionų atskirties mažinimo</w:t>
      </w:r>
      <w:r>
        <w:rPr>
          <w:color w:val="000000"/>
          <w:szCs w:val="24"/>
          <w:lang w:eastAsia="lt-LT"/>
        </w:rPr>
        <w:t>, ekonominės ir socialinės raidos klausimų sprendimo</w:t>
      </w:r>
      <w:r w:rsidRPr="00966B6C">
        <w:rPr>
          <w:color w:val="000000"/>
          <w:szCs w:val="24"/>
          <w:lang w:eastAsia="lt-LT"/>
        </w:rPr>
        <w:t>, tu</w:t>
      </w:r>
      <w:r>
        <w:rPr>
          <w:color w:val="000000"/>
          <w:szCs w:val="24"/>
          <w:lang w:eastAsia="lt-LT"/>
        </w:rPr>
        <w:t>rizmo infrastruktūros plėtros bei</w:t>
      </w:r>
      <w:r w:rsidRPr="00966B6C">
        <w:rPr>
          <w:color w:val="000000"/>
          <w:szCs w:val="24"/>
          <w:lang w:eastAsia="lt-LT"/>
        </w:rPr>
        <w:t xml:space="preserve"> palankios turizmo verslui aplinkos kūrimo ir skatinimo Pagėgių savivaldybėje.</w:t>
      </w:r>
      <w:r w:rsidRPr="00BE3C39">
        <w:t xml:space="preserve"> </w:t>
      </w:r>
    </w:p>
    <w:p w:rsidR="004A1628" w:rsidRPr="005418DF" w:rsidRDefault="004A1628" w:rsidP="00966B6C">
      <w:pPr>
        <w:tabs>
          <w:tab w:val="left" w:pos="720"/>
        </w:tabs>
        <w:spacing w:line="360" w:lineRule="auto"/>
        <w:jc w:val="both"/>
        <w:rPr>
          <w:color w:val="000000"/>
          <w:szCs w:val="24"/>
          <w:lang w:eastAsia="lt-LT"/>
        </w:rPr>
      </w:pPr>
    </w:p>
    <w:p w:rsidR="004A1628" w:rsidRPr="001E22FE" w:rsidRDefault="004A1628" w:rsidP="00660229">
      <w:pPr>
        <w:tabs>
          <w:tab w:val="left" w:pos="720"/>
        </w:tabs>
        <w:spacing w:line="360" w:lineRule="auto"/>
        <w:ind w:firstLine="357"/>
        <w:jc w:val="center"/>
        <w:rPr>
          <w:color w:val="000000"/>
          <w:szCs w:val="24"/>
          <w:lang w:eastAsia="lt-LT"/>
        </w:rPr>
        <w:sectPr w:rsidR="004A1628" w:rsidRPr="001E22FE" w:rsidSect="00740C03">
          <w:footerReference w:type="even" r:id="rId11"/>
          <w:footerReference w:type="default" r:id="rId12"/>
          <w:footerReference w:type="first" r:id="rId13"/>
          <w:pgSz w:w="11907" w:h="16840"/>
          <w:pgMar w:top="1134" w:right="567" w:bottom="1134" w:left="1701" w:header="567" w:footer="567" w:gutter="0"/>
          <w:pgNumType w:start="1"/>
          <w:cols w:space="1296"/>
          <w:titlePg/>
        </w:sectPr>
      </w:pPr>
      <w:r>
        <w:rPr>
          <w:szCs w:val="24"/>
        </w:rPr>
        <w:t>________</w:t>
      </w:r>
    </w:p>
    <w:p w:rsidR="004A1628" w:rsidRPr="00B866EE" w:rsidRDefault="004A1628" w:rsidP="00AD5F60">
      <w:pPr>
        <w:rPr>
          <w:sz w:val="22"/>
          <w:szCs w:val="22"/>
          <w:u w:val="single"/>
        </w:rPr>
      </w:pPr>
    </w:p>
    <w:sectPr w:rsidR="004A1628" w:rsidRPr="00B866EE" w:rsidSect="006A0D74">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628" w:rsidRDefault="004A1628">
      <w:r>
        <w:separator/>
      </w:r>
    </w:p>
  </w:endnote>
  <w:endnote w:type="continuationSeparator" w:id="0">
    <w:p w:rsidR="004A1628" w:rsidRDefault="004A1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Light">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 w:name="Segoe UI">
    <w:panose1 w:val="00000000000000000000"/>
    <w:charset w:val="BA"/>
    <w:family w:val="swiss"/>
    <w:notTrueType/>
    <w:pitch w:val="variable"/>
    <w:sig w:usb0="00000007" w:usb1="00000000" w:usb2="00000000" w:usb3="00000000" w:csb0="00000081" w:csb1="00000000"/>
  </w:font>
  <w:font w:name="SimSun">
    <w:altName w:val="?Ø©??"/>
    <w:panose1 w:val="02010600030101010101"/>
    <w:charset w:val="86"/>
    <w:family w:val="auto"/>
    <w:notTrueType/>
    <w:pitch w:val="variable"/>
    <w:sig w:usb0="00000001" w:usb1="080E0000" w:usb2="00000010" w:usb3="00000000" w:csb0="0004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9FFC48t00">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28" w:rsidRDefault="004A1628" w:rsidP="00740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1628" w:rsidRDefault="004A1628" w:rsidP="00740C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28" w:rsidRDefault="004A1628" w:rsidP="00660229">
    <w:pPr>
      <w:pStyle w:val="Footer"/>
      <w:jc w:val="right"/>
    </w:pPr>
    <w:fldSimple w:instr="PAGE   \* MERGEFORMAT">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28" w:rsidRDefault="004A1628">
    <w:pPr>
      <w:pStyle w:val="Footer"/>
      <w:jc w:val="right"/>
    </w:pPr>
  </w:p>
  <w:p w:rsidR="004A1628" w:rsidRDefault="004A16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628" w:rsidRDefault="004A1628">
      <w:r>
        <w:separator/>
      </w:r>
    </w:p>
  </w:footnote>
  <w:footnote w:type="continuationSeparator" w:id="0">
    <w:p w:rsidR="004A1628" w:rsidRDefault="004A16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42151"/>
    <w:multiLevelType w:val="multilevel"/>
    <w:tmpl w:val="9110B300"/>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21959AA"/>
    <w:multiLevelType w:val="multilevel"/>
    <w:tmpl w:val="48E62744"/>
    <w:lvl w:ilvl="0">
      <w:start w:val="1"/>
      <w:numFmt w:val="upperRoman"/>
      <w:lvlText w:val="%1."/>
      <w:lvlJc w:val="left"/>
      <w:pPr>
        <w:tabs>
          <w:tab w:val="num" w:pos="1080"/>
        </w:tabs>
        <w:ind w:left="1080" w:hanging="720"/>
      </w:pPr>
      <w:rPr>
        <w:rFonts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CB43F65"/>
    <w:multiLevelType w:val="hybridMultilevel"/>
    <w:tmpl w:val="85CE94E6"/>
    <w:lvl w:ilvl="0" w:tplc="0427000F">
      <w:start w:val="1"/>
      <w:numFmt w:val="decimal"/>
      <w:lvlText w:val="%1."/>
      <w:lvlJc w:val="left"/>
      <w:pPr>
        <w:ind w:left="1077" w:hanging="360"/>
      </w:pPr>
      <w:rPr>
        <w:rFonts w:cs="Times New Roman"/>
      </w:rPr>
    </w:lvl>
    <w:lvl w:ilvl="1" w:tplc="04270019" w:tentative="1">
      <w:start w:val="1"/>
      <w:numFmt w:val="lowerLetter"/>
      <w:lvlText w:val="%2."/>
      <w:lvlJc w:val="left"/>
      <w:pPr>
        <w:ind w:left="1797" w:hanging="360"/>
      </w:pPr>
      <w:rPr>
        <w:rFonts w:cs="Times New Roman"/>
      </w:rPr>
    </w:lvl>
    <w:lvl w:ilvl="2" w:tplc="0427001B" w:tentative="1">
      <w:start w:val="1"/>
      <w:numFmt w:val="lowerRoman"/>
      <w:lvlText w:val="%3."/>
      <w:lvlJc w:val="right"/>
      <w:pPr>
        <w:ind w:left="2517" w:hanging="180"/>
      </w:pPr>
      <w:rPr>
        <w:rFonts w:cs="Times New Roman"/>
      </w:rPr>
    </w:lvl>
    <w:lvl w:ilvl="3" w:tplc="0427000F" w:tentative="1">
      <w:start w:val="1"/>
      <w:numFmt w:val="decimal"/>
      <w:lvlText w:val="%4."/>
      <w:lvlJc w:val="left"/>
      <w:pPr>
        <w:ind w:left="3237" w:hanging="360"/>
      </w:pPr>
      <w:rPr>
        <w:rFonts w:cs="Times New Roman"/>
      </w:rPr>
    </w:lvl>
    <w:lvl w:ilvl="4" w:tplc="04270019" w:tentative="1">
      <w:start w:val="1"/>
      <w:numFmt w:val="lowerLetter"/>
      <w:lvlText w:val="%5."/>
      <w:lvlJc w:val="left"/>
      <w:pPr>
        <w:ind w:left="3957" w:hanging="360"/>
      </w:pPr>
      <w:rPr>
        <w:rFonts w:cs="Times New Roman"/>
      </w:rPr>
    </w:lvl>
    <w:lvl w:ilvl="5" w:tplc="0427001B" w:tentative="1">
      <w:start w:val="1"/>
      <w:numFmt w:val="lowerRoman"/>
      <w:lvlText w:val="%6."/>
      <w:lvlJc w:val="right"/>
      <w:pPr>
        <w:ind w:left="4677" w:hanging="180"/>
      </w:pPr>
      <w:rPr>
        <w:rFonts w:cs="Times New Roman"/>
      </w:rPr>
    </w:lvl>
    <w:lvl w:ilvl="6" w:tplc="0427000F" w:tentative="1">
      <w:start w:val="1"/>
      <w:numFmt w:val="decimal"/>
      <w:lvlText w:val="%7."/>
      <w:lvlJc w:val="left"/>
      <w:pPr>
        <w:ind w:left="5397" w:hanging="360"/>
      </w:pPr>
      <w:rPr>
        <w:rFonts w:cs="Times New Roman"/>
      </w:rPr>
    </w:lvl>
    <w:lvl w:ilvl="7" w:tplc="04270019" w:tentative="1">
      <w:start w:val="1"/>
      <w:numFmt w:val="lowerLetter"/>
      <w:lvlText w:val="%8."/>
      <w:lvlJc w:val="left"/>
      <w:pPr>
        <w:ind w:left="6117" w:hanging="360"/>
      </w:pPr>
      <w:rPr>
        <w:rFonts w:cs="Times New Roman"/>
      </w:rPr>
    </w:lvl>
    <w:lvl w:ilvl="8" w:tplc="0427001B" w:tentative="1">
      <w:start w:val="1"/>
      <w:numFmt w:val="lowerRoman"/>
      <w:lvlText w:val="%9."/>
      <w:lvlJc w:val="right"/>
      <w:pPr>
        <w:ind w:left="6837" w:hanging="180"/>
      </w:pPr>
      <w:rPr>
        <w:rFonts w:cs="Times New Roman"/>
      </w:rPr>
    </w:lvl>
  </w:abstractNum>
  <w:abstractNum w:abstractNumId="4">
    <w:nsid w:val="2F3C5E7A"/>
    <w:multiLevelType w:val="hybridMultilevel"/>
    <w:tmpl w:val="36B653A0"/>
    <w:lvl w:ilvl="0" w:tplc="655E6550">
      <w:start w:val="1"/>
      <w:numFmt w:val="decimal"/>
      <w:lvlText w:val="%1."/>
      <w:lvlJc w:val="left"/>
      <w:pPr>
        <w:ind w:left="10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nsid w:val="30643634"/>
    <w:multiLevelType w:val="hybridMultilevel"/>
    <w:tmpl w:val="AD6A25C8"/>
    <w:lvl w:ilvl="0" w:tplc="04270017">
      <w:start w:val="1"/>
      <w:numFmt w:val="low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359E3C3F"/>
    <w:multiLevelType w:val="hybridMultilevel"/>
    <w:tmpl w:val="EDF43F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6FF0329"/>
    <w:multiLevelType w:val="hybridMultilevel"/>
    <w:tmpl w:val="32D68A14"/>
    <w:lvl w:ilvl="0" w:tplc="8BC2FB82">
      <w:start w:val="5"/>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37AF7C79"/>
    <w:multiLevelType w:val="hybridMultilevel"/>
    <w:tmpl w:val="6C22C6BA"/>
    <w:lvl w:ilvl="0" w:tplc="7972AF08">
      <w:start w:val="1"/>
      <w:numFmt w:val="decimal"/>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9">
    <w:nsid w:val="59D04ACA"/>
    <w:multiLevelType w:val="multilevel"/>
    <w:tmpl w:val="5B02C5C4"/>
    <w:lvl w:ilvl="0">
      <w:start w:val="1"/>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70414E97"/>
    <w:multiLevelType w:val="hybridMultilevel"/>
    <w:tmpl w:val="7CCC2F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1"/>
  </w:num>
  <w:num w:numId="2">
    <w:abstractNumId w:val="5"/>
  </w:num>
  <w:num w:numId="3">
    <w:abstractNumId w:val="7"/>
  </w:num>
  <w:num w:numId="4">
    <w:abstractNumId w:val="9"/>
  </w:num>
  <w:num w:numId="5">
    <w:abstractNumId w:val="0"/>
  </w:num>
  <w:num w:numId="6">
    <w:abstractNumId w:val="6"/>
  </w:num>
  <w:num w:numId="7">
    <w:abstractNumId w:val="8"/>
  </w:num>
  <w:num w:numId="8">
    <w:abstractNumId w:val="10"/>
  </w:num>
  <w:num w:numId="9">
    <w:abstractNumId w:val="3"/>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C43"/>
    <w:rsid w:val="000049A3"/>
    <w:rsid w:val="0001337C"/>
    <w:rsid w:val="0001426A"/>
    <w:rsid w:val="000163DA"/>
    <w:rsid w:val="00016735"/>
    <w:rsid w:val="000220DC"/>
    <w:rsid w:val="00023D4F"/>
    <w:rsid w:val="000304B6"/>
    <w:rsid w:val="00030F3F"/>
    <w:rsid w:val="00031DE9"/>
    <w:rsid w:val="00031E66"/>
    <w:rsid w:val="00035D5B"/>
    <w:rsid w:val="00040B3E"/>
    <w:rsid w:val="00041693"/>
    <w:rsid w:val="000422C5"/>
    <w:rsid w:val="00043EB6"/>
    <w:rsid w:val="00045EDA"/>
    <w:rsid w:val="00052157"/>
    <w:rsid w:val="00055369"/>
    <w:rsid w:val="0005608C"/>
    <w:rsid w:val="00060F74"/>
    <w:rsid w:val="00064F45"/>
    <w:rsid w:val="00070381"/>
    <w:rsid w:val="00076371"/>
    <w:rsid w:val="0008509F"/>
    <w:rsid w:val="000A4DD9"/>
    <w:rsid w:val="000A66A5"/>
    <w:rsid w:val="000B2EA7"/>
    <w:rsid w:val="000B34E5"/>
    <w:rsid w:val="000C58CD"/>
    <w:rsid w:val="000C6F4A"/>
    <w:rsid w:val="000E1EF6"/>
    <w:rsid w:val="00113F2D"/>
    <w:rsid w:val="00114E8B"/>
    <w:rsid w:val="0011733A"/>
    <w:rsid w:val="00121850"/>
    <w:rsid w:val="00126FA8"/>
    <w:rsid w:val="00131F91"/>
    <w:rsid w:val="00133025"/>
    <w:rsid w:val="00140F14"/>
    <w:rsid w:val="00152B1A"/>
    <w:rsid w:val="00153B59"/>
    <w:rsid w:val="00153E7B"/>
    <w:rsid w:val="001544ED"/>
    <w:rsid w:val="00162E95"/>
    <w:rsid w:val="001705B0"/>
    <w:rsid w:val="00181924"/>
    <w:rsid w:val="00190255"/>
    <w:rsid w:val="00193064"/>
    <w:rsid w:val="001958A8"/>
    <w:rsid w:val="001A08D1"/>
    <w:rsid w:val="001A6B94"/>
    <w:rsid w:val="001B5D9D"/>
    <w:rsid w:val="001C04AE"/>
    <w:rsid w:val="001C21B0"/>
    <w:rsid w:val="001C6F4E"/>
    <w:rsid w:val="001D003E"/>
    <w:rsid w:val="001D44EE"/>
    <w:rsid w:val="001D6309"/>
    <w:rsid w:val="001E152F"/>
    <w:rsid w:val="001E22FE"/>
    <w:rsid w:val="001E33C6"/>
    <w:rsid w:val="001F49F4"/>
    <w:rsid w:val="00210068"/>
    <w:rsid w:val="00214549"/>
    <w:rsid w:val="00216F64"/>
    <w:rsid w:val="00220703"/>
    <w:rsid w:val="00220B3C"/>
    <w:rsid w:val="002229B1"/>
    <w:rsid w:val="00224A3B"/>
    <w:rsid w:val="002265D3"/>
    <w:rsid w:val="00230141"/>
    <w:rsid w:val="00241B1C"/>
    <w:rsid w:val="00242710"/>
    <w:rsid w:val="00242FA8"/>
    <w:rsid w:val="0024700E"/>
    <w:rsid w:val="00251608"/>
    <w:rsid w:val="002533F7"/>
    <w:rsid w:val="0025498D"/>
    <w:rsid w:val="0025783C"/>
    <w:rsid w:val="0026296A"/>
    <w:rsid w:val="0026680E"/>
    <w:rsid w:val="00266BD8"/>
    <w:rsid w:val="00267543"/>
    <w:rsid w:val="00285FCC"/>
    <w:rsid w:val="00290451"/>
    <w:rsid w:val="00292FD4"/>
    <w:rsid w:val="00295454"/>
    <w:rsid w:val="00295FC1"/>
    <w:rsid w:val="00297E4D"/>
    <w:rsid w:val="002A439F"/>
    <w:rsid w:val="002A5B94"/>
    <w:rsid w:val="002B0C8D"/>
    <w:rsid w:val="002B2E0A"/>
    <w:rsid w:val="002B3C31"/>
    <w:rsid w:val="002B4A12"/>
    <w:rsid w:val="002B5F28"/>
    <w:rsid w:val="002B7DC7"/>
    <w:rsid w:val="002C2525"/>
    <w:rsid w:val="002C3332"/>
    <w:rsid w:val="002C5598"/>
    <w:rsid w:val="002D2268"/>
    <w:rsid w:val="002D7735"/>
    <w:rsid w:val="002F2B98"/>
    <w:rsid w:val="002F3667"/>
    <w:rsid w:val="003009EB"/>
    <w:rsid w:val="00302287"/>
    <w:rsid w:val="00305684"/>
    <w:rsid w:val="00311DD5"/>
    <w:rsid w:val="00311FDC"/>
    <w:rsid w:val="00316073"/>
    <w:rsid w:val="003174AE"/>
    <w:rsid w:val="0032327D"/>
    <w:rsid w:val="003253DC"/>
    <w:rsid w:val="00325B68"/>
    <w:rsid w:val="00325E44"/>
    <w:rsid w:val="00333441"/>
    <w:rsid w:val="00335861"/>
    <w:rsid w:val="00342009"/>
    <w:rsid w:val="00344A3D"/>
    <w:rsid w:val="00355070"/>
    <w:rsid w:val="00356904"/>
    <w:rsid w:val="003575A8"/>
    <w:rsid w:val="00357CBF"/>
    <w:rsid w:val="00367F76"/>
    <w:rsid w:val="0037424C"/>
    <w:rsid w:val="00375DA1"/>
    <w:rsid w:val="00384F45"/>
    <w:rsid w:val="003A4A90"/>
    <w:rsid w:val="003A68CF"/>
    <w:rsid w:val="003B1157"/>
    <w:rsid w:val="003C35ED"/>
    <w:rsid w:val="003C51F2"/>
    <w:rsid w:val="003E200F"/>
    <w:rsid w:val="003E4844"/>
    <w:rsid w:val="003F0120"/>
    <w:rsid w:val="003F090D"/>
    <w:rsid w:val="003F63A7"/>
    <w:rsid w:val="003F68A3"/>
    <w:rsid w:val="003F78C3"/>
    <w:rsid w:val="004036E1"/>
    <w:rsid w:val="004044F8"/>
    <w:rsid w:val="00415BDA"/>
    <w:rsid w:val="00417585"/>
    <w:rsid w:val="00422C25"/>
    <w:rsid w:val="0042665C"/>
    <w:rsid w:val="0044029C"/>
    <w:rsid w:val="00442191"/>
    <w:rsid w:val="0045611E"/>
    <w:rsid w:val="004668B7"/>
    <w:rsid w:val="00473E15"/>
    <w:rsid w:val="004815D0"/>
    <w:rsid w:val="004824EE"/>
    <w:rsid w:val="00484E76"/>
    <w:rsid w:val="00491EBB"/>
    <w:rsid w:val="00493041"/>
    <w:rsid w:val="0049347B"/>
    <w:rsid w:val="00493FA0"/>
    <w:rsid w:val="004A124D"/>
    <w:rsid w:val="004A1628"/>
    <w:rsid w:val="004A1F69"/>
    <w:rsid w:val="004A227A"/>
    <w:rsid w:val="004A42BD"/>
    <w:rsid w:val="004B12EA"/>
    <w:rsid w:val="004C00C9"/>
    <w:rsid w:val="004C0E45"/>
    <w:rsid w:val="004C3B35"/>
    <w:rsid w:val="004C715E"/>
    <w:rsid w:val="004D053D"/>
    <w:rsid w:val="004D142F"/>
    <w:rsid w:val="004D1CB0"/>
    <w:rsid w:val="004D21DA"/>
    <w:rsid w:val="004D254B"/>
    <w:rsid w:val="004D580D"/>
    <w:rsid w:val="004D6423"/>
    <w:rsid w:val="004E2463"/>
    <w:rsid w:val="004E454E"/>
    <w:rsid w:val="004E67DD"/>
    <w:rsid w:val="004F113C"/>
    <w:rsid w:val="004F1785"/>
    <w:rsid w:val="004F6C65"/>
    <w:rsid w:val="005005D8"/>
    <w:rsid w:val="005005F9"/>
    <w:rsid w:val="00502541"/>
    <w:rsid w:val="0050355C"/>
    <w:rsid w:val="005041F1"/>
    <w:rsid w:val="00514B21"/>
    <w:rsid w:val="00526F96"/>
    <w:rsid w:val="00527F6F"/>
    <w:rsid w:val="00534B5C"/>
    <w:rsid w:val="005418DF"/>
    <w:rsid w:val="00555BA9"/>
    <w:rsid w:val="005613A7"/>
    <w:rsid w:val="00562407"/>
    <w:rsid w:val="0056422C"/>
    <w:rsid w:val="00567027"/>
    <w:rsid w:val="00567177"/>
    <w:rsid w:val="00567CFD"/>
    <w:rsid w:val="005731A3"/>
    <w:rsid w:val="00573B7E"/>
    <w:rsid w:val="00575A1E"/>
    <w:rsid w:val="005A78B4"/>
    <w:rsid w:val="005B11C2"/>
    <w:rsid w:val="005B1A9E"/>
    <w:rsid w:val="005B69F1"/>
    <w:rsid w:val="005C376D"/>
    <w:rsid w:val="005C4BF9"/>
    <w:rsid w:val="005D0D97"/>
    <w:rsid w:val="005D5A10"/>
    <w:rsid w:val="005D5F5F"/>
    <w:rsid w:val="005D7D6D"/>
    <w:rsid w:val="005E611C"/>
    <w:rsid w:val="005E7238"/>
    <w:rsid w:val="005E74CB"/>
    <w:rsid w:val="005F52ED"/>
    <w:rsid w:val="005F68DC"/>
    <w:rsid w:val="006023C0"/>
    <w:rsid w:val="00604567"/>
    <w:rsid w:val="006102C8"/>
    <w:rsid w:val="00611424"/>
    <w:rsid w:val="00612EE0"/>
    <w:rsid w:val="006243DE"/>
    <w:rsid w:val="00624598"/>
    <w:rsid w:val="00624818"/>
    <w:rsid w:val="0063551A"/>
    <w:rsid w:val="00641AEB"/>
    <w:rsid w:val="00645642"/>
    <w:rsid w:val="0064716E"/>
    <w:rsid w:val="00651E9F"/>
    <w:rsid w:val="00660229"/>
    <w:rsid w:val="00664E32"/>
    <w:rsid w:val="00671CEC"/>
    <w:rsid w:val="00674F86"/>
    <w:rsid w:val="00676E68"/>
    <w:rsid w:val="006818A6"/>
    <w:rsid w:val="00682093"/>
    <w:rsid w:val="006878ED"/>
    <w:rsid w:val="00687C4D"/>
    <w:rsid w:val="00693C31"/>
    <w:rsid w:val="006947E5"/>
    <w:rsid w:val="006A0D74"/>
    <w:rsid w:val="006A5C43"/>
    <w:rsid w:val="006C4238"/>
    <w:rsid w:val="006C55F4"/>
    <w:rsid w:val="006C6479"/>
    <w:rsid w:val="006C68EA"/>
    <w:rsid w:val="006C6AA8"/>
    <w:rsid w:val="006D118A"/>
    <w:rsid w:val="006D64E0"/>
    <w:rsid w:val="006D7CB7"/>
    <w:rsid w:val="006E184D"/>
    <w:rsid w:val="006E3680"/>
    <w:rsid w:val="006F132F"/>
    <w:rsid w:val="006F663F"/>
    <w:rsid w:val="00701C9A"/>
    <w:rsid w:val="00703B37"/>
    <w:rsid w:val="00707185"/>
    <w:rsid w:val="00714397"/>
    <w:rsid w:val="0071464A"/>
    <w:rsid w:val="007217E1"/>
    <w:rsid w:val="00721CE7"/>
    <w:rsid w:val="0072210C"/>
    <w:rsid w:val="007320A7"/>
    <w:rsid w:val="00732B9D"/>
    <w:rsid w:val="00735785"/>
    <w:rsid w:val="007361F1"/>
    <w:rsid w:val="00737B37"/>
    <w:rsid w:val="00740C03"/>
    <w:rsid w:val="00747248"/>
    <w:rsid w:val="007507AA"/>
    <w:rsid w:val="00752F2A"/>
    <w:rsid w:val="00754F6E"/>
    <w:rsid w:val="00760B33"/>
    <w:rsid w:val="00763DC7"/>
    <w:rsid w:val="00765D80"/>
    <w:rsid w:val="0076632B"/>
    <w:rsid w:val="007710B3"/>
    <w:rsid w:val="007717DD"/>
    <w:rsid w:val="00774D6B"/>
    <w:rsid w:val="00775B78"/>
    <w:rsid w:val="0077762F"/>
    <w:rsid w:val="00783171"/>
    <w:rsid w:val="007A207E"/>
    <w:rsid w:val="007A20DC"/>
    <w:rsid w:val="007A4B25"/>
    <w:rsid w:val="007A77B2"/>
    <w:rsid w:val="007B1895"/>
    <w:rsid w:val="007B400A"/>
    <w:rsid w:val="007C6E5C"/>
    <w:rsid w:val="007D0B99"/>
    <w:rsid w:val="007D7029"/>
    <w:rsid w:val="007E056F"/>
    <w:rsid w:val="007E24BB"/>
    <w:rsid w:val="007E3C46"/>
    <w:rsid w:val="007E6A5B"/>
    <w:rsid w:val="007F19A5"/>
    <w:rsid w:val="007F4905"/>
    <w:rsid w:val="007F4B68"/>
    <w:rsid w:val="007F516F"/>
    <w:rsid w:val="007F6786"/>
    <w:rsid w:val="00806B4A"/>
    <w:rsid w:val="00813BB8"/>
    <w:rsid w:val="00816B84"/>
    <w:rsid w:val="00817228"/>
    <w:rsid w:val="00823F5F"/>
    <w:rsid w:val="00826BC9"/>
    <w:rsid w:val="00833203"/>
    <w:rsid w:val="008343B3"/>
    <w:rsid w:val="00834CA1"/>
    <w:rsid w:val="00841415"/>
    <w:rsid w:val="00844F29"/>
    <w:rsid w:val="008452DC"/>
    <w:rsid w:val="0085203C"/>
    <w:rsid w:val="00854874"/>
    <w:rsid w:val="008576A1"/>
    <w:rsid w:val="00864C8F"/>
    <w:rsid w:val="008653F1"/>
    <w:rsid w:val="008734AA"/>
    <w:rsid w:val="008827A0"/>
    <w:rsid w:val="008827DE"/>
    <w:rsid w:val="00884174"/>
    <w:rsid w:val="0089181C"/>
    <w:rsid w:val="008936F7"/>
    <w:rsid w:val="0089555E"/>
    <w:rsid w:val="008957DF"/>
    <w:rsid w:val="00897A56"/>
    <w:rsid w:val="008A080A"/>
    <w:rsid w:val="008A2919"/>
    <w:rsid w:val="008A48F1"/>
    <w:rsid w:val="008A5F4A"/>
    <w:rsid w:val="008B27CB"/>
    <w:rsid w:val="008D2656"/>
    <w:rsid w:val="008D3BB6"/>
    <w:rsid w:val="008E1CD4"/>
    <w:rsid w:val="008E3361"/>
    <w:rsid w:val="008E37C2"/>
    <w:rsid w:val="008E3871"/>
    <w:rsid w:val="008E3EE6"/>
    <w:rsid w:val="008E69BC"/>
    <w:rsid w:val="008F0C0C"/>
    <w:rsid w:val="009055B0"/>
    <w:rsid w:val="009114DF"/>
    <w:rsid w:val="00916138"/>
    <w:rsid w:val="00917939"/>
    <w:rsid w:val="009321F7"/>
    <w:rsid w:val="00933848"/>
    <w:rsid w:val="0093623A"/>
    <w:rsid w:val="0094005F"/>
    <w:rsid w:val="009432DF"/>
    <w:rsid w:val="00964884"/>
    <w:rsid w:val="00965ED9"/>
    <w:rsid w:val="00966B6C"/>
    <w:rsid w:val="00966F78"/>
    <w:rsid w:val="00967572"/>
    <w:rsid w:val="00967600"/>
    <w:rsid w:val="00971C74"/>
    <w:rsid w:val="00973D1D"/>
    <w:rsid w:val="00986B0E"/>
    <w:rsid w:val="00995481"/>
    <w:rsid w:val="00995BAF"/>
    <w:rsid w:val="009A3B03"/>
    <w:rsid w:val="009A6414"/>
    <w:rsid w:val="009B5357"/>
    <w:rsid w:val="009B6BC9"/>
    <w:rsid w:val="009C00CE"/>
    <w:rsid w:val="009D0CC6"/>
    <w:rsid w:val="009D0EC1"/>
    <w:rsid w:val="009D4B03"/>
    <w:rsid w:val="009D5F4C"/>
    <w:rsid w:val="009D6EEE"/>
    <w:rsid w:val="009E096E"/>
    <w:rsid w:val="009E284C"/>
    <w:rsid w:val="009E2DD7"/>
    <w:rsid w:val="009E3C9D"/>
    <w:rsid w:val="009F1E71"/>
    <w:rsid w:val="009F4276"/>
    <w:rsid w:val="00A1041E"/>
    <w:rsid w:val="00A12EEB"/>
    <w:rsid w:val="00A171B7"/>
    <w:rsid w:val="00A23625"/>
    <w:rsid w:val="00A2478C"/>
    <w:rsid w:val="00A25DD4"/>
    <w:rsid w:val="00A344EC"/>
    <w:rsid w:val="00A34794"/>
    <w:rsid w:val="00A360C9"/>
    <w:rsid w:val="00A375EE"/>
    <w:rsid w:val="00A4521A"/>
    <w:rsid w:val="00A45AD6"/>
    <w:rsid w:val="00A45C8B"/>
    <w:rsid w:val="00A465F8"/>
    <w:rsid w:val="00A46769"/>
    <w:rsid w:val="00A521B8"/>
    <w:rsid w:val="00A5278F"/>
    <w:rsid w:val="00A55243"/>
    <w:rsid w:val="00A55667"/>
    <w:rsid w:val="00A60CF6"/>
    <w:rsid w:val="00A6521E"/>
    <w:rsid w:val="00A70421"/>
    <w:rsid w:val="00A7048A"/>
    <w:rsid w:val="00A75C18"/>
    <w:rsid w:val="00A83ADC"/>
    <w:rsid w:val="00A87462"/>
    <w:rsid w:val="00A879E4"/>
    <w:rsid w:val="00A90186"/>
    <w:rsid w:val="00A9431A"/>
    <w:rsid w:val="00A94776"/>
    <w:rsid w:val="00A97EC1"/>
    <w:rsid w:val="00AA14FE"/>
    <w:rsid w:val="00AA206A"/>
    <w:rsid w:val="00AA6D59"/>
    <w:rsid w:val="00AB467E"/>
    <w:rsid w:val="00AC128C"/>
    <w:rsid w:val="00AC1BFE"/>
    <w:rsid w:val="00AD3603"/>
    <w:rsid w:val="00AD4DC4"/>
    <w:rsid w:val="00AD578D"/>
    <w:rsid w:val="00AD5F60"/>
    <w:rsid w:val="00AE0BBF"/>
    <w:rsid w:val="00AE120F"/>
    <w:rsid w:val="00AE3EB5"/>
    <w:rsid w:val="00AF3199"/>
    <w:rsid w:val="00B0005D"/>
    <w:rsid w:val="00B00A26"/>
    <w:rsid w:val="00B0152E"/>
    <w:rsid w:val="00B06C92"/>
    <w:rsid w:val="00B109FA"/>
    <w:rsid w:val="00B123DC"/>
    <w:rsid w:val="00B170A6"/>
    <w:rsid w:val="00B27B4F"/>
    <w:rsid w:val="00B36698"/>
    <w:rsid w:val="00B4137C"/>
    <w:rsid w:val="00B4398B"/>
    <w:rsid w:val="00B47760"/>
    <w:rsid w:val="00B53FFC"/>
    <w:rsid w:val="00B55660"/>
    <w:rsid w:val="00B643E8"/>
    <w:rsid w:val="00B670D9"/>
    <w:rsid w:val="00B70864"/>
    <w:rsid w:val="00B71C54"/>
    <w:rsid w:val="00B7731C"/>
    <w:rsid w:val="00B8068D"/>
    <w:rsid w:val="00B80799"/>
    <w:rsid w:val="00B82239"/>
    <w:rsid w:val="00B866EE"/>
    <w:rsid w:val="00B90B31"/>
    <w:rsid w:val="00B90F82"/>
    <w:rsid w:val="00B91A6D"/>
    <w:rsid w:val="00B9201B"/>
    <w:rsid w:val="00B93379"/>
    <w:rsid w:val="00BA1458"/>
    <w:rsid w:val="00BA662E"/>
    <w:rsid w:val="00BB2777"/>
    <w:rsid w:val="00BB487D"/>
    <w:rsid w:val="00BB5FB7"/>
    <w:rsid w:val="00BC4165"/>
    <w:rsid w:val="00BC6A2D"/>
    <w:rsid w:val="00BE255D"/>
    <w:rsid w:val="00BE2EB8"/>
    <w:rsid w:val="00BE2F5A"/>
    <w:rsid w:val="00BE335D"/>
    <w:rsid w:val="00BE3C39"/>
    <w:rsid w:val="00BE5895"/>
    <w:rsid w:val="00BE61E5"/>
    <w:rsid w:val="00BF2D2F"/>
    <w:rsid w:val="00BF474E"/>
    <w:rsid w:val="00C20F9C"/>
    <w:rsid w:val="00C210C8"/>
    <w:rsid w:val="00C263A0"/>
    <w:rsid w:val="00C26D36"/>
    <w:rsid w:val="00C26ECA"/>
    <w:rsid w:val="00C31F45"/>
    <w:rsid w:val="00C42355"/>
    <w:rsid w:val="00C423C5"/>
    <w:rsid w:val="00C516EE"/>
    <w:rsid w:val="00C53C4A"/>
    <w:rsid w:val="00C56117"/>
    <w:rsid w:val="00C67848"/>
    <w:rsid w:val="00C71DB2"/>
    <w:rsid w:val="00C73C09"/>
    <w:rsid w:val="00C75123"/>
    <w:rsid w:val="00C76A37"/>
    <w:rsid w:val="00C837E2"/>
    <w:rsid w:val="00C84857"/>
    <w:rsid w:val="00C85021"/>
    <w:rsid w:val="00C87317"/>
    <w:rsid w:val="00C91675"/>
    <w:rsid w:val="00C92BE0"/>
    <w:rsid w:val="00CA1D56"/>
    <w:rsid w:val="00CA4847"/>
    <w:rsid w:val="00CA5746"/>
    <w:rsid w:val="00CA7144"/>
    <w:rsid w:val="00CB2770"/>
    <w:rsid w:val="00CB552B"/>
    <w:rsid w:val="00CC0CCF"/>
    <w:rsid w:val="00CC32D5"/>
    <w:rsid w:val="00CC34D8"/>
    <w:rsid w:val="00CC3BB8"/>
    <w:rsid w:val="00CC4D05"/>
    <w:rsid w:val="00CC5907"/>
    <w:rsid w:val="00CC6213"/>
    <w:rsid w:val="00CD45BE"/>
    <w:rsid w:val="00CE0691"/>
    <w:rsid w:val="00CE7A3B"/>
    <w:rsid w:val="00CF50A1"/>
    <w:rsid w:val="00D014AA"/>
    <w:rsid w:val="00D01CCE"/>
    <w:rsid w:val="00D026A2"/>
    <w:rsid w:val="00D02F7B"/>
    <w:rsid w:val="00D07045"/>
    <w:rsid w:val="00D0748F"/>
    <w:rsid w:val="00D14E87"/>
    <w:rsid w:val="00D22C46"/>
    <w:rsid w:val="00D26972"/>
    <w:rsid w:val="00D32AF6"/>
    <w:rsid w:val="00D34B50"/>
    <w:rsid w:val="00D41B32"/>
    <w:rsid w:val="00D42F5F"/>
    <w:rsid w:val="00D43B80"/>
    <w:rsid w:val="00D45663"/>
    <w:rsid w:val="00D47284"/>
    <w:rsid w:val="00D545DC"/>
    <w:rsid w:val="00D55A25"/>
    <w:rsid w:val="00D55C48"/>
    <w:rsid w:val="00D57B88"/>
    <w:rsid w:val="00D72CA1"/>
    <w:rsid w:val="00D743A0"/>
    <w:rsid w:val="00D81FED"/>
    <w:rsid w:val="00D9656B"/>
    <w:rsid w:val="00DA6816"/>
    <w:rsid w:val="00DB0E9B"/>
    <w:rsid w:val="00DC5605"/>
    <w:rsid w:val="00DC6EF2"/>
    <w:rsid w:val="00DE194B"/>
    <w:rsid w:val="00DE33D1"/>
    <w:rsid w:val="00DE4095"/>
    <w:rsid w:val="00DE6185"/>
    <w:rsid w:val="00DE787E"/>
    <w:rsid w:val="00DF1349"/>
    <w:rsid w:val="00DF5E29"/>
    <w:rsid w:val="00DF6D4F"/>
    <w:rsid w:val="00DF7106"/>
    <w:rsid w:val="00DF7D16"/>
    <w:rsid w:val="00E022C8"/>
    <w:rsid w:val="00E10EB6"/>
    <w:rsid w:val="00E32C18"/>
    <w:rsid w:val="00E346D2"/>
    <w:rsid w:val="00E44E1F"/>
    <w:rsid w:val="00E60D89"/>
    <w:rsid w:val="00E62942"/>
    <w:rsid w:val="00E636D8"/>
    <w:rsid w:val="00E711F1"/>
    <w:rsid w:val="00E72060"/>
    <w:rsid w:val="00E76193"/>
    <w:rsid w:val="00E7731B"/>
    <w:rsid w:val="00E81EE9"/>
    <w:rsid w:val="00E8367E"/>
    <w:rsid w:val="00E876B5"/>
    <w:rsid w:val="00E93DB2"/>
    <w:rsid w:val="00E947D9"/>
    <w:rsid w:val="00E9514F"/>
    <w:rsid w:val="00EA00C9"/>
    <w:rsid w:val="00EA3F2A"/>
    <w:rsid w:val="00EB15B4"/>
    <w:rsid w:val="00EB399E"/>
    <w:rsid w:val="00EB5ABB"/>
    <w:rsid w:val="00EC1BCA"/>
    <w:rsid w:val="00ED390F"/>
    <w:rsid w:val="00ED67CE"/>
    <w:rsid w:val="00EE12D2"/>
    <w:rsid w:val="00EE6543"/>
    <w:rsid w:val="00EE6719"/>
    <w:rsid w:val="00EE7BCE"/>
    <w:rsid w:val="00EF4767"/>
    <w:rsid w:val="00EF692A"/>
    <w:rsid w:val="00F0169F"/>
    <w:rsid w:val="00F079FC"/>
    <w:rsid w:val="00F1014C"/>
    <w:rsid w:val="00F176B4"/>
    <w:rsid w:val="00F21BD5"/>
    <w:rsid w:val="00F221B7"/>
    <w:rsid w:val="00F2240A"/>
    <w:rsid w:val="00F22960"/>
    <w:rsid w:val="00F2771D"/>
    <w:rsid w:val="00F33E17"/>
    <w:rsid w:val="00F35FFF"/>
    <w:rsid w:val="00F41390"/>
    <w:rsid w:val="00F417E4"/>
    <w:rsid w:val="00F41FC9"/>
    <w:rsid w:val="00F462C0"/>
    <w:rsid w:val="00F472B0"/>
    <w:rsid w:val="00F51AB9"/>
    <w:rsid w:val="00F51DEC"/>
    <w:rsid w:val="00F51EE7"/>
    <w:rsid w:val="00F53266"/>
    <w:rsid w:val="00F53270"/>
    <w:rsid w:val="00F533D1"/>
    <w:rsid w:val="00F53421"/>
    <w:rsid w:val="00F569B9"/>
    <w:rsid w:val="00F609E8"/>
    <w:rsid w:val="00F633B2"/>
    <w:rsid w:val="00F654A3"/>
    <w:rsid w:val="00F65B46"/>
    <w:rsid w:val="00F70572"/>
    <w:rsid w:val="00F91B67"/>
    <w:rsid w:val="00F9200C"/>
    <w:rsid w:val="00F93EC0"/>
    <w:rsid w:val="00F96308"/>
    <w:rsid w:val="00F97C93"/>
    <w:rsid w:val="00FA0982"/>
    <w:rsid w:val="00FA1378"/>
    <w:rsid w:val="00FA3DA5"/>
    <w:rsid w:val="00FA5563"/>
    <w:rsid w:val="00FB4C7A"/>
    <w:rsid w:val="00FB641B"/>
    <w:rsid w:val="00FC13DA"/>
    <w:rsid w:val="00FC3C4D"/>
    <w:rsid w:val="00FD3122"/>
    <w:rsid w:val="00FD60B6"/>
    <w:rsid w:val="00FE718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B5"/>
    <w:pPr>
      <w:overflowPunct w:val="0"/>
      <w:autoSpaceDE w:val="0"/>
      <w:autoSpaceDN w:val="0"/>
      <w:adjustRightInd w:val="0"/>
      <w:textAlignment w:val="baseline"/>
    </w:pPr>
    <w:rPr>
      <w:rFonts w:ascii="Times New Roman" w:eastAsia="Times New Roman" w:hAnsi="Times New Roman"/>
      <w:sz w:val="24"/>
      <w:szCs w:val="20"/>
      <w:lang w:eastAsia="en-US"/>
    </w:rPr>
  </w:style>
  <w:style w:type="paragraph" w:styleId="Heading1">
    <w:name w:val="heading 1"/>
    <w:basedOn w:val="Normal"/>
    <w:next w:val="Normal"/>
    <w:link w:val="Heading1Char"/>
    <w:uiPriority w:val="99"/>
    <w:qFormat/>
    <w:rsid w:val="00220703"/>
    <w:pPr>
      <w:keepNext/>
      <w:outlineLvl w:val="0"/>
    </w:pPr>
    <w:rPr>
      <w:b/>
      <w:color w:val="000000"/>
    </w:rPr>
  </w:style>
  <w:style w:type="paragraph" w:styleId="Heading2">
    <w:name w:val="heading 2"/>
    <w:basedOn w:val="Normal"/>
    <w:next w:val="Normal"/>
    <w:link w:val="Heading2Char"/>
    <w:uiPriority w:val="99"/>
    <w:qFormat/>
    <w:locked/>
    <w:rsid w:val="00EE7BCE"/>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573B7E"/>
    <w:pPr>
      <w:keepNext/>
      <w:keepLines/>
      <w:overflowPunct/>
      <w:autoSpaceDE/>
      <w:autoSpaceDN/>
      <w:adjustRightInd/>
      <w:spacing w:before="40" w:line="276" w:lineRule="auto"/>
      <w:textAlignment w:val="auto"/>
      <w:outlineLvl w:val="4"/>
    </w:pPr>
    <w:rPr>
      <w:rFonts w:ascii="Calibri Light" w:hAnsi="Calibri Light"/>
      <w:color w:val="2E74B5"/>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0703"/>
    <w:rPr>
      <w:rFonts w:ascii="Times New Roman" w:hAnsi="Times New Roman" w:cs="Times New Roman"/>
      <w:b/>
      <w:color w:val="000000"/>
      <w:sz w:val="20"/>
      <w:szCs w:val="20"/>
    </w:rPr>
  </w:style>
  <w:style w:type="character" w:customStyle="1" w:styleId="Heading2Char">
    <w:name w:val="Heading 2 Char"/>
    <w:basedOn w:val="DefaultParagraphFont"/>
    <w:link w:val="Heading2"/>
    <w:uiPriority w:val="99"/>
    <w:semiHidden/>
    <w:locked/>
    <w:rsid w:val="006F663F"/>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locked/>
    <w:rsid w:val="00573B7E"/>
    <w:rPr>
      <w:rFonts w:ascii="Calibri Light" w:hAnsi="Calibri Light" w:cs="Times New Roman"/>
      <w:color w:val="2E74B5"/>
    </w:rPr>
  </w:style>
  <w:style w:type="paragraph" w:styleId="ListParagraph">
    <w:name w:val="List Paragraph"/>
    <w:basedOn w:val="Normal"/>
    <w:uiPriority w:val="99"/>
    <w:qFormat/>
    <w:rsid w:val="00BE5895"/>
    <w:pPr>
      <w:ind w:left="720"/>
      <w:contextualSpacing/>
    </w:pPr>
  </w:style>
  <w:style w:type="character" w:styleId="Hyperlink">
    <w:name w:val="Hyperlink"/>
    <w:basedOn w:val="DefaultParagraphFont"/>
    <w:uiPriority w:val="99"/>
    <w:rsid w:val="00AD5F60"/>
    <w:rPr>
      <w:rFonts w:cs="Times New Roman"/>
      <w:color w:val="0000FF"/>
      <w:u w:val="single"/>
    </w:rPr>
  </w:style>
  <w:style w:type="paragraph" w:styleId="BodyText">
    <w:name w:val="Body Text"/>
    <w:basedOn w:val="Normal"/>
    <w:link w:val="BodyTextChar"/>
    <w:uiPriority w:val="99"/>
    <w:rsid w:val="00AD5F60"/>
    <w:pPr>
      <w:spacing w:after="120"/>
    </w:pPr>
  </w:style>
  <w:style w:type="character" w:customStyle="1" w:styleId="BodyTextChar">
    <w:name w:val="Body Text Char"/>
    <w:basedOn w:val="DefaultParagraphFont"/>
    <w:link w:val="BodyText"/>
    <w:uiPriority w:val="99"/>
    <w:locked/>
    <w:rsid w:val="00AD5F60"/>
    <w:rPr>
      <w:rFonts w:ascii="Times New Roman" w:hAnsi="Times New Roman" w:cs="Times New Roman"/>
      <w:sz w:val="20"/>
      <w:szCs w:val="20"/>
    </w:rPr>
  </w:style>
  <w:style w:type="character" w:customStyle="1" w:styleId="FooterChar">
    <w:name w:val="Footer Char"/>
    <w:uiPriority w:val="99"/>
    <w:locked/>
    <w:rsid w:val="00AD5F60"/>
    <w:rPr>
      <w:sz w:val="24"/>
      <w:lang w:eastAsia="lt-LT"/>
    </w:rPr>
  </w:style>
  <w:style w:type="paragraph" w:styleId="Footer">
    <w:name w:val="footer"/>
    <w:basedOn w:val="Normal"/>
    <w:link w:val="FooterChar1"/>
    <w:uiPriority w:val="99"/>
    <w:rsid w:val="00AD5F60"/>
    <w:pPr>
      <w:tabs>
        <w:tab w:val="center" w:pos="4320"/>
        <w:tab w:val="right" w:pos="8640"/>
      </w:tabs>
      <w:overflowPunct/>
      <w:autoSpaceDE/>
      <w:autoSpaceDN/>
      <w:adjustRightInd/>
      <w:textAlignment w:val="auto"/>
    </w:pPr>
    <w:rPr>
      <w:rFonts w:ascii="Calibri" w:eastAsia="Calibri" w:hAnsi="Calibri"/>
      <w:lang w:eastAsia="lt-LT"/>
    </w:rPr>
  </w:style>
  <w:style w:type="character" w:customStyle="1" w:styleId="FooterChar1">
    <w:name w:val="Footer Char1"/>
    <w:basedOn w:val="DefaultParagraphFont"/>
    <w:link w:val="Footer"/>
    <w:uiPriority w:val="99"/>
    <w:semiHidden/>
    <w:locked/>
    <w:rsid w:val="00B4398B"/>
    <w:rPr>
      <w:rFonts w:ascii="Times New Roman" w:hAnsi="Times New Roman" w:cs="Times New Roman"/>
      <w:sz w:val="20"/>
      <w:szCs w:val="20"/>
      <w:lang w:eastAsia="en-US"/>
    </w:rPr>
  </w:style>
  <w:style w:type="character" w:customStyle="1" w:styleId="PoratDiagrama1">
    <w:name w:val="Poraštė Diagrama1"/>
    <w:basedOn w:val="DefaultParagraphFont"/>
    <w:uiPriority w:val="99"/>
    <w:semiHidden/>
    <w:rsid w:val="00AD5F60"/>
    <w:rPr>
      <w:rFonts w:ascii="Times New Roman" w:hAnsi="Times New Roman" w:cs="Times New Roman"/>
      <w:sz w:val="20"/>
      <w:szCs w:val="20"/>
    </w:rPr>
  </w:style>
  <w:style w:type="character" w:styleId="PageNumber">
    <w:name w:val="page number"/>
    <w:basedOn w:val="DefaultParagraphFont"/>
    <w:uiPriority w:val="99"/>
    <w:rsid w:val="00AD5F60"/>
    <w:rPr>
      <w:rFonts w:cs="Times New Roman"/>
    </w:rPr>
  </w:style>
  <w:style w:type="paragraph" w:styleId="BalloonText">
    <w:name w:val="Balloon Text"/>
    <w:basedOn w:val="Normal"/>
    <w:link w:val="BalloonTextChar"/>
    <w:uiPriority w:val="99"/>
    <w:semiHidden/>
    <w:rsid w:val="0093623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623A"/>
    <w:rPr>
      <w:rFonts w:ascii="Segoe UI" w:hAnsi="Segoe UI" w:cs="Segoe UI"/>
      <w:sz w:val="18"/>
      <w:szCs w:val="18"/>
    </w:rPr>
  </w:style>
  <w:style w:type="table" w:styleId="TableGrid">
    <w:name w:val="Table Grid"/>
    <w:basedOn w:val="TableNormal"/>
    <w:uiPriority w:val="99"/>
    <w:rsid w:val="00153B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47760"/>
    <w:pPr>
      <w:widowControl w:val="0"/>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EB15B4"/>
    <w:pPr>
      <w:tabs>
        <w:tab w:val="center" w:pos="4819"/>
        <w:tab w:val="right" w:pos="9638"/>
      </w:tabs>
    </w:pPr>
  </w:style>
  <w:style w:type="character" w:customStyle="1" w:styleId="HeaderChar">
    <w:name w:val="Header Char"/>
    <w:basedOn w:val="DefaultParagraphFont"/>
    <w:link w:val="Header"/>
    <w:uiPriority w:val="99"/>
    <w:locked/>
    <w:rsid w:val="00EB15B4"/>
    <w:rPr>
      <w:rFonts w:ascii="Times New Roman" w:hAnsi="Times New Roman" w:cs="Times New Roman"/>
      <w:sz w:val="20"/>
      <w:szCs w:val="20"/>
    </w:rPr>
  </w:style>
  <w:style w:type="paragraph" w:styleId="NormalWeb">
    <w:name w:val="Normal (Web)"/>
    <w:basedOn w:val="Normal"/>
    <w:uiPriority w:val="99"/>
    <w:rsid w:val="00573B7E"/>
    <w:pPr>
      <w:overflowPunct/>
      <w:autoSpaceDE/>
      <w:autoSpaceDN/>
      <w:adjustRightInd/>
      <w:spacing w:before="100" w:beforeAutospacing="1" w:after="100" w:afterAutospacing="1"/>
      <w:textAlignment w:val="auto"/>
    </w:pPr>
    <w:rPr>
      <w:szCs w:val="24"/>
      <w:lang w:eastAsia="lt-LT"/>
    </w:rPr>
  </w:style>
  <w:style w:type="character" w:styleId="Strong">
    <w:name w:val="Strong"/>
    <w:basedOn w:val="DefaultParagraphFont"/>
    <w:uiPriority w:val="99"/>
    <w:qFormat/>
    <w:rsid w:val="00162E95"/>
    <w:rPr>
      <w:rFonts w:cs="Times New Roman"/>
      <w:b/>
      <w:bCs/>
    </w:rPr>
  </w:style>
  <w:style w:type="character" w:styleId="Emphasis">
    <w:name w:val="Emphasis"/>
    <w:basedOn w:val="DefaultParagraphFont"/>
    <w:uiPriority w:val="99"/>
    <w:qFormat/>
    <w:rsid w:val="00162E95"/>
    <w:rPr>
      <w:rFonts w:cs="Times New Roman"/>
      <w:i/>
      <w:iCs/>
    </w:rPr>
  </w:style>
  <w:style w:type="character" w:customStyle="1" w:styleId="HeaderChar1">
    <w:name w:val="Header Char1"/>
    <w:basedOn w:val="DefaultParagraphFont"/>
    <w:uiPriority w:val="99"/>
    <w:locked/>
    <w:rsid w:val="00EE7BCE"/>
    <w:rPr>
      <w:rFonts w:eastAsia="SimSun" w:cs="Times New Roman"/>
      <w:sz w:val="24"/>
      <w:szCs w:val="24"/>
      <w:lang w:eastAsia="zh-CN"/>
    </w:rPr>
  </w:style>
  <w:style w:type="paragraph" w:styleId="BodyTextIndent">
    <w:name w:val="Body Text Indent"/>
    <w:basedOn w:val="Normal"/>
    <w:link w:val="BodyTextIndentChar"/>
    <w:uiPriority w:val="99"/>
    <w:rsid w:val="00EE7BCE"/>
    <w:pPr>
      <w:overflowPunct/>
      <w:autoSpaceDE/>
      <w:autoSpaceDN/>
      <w:adjustRightInd/>
      <w:spacing w:after="120"/>
      <w:ind w:left="283"/>
      <w:textAlignment w:val="auto"/>
    </w:pPr>
    <w:rPr>
      <w:rFonts w:eastAsia="SimSun"/>
      <w:szCs w:val="24"/>
      <w:lang w:eastAsia="zh-CN"/>
    </w:rPr>
  </w:style>
  <w:style w:type="character" w:customStyle="1" w:styleId="BodyTextIndentChar">
    <w:name w:val="Body Text Indent Char"/>
    <w:basedOn w:val="DefaultParagraphFont"/>
    <w:link w:val="BodyTextIndent"/>
    <w:uiPriority w:val="99"/>
    <w:semiHidden/>
    <w:locked/>
    <w:rsid w:val="00EE7BCE"/>
    <w:rPr>
      <w:rFonts w:eastAsia="SimSun" w:cs="Times New Roman"/>
      <w:sz w:val="24"/>
      <w:szCs w:val="24"/>
      <w:lang w:val="lt-LT" w:eastAsia="zh-CN" w:bidi="ar-SA"/>
    </w:rPr>
  </w:style>
  <w:style w:type="paragraph" w:styleId="HTMLPreformatted">
    <w:name w:val="HTML Preformatted"/>
    <w:basedOn w:val="Normal"/>
    <w:link w:val="HTMLPreformattedChar"/>
    <w:uiPriority w:val="99"/>
    <w:rsid w:val="00EE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sz w:val="20"/>
      <w:lang w:eastAsia="lt-LT"/>
    </w:rPr>
  </w:style>
  <w:style w:type="character" w:customStyle="1" w:styleId="HTMLPreformattedChar">
    <w:name w:val="HTML Preformatted Char"/>
    <w:basedOn w:val="DefaultParagraphFont"/>
    <w:link w:val="HTMLPreformatted"/>
    <w:uiPriority w:val="99"/>
    <w:semiHidden/>
    <w:locked/>
    <w:rsid w:val="00EE7BCE"/>
    <w:rPr>
      <w:rFonts w:ascii="Courier New" w:hAnsi="Courier New" w:cs="Courier New"/>
      <w:lang w:val="lt-LT" w:eastAsia="lt-LT" w:bidi="ar-SA"/>
    </w:rPr>
  </w:style>
</w:styles>
</file>

<file path=word/webSettings.xml><?xml version="1.0" encoding="utf-8"?>
<w:webSettings xmlns:r="http://schemas.openxmlformats.org/officeDocument/2006/relationships" xmlns:w="http://schemas.openxmlformats.org/wordprocessingml/2006/main">
  <w:divs>
    <w:div w:id="590634">
      <w:marLeft w:val="0"/>
      <w:marRight w:val="0"/>
      <w:marTop w:val="0"/>
      <w:marBottom w:val="0"/>
      <w:divBdr>
        <w:top w:val="none" w:sz="0" w:space="0" w:color="auto"/>
        <w:left w:val="none" w:sz="0" w:space="0" w:color="auto"/>
        <w:bottom w:val="none" w:sz="0" w:space="0" w:color="auto"/>
        <w:right w:val="none" w:sz="0" w:space="0" w:color="auto"/>
      </w:divBdr>
    </w:div>
    <w:div w:id="590635">
      <w:marLeft w:val="0"/>
      <w:marRight w:val="0"/>
      <w:marTop w:val="0"/>
      <w:marBottom w:val="0"/>
      <w:divBdr>
        <w:top w:val="none" w:sz="0" w:space="0" w:color="auto"/>
        <w:left w:val="none" w:sz="0" w:space="0" w:color="auto"/>
        <w:bottom w:val="none" w:sz="0" w:space="0" w:color="auto"/>
        <w:right w:val="none" w:sz="0" w:space="0" w:color="auto"/>
      </w:divBdr>
    </w:div>
    <w:div w:id="590636">
      <w:marLeft w:val="0"/>
      <w:marRight w:val="0"/>
      <w:marTop w:val="0"/>
      <w:marBottom w:val="0"/>
      <w:divBdr>
        <w:top w:val="none" w:sz="0" w:space="0" w:color="auto"/>
        <w:left w:val="none" w:sz="0" w:space="0" w:color="auto"/>
        <w:bottom w:val="none" w:sz="0" w:space="0" w:color="auto"/>
        <w:right w:val="none" w:sz="0" w:space="0" w:color="auto"/>
      </w:divBdr>
    </w:div>
    <w:div w:id="590637">
      <w:marLeft w:val="0"/>
      <w:marRight w:val="0"/>
      <w:marTop w:val="0"/>
      <w:marBottom w:val="0"/>
      <w:divBdr>
        <w:top w:val="none" w:sz="0" w:space="0" w:color="auto"/>
        <w:left w:val="none" w:sz="0" w:space="0" w:color="auto"/>
        <w:bottom w:val="none" w:sz="0" w:space="0" w:color="auto"/>
        <w:right w:val="none" w:sz="0" w:space="0" w:color="auto"/>
      </w:divBdr>
    </w:div>
    <w:div w:id="590638">
      <w:marLeft w:val="0"/>
      <w:marRight w:val="0"/>
      <w:marTop w:val="0"/>
      <w:marBottom w:val="0"/>
      <w:divBdr>
        <w:top w:val="none" w:sz="0" w:space="0" w:color="auto"/>
        <w:left w:val="none" w:sz="0" w:space="0" w:color="auto"/>
        <w:bottom w:val="none" w:sz="0" w:space="0" w:color="auto"/>
        <w:right w:val="none" w:sz="0" w:space="0" w:color="auto"/>
      </w:divBdr>
    </w:div>
    <w:div w:id="590639">
      <w:marLeft w:val="0"/>
      <w:marRight w:val="0"/>
      <w:marTop w:val="0"/>
      <w:marBottom w:val="0"/>
      <w:divBdr>
        <w:top w:val="none" w:sz="0" w:space="0" w:color="auto"/>
        <w:left w:val="none" w:sz="0" w:space="0" w:color="auto"/>
        <w:bottom w:val="none" w:sz="0" w:space="0" w:color="auto"/>
        <w:right w:val="none" w:sz="0" w:space="0" w:color="auto"/>
      </w:divBdr>
    </w:div>
    <w:div w:id="590640">
      <w:marLeft w:val="0"/>
      <w:marRight w:val="0"/>
      <w:marTop w:val="0"/>
      <w:marBottom w:val="0"/>
      <w:divBdr>
        <w:top w:val="none" w:sz="0" w:space="0" w:color="auto"/>
        <w:left w:val="none" w:sz="0" w:space="0" w:color="auto"/>
        <w:bottom w:val="none" w:sz="0" w:space="0" w:color="auto"/>
        <w:right w:val="none" w:sz="0" w:space="0" w:color="auto"/>
      </w:divBdr>
    </w:div>
    <w:div w:id="590641">
      <w:marLeft w:val="0"/>
      <w:marRight w:val="0"/>
      <w:marTop w:val="0"/>
      <w:marBottom w:val="0"/>
      <w:divBdr>
        <w:top w:val="none" w:sz="0" w:space="0" w:color="auto"/>
        <w:left w:val="none" w:sz="0" w:space="0" w:color="auto"/>
        <w:bottom w:val="none" w:sz="0" w:space="0" w:color="auto"/>
        <w:right w:val="none" w:sz="0" w:space="0" w:color="auto"/>
      </w:divBdr>
    </w:div>
    <w:div w:id="590642">
      <w:marLeft w:val="0"/>
      <w:marRight w:val="0"/>
      <w:marTop w:val="0"/>
      <w:marBottom w:val="0"/>
      <w:divBdr>
        <w:top w:val="none" w:sz="0" w:space="0" w:color="auto"/>
        <w:left w:val="none" w:sz="0" w:space="0" w:color="auto"/>
        <w:bottom w:val="none" w:sz="0" w:space="0" w:color="auto"/>
        <w:right w:val="none" w:sz="0" w:space="0" w:color="auto"/>
      </w:divBdr>
    </w:div>
    <w:div w:id="590643">
      <w:marLeft w:val="0"/>
      <w:marRight w:val="0"/>
      <w:marTop w:val="0"/>
      <w:marBottom w:val="0"/>
      <w:divBdr>
        <w:top w:val="none" w:sz="0" w:space="0" w:color="auto"/>
        <w:left w:val="none" w:sz="0" w:space="0" w:color="auto"/>
        <w:bottom w:val="none" w:sz="0" w:space="0" w:color="auto"/>
        <w:right w:val="none" w:sz="0" w:space="0" w:color="auto"/>
      </w:divBdr>
    </w:div>
    <w:div w:id="590644">
      <w:marLeft w:val="0"/>
      <w:marRight w:val="0"/>
      <w:marTop w:val="0"/>
      <w:marBottom w:val="0"/>
      <w:divBdr>
        <w:top w:val="none" w:sz="0" w:space="0" w:color="auto"/>
        <w:left w:val="none" w:sz="0" w:space="0" w:color="auto"/>
        <w:bottom w:val="none" w:sz="0" w:space="0" w:color="auto"/>
        <w:right w:val="none" w:sz="0" w:space="0" w:color="auto"/>
      </w:divBdr>
    </w:div>
    <w:div w:id="590645">
      <w:marLeft w:val="0"/>
      <w:marRight w:val="0"/>
      <w:marTop w:val="0"/>
      <w:marBottom w:val="0"/>
      <w:divBdr>
        <w:top w:val="none" w:sz="0" w:space="0" w:color="auto"/>
        <w:left w:val="none" w:sz="0" w:space="0" w:color="auto"/>
        <w:bottom w:val="none" w:sz="0" w:space="0" w:color="auto"/>
        <w:right w:val="none" w:sz="0" w:space="0" w:color="auto"/>
      </w:divBdr>
    </w:div>
    <w:div w:id="590646">
      <w:marLeft w:val="0"/>
      <w:marRight w:val="0"/>
      <w:marTop w:val="0"/>
      <w:marBottom w:val="0"/>
      <w:divBdr>
        <w:top w:val="none" w:sz="0" w:space="0" w:color="auto"/>
        <w:left w:val="none" w:sz="0" w:space="0" w:color="auto"/>
        <w:bottom w:val="none" w:sz="0" w:space="0" w:color="auto"/>
        <w:right w:val="none" w:sz="0" w:space="0" w:color="auto"/>
      </w:divBdr>
    </w:div>
    <w:div w:id="590647">
      <w:marLeft w:val="0"/>
      <w:marRight w:val="0"/>
      <w:marTop w:val="0"/>
      <w:marBottom w:val="0"/>
      <w:divBdr>
        <w:top w:val="none" w:sz="0" w:space="0" w:color="auto"/>
        <w:left w:val="none" w:sz="0" w:space="0" w:color="auto"/>
        <w:bottom w:val="none" w:sz="0" w:space="0" w:color="auto"/>
        <w:right w:val="none" w:sz="0" w:space="0" w:color="auto"/>
      </w:divBdr>
    </w:div>
    <w:div w:id="590648">
      <w:marLeft w:val="0"/>
      <w:marRight w:val="0"/>
      <w:marTop w:val="0"/>
      <w:marBottom w:val="0"/>
      <w:divBdr>
        <w:top w:val="none" w:sz="0" w:space="0" w:color="auto"/>
        <w:left w:val="none" w:sz="0" w:space="0" w:color="auto"/>
        <w:bottom w:val="none" w:sz="0" w:space="0" w:color="auto"/>
        <w:right w:val="none" w:sz="0" w:space="0" w:color="auto"/>
      </w:divBdr>
    </w:div>
    <w:div w:id="590649">
      <w:marLeft w:val="0"/>
      <w:marRight w:val="0"/>
      <w:marTop w:val="0"/>
      <w:marBottom w:val="0"/>
      <w:divBdr>
        <w:top w:val="none" w:sz="0" w:space="0" w:color="auto"/>
        <w:left w:val="none" w:sz="0" w:space="0" w:color="auto"/>
        <w:bottom w:val="none" w:sz="0" w:space="0" w:color="auto"/>
        <w:right w:val="none" w:sz="0" w:space="0" w:color="auto"/>
      </w:divBdr>
    </w:div>
    <w:div w:id="590650">
      <w:marLeft w:val="0"/>
      <w:marRight w:val="0"/>
      <w:marTop w:val="0"/>
      <w:marBottom w:val="0"/>
      <w:divBdr>
        <w:top w:val="none" w:sz="0" w:space="0" w:color="auto"/>
        <w:left w:val="none" w:sz="0" w:space="0" w:color="auto"/>
        <w:bottom w:val="none" w:sz="0" w:space="0" w:color="auto"/>
        <w:right w:val="none" w:sz="0" w:space="0" w:color="auto"/>
      </w:divBdr>
    </w:div>
    <w:div w:id="590651">
      <w:marLeft w:val="0"/>
      <w:marRight w:val="0"/>
      <w:marTop w:val="0"/>
      <w:marBottom w:val="0"/>
      <w:divBdr>
        <w:top w:val="none" w:sz="0" w:space="0" w:color="auto"/>
        <w:left w:val="none" w:sz="0" w:space="0" w:color="auto"/>
        <w:bottom w:val="none" w:sz="0" w:space="0" w:color="auto"/>
        <w:right w:val="none" w:sz="0" w:space="0" w:color="auto"/>
      </w:divBdr>
    </w:div>
    <w:div w:id="590652">
      <w:marLeft w:val="0"/>
      <w:marRight w:val="0"/>
      <w:marTop w:val="0"/>
      <w:marBottom w:val="0"/>
      <w:divBdr>
        <w:top w:val="none" w:sz="0" w:space="0" w:color="auto"/>
        <w:left w:val="none" w:sz="0" w:space="0" w:color="auto"/>
        <w:bottom w:val="none" w:sz="0" w:space="0" w:color="auto"/>
        <w:right w:val="none" w:sz="0" w:space="0" w:color="auto"/>
      </w:divBdr>
    </w:div>
    <w:div w:id="590653">
      <w:marLeft w:val="0"/>
      <w:marRight w:val="0"/>
      <w:marTop w:val="0"/>
      <w:marBottom w:val="0"/>
      <w:divBdr>
        <w:top w:val="none" w:sz="0" w:space="0" w:color="auto"/>
        <w:left w:val="none" w:sz="0" w:space="0" w:color="auto"/>
        <w:bottom w:val="none" w:sz="0" w:space="0" w:color="auto"/>
        <w:right w:val="none" w:sz="0" w:space="0" w:color="auto"/>
      </w:divBdr>
    </w:div>
    <w:div w:id="590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hyperlink" Target="http://www.tic.pagegiai.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15</Pages>
  <Words>23607</Words>
  <Characters>13456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PAGĖGIŲ SAVIVALDYBĖS VIEŠOSIOS ĮSTAIGOS</dc:title>
  <dc:subject/>
  <dc:creator>TIC</dc:creator>
  <cp:keywords/>
  <dc:description/>
  <cp:lastModifiedBy>Comp</cp:lastModifiedBy>
  <cp:revision>6</cp:revision>
  <cp:lastPrinted>2018-04-11T12:31:00Z</cp:lastPrinted>
  <dcterms:created xsi:type="dcterms:W3CDTF">2018-04-12T05:09:00Z</dcterms:created>
  <dcterms:modified xsi:type="dcterms:W3CDTF">2018-04-26T07:29:00Z</dcterms:modified>
</cp:coreProperties>
</file>