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9639"/>
      </w:tblGrid>
      <w:tr w:rsidR="001B22E9" w:rsidRPr="00CF3BB2">
        <w:trPr>
          <w:trHeight w:val="1055"/>
        </w:trPr>
        <w:tc>
          <w:tcPr>
            <w:tcW w:w="9639" w:type="dxa"/>
          </w:tcPr>
          <w:p w:rsidR="001B22E9" w:rsidRPr="00CF3BB2" w:rsidRDefault="001B22E9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1B22E9" w:rsidRDefault="001B22E9" w:rsidP="00AF38D4"/>
                    </w:txbxContent>
                  </v:textbox>
                  <w10:wrap anchorx="page"/>
                </v:shape>
              </w:pict>
            </w:r>
            <w:r w:rsidRPr="00CF3B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Projektas</w:t>
            </w:r>
          </w:p>
          <w:p w:rsidR="001B22E9" w:rsidRPr="00CF3BB2" w:rsidRDefault="001B22E9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1B22E9" w:rsidRPr="00CF3BB2">
        <w:trPr>
          <w:trHeight w:val="1913"/>
        </w:trPr>
        <w:tc>
          <w:tcPr>
            <w:tcW w:w="9639" w:type="dxa"/>
          </w:tcPr>
          <w:p w:rsidR="001B22E9" w:rsidRPr="009E76B7" w:rsidRDefault="001B22E9">
            <w:pPr>
              <w:pStyle w:val="Heading2"/>
              <w:spacing w:line="276" w:lineRule="auto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9E76B7">
              <w:rPr>
                <w:rFonts w:ascii="Times New Roman" w:hAnsi="Times New Roman" w:cs="Times New Roman"/>
              </w:rPr>
              <w:t>Pagėgių savivaldybės taryba</w:t>
            </w:r>
          </w:p>
          <w:p w:rsidR="001B22E9" w:rsidRPr="00CF3BB2" w:rsidRDefault="001B22E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CF3BB2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1B22E9" w:rsidRPr="00CF3BB2" w:rsidRDefault="001B22E9" w:rsidP="00AF38D4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CF3BB2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dėl PAGĖGIŲ SAVIVALDYBĖS TARYBOS 2013 M. KOVO 26 D. SPRENDIMO NR. T-81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„</w:t>
            </w:r>
            <w:r w:rsidRPr="00CF3BB2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LEIDIMO PAGĖGIŲ SAVIVALDYBĖS VIEŠAJAI BIBLIOTEKAI NAUDOTIS PAGĖGIŲ SAVIVALDYBĖS KULTŪROS CENTRO PATALPOMIS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“</w:t>
            </w:r>
            <w:r w:rsidRPr="00CF3BB2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PAKEITIMO</w:t>
            </w:r>
          </w:p>
        </w:tc>
      </w:tr>
      <w:tr w:rsidR="001B22E9" w:rsidRPr="00CF3BB2">
        <w:trPr>
          <w:trHeight w:val="703"/>
        </w:trPr>
        <w:tc>
          <w:tcPr>
            <w:tcW w:w="9639" w:type="dxa"/>
          </w:tcPr>
          <w:p w:rsidR="001B22E9" w:rsidRPr="009E76B7" w:rsidRDefault="001B22E9">
            <w:pPr>
              <w:pStyle w:val="Heading2"/>
              <w:spacing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</w:pPr>
            <w:r w:rsidRPr="009E76B7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 xml:space="preserve">2017 m. balandžio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20 d. Nr. T1-85</w:t>
            </w:r>
          </w:p>
          <w:p w:rsidR="001B22E9" w:rsidRPr="00CF3BB2" w:rsidRDefault="001B22E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BB2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  <w:p w:rsidR="001B22E9" w:rsidRPr="00CF3BB2" w:rsidRDefault="001B22E9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2E9" w:rsidRDefault="001B22E9" w:rsidP="003C0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0D04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26 punktu, 18 straipsnio 1 dalimi, Pagėgių savivaldybės taryba n u s p r e n d ž i a:</w:t>
      </w:r>
    </w:p>
    <w:p w:rsidR="001B22E9" w:rsidRDefault="001B22E9" w:rsidP="003C0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Pakeisti Pagėgių savivaldybės tarybos 2013 m. kovo 26 d. sprendimo Nr. T-81 „Dėl leidimo Pagėgių savivaldybės viešajai bibliotekai naudotis Pagėgių savivaldybės Kultūros centro patalpomis“ 1 punktą: išbraukti žodžius „Nr. 2-27 (plotas − 17,90 kv. m)“, vietoje žodžių „222,11 kv. m“ įrašyti žodžius „204,21 kv. m“, vietoje žodžių „768,95 kv. m“ įrašyti žodžius „751,05 kv. m“, vietoje žodžių „866,56 kv. m  įrašyti žodžius „838,14 kv. m“ ir šį punktą išdėstyti taip:</w:t>
      </w:r>
    </w:p>
    <w:p w:rsidR="001B22E9" w:rsidRDefault="001B22E9" w:rsidP="003C0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„1. </w:t>
      </w:r>
      <w:r w:rsidRPr="00F7028A">
        <w:rPr>
          <w:rFonts w:ascii="Times New Roman" w:hAnsi="Times New Roman" w:cs="Times New Roman"/>
          <w:sz w:val="24"/>
          <w:szCs w:val="24"/>
        </w:rPr>
        <w:t xml:space="preserve">Leisti Pagėgių savivaldybės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7028A">
        <w:rPr>
          <w:rFonts w:ascii="Times New Roman" w:hAnsi="Times New Roman" w:cs="Times New Roman"/>
          <w:sz w:val="24"/>
          <w:szCs w:val="24"/>
        </w:rPr>
        <w:t xml:space="preserve">iešajai bibliotekai naudotis Pagėgių savivaldybės Kultūros centro patikėjimo teise valdomomis patalpomis: I aukšte − Nr. 1-52 (plotas − 69,45 kv. m), Nr. 1-42 (plotas − 7,47 kv. m), Nr. 1-43 (plotas − 63,52 kv. m), Nr. 1-44 (plotas − 6,37 kv. m), Nr. 1-45 (plotas − 2,78 kv. m), Nr. 1-46 (plotas − 3,82 kv. m), Nr. 1-47 (plotas − 2,82 kv. m), Nr. 1-48 (plotas − 2,06 kv. m), Nr. 1-49 (plotas − 7,87 kv. m), Nr. 1-50 (plotas − 45,74 kv. m), Nr. 1-51 (plotas – 40,97 kv. m), Nr. 1-53 (plotas − 243,83 kv. m), Nr. 1-54 (plotas − 26,80 kv. m), Nr. 1-55 (plotas − 10,83 kv. m), Nr. 1-56 (plotas − 12,51 kv. m), </w:t>
      </w:r>
      <w:r w:rsidRPr="00F7028A">
        <w:rPr>
          <w:rFonts w:ascii="Times New Roman" w:hAnsi="Times New Roman" w:cs="Times New Roman"/>
          <w:b/>
          <w:bCs/>
          <w:sz w:val="24"/>
          <w:szCs w:val="24"/>
        </w:rPr>
        <w:t>iš viso I aukšte – 546,84 kv. m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F7028A">
        <w:rPr>
          <w:rFonts w:ascii="Times New Roman" w:hAnsi="Times New Roman" w:cs="Times New Roman"/>
          <w:sz w:val="24"/>
          <w:szCs w:val="24"/>
        </w:rPr>
        <w:t xml:space="preserve"> II aukšte − Nr. 2-25 (plotas − 20,12 kv. m), Nr. 2-24 (plotas − 12,22 kv. m), Nr. 2-23 (plotas − 8,69 kv. m), Nr. 2-22 (plotas − 13,34 kv. m), Nr. 2-21 (plotas − 2,85 kv. m), Nr. 2-20 (plotas − 1,70 kv. m), Nr. 2-19 (plotas − 1,69 kv. m), Nr. 2-18 (plotas − 1,60 kv. m), Nr. 2-17 (plotas − 7,97 kv. m), Nr. 2-16 (plotas − 28,61 kv. m), Nr. 2-26 (plotas − 25,69 kv. m), Nr. 2-28 (plotas − 18,23 kv. m), Nr. 2-29 (plotas −17,60 kv. m), Nr. 2-30 (plotas − 43,90 kv. m), </w:t>
      </w:r>
      <w:r w:rsidRPr="00F7028A">
        <w:rPr>
          <w:rFonts w:ascii="Times New Roman" w:hAnsi="Times New Roman" w:cs="Times New Roman"/>
          <w:b/>
          <w:bCs/>
          <w:sz w:val="24"/>
          <w:szCs w:val="24"/>
        </w:rPr>
        <w:t xml:space="preserve">iš viso II aukšte – </w:t>
      </w:r>
      <w:r>
        <w:rPr>
          <w:rFonts w:ascii="Times New Roman" w:hAnsi="Times New Roman" w:cs="Times New Roman"/>
          <w:b/>
          <w:bCs/>
          <w:sz w:val="24"/>
          <w:szCs w:val="24"/>
        </w:rPr>
        <w:t>204</w:t>
      </w:r>
      <w:r w:rsidRPr="00F7028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028A">
        <w:rPr>
          <w:rFonts w:ascii="Times New Roman" w:hAnsi="Times New Roman" w:cs="Times New Roman"/>
          <w:b/>
          <w:bCs/>
          <w:sz w:val="24"/>
          <w:szCs w:val="24"/>
        </w:rPr>
        <w:t>1 kv. m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F7028A">
        <w:rPr>
          <w:rFonts w:ascii="Times New Roman" w:hAnsi="Times New Roman" w:cs="Times New Roman"/>
          <w:sz w:val="24"/>
          <w:szCs w:val="24"/>
        </w:rPr>
        <w:t xml:space="preserve"> pagrindinis plotas − 7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F702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7028A">
        <w:rPr>
          <w:rFonts w:ascii="Times New Roman" w:hAnsi="Times New Roman" w:cs="Times New Roman"/>
          <w:sz w:val="24"/>
          <w:szCs w:val="24"/>
        </w:rPr>
        <w:t>5 kv. m,</w:t>
      </w:r>
      <w:r>
        <w:rPr>
          <w:rFonts w:ascii="Times New Roman" w:hAnsi="Times New Roman" w:cs="Times New Roman"/>
          <w:sz w:val="24"/>
          <w:szCs w:val="24"/>
        </w:rPr>
        <w:t xml:space="preserve"> su bendro naudojimo patalpomis,</w:t>
      </w:r>
      <w:r w:rsidRPr="00F7028A">
        <w:rPr>
          <w:rFonts w:ascii="Times New Roman" w:hAnsi="Times New Roman" w:cs="Times New Roman"/>
          <w:sz w:val="24"/>
          <w:szCs w:val="24"/>
        </w:rPr>
        <w:t xml:space="preserve"> iš viso bendras perduodamas plotas –</w:t>
      </w:r>
      <w:r>
        <w:rPr>
          <w:rFonts w:ascii="Times New Roman" w:hAnsi="Times New Roman" w:cs="Times New Roman"/>
          <w:sz w:val="24"/>
          <w:szCs w:val="24"/>
        </w:rPr>
        <w:t xml:space="preserve"> 838,14</w:t>
      </w:r>
      <w:r w:rsidRPr="00F7028A">
        <w:rPr>
          <w:rFonts w:ascii="Times New Roman" w:hAnsi="Times New Roman" w:cs="Times New Roman"/>
          <w:sz w:val="24"/>
          <w:szCs w:val="24"/>
        </w:rPr>
        <w:t xml:space="preserve">  kv. m, esančiomis pastate, kurio unikalus Nr. 8891-4000-1022, žymėjimas 1C2b, registro Nr. 50/122493, inventorinės bylos Nr. 22719/213, kadastro duomenų fiksavimo data 2011-11-24, adresu: Jaunimo g. 3, Pagėgiai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1B22E9" w:rsidRPr="003C0387" w:rsidRDefault="001B22E9" w:rsidP="003C0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3C0387">
        <w:rPr>
          <w:rFonts w:ascii="Times New Roman" w:hAnsi="Times New Roman" w:cs="Times New Roman"/>
          <w:sz w:val="24"/>
          <w:szCs w:val="24"/>
        </w:rPr>
        <w:t xml:space="preserve">Sprendimą paskelbti Pagėgių savivaldybės interneto svetainėje </w:t>
      </w:r>
      <w:hyperlink r:id="rId6" w:history="1">
        <w:r w:rsidRPr="009E76B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9E76B7">
        <w:rPr>
          <w:rFonts w:ascii="Times New Roman" w:hAnsi="Times New Roman" w:cs="Times New Roman"/>
          <w:sz w:val="24"/>
          <w:szCs w:val="24"/>
        </w:rPr>
        <w:t>.</w:t>
      </w:r>
    </w:p>
    <w:p w:rsidR="001B22E9" w:rsidRPr="003C0387" w:rsidRDefault="001B22E9" w:rsidP="003C0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87">
        <w:rPr>
          <w:rFonts w:ascii="Times New Roman" w:hAnsi="Times New Roman" w:cs="Times New Roman"/>
          <w:sz w:val="24"/>
          <w:szCs w:val="24"/>
        </w:rPr>
        <w:tab/>
        <w:t xml:space="preserve">Šis sprendimas gali būti skundžiamas Lietuvos Respublikos administracinių bylų teisenos įstatymo nustatyta tvarka. </w:t>
      </w:r>
    </w:p>
    <w:p w:rsidR="001B22E9" w:rsidRPr="003C0387" w:rsidRDefault="001B22E9" w:rsidP="003C0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E9" w:rsidRDefault="001B22E9" w:rsidP="003C0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87">
        <w:rPr>
          <w:rFonts w:ascii="Times New Roman" w:hAnsi="Times New Roman" w:cs="Times New Roman"/>
          <w:sz w:val="24"/>
          <w:szCs w:val="24"/>
        </w:rPr>
        <w:t>SUDERINTA:</w:t>
      </w:r>
    </w:p>
    <w:p w:rsidR="001B22E9" w:rsidRPr="003C0387" w:rsidRDefault="001B22E9" w:rsidP="003C0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E9" w:rsidRDefault="001B22E9" w:rsidP="003C0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87">
        <w:rPr>
          <w:rFonts w:ascii="Times New Roman" w:hAnsi="Times New Roman" w:cs="Times New Roman"/>
          <w:sz w:val="24"/>
          <w:szCs w:val="24"/>
        </w:rPr>
        <w:t>Administracijos direktor</w:t>
      </w:r>
      <w:r>
        <w:rPr>
          <w:rFonts w:ascii="Times New Roman" w:hAnsi="Times New Roman" w:cs="Times New Roman"/>
          <w:sz w:val="24"/>
          <w:szCs w:val="24"/>
        </w:rPr>
        <w:t>iaus pavaduotojas,</w:t>
      </w:r>
    </w:p>
    <w:p w:rsidR="001B22E9" w:rsidRDefault="001B22E9" w:rsidP="003C0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pavaduojantis administracijos direktorių</w:t>
      </w:r>
      <w:r w:rsidRPr="003C03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Alvidas Einikis</w:t>
      </w:r>
    </w:p>
    <w:p w:rsidR="001B22E9" w:rsidRDefault="001B22E9" w:rsidP="003C0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E9" w:rsidRDefault="001B22E9" w:rsidP="003C0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87">
        <w:rPr>
          <w:rFonts w:ascii="Times New Roman" w:hAnsi="Times New Roman" w:cs="Times New Roman"/>
          <w:sz w:val="24"/>
          <w:szCs w:val="24"/>
        </w:rPr>
        <w:t xml:space="preserve">Bendrojo ir juridinio skyriaus vyriausiasis specialistas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0387">
        <w:rPr>
          <w:rFonts w:ascii="Times New Roman" w:hAnsi="Times New Roman" w:cs="Times New Roman"/>
          <w:sz w:val="24"/>
          <w:szCs w:val="24"/>
        </w:rPr>
        <w:t>Valdas Vytuvis</w:t>
      </w:r>
    </w:p>
    <w:p w:rsidR="001B22E9" w:rsidRDefault="001B22E9" w:rsidP="003C0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E9" w:rsidRDefault="001B22E9" w:rsidP="00516B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Kalbos ir archyvo tvarkytoja                                                                    Laimutė Mickevičienė  </w:t>
      </w:r>
    </w:p>
    <w:p w:rsidR="001B22E9" w:rsidRPr="003C0387" w:rsidRDefault="001B22E9" w:rsidP="003C0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E9" w:rsidRPr="003C0387" w:rsidRDefault="001B22E9" w:rsidP="003C0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E9" w:rsidRDefault="001B22E9" w:rsidP="003C0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E9" w:rsidRDefault="001B22E9" w:rsidP="003C0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E9" w:rsidRDefault="001B22E9" w:rsidP="003C0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E9" w:rsidRDefault="001B22E9" w:rsidP="003C0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E9" w:rsidRDefault="001B22E9" w:rsidP="003C0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E9" w:rsidRDefault="001B22E9" w:rsidP="003C0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E9" w:rsidRDefault="001B22E9" w:rsidP="003C0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E9" w:rsidRPr="003C0387" w:rsidRDefault="001B22E9" w:rsidP="003C0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  <w:r w:rsidRPr="003C0387">
        <w:rPr>
          <w:rFonts w:ascii="Times New Roman" w:hAnsi="Times New Roman" w:cs="Times New Roman"/>
          <w:sz w:val="24"/>
          <w:szCs w:val="24"/>
        </w:rPr>
        <w:t xml:space="preserve"> Laimutė Šegždienė,</w:t>
      </w:r>
    </w:p>
    <w:p w:rsidR="001B22E9" w:rsidRDefault="001B22E9" w:rsidP="00516B9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87">
        <w:rPr>
          <w:rFonts w:ascii="Times New Roman" w:hAnsi="Times New Roman" w:cs="Times New Roman"/>
          <w:sz w:val="24"/>
          <w:szCs w:val="24"/>
        </w:rPr>
        <w:t>Turto valdymo skyriaus vedėja</w:t>
      </w:r>
      <w:r w:rsidRPr="003C038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1B22E9" w:rsidRPr="003C0387" w:rsidRDefault="001B22E9" w:rsidP="00516B9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B22E9" w:rsidRPr="00062D1D" w:rsidRDefault="001B22E9" w:rsidP="00062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               </w:t>
      </w:r>
      <w:r w:rsidRPr="00062D1D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1B22E9" w:rsidRPr="00062D1D" w:rsidRDefault="001B22E9" w:rsidP="00062D1D">
      <w:pPr>
        <w:spacing w:after="0" w:line="240" w:lineRule="auto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D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veiklos reglamento</w:t>
      </w:r>
    </w:p>
    <w:p w:rsidR="001B22E9" w:rsidRPr="00062D1D" w:rsidRDefault="001B22E9" w:rsidP="00062D1D">
      <w:pPr>
        <w:spacing w:after="0" w:line="240" w:lineRule="auto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D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2 priedas</w:t>
      </w:r>
    </w:p>
    <w:p w:rsidR="001B22E9" w:rsidRPr="00062D1D" w:rsidRDefault="001B22E9" w:rsidP="00062D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2E9" w:rsidRPr="00062D1D" w:rsidRDefault="001B22E9" w:rsidP="00C251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sz w:val="24"/>
          <w:szCs w:val="24"/>
        </w:rPr>
        <w:t>SPRENDIMO PROJEKTO “</w:t>
      </w:r>
      <w:r w:rsidRPr="00062D1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622EA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dėl PAGĖGIŲ SAVIVALDYBĖS TARYBOS 2013 M. KOVO 26 D. SPRENDIMO NR. T-81 "DĖL LEIDIMO PAGĖGIŲ SAVIVALDYBĖS VIEŠAJAI BIBLIOTEKAI NAUDOTIS PAGĖGIŲ SAVIVALDYBĖS KULTŪROS CENTRO PATALPOMIS" PAKEITIMO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"</w:t>
      </w:r>
      <w:r w:rsidRPr="00062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22E9" w:rsidRPr="00062D1D" w:rsidRDefault="001B22E9" w:rsidP="00062D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:rsidR="001B22E9" w:rsidRPr="00062D1D" w:rsidRDefault="001B22E9" w:rsidP="00062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2D1D">
        <w:rPr>
          <w:rFonts w:ascii="Times New Roman" w:hAnsi="Times New Roman" w:cs="Times New Roman"/>
          <w:sz w:val="24"/>
          <w:szCs w:val="24"/>
        </w:rPr>
        <w:t>2017-0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2D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1B22E9" w:rsidRPr="00062D1D" w:rsidRDefault="001B22E9" w:rsidP="00062D1D">
      <w:pPr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1. </w:t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Parengto projekto tikslai ir uždaviniai: </w:t>
      </w:r>
      <w:r w:rsidRPr="00062D1D">
        <w:rPr>
          <w:rFonts w:ascii="Times New Roman" w:hAnsi="Times New Roman" w:cs="Times New Roman"/>
          <w:color w:val="000000"/>
          <w:sz w:val="24"/>
          <w:szCs w:val="24"/>
        </w:rPr>
        <w:t xml:space="preserve">pakeisti </w:t>
      </w:r>
      <w:r w:rsidRPr="00062D1D">
        <w:rPr>
          <w:rFonts w:ascii="Times New Roman" w:hAnsi="Times New Roman" w:cs="Times New Roman"/>
          <w:sz w:val="24"/>
          <w:szCs w:val="24"/>
        </w:rPr>
        <w:t>Pagėgių savivaldybės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D1D">
        <w:rPr>
          <w:rFonts w:ascii="Times New Roman" w:hAnsi="Times New Roman" w:cs="Times New Roman"/>
          <w:sz w:val="24"/>
          <w:szCs w:val="24"/>
        </w:rPr>
        <w:t>tarybos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62D1D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kovo</w:t>
      </w:r>
      <w:r w:rsidRPr="00062D1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62D1D">
        <w:rPr>
          <w:rFonts w:ascii="Times New Roman" w:hAnsi="Times New Roman" w:cs="Times New Roman"/>
          <w:sz w:val="24"/>
          <w:szCs w:val="24"/>
        </w:rPr>
        <w:t xml:space="preserve"> d. sprendim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62D1D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T-81</w:t>
      </w:r>
      <w:r w:rsidRPr="00062D1D">
        <w:rPr>
          <w:rFonts w:ascii="Times New Roman" w:hAnsi="Times New Roman" w:cs="Times New Roman"/>
          <w:sz w:val="24"/>
          <w:szCs w:val="24"/>
        </w:rPr>
        <w:t xml:space="preserve"> „Dėl </w:t>
      </w:r>
      <w:r>
        <w:rPr>
          <w:rFonts w:ascii="Times New Roman" w:hAnsi="Times New Roman" w:cs="Times New Roman"/>
          <w:sz w:val="24"/>
          <w:szCs w:val="24"/>
        </w:rPr>
        <w:t xml:space="preserve">leidimo Pagėgių savivaldybės viešajai bibliotekai </w:t>
      </w:r>
      <w:r w:rsidRPr="00062D1D">
        <w:rPr>
          <w:rFonts w:ascii="Times New Roman" w:hAnsi="Times New Roman" w:cs="Times New Roman"/>
          <w:sz w:val="24"/>
          <w:szCs w:val="24"/>
        </w:rPr>
        <w:t xml:space="preserve">naudotis </w:t>
      </w:r>
      <w:r>
        <w:rPr>
          <w:rFonts w:ascii="Times New Roman" w:hAnsi="Times New Roman" w:cs="Times New Roman"/>
          <w:sz w:val="24"/>
          <w:szCs w:val="24"/>
        </w:rPr>
        <w:t>Pagėgių savivaldybės Kultūros centro patalpomis</w:t>
      </w:r>
      <w:r w:rsidRPr="00062D1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1 punktą, sumažinant viešosios bibliotekos naudojamą plotą 17,90 kv. m.</w:t>
      </w:r>
      <w:r w:rsidRPr="00062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E9" w:rsidRPr="00062D1D" w:rsidRDefault="001B22E9" w:rsidP="008E5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2. </w:t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Kaip šiuo metu yra sureguliuoti projekte aptarti klausimai</w:t>
      </w:r>
      <w:r w:rsidRPr="00062D1D">
        <w:rPr>
          <w:rFonts w:ascii="Times New Roman" w:hAnsi="Times New Roman" w:cs="Times New Roman"/>
          <w:sz w:val="24"/>
          <w:szCs w:val="24"/>
        </w:rPr>
        <w:t xml:space="preserve">: Pagėgių savivaldybės administracija gavo </w:t>
      </w:r>
      <w:r>
        <w:rPr>
          <w:rFonts w:ascii="Times New Roman" w:hAnsi="Times New Roman" w:cs="Times New Roman"/>
          <w:sz w:val="24"/>
          <w:szCs w:val="24"/>
        </w:rPr>
        <w:t xml:space="preserve">VšĮ "Sporto ir turizmo centras direktoriaus </w:t>
      </w:r>
      <w:r w:rsidRPr="00062D1D">
        <w:rPr>
          <w:rFonts w:ascii="Times New Roman" w:hAnsi="Times New Roman" w:cs="Times New Roman"/>
          <w:sz w:val="24"/>
          <w:szCs w:val="24"/>
        </w:rPr>
        <w:t xml:space="preserve">2017 m. </w:t>
      </w:r>
      <w:r>
        <w:rPr>
          <w:rFonts w:ascii="Times New Roman" w:hAnsi="Times New Roman" w:cs="Times New Roman"/>
          <w:sz w:val="24"/>
          <w:szCs w:val="24"/>
        </w:rPr>
        <w:t xml:space="preserve">kovo 30 </w:t>
      </w:r>
      <w:r w:rsidRPr="00062D1D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prašymą dėl patalpų skyrimo pagal panaudos sutartį pastate, esančiame Jaunimo g. 3, Pagėgių mieste. Sumažinus viešosios bibliotekos naudojamą plotą, </w:t>
      </w:r>
      <w:r w:rsidRPr="00062D1D">
        <w:rPr>
          <w:rFonts w:ascii="Times New Roman" w:hAnsi="Times New Roman" w:cs="Times New Roman"/>
          <w:sz w:val="24"/>
          <w:szCs w:val="24"/>
        </w:rPr>
        <w:t>Pagėgių savivaldyb</w:t>
      </w:r>
      <w:r>
        <w:rPr>
          <w:rFonts w:ascii="Times New Roman" w:hAnsi="Times New Roman" w:cs="Times New Roman"/>
          <w:sz w:val="24"/>
          <w:szCs w:val="24"/>
        </w:rPr>
        <w:t>ės tarybai svarstyti bus teikiamas kitas sprendimo projektas dėl leidimo VšĮ "Sporto ir turizmo centras" naudotis Pagėgių savivaldybės Kultūros centro patalpomis.</w:t>
      </w:r>
      <w:r w:rsidRPr="00062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E9" w:rsidRPr="008E5468" w:rsidRDefault="001B22E9" w:rsidP="008E546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D1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62D1D">
        <w:rPr>
          <w:rFonts w:ascii="Times New Roman" w:hAnsi="Times New Roman" w:cs="Times New Roman"/>
          <w:sz w:val="24"/>
          <w:szCs w:val="24"/>
        </w:rPr>
        <w:t xml:space="preserve">. </w:t>
      </w:r>
      <w:r w:rsidRPr="00062D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Kokių teigiamų rezultatų laukiama:</w:t>
      </w:r>
      <w:r>
        <w:rPr>
          <w:rFonts w:ascii="Times New Roman" w:hAnsi="Times New Roman" w:cs="Times New Roman"/>
          <w:sz w:val="24"/>
          <w:szCs w:val="24"/>
        </w:rPr>
        <w:t xml:space="preserve"> suburti Pagėgių savivaldybės jaunimą, dalyvaujantį sportinėje veikloje.</w:t>
      </w:r>
    </w:p>
    <w:p w:rsidR="001B22E9" w:rsidRDefault="001B22E9" w:rsidP="00526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D1D">
        <w:rPr>
          <w:rFonts w:ascii="Times New Roman" w:hAnsi="Times New Roman" w:cs="Times New Roman"/>
          <w:sz w:val="24"/>
          <w:szCs w:val="24"/>
        </w:rPr>
        <w:t xml:space="preserve">   </w:t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4. Galimos neigiamos priimto projekto pasekmės ir kokių priemonių reikėtų imtis, kad tokių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062D1D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1B22E9" w:rsidRPr="00062D1D" w:rsidRDefault="001B22E9" w:rsidP="00526495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projektą.</w:t>
      </w:r>
      <w:r w:rsidRPr="00062D1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B22E9" w:rsidRPr="00062D1D" w:rsidRDefault="001B22E9" w:rsidP="00526495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Jeigu priimtam sprendimui reikės kito tarybos sprendimo, mero potvarkio ar </w:t>
      </w:r>
    </w:p>
    <w:p w:rsidR="001B22E9" w:rsidRPr="00526495" w:rsidRDefault="001B22E9" w:rsidP="00526495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administracijos direktoriaus įsakymo, kas ir kada juos turėtų parengti: 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Turto valdymo skyrius.</w:t>
      </w:r>
    </w:p>
    <w:p w:rsidR="001B22E9" w:rsidRPr="00062D1D" w:rsidRDefault="001B22E9" w:rsidP="00526495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Ar reikalinga atlikti sprendimo projekto antikorupcinį vertinimą: </w:t>
      </w:r>
      <w:r w:rsidRPr="00062D1D">
        <w:rPr>
          <w:rFonts w:ascii="Times New Roman" w:hAnsi="Times New Roman" w:cs="Times New Roman"/>
          <w:color w:val="000000"/>
          <w:sz w:val="24"/>
          <w:szCs w:val="24"/>
        </w:rPr>
        <w:t>nereikalinga.</w:t>
      </w:r>
    </w:p>
    <w:p w:rsidR="001B22E9" w:rsidRPr="00062D1D" w:rsidRDefault="001B22E9" w:rsidP="0052649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8. Sprendimo vykdytojai ir įvykdymo terminai, lėšų, reikalingų sprendimui įgyvendinti, poreikis (jeigu tai numatoma – derinti su Finansų skyriumi)</w:t>
      </w:r>
      <w:r w:rsidRPr="00062D1D">
        <w:rPr>
          <w:rFonts w:ascii="Times New Roman" w:hAnsi="Times New Roman" w:cs="Times New Roman"/>
          <w:sz w:val="24"/>
          <w:szCs w:val="24"/>
        </w:rPr>
        <w:t xml:space="preserve">: </w:t>
      </w:r>
      <w:r w:rsidRPr="00062D1D">
        <w:rPr>
          <w:rFonts w:ascii="Times New Roman" w:hAnsi="Times New Roman" w:cs="Times New Roman"/>
          <w:color w:val="000000"/>
          <w:sz w:val="24"/>
          <w:szCs w:val="24"/>
        </w:rPr>
        <w:t>Papildomų lėšų sprendimui įgyvendinti nereikės.</w:t>
      </w:r>
    </w:p>
    <w:p w:rsidR="001B22E9" w:rsidRPr="00062D1D" w:rsidRDefault="001B22E9" w:rsidP="00526495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062D1D">
        <w:rPr>
          <w:rFonts w:ascii="Times New Roman" w:hAnsi="Times New Roman" w:cs="Times New Roman"/>
          <w:sz w:val="24"/>
          <w:szCs w:val="24"/>
        </w:rPr>
        <w:t xml:space="preserve"> </w:t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062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1B22E9" w:rsidRPr="00062D1D" w:rsidRDefault="001B22E9" w:rsidP="00526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10. Projekto rengėjas ar rengėjų grupė.</w:t>
      </w:r>
      <w:r w:rsidRPr="00062D1D">
        <w:rPr>
          <w:rFonts w:ascii="Times New Roman" w:hAnsi="Times New Roman" w:cs="Times New Roman"/>
          <w:sz w:val="24"/>
          <w:szCs w:val="24"/>
        </w:rPr>
        <w:t xml:space="preserve"> Turto valdymo skyriaus vedėja Laimutė Šegždienė, tel. 8 441 70412.</w:t>
      </w:r>
    </w:p>
    <w:p w:rsidR="001B22E9" w:rsidRPr="00062D1D" w:rsidRDefault="001B22E9" w:rsidP="00062D1D">
      <w:pPr>
        <w:jc w:val="both"/>
        <w:rPr>
          <w:rFonts w:ascii="Times New Roman" w:hAnsi="Times New Roman" w:cs="Times New Roman"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11. Kiti, rengėjo nuomone,  reikalingi pagrindimai ir paaiškinimai: </w:t>
      </w:r>
      <w:r w:rsidRPr="00062D1D">
        <w:rPr>
          <w:rFonts w:ascii="Times New Roman" w:hAnsi="Times New Roman" w:cs="Times New Roman"/>
          <w:color w:val="000000"/>
          <w:sz w:val="24"/>
          <w:szCs w:val="24"/>
        </w:rPr>
        <w:t xml:space="preserve">sprendimo projektas paruoštas vadovaujantis Pagėgių savivaldybei </w:t>
      </w:r>
      <w:r w:rsidRPr="00062D1D">
        <w:rPr>
          <w:rFonts w:ascii="Times New Roman" w:hAnsi="Times New Roman" w:cs="Times New Roman"/>
          <w:sz w:val="24"/>
          <w:szCs w:val="24"/>
        </w:rPr>
        <w:t xml:space="preserve">nuosavybės teise priklausančio turto valdymo, naudojimo ir disponavimo juo tvarkos aprašu, patvirtintu Pagėgių savivaldybės tarybos 2015 m. vasario 10 d. sprendimu Nr. T-27 “Dėl </w:t>
      </w:r>
      <w:r w:rsidRPr="00062D1D">
        <w:rPr>
          <w:rFonts w:ascii="Times New Roman" w:hAnsi="Times New Roman" w:cs="Times New Roman"/>
          <w:color w:val="000000"/>
          <w:sz w:val="24"/>
          <w:szCs w:val="24"/>
        </w:rPr>
        <w:t xml:space="preserve">Pagėgių savivaldybei </w:t>
      </w:r>
      <w:r w:rsidRPr="00062D1D">
        <w:rPr>
          <w:rFonts w:ascii="Times New Roman" w:hAnsi="Times New Roman" w:cs="Times New Roman"/>
          <w:sz w:val="24"/>
          <w:szCs w:val="24"/>
        </w:rPr>
        <w:t>nuosavybės teise priklausančio turto valdymo, naudojimo ir disponavimo juo tvarkos aprašo patvirtinimo”.</w:t>
      </w:r>
    </w:p>
    <w:p w:rsidR="001B22E9" w:rsidRDefault="001B22E9" w:rsidP="00C251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D1D">
        <w:rPr>
          <w:rFonts w:ascii="Times New Roman" w:hAnsi="Times New Roman" w:cs="Times New Roman"/>
          <w:color w:val="000000"/>
          <w:sz w:val="24"/>
          <w:szCs w:val="24"/>
        </w:rPr>
        <w:t xml:space="preserve">Turto valdymo skyriaus vedėja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62D1D">
        <w:rPr>
          <w:rFonts w:ascii="Times New Roman" w:hAnsi="Times New Roman" w:cs="Times New Roman"/>
          <w:color w:val="000000"/>
          <w:sz w:val="24"/>
          <w:szCs w:val="24"/>
        </w:rPr>
        <w:t xml:space="preserve">            Laimutė Šegždienė</w:t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1B22E9" w:rsidRPr="0024108F" w:rsidTr="00823A0E">
        <w:trPr>
          <w:trHeight w:val="1055"/>
        </w:trPr>
        <w:tc>
          <w:tcPr>
            <w:tcW w:w="9639" w:type="dxa"/>
          </w:tcPr>
          <w:p w:rsidR="001B22E9" w:rsidRPr="0024108F" w:rsidRDefault="001B22E9" w:rsidP="00823A0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Cs w:val="20"/>
              </w:rPr>
            </w:pPr>
            <w:r w:rsidRPr="0024108F">
              <w:t xml:space="preserve">      </w:t>
            </w:r>
            <w:r>
              <w:rPr>
                <w:noProof/>
              </w:rPr>
              <w:pict>
                <v:shape id="_x0000_s1027" type="#_x0000_t202" style="position:absolute;left:0;text-align:left;margin-left:358.65pt;margin-top:-17.65pt;width:120pt;height:24pt;z-index:251659264;mso-position-horizontal-relative:text;mso-position-vertical-relative:text" filled="f" stroked="f">
                  <v:textbox>
                    <w:txbxContent>
                      <w:p w:rsidR="001B22E9" w:rsidRDefault="001B22E9" w:rsidP="003B664B"/>
                    </w:txbxContent>
                  </v:textbox>
                  <w10:wrap anchorx="page"/>
                </v:shape>
              </w:pict>
            </w:r>
            <w:r w:rsidRPr="0024108F">
              <w:object w:dxaOrig="1004" w:dyaOrig="1352">
                <v:shape id="_x0000_i1026" type="#_x0000_t75" style="width:36pt;height:48pt" o:ole="" fillcolor="window">
                  <v:imagedata r:id="rId7" o:title=""/>
                </v:shape>
                <o:OLEObject Type="Embed" ProgID="Word.Picture.8" ShapeID="_x0000_i1026" DrawAspect="Content" ObjectID="_1554273011" r:id="rId8"/>
              </w:object>
            </w:r>
          </w:p>
        </w:tc>
      </w:tr>
      <w:tr w:rsidR="001B22E9" w:rsidRPr="0024108F" w:rsidTr="00823A0E">
        <w:trPr>
          <w:trHeight w:val="1630"/>
        </w:trPr>
        <w:tc>
          <w:tcPr>
            <w:tcW w:w="9639" w:type="dxa"/>
          </w:tcPr>
          <w:p w:rsidR="001B22E9" w:rsidRPr="0024108F" w:rsidRDefault="001B22E9" w:rsidP="00823A0E">
            <w:pPr>
              <w:pStyle w:val="Heading2"/>
            </w:pPr>
            <w:r w:rsidRPr="0024108F">
              <w:t>Pagėgių savivaldybės taryba</w:t>
            </w:r>
          </w:p>
          <w:p w:rsidR="001B22E9" w:rsidRPr="0024108F" w:rsidRDefault="001B22E9" w:rsidP="00823A0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szCs w:val="20"/>
              </w:rPr>
            </w:pPr>
          </w:p>
          <w:p w:rsidR="001B22E9" w:rsidRPr="0024108F" w:rsidRDefault="001B22E9" w:rsidP="00823A0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szCs w:val="20"/>
              </w:rPr>
            </w:pPr>
            <w:r w:rsidRPr="0024108F">
              <w:rPr>
                <w:b/>
                <w:bCs/>
                <w:caps/>
                <w:color w:val="000000"/>
              </w:rPr>
              <w:t>sprendimas</w:t>
            </w:r>
          </w:p>
          <w:p w:rsidR="001B22E9" w:rsidRPr="0024108F" w:rsidRDefault="001B22E9" w:rsidP="00823A0E">
            <w:pPr>
              <w:pStyle w:val="Heading2"/>
            </w:pPr>
            <w:r w:rsidRPr="0024108F">
              <w:t>dėl leidimo pagėgių savivaldybės VIEŠaJAI bibliotekai naudotis pagėgių savivaldybės kultūros centro patalpomis</w:t>
            </w:r>
          </w:p>
        </w:tc>
      </w:tr>
      <w:tr w:rsidR="001B22E9" w:rsidRPr="0024108F" w:rsidTr="00823A0E">
        <w:trPr>
          <w:trHeight w:val="1031"/>
        </w:trPr>
        <w:tc>
          <w:tcPr>
            <w:tcW w:w="9639" w:type="dxa"/>
          </w:tcPr>
          <w:p w:rsidR="001B22E9" w:rsidRPr="0024108F" w:rsidRDefault="001B22E9" w:rsidP="00823A0E">
            <w:pPr>
              <w:pStyle w:val="Heading2"/>
              <w:rPr>
                <w:b w:val="0"/>
                <w:bCs w:val="0"/>
                <w:caps w:val="0"/>
              </w:rPr>
            </w:pPr>
            <w:r w:rsidRPr="0024108F">
              <w:rPr>
                <w:b w:val="0"/>
                <w:bCs w:val="0"/>
                <w:caps w:val="0"/>
              </w:rPr>
              <w:t>2013 m. kovo 13 d. Nr. T-</w:t>
            </w:r>
            <w:r>
              <w:rPr>
                <w:b w:val="0"/>
                <w:bCs w:val="0"/>
                <w:caps w:val="0"/>
              </w:rPr>
              <w:t>81</w:t>
            </w:r>
          </w:p>
          <w:p w:rsidR="001B22E9" w:rsidRPr="0024108F" w:rsidRDefault="001B22E9" w:rsidP="00823A0E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4108F">
              <w:t>Pagėgiai</w:t>
            </w:r>
          </w:p>
        </w:tc>
      </w:tr>
    </w:tbl>
    <w:p w:rsidR="001B22E9" w:rsidRPr="0024108F" w:rsidRDefault="001B22E9" w:rsidP="003B664B">
      <w:pPr>
        <w:jc w:val="both"/>
      </w:pPr>
      <w:r w:rsidRPr="0024108F">
        <w:t xml:space="preserve">      Vadovaudamasi Lietuvos Respublikos vietos savivaldos įstatymo (Žin., 1994, Nr. 55-1049; 2008, Nr. 137-5379;</w:t>
      </w:r>
      <w:r w:rsidRPr="0024108F">
        <w:rPr>
          <w:color w:val="000000"/>
        </w:rPr>
        <w:t xml:space="preserve"> </w:t>
      </w:r>
      <w:r w:rsidRPr="0024108F">
        <w:t>2012, Nr. 136-6958) 16 straipsnio 2 dalies 26 punktu, Pagėgių savivaldybės tarybos 2010 m. lapkričio 4 d. sprendimu Nr. T-907 patvirtinto Pagėgių savivaldybės turto valdymo, naudojimo ir disponavimo juo tvarkos aprašo 16 punktu, atsižvelgdama į Pagėgių savivaldybės Viešosios bibliotekos direktorės 2013 m. kovo 12 d. raštą Nr. SD-M-8, Pagėgių savivaldybės taryba  n u s p r e n d ž i a:</w:t>
      </w:r>
    </w:p>
    <w:p w:rsidR="001B22E9" w:rsidRPr="0024108F" w:rsidRDefault="001B22E9" w:rsidP="003B664B">
      <w:pPr>
        <w:jc w:val="both"/>
      </w:pPr>
      <w:r w:rsidRPr="0024108F">
        <w:t xml:space="preserve">       1. Leisti Pagėgių savivaldybės Viešajai bibliotekai naudotis Pagėgių savivaldybės Kultūros centro patikėjimo teise valdomomis patalpomis: I aukšte − Nr. 1-52 (plotas − 69,45 kv. m), Nr. 1-42 (plotas − 7,47 kv. m), Nr. 1-43 (plotas − 63,52 kv. m), Nr. 1-44 (plotas − 6,37 kv. m), Nr. 1-45 (plotas − 2,78 kv. m), Nr. 1-46 (plotas − 3,82 kv. m), Nr. 1-47 (plotas − 2,82 kv. m), Nr. 1-48 (plotas − 2,06 kv. m), Nr. 1-49 (plotas − 7,87 kv. m), Nr. 1-50 (plotas − 45,74 kv. m), Nr. 1-51 (plotas – 40,97 kv. m), Nr. 1-53 (plotas − 243,83 kv. m), Nr. 1-54 (plotas − 26,80 kv. m), Nr. 1-55 (plotas − 10,83 kv. m), Nr. 1-56 (plotas − 12,51 kv. m), </w:t>
      </w:r>
      <w:r w:rsidRPr="0024108F">
        <w:rPr>
          <w:b/>
        </w:rPr>
        <w:t>iš viso I aukšte – 546,84 kv. m</w:t>
      </w:r>
      <w:r w:rsidRPr="0024108F">
        <w:t xml:space="preserve">, II aukšte − Nr. 2-25 (plotas − 20,12 kv. m), Nr. 2-24 (plotas − 12,22 kv. m), Nr. 2-23 (plotas − 8,69 kv. m), Nr. 2-22 (plotas − 13,34 kv. m), Nr. 2-21 (plotas − 2,85 kv. m), Nr. 2-20 (plotas − 1,70 kv. m), Nr. 2-19 (plotas − 1,69 kv. m), Nr. 2-18 (plotas − 1,60 kv. m), Nr. 2-17 (plotas − 7,97 kv. m), Nr. 2-16 (plotas − 28,61 kv. m), Nr. 2-26 (plotas − 25,69 kv. m), Nr. 2-27 (plotas − 17,90 kv. m), Nr. 2-28 (plotas − 18,23 kv. m), Nr. 2-29 (plotas − 17,60 kv. m), Nr. 2-30 (plotas − 43,90 kv. m), </w:t>
      </w:r>
      <w:r w:rsidRPr="0024108F">
        <w:rPr>
          <w:b/>
        </w:rPr>
        <w:t>iš viso II aukšte – 222,11 kv. m</w:t>
      </w:r>
      <w:r w:rsidRPr="0024108F">
        <w:t>, pagrindinis plotas − 768,95 kv. m, su proporcingai bendro naudojimo ploto daliai nustatytu  koeficientu − 0,38, iš viso bendras perduodamas plotas – 866,56 kv. m, esančiomis pastate, kurio unikalus Nr. 8891-4000-1022, žymėjimas 1C2b, registro Nr. 50/122493, inventorinės bylos Nr. 22719/213, kadastro duomenų fiksavimo data 2011-11-24, adresu: Jaunimo g. 3, Pagėgiai.</w:t>
      </w:r>
    </w:p>
    <w:p w:rsidR="001B22E9" w:rsidRPr="0024108F" w:rsidRDefault="001B22E9" w:rsidP="003B664B">
      <w:pPr>
        <w:numPr>
          <w:ilvl w:val="0"/>
          <w:numId w:val="2"/>
        </w:numPr>
        <w:spacing w:after="0" w:line="240" w:lineRule="auto"/>
        <w:ind w:left="0" w:firstLine="360"/>
        <w:jc w:val="both"/>
      </w:pPr>
      <w:r w:rsidRPr="0024108F">
        <w:t>Įpareigoti Pagėgių savivaldybės Kultūros centro direktorę Svetlaną Jašinskienę ir Pagėgių savivaldybės Viešosios bibliotekos direktorę Eleną Stankevičienę pasirašyti turto perdavimo − priėmimo aktą.</w:t>
      </w:r>
    </w:p>
    <w:p w:rsidR="001B22E9" w:rsidRPr="0024108F" w:rsidRDefault="001B22E9" w:rsidP="003B664B">
      <w:pPr>
        <w:jc w:val="both"/>
      </w:pPr>
      <w:r w:rsidRPr="0024108F">
        <w:t xml:space="preserve">      Šis sprendimas gali būti skundžiamas Lietuvos Respublikos administracinių bylų teisenos įstatymo nustatyta tvarka.</w:t>
      </w:r>
    </w:p>
    <w:p w:rsidR="001B22E9" w:rsidRPr="0024108F" w:rsidRDefault="001B22E9" w:rsidP="003B664B">
      <w:pPr>
        <w:jc w:val="both"/>
      </w:pPr>
    </w:p>
    <w:p w:rsidR="001B22E9" w:rsidRPr="0024108F" w:rsidRDefault="001B22E9" w:rsidP="003B664B">
      <w:pPr>
        <w:jc w:val="both"/>
      </w:pPr>
    </w:p>
    <w:p w:rsidR="001B22E9" w:rsidRPr="003B664B" w:rsidRDefault="001B22E9" w:rsidP="00C251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08F">
        <w:t>Savivaldybės meras                                                                                                 Virginijus Komskis</w:t>
      </w:r>
    </w:p>
    <w:sectPr w:rsidR="001B22E9" w:rsidRPr="003B664B" w:rsidSect="00C961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165F5"/>
    <w:multiLevelType w:val="hybridMultilevel"/>
    <w:tmpl w:val="157A7242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D4791F"/>
    <w:multiLevelType w:val="hybridMultilevel"/>
    <w:tmpl w:val="7284BD48"/>
    <w:lvl w:ilvl="0" w:tplc="288C0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6A7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DE5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D25A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108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C02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AEB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AC3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2A0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8D4"/>
    <w:rsid w:val="00004875"/>
    <w:rsid w:val="00055E80"/>
    <w:rsid w:val="00062D1D"/>
    <w:rsid w:val="000E5FAB"/>
    <w:rsid w:val="0010768C"/>
    <w:rsid w:val="001811FF"/>
    <w:rsid w:val="00182A20"/>
    <w:rsid w:val="001B22E9"/>
    <w:rsid w:val="0024108F"/>
    <w:rsid w:val="003A7025"/>
    <w:rsid w:val="003B664B"/>
    <w:rsid w:val="003C0387"/>
    <w:rsid w:val="003C29C7"/>
    <w:rsid w:val="00444CD7"/>
    <w:rsid w:val="00496258"/>
    <w:rsid w:val="00501E37"/>
    <w:rsid w:val="00516B90"/>
    <w:rsid w:val="00526495"/>
    <w:rsid w:val="00560D04"/>
    <w:rsid w:val="00580B38"/>
    <w:rsid w:val="005B7639"/>
    <w:rsid w:val="005F2093"/>
    <w:rsid w:val="00607475"/>
    <w:rsid w:val="00622EA3"/>
    <w:rsid w:val="006A28F4"/>
    <w:rsid w:val="006A2D97"/>
    <w:rsid w:val="007357AC"/>
    <w:rsid w:val="00741085"/>
    <w:rsid w:val="00770D7E"/>
    <w:rsid w:val="00823A0E"/>
    <w:rsid w:val="008E5468"/>
    <w:rsid w:val="008F12F2"/>
    <w:rsid w:val="00911A28"/>
    <w:rsid w:val="00944FA3"/>
    <w:rsid w:val="00951E26"/>
    <w:rsid w:val="00967FAE"/>
    <w:rsid w:val="009A3696"/>
    <w:rsid w:val="009D25C0"/>
    <w:rsid w:val="009E76B7"/>
    <w:rsid w:val="00A31169"/>
    <w:rsid w:val="00A4787F"/>
    <w:rsid w:val="00AF38D4"/>
    <w:rsid w:val="00B00F6A"/>
    <w:rsid w:val="00B103C7"/>
    <w:rsid w:val="00BA2F98"/>
    <w:rsid w:val="00BB40E6"/>
    <w:rsid w:val="00BC2F4D"/>
    <w:rsid w:val="00C23989"/>
    <w:rsid w:val="00C251B8"/>
    <w:rsid w:val="00C961BB"/>
    <w:rsid w:val="00CC7799"/>
    <w:rsid w:val="00CF18D1"/>
    <w:rsid w:val="00CF3BB2"/>
    <w:rsid w:val="00CF4B3B"/>
    <w:rsid w:val="00D33D45"/>
    <w:rsid w:val="00D61A53"/>
    <w:rsid w:val="00DA5F1F"/>
    <w:rsid w:val="00DB31E7"/>
    <w:rsid w:val="00E902B5"/>
    <w:rsid w:val="00F03487"/>
    <w:rsid w:val="00F46313"/>
    <w:rsid w:val="00F7028A"/>
    <w:rsid w:val="00F76D96"/>
    <w:rsid w:val="00FB0026"/>
    <w:rsid w:val="00FB0C5A"/>
    <w:rsid w:val="00FD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BB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38D4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38D4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8D4"/>
    <w:rPr>
      <w:rFonts w:ascii="Tahoma" w:hAnsi="Tahoma" w:cs="Tahoma"/>
      <w:sz w:val="16"/>
      <w:szCs w:val="16"/>
    </w:rPr>
  </w:style>
  <w:style w:type="paragraph" w:customStyle="1" w:styleId="DiagramaDiagrama1Diagrama">
    <w:name w:val="Diagrama Diagrama1 Diagrama"/>
    <w:basedOn w:val="Normal"/>
    <w:uiPriority w:val="99"/>
    <w:rsid w:val="00F0348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C0387"/>
    <w:rPr>
      <w:rFonts w:cs="Times New Roman"/>
      <w:color w:val="0000FF"/>
      <w:u w:val="single"/>
    </w:rPr>
  </w:style>
  <w:style w:type="paragraph" w:customStyle="1" w:styleId="Sraopastraipa1">
    <w:name w:val="Sąrašo pastraipa1"/>
    <w:basedOn w:val="Normal"/>
    <w:uiPriority w:val="99"/>
    <w:rsid w:val="00062D1D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Char1CharChar">
    <w:name w:val="Char1 Char Char"/>
    <w:basedOn w:val="Normal"/>
    <w:uiPriority w:val="99"/>
    <w:rsid w:val="003B66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4</Pages>
  <Words>5868</Words>
  <Characters>3346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29</cp:revision>
  <dcterms:created xsi:type="dcterms:W3CDTF">2017-04-06T06:03:00Z</dcterms:created>
  <dcterms:modified xsi:type="dcterms:W3CDTF">2017-04-21T06:44:00Z</dcterms:modified>
</cp:coreProperties>
</file>