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C21109" w:rsidRPr="00423C82" w:rsidTr="000F1A25">
        <w:trPr>
          <w:trHeight w:val="1055"/>
        </w:trPr>
        <w:tc>
          <w:tcPr>
            <w:tcW w:w="9639" w:type="dxa"/>
          </w:tcPr>
          <w:p w:rsidR="00C21109" w:rsidRPr="00423C82" w:rsidRDefault="00A117B5" w:rsidP="000F1A25">
            <w:pPr>
              <w:overflowPunct w:val="0"/>
              <w:autoSpaceDE w:val="0"/>
              <w:autoSpaceDN w:val="0"/>
              <w:adjustRightInd w:val="0"/>
              <w:spacing w:after="0" w:line="240" w:lineRule="atLeast"/>
              <w:jc w:val="center"/>
              <w:rPr>
                <w:rFonts w:ascii="Times New Roman" w:hAnsi="Times New Roman"/>
                <w:color w:val="000000"/>
                <w:sz w:val="24"/>
                <w:szCs w:val="24"/>
              </w:rPr>
            </w:pPr>
            <w:r w:rsidRPr="00A117B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2pt;height:49.45pt;visibility:visible">
                  <v:imagedata r:id="rId4" o:title=""/>
                </v:shape>
              </w:pict>
            </w:r>
            <w:r w:rsidRPr="00A117B5">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C21109" w:rsidRPr="009A6444" w:rsidRDefault="00C21109" w:rsidP="007F2188">
                        <w:pPr>
                          <w:rPr>
                            <w:rFonts w:ascii="Times New Roman" w:hAnsi="Times New Roman"/>
                          </w:rPr>
                        </w:pPr>
                        <w:r w:rsidRPr="009A6444">
                          <w:rPr>
                            <w:rFonts w:ascii="Times New Roman" w:hAnsi="Times New Roman"/>
                            <w:b/>
                            <w:bCs/>
                          </w:rPr>
                          <w:t>Projektas</w:t>
                        </w:r>
                      </w:p>
                      <w:p w:rsidR="00C21109" w:rsidRDefault="00C21109" w:rsidP="007F2188"/>
                    </w:txbxContent>
                  </v:textbox>
                  <w10:wrap anchorx="page"/>
                </v:shape>
              </w:pict>
            </w:r>
          </w:p>
        </w:tc>
      </w:tr>
      <w:tr w:rsidR="00C21109" w:rsidRPr="00423C82" w:rsidTr="000F1A25">
        <w:trPr>
          <w:trHeight w:val="1913"/>
        </w:trPr>
        <w:tc>
          <w:tcPr>
            <w:tcW w:w="9639" w:type="dxa"/>
          </w:tcPr>
          <w:p w:rsidR="00C21109" w:rsidRPr="00CD5C6C" w:rsidRDefault="00C21109" w:rsidP="000F1A25">
            <w:pPr>
              <w:pStyle w:val="Antrat2"/>
              <w:rPr>
                <w:rFonts w:ascii="Times New Roman" w:hAnsi="Times New Roman"/>
              </w:rPr>
            </w:pPr>
            <w:r w:rsidRPr="00CD5C6C">
              <w:rPr>
                <w:rFonts w:ascii="Times New Roman" w:hAnsi="Times New Roman"/>
              </w:rPr>
              <w:t>Pagėgių savivaldybės taryba</w:t>
            </w:r>
          </w:p>
          <w:p w:rsidR="00C21109" w:rsidRPr="00423C82" w:rsidRDefault="00C21109" w:rsidP="000F1A25">
            <w:pPr>
              <w:overflowPunct w:val="0"/>
              <w:autoSpaceDE w:val="0"/>
              <w:autoSpaceDN w:val="0"/>
              <w:adjustRightInd w:val="0"/>
              <w:spacing w:before="120"/>
              <w:jc w:val="center"/>
              <w:rPr>
                <w:rFonts w:ascii="Times New Roman" w:hAnsi="Times New Roman"/>
                <w:b/>
                <w:bCs/>
                <w:caps/>
                <w:color w:val="000000"/>
                <w:sz w:val="24"/>
                <w:szCs w:val="24"/>
              </w:rPr>
            </w:pPr>
          </w:p>
          <w:p w:rsidR="00C21109" w:rsidRPr="00423C82" w:rsidRDefault="00C21109" w:rsidP="000F1A25">
            <w:pPr>
              <w:overflowPunct w:val="0"/>
              <w:autoSpaceDE w:val="0"/>
              <w:autoSpaceDN w:val="0"/>
              <w:adjustRightInd w:val="0"/>
              <w:spacing w:before="120"/>
              <w:jc w:val="center"/>
              <w:rPr>
                <w:rFonts w:ascii="Times New Roman" w:hAnsi="Times New Roman"/>
                <w:b/>
                <w:bCs/>
                <w:caps/>
                <w:color w:val="000000"/>
                <w:sz w:val="24"/>
                <w:szCs w:val="24"/>
              </w:rPr>
            </w:pPr>
            <w:r w:rsidRPr="00423C82">
              <w:rPr>
                <w:rFonts w:ascii="Times New Roman" w:hAnsi="Times New Roman"/>
                <w:b/>
                <w:bCs/>
                <w:caps/>
                <w:color w:val="000000"/>
                <w:sz w:val="24"/>
                <w:szCs w:val="24"/>
              </w:rPr>
              <w:t>sprendimas</w:t>
            </w:r>
          </w:p>
          <w:p w:rsidR="00C21109" w:rsidRPr="00423C82" w:rsidRDefault="00C21109" w:rsidP="007F2188">
            <w:pPr>
              <w:overflowPunct w:val="0"/>
              <w:autoSpaceDE w:val="0"/>
              <w:autoSpaceDN w:val="0"/>
              <w:adjustRightInd w:val="0"/>
              <w:spacing w:before="120"/>
              <w:jc w:val="center"/>
              <w:rPr>
                <w:rFonts w:ascii="Times New Roman" w:hAnsi="Times New Roman"/>
                <w:b/>
                <w:bCs/>
                <w:caps/>
                <w:color w:val="000000"/>
                <w:sz w:val="24"/>
                <w:szCs w:val="24"/>
              </w:rPr>
            </w:pPr>
            <w:r w:rsidRPr="00423C82">
              <w:rPr>
                <w:rFonts w:ascii="Times New Roman" w:hAnsi="Times New Roman"/>
                <w:b/>
                <w:bCs/>
                <w:caps/>
                <w:color w:val="000000"/>
                <w:sz w:val="24"/>
                <w:szCs w:val="24"/>
              </w:rPr>
              <w:t>dėl PAGĖGIŲ SAVIVALDYBĖS BŪSTO IR SOCIALINIO BŪSTO NUOMOS MOKESČIO DYDŽIO APSKAIČIAVIMO, SURINKIMO IR IŠIEŠKOJIMO TVARKOS APRAŠO PATVIRTINIMO</w:t>
            </w:r>
          </w:p>
        </w:tc>
      </w:tr>
      <w:tr w:rsidR="00C21109" w:rsidRPr="00423C82" w:rsidTr="000F1A25">
        <w:trPr>
          <w:trHeight w:val="703"/>
        </w:trPr>
        <w:tc>
          <w:tcPr>
            <w:tcW w:w="9639" w:type="dxa"/>
          </w:tcPr>
          <w:p w:rsidR="00C21109" w:rsidRPr="00CD5C6C" w:rsidRDefault="00C21109" w:rsidP="000F1A25">
            <w:pPr>
              <w:pStyle w:val="Antrat2"/>
              <w:rPr>
                <w:rFonts w:ascii="Times New Roman" w:hAnsi="Times New Roman"/>
                <w:b w:val="0"/>
                <w:bCs w:val="0"/>
                <w:caps w:val="0"/>
              </w:rPr>
            </w:pPr>
            <w:r w:rsidRPr="00CD5C6C">
              <w:rPr>
                <w:rFonts w:ascii="Times New Roman" w:hAnsi="Times New Roman"/>
                <w:b w:val="0"/>
                <w:bCs w:val="0"/>
                <w:caps w:val="0"/>
              </w:rPr>
              <w:t>201</w:t>
            </w:r>
            <w:r>
              <w:rPr>
                <w:rFonts w:ascii="Times New Roman" w:hAnsi="Times New Roman"/>
                <w:b w:val="0"/>
                <w:bCs w:val="0"/>
                <w:caps w:val="0"/>
              </w:rPr>
              <w:t>9</w:t>
            </w:r>
            <w:r w:rsidRPr="00CD5C6C">
              <w:rPr>
                <w:rFonts w:ascii="Times New Roman" w:hAnsi="Times New Roman"/>
                <w:b w:val="0"/>
                <w:bCs w:val="0"/>
                <w:caps w:val="0"/>
              </w:rPr>
              <w:t xml:space="preserve"> m. </w:t>
            </w:r>
            <w:r>
              <w:rPr>
                <w:rFonts w:ascii="Times New Roman" w:hAnsi="Times New Roman"/>
                <w:b w:val="0"/>
                <w:bCs w:val="0"/>
                <w:caps w:val="0"/>
              </w:rPr>
              <w:t>liepos</w:t>
            </w:r>
            <w:r w:rsidRPr="00CD5C6C">
              <w:rPr>
                <w:rFonts w:ascii="Times New Roman" w:hAnsi="Times New Roman"/>
                <w:b w:val="0"/>
                <w:bCs w:val="0"/>
                <w:caps w:val="0"/>
              </w:rPr>
              <w:t xml:space="preserve"> </w:t>
            </w:r>
            <w:r>
              <w:rPr>
                <w:rFonts w:ascii="Times New Roman" w:hAnsi="Times New Roman"/>
                <w:b w:val="0"/>
                <w:bCs w:val="0"/>
                <w:caps w:val="0"/>
              </w:rPr>
              <w:t>15</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Pr>
                <w:rFonts w:ascii="Times New Roman" w:hAnsi="Times New Roman"/>
                <w:b w:val="0"/>
                <w:bCs w:val="0"/>
                <w:caps w:val="0"/>
              </w:rPr>
              <w:t>130</w:t>
            </w:r>
          </w:p>
          <w:p w:rsidR="00C21109" w:rsidRPr="00423C82" w:rsidRDefault="00C21109" w:rsidP="000F1A25">
            <w:pPr>
              <w:overflowPunct w:val="0"/>
              <w:autoSpaceDE w:val="0"/>
              <w:autoSpaceDN w:val="0"/>
              <w:adjustRightInd w:val="0"/>
              <w:jc w:val="center"/>
              <w:rPr>
                <w:rFonts w:ascii="Times New Roman" w:hAnsi="Times New Roman"/>
                <w:sz w:val="24"/>
                <w:szCs w:val="24"/>
              </w:rPr>
            </w:pPr>
            <w:r w:rsidRPr="00423C82">
              <w:rPr>
                <w:rFonts w:ascii="Times New Roman" w:hAnsi="Times New Roman"/>
                <w:sz w:val="24"/>
                <w:szCs w:val="24"/>
              </w:rPr>
              <w:t>Pagėgiai</w:t>
            </w:r>
          </w:p>
        </w:tc>
      </w:tr>
    </w:tbl>
    <w:p w:rsidR="00C21109" w:rsidRDefault="00C21109" w:rsidP="00C97AFF">
      <w:pPr>
        <w:spacing w:after="0" w:line="360" w:lineRule="auto"/>
        <w:ind w:firstLine="720"/>
        <w:jc w:val="both"/>
        <w:rPr>
          <w:rFonts w:ascii="Times New Roman" w:hAnsi="Times New Roman"/>
          <w:sz w:val="24"/>
          <w:szCs w:val="24"/>
        </w:rPr>
      </w:pPr>
      <w:r w:rsidRPr="00F0124E">
        <w:rPr>
          <w:rFonts w:ascii="Times New Roman" w:hAnsi="Times New Roman"/>
          <w:sz w:val="24"/>
          <w:szCs w:val="24"/>
        </w:rPr>
        <w:t xml:space="preserve">Vadovaudamasi Lietuvos Respublikos vietos savivaldos </w:t>
      </w:r>
      <w:r>
        <w:rPr>
          <w:rFonts w:ascii="Times New Roman" w:hAnsi="Times New Roman"/>
          <w:sz w:val="24"/>
          <w:szCs w:val="24"/>
        </w:rPr>
        <w:t>įstatymo</w:t>
      </w:r>
      <w:r w:rsidRPr="00F0124E">
        <w:rPr>
          <w:rFonts w:ascii="Times New Roman" w:hAnsi="Times New Roman"/>
          <w:sz w:val="24"/>
          <w:szCs w:val="24"/>
        </w:rPr>
        <w:t xml:space="preserve"> 16 straipsnio 2 dalies 26 punktu, Lietuvos Respublikos paramos būstui įsigyti ar išsinuomoti įstatymu ir Savivaldybės būsto, socialinio būsto nuomos mokesčių ir būsto nuomos ar išperkamosios būsto nuomos mokesčių dalies kompensacijos dydžio apskaičiavimo metodika ir bazinio būsto nuomos ar išperkamosios būsto nuomos mokesčių dalies kompensacijos dydžio perskaičiavimo koeficientu, patvirtintu Lietuvos Respublikos Vyriausybės 2001 m. balandžio 25 d. nutarim</w:t>
      </w:r>
      <w:r>
        <w:rPr>
          <w:rFonts w:ascii="Times New Roman" w:hAnsi="Times New Roman"/>
          <w:sz w:val="24"/>
          <w:szCs w:val="24"/>
        </w:rPr>
        <w:t>u</w:t>
      </w:r>
      <w:r w:rsidRPr="00F0124E">
        <w:rPr>
          <w:rFonts w:ascii="Times New Roman" w:hAnsi="Times New Roman"/>
          <w:sz w:val="24"/>
          <w:szCs w:val="24"/>
        </w:rPr>
        <w:t xml:space="preserve"> Nr. 472 „Dėl valstybės ir savivaldybių gyvenamųjų patalpų nuomos mokesčio apskaičiavimo tvarkos aprašo patvirtinimo“, </w:t>
      </w:r>
      <w:r>
        <w:rPr>
          <w:rFonts w:ascii="Times New Roman" w:hAnsi="Times New Roman"/>
          <w:sz w:val="24"/>
          <w:szCs w:val="24"/>
        </w:rPr>
        <w:t>Pagėgių</w:t>
      </w:r>
      <w:r w:rsidRPr="00F0124E">
        <w:rPr>
          <w:rFonts w:ascii="Times New Roman" w:hAnsi="Times New Roman"/>
          <w:sz w:val="24"/>
          <w:szCs w:val="24"/>
        </w:rPr>
        <w:t xml:space="preserve"> savivaldybės taryba  n u s p r e n d ž i a:</w:t>
      </w:r>
      <w:bookmarkStart w:id="0" w:name="part_e46f233e333e48c9b8389095cb8958d8"/>
      <w:bookmarkEnd w:id="0"/>
    </w:p>
    <w:p w:rsidR="00C21109" w:rsidRDefault="00C21109" w:rsidP="00C97AFF">
      <w:pPr>
        <w:spacing w:after="0" w:line="360" w:lineRule="auto"/>
        <w:ind w:firstLine="720"/>
        <w:jc w:val="both"/>
        <w:rPr>
          <w:rFonts w:ascii="Times New Roman" w:hAnsi="Times New Roman"/>
          <w:sz w:val="24"/>
          <w:szCs w:val="24"/>
        </w:rPr>
      </w:pPr>
      <w:r>
        <w:rPr>
          <w:rFonts w:ascii="Times New Roman" w:hAnsi="Times New Roman"/>
          <w:sz w:val="24"/>
          <w:szCs w:val="24"/>
        </w:rPr>
        <w:t xml:space="preserve">1. </w:t>
      </w:r>
      <w:r w:rsidRPr="00F0124E">
        <w:rPr>
          <w:rFonts w:ascii="Times New Roman" w:hAnsi="Times New Roman"/>
          <w:sz w:val="24"/>
          <w:szCs w:val="24"/>
        </w:rPr>
        <w:t xml:space="preserve">Patvirtinti </w:t>
      </w:r>
      <w:r>
        <w:rPr>
          <w:rFonts w:ascii="Times New Roman" w:hAnsi="Times New Roman"/>
          <w:sz w:val="24"/>
          <w:szCs w:val="24"/>
        </w:rPr>
        <w:t>Pagėgių</w:t>
      </w:r>
      <w:r w:rsidRPr="00F0124E">
        <w:rPr>
          <w:rFonts w:ascii="Times New Roman" w:hAnsi="Times New Roman"/>
          <w:sz w:val="24"/>
          <w:szCs w:val="24"/>
        </w:rPr>
        <w:t xml:space="preserve"> savivaldybės būsto ir socialinio būsto nuomos mokesčių dydžio apskaičiavimo, surinkimo ir išieškojimo tvarkos aprašą (pridedama).</w:t>
      </w:r>
      <w:bookmarkStart w:id="1" w:name="part_6172a604409348e59e77771e330b00a2"/>
      <w:bookmarkEnd w:id="1"/>
    </w:p>
    <w:p w:rsidR="00C21109" w:rsidRDefault="00C21109" w:rsidP="006A3FE1">
      <w:pPr>
        <w:spacing w:after="0" w:line="360" w:lineRule="auto"/>
        <w:ind w:firstLine="720"/>
        <w:jc w:val="both"/>
        <w:rPr>
          <w:rFonts w:ascii="Times New Roman" w:hAnsi="Times New Roman"/>
          <w:sz w:val="24"/>
          <w:szCs w:val="24"/>
        </w:rPr>
      </w:pPr>
      <w:r>
        <w:rPr>
          <w:rFonts w:ascii="Times New Roman" w:hAnsi="Times New Roman"/>
          <w:sz w:val="24"/>
          <w:szCs w:val="24"/>
        </w:rPr>
        <w:t xml:space="preserve">2. </w:t>
      </w:r>
      <w:r w:rsidRPr="00403117">
        <w:rPr>
          <w:rFonts w:ascii="Times New Roman" w:hAnsi="Times New Roman"/>
          <w:sz w:val="24"/>
          <w:szCs w:val="24"/>
        </w:rPr>
        <w:t xml:space="preserve">Sprendimą paskelbti </w:t>
      </w:r>
      <w:r>
        <w:rPr>
          <w:rFonts w:ascii="Times New Roman" w:hAnsi="Times New Roman"/>
          <w:sz w:val="24"/>
          <w:szCs w:val="24"/>
        </w:rPr>
        <w:t xml:space="preserve">Teisės aktų registre ir </w:t>
      </w:r>
      <w:r w:rsidRPr="00403117">
        <w:rPr>
          <w:rFonts w:ascii="Times New Roman" w:hAnsi="Times New Roman"/>
          <w:sz w:val="24"/>
          <w:szCs w:val="24"/>
        </w:rPr>
        <w:t xml:space="preserve">Pagėgių savivaldybės interneto svetainėje </w:t>
      </w:r>
      <w:hyperlink r:id="rId5"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rsidR="00C21109" w:rsidRPr="00F0124E" w:rsidRDefault="00C21109" w:rsidP="006A3FE1">
      <w:pPr>
        <w:spacing w:after="0" w:line="360" w:lineRule="auto"/>
        <w:ind w:firstLine="720"/>
        <w:jc w:val="both"/>
        <w:rPr>
          <w:rFonts w:ascii="Times New Roman" w:hAnsi="Times New Roman"/>
          <w:sz w:val="24"/>
          <w:szCs w:val="24"/>
        </w:rPr>
      </w:pPr>
      <w:r w:rsidRPr="00F0124E">
        <w:rPr>
          <w:rFonts w:ascii="Times New Roman" w:hAnsi="Times New Roman"/>
          <w:sz w:val="24"/>
          <w:szCs w:val="24"/>
        </w:rPr>
        <w:t>Sprendimas gali būti skundžiamas Regionų apygardos administracinio teismo Klaipėdos rūmams (Galinio Pylimo g. 9, Klaipėda) per vieną mėnesį nuo šio sprendimo paskelbimo ar įteikimo suinteresuotai šaliai dienos.</w:t>
      </w:r>
    </w:p>
    <w:p w:rsidR="00C21109" w:rsidRDefault="00C21109" w:rsidP="001C163C">
      <w:pPr>
        <w:spacing w:after="0" w:line="360" w:lineRule="auto"/>
        <w:jc w:val="both"/>
        <w:rPr>
          <w:rFonts w:ascii="Times New Roman" w:hAnsi="Times New Roman"/>
          <w:sz w:val="24"/>
          <w:szCs w:val="24"/>
        </w:rPr>
      </w:pPr>
      <w:bookmarkStart w:id="2" w:name="part_6fc1ee259b4d4062abdf424faf7e7bb4"/>
      <w:bookmarkEnd w:id="2"/>
    </w:p>
    <w:p w:rsidR="00C21109" w:rsidRPr="00261CF4" w:rsidRDefault="00C21109" w:rsidP="001C163C">
      <w:pPr>
        <w:spacing w:after="0" w:line="360" w:lineRule="auto"/>
        <w:jc w:val="both"/>
        <w:rPr>
          <w:rFonts w:ascii="Times New Roman" w:hAnsi="Times New Roman"/>
          <w:sz w:val="24"/>
          <w:szCs w:val="24"/>
        </w:rPr>
      </w:pPr>
      <w:r w:rsidRPr="00261CF4">
        <w:rPr>
          <w:rFonts w:ascii="Times New Roman" w:hAnsi="Times New Roman"/>
          <w:sz w:val="24"/>
          <w:szCs w:val="24"/>
        </w:rPr>
        <w:t>SUDERINTA:</w:t>
      </w:r>
    </w:p>
    <w:p w:rsidR="00C21109" w:rsidRPr="00261CF4" w:rsidRDefault="00C21109" w:rsidP="001C163C">
      <w:pPr>
        <w:spacing w:after="0" w:line="360" w:lineRule="auto"/>
        <w:jc w:val="both"/>
        <w:rPr>
          <w:rFonts w:ascii="Times New Roman" w:hAnsi="Times New Roman"/>
          <w:sz w:val="24"/>
          <w:szCs w:val="24"/>
        </w:rPr>
      </w:pPr>
      <w:r w:rsidRPr="00261CF4">
        <w:rPr>
          <w:rFonts w:ascii="Times New Roman" w:hAnsi="Times New Roman"/>
          <w:sz w:val="24"/>
          <w:szCs w:val="24"/>
        </w:rPr>
        <w:t xml:space="preserve">Administracijos direktorė                                                                         </w:t>
      </w:r>
      <w:r>
        <w:rPr>
          <w:rFonts w:ascii="Times New Roman" w:hAnsi="Times New Roman"/>
          <w:sz w:val="24"/>
          <w:szCs w:val="24"/>
        </w:rPr>
        <w:t xml:space="preserve">          Jūratė </w:t>
      </w:r>
      <w:proofErr w:type="spellStart"/>
      <w:r>
        <w:rPr>
          <w:rFonts w:ascii="Times New Roman" w:hAnsi="Times New Roman"/>
          <w:sz w:val="24"/>
          <w:szCs w:val="24"/>
        </w:rPr>
        <w:t>Mažutienė</w:t>
      </w:r>
      <w:proofErr w:type="spellEnd"/>
      <w:r w:rsidRPr="00261CF4">
        <w:rPr>
          <w:rFonts w:ascii="Times New Roman" w:hAnsi="Times New Roman"/>
          <w:sz w:val="24"/>
          <w:szCs w:val="24"/>
        </w:rPr>
        <w:t xml:space="preserve">  </w:t>
      </w:r>
    </w:p>
    <w:p w:rsidR="00C21109" w:rsidRPr="00261CF4" w:rsidRDefault="00C21109" w:rsidP="001C163C">
      <w:pPr>
        <w:spacing w:after="0" w:line="360" w:lineRule="auto"/>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vyriausiasis specialistas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Valdas </w:t>
      </w:r>
      <w:proofErr w:type="spellStart"/>
      <w:r w:rsidRPr="00261CF4">
        <w:rPr>
          <w:rFonts w:ascii="Times New Roman" w:hAnsi="Times New Roman"/>
          <w:sz w:val="24"/>
          <w:szCs w:val="24"/>
        </w:rPr>
        <w:t>Vytuvis</w:t>
      </w:r>
      <w:proofErr w:type="spellEnd"/>
      <w:r w:rsidRPr="00261CF4">
        <w:rPr>
          <w:rFonts w:ascii="Times New Roman" w:hAnsi="Times New Roman"/>
          <w:sz w:val="24"/>
          <w:szCs w:val="24"/>
        </w:rPr>
        <w:t xml:space="preserve"> </w:t>
      </w:r>
    </w:p>
    <w:p w:rsidR="00C21109" w:rsidRPr="00FC35A2" w:rsidRDefault="00C21109" w:rsidP="001C163C">
      <w:pPr>
        <w:spacing w:after="0"/>
        <w:jc w:val="both"/>
        <w:rPr>
          <w:rFonts w:ascii="Times New Roman" w:hAnsi="Times New Roman"/>
          <w:sz w:val="24"/>
          <w:szCs w:val="24"/>
        </w:rPr>
      </w:pPr>
      <w:r w:rsidRPr="00FC35A2">
        <w:rPr>
          <w:rFonts w:ascii="Times New Roman" w:hAnsi="Times New Roman"/>
          <w:sz w:val="24"/>
          <w:szCs w:val="24"/>
        </w:rPr>
        <w:t>Civilinės metrikacijos ir viešosios tvarkos</w:t>
      </w:r>
      <w:r>
        <w:rPr>
          <w:rFonts w:ascii="Times New Roman" w:hAnsi="Times New Roman"/>
          <w:sz w:val="24"/>
          <w:szCs w:val="24"/>
        </w:rPr>
        <w:t xml:space="preserve"> skyriaus</w:t>
      </w:r>
      <w:r w:rsidRPr="00FC35A2">
        <w:rPr>
          <w:rFonts w:ascii="Times New Roman" w:hAnsi="Times New Roman"/>
          <w:sz w:val="24"/>
          <w:szCs w:val="24"/>
        </w:rPr>
        <w:t xml:space="preserve"> </w:t>
      </w:r>
    </w:p>
    <w:p w:rsidR="00C21109" w:rsidRPr="00261CF4" w:rsidRDefault="00C21109" w:rsidP="001C163C">
      <w:pPr>
        <w:spacing w:after="0"/>
        <w:jc w:val="both"/>
        <w:rPr>
          <w:rFonts w:ascii="Times New Roman" w:hAnsi="Times New Roman"/>
          <w:sz w:val="24"/>
          <w:szCs w:val="24"/>
        </w:rPr>
      </w:pPr>
      <w:r w:rsidRPr="00FC35A2">
        <w:rPr>
          <w:rFonts w:ascii="Times New Roman" w:hAnsi="Times New Roman"/>
          <w:sz w:val="24"/>
          <w:szCs w:val="24"/>
        </w:rPr>
        <w:t xml:space="preserve">vyriausioji specialistė </w:t>
      </w:r>
      <w:r>
        <w:rPr>
          <w:rFonts w:ascii="Times New Roman" w:hAnsi="Times New Roman"/>
          <w:sz w:val="24"/>
          <w:szCs w:val="24"/>
        </w:rPr>
        <w:t>−</w:t>
      </w:r>
      <w:r w:rsidRPr="00FC35A2">
        <w:rPr>
          <w:rFonts w:ascii="Times New Roman" w:hAnsi="Times New Roman"/>
          <w:sz w:val="24"/>
          <w:szCs w:val="24"/>
        </w:rPr>
        <w:t xml:space="preserve"> kalbos ir archyvo tvarkytoja</w:t>
      </w:r>
      <w:r>
        <w:rPr>
          <w:rFonts w:ascii="Times New Roman" w:hAnsi="Times New Roman"/>
          <w:sz w:val="24"/>
          <w:szCs w:val="24"/>
        </w:rPr>
        <w:t xml:space="preserve">                                        Laimutė Mickevičienė </w:t>
      </w:r>
      <w:r w:rsidRPr="00261CF4">
        <w:rPr>
          <w:rFonts w:ascii="Times New Roman" w:hAnsi="Times New Roman"/>
          <w:sz w:val="24"/>
          <w:szCs w:val="24"/>
        </w:rPr>
        <w:t xml:space="preserve">                                        </w:t>
      </w:r>
      <w:r>
        <w:rPr>
          <w:rFonts w:ascii="Times New Roman" w:hAnsi="Times New Roman"/>
          <w:sz w:val="24"/>
          <w:szCs w:val="24"/>
        </w:rPr>
        <w:t xml:space="preserve">           </w:t>
      </w:r>
    </w:p>
    <w:p w:rsidR="00C21109" w:rsidRDefault="00C21109" w:rsidP="001C163C">
      <w:pPr>
        <w:spacing w:after="0"/>
        <w:jc w:val="both"/>
        <w:rPr>
          <w:rFonts w:ascii="Times New Roman" w:hAnsi="Times New Roman"/>
          <w:sz w:val="24"/>
          <w:szCs w:val="24"/>
        </w:rPr>
      </w:pPr>
    </w:p>
    <w:p w:rsidR="00C21109" w:rsidRDefault="00C21109" w:rsidP="001C163C">
      <w:pPr>
        <w:spacing w:after="0"/>
        <w:jc w:val="both"/>
        <w:rPr>
          <w:rFonts w:ascii="Times New Roman" w:hAnsi="Times New Roman"/>
          <w:sz w:val="24"/>
          <w:szCs w:val="24"/>
        </w:rPr>
      </w:pPr>
      <w:r w:rsidRPr="00CE5755">
        <w:rPr>
          <w:rFonts w:ascii="Times New Roman" w:hAnsi="Times New Roman"/>
          <w:sz w:val="24"/>
          <w:szCs w:val="24"/>
        </w:rPr>
        <w:t xml:space="preserve">Parengė Laimutė </w:t>
      </w:r>
      <w:proofErr w:type="spellStart"/>
      <w:r w:rsidRPr="00CE5755">
        <w:rPr>
          <w:rFonts w:ascii="Times New Roman" w:hAnsi="Times New Roman"/>
          <w:sz w:val="24"/>
          <w:szCs w:val="24"/>
        </w:rPr>
        <w:t>Šegždienė</w:t>
      </w:r>
      <w:proofErr w:type="spellEnd"/>
      <w:r w:rsidRPr="00CE5755">
        <w:rPr>
          <w:rFonts w:ascii="Times New Roman" w:hAnsi="Times New Roman"/>
          <w:sz w:val="24"/>
          <w:szCs w:val="24"/>
        </w:rPr>
        <w:t>,</w:t>
      </w:r>
    </w:p>
    <w:p w:rsidR="00C21109" w:rsidRDefault="00C21109" w:rsidP="001C163C">
      <w:pPr>
        <w:spacing w:after="0"/>
        <w:jc w:val="both"/>
        <w:rPr>
          <w:rFonts w:ascii="Times New Roman" w:hAnsi="Times New Roman"/>
          <w:color w:val="000000"/>
          <w:sz w:val="24"/>
          <w:szCs w:val="24"/>
        </w:rPr>
      </w:pPr>
      <w:r w:rsidRPr="00CE5755">
        <w:rPr>
          <w:rFonts w:ascii="Times New Roman" w:hAnsi="Times New Roman"/>
          <w:sz w:val="24"/>
          <w:szCs w:val="24"/>
        </w:rPr>
        <w:t xml:space="preserve">Turto </w:t>
      </w:r>
      <w:r>
        <w:rPr>
          <w:rFonts w:ascii="Times New Roman" w:hAnsi="Times New Roman"/>
          <w:sz w:val="24"/>
          <w:szCs w:val="24"/>
        </w:rPr>
        <w:t>ir ūkio</w:t>
      </w:r>
      <w:r w:rsidRPr="00CE5755">
        <w:rPr>
          <w:rFonts w:ascii="Times New Roman" w:hAnsi="Times New Roman"/>
          <w:sz w:val="24"/>
          <w:szCs w:val="24"/>
        </w:rPr>
        <w:t xml:space="preserve"> skyriaus vedėj</w:t>
      </w:r>
      <w:r>
        <w:rPr>
          <w:rFonts w:ascii="Times New Roman" w:hAnsi="Times New Roman"/>
          <w:sz w:val="24"/>
          <w:szCs w:val="24"/>
        </w:rPr>
        <w:t>o pavaduotoja</w:t>
      </w:r>
      <w:r w:rsidRPr="00CE5755">
        <w:rPr>
          <w:rFonts w:ascii="Times New Roman" w:hAnsi="Times New Roman"/>
          <w:color w:val="000000"/>
          <w:sz w:val="24"/>
          <w:szCs w:val="24"/>
        </w:rPr>
        <w:t xml:space="preserve">        </w:t>
      </w:r>
    </w:p>
    <w:p w:rsidR="00C21109" w:rsidRPr="00F0124E" w:rsidRDefault="00C21109" w:rsidP="008F0062">
      <w:pPr>
        <w:spacing w:after="0" w:line="240" w:lineRule="auto"/>
        <w:ind w:left="5040" w:firstLine="720"/>
        <w:jc w:val="both"/>
        <w:rPr>
          <w:rFonts w:ascii="Times New Roman" w:hAnsi="Times New Roman"/>
          <w:sz w:val="24"/>
          <w:szCs w:val="24"/>
        </w:rPr>
      </w:pPr>
      <w:r w:rsidRPr="00F0124E">
        <w:rPr>
          <w:rFonts w:ascii="Times New Roman" w:hAnsi="Times New Roman"/>
          <w:sz w:val="24"/>
          <w:szCs w:val="24"/>
        </w:rPr>
        <w:lastRenderedPageBreak/>
        <w:t>PATVIRTINTA</w:t>
      </w:r>
    </w:p>
    <w:p w:rsidR="00C21109" w:rsidRPr="00F0124E" w:rsidRDefault="00C21109" w:rsidP="008F0062">
      <w:pPr>
        <w:spacing w:after="0" w:line="240" w:lineRule="auto"/>
        <w:ind w:left="5040" w:firstLine="720"/>
        <w:jc w:val="both"/>
        <w:rPr>
          <w:rFonts w:ascii="Times New Roman" w:hAnsi="Times New Roman"/>
          <w:sz w:val="24"/>
          <w:szCs w:val="24"/>
        </w:rPr>
      </w:pPr>
      <w:r>
        <w:rPr>
          <w:rFonts w:ascii="Times New Roman" w:hAnsi="Times New Roman"/>
          <w:sz w:val="24"/>
          <w:szCs w:val="24"/>
        </w:rPr>
        <w:t>Pagėgių</w:t>
      </w:r>
      <w:r w:rsidRPr="00F0124E">
        <w:rPr>
          <w:rFonts w:ascii="Times New Roman" w:hAnsi="Times New Roman"/>
          <w:sz w:val="24"/>
          <w:szCs w:val="24"/>
        </w:rPr>
        <w:t xml:space="preserve"> savivaldybės tarybos </w:t>
      </w:r>
    </w:p>
    <w:p w:rsidR="00C21109" w:rsidRPr="00F0124E" w:rsidRDefault="00C21109" w:rsidP="008F0062">
      <w:pPr>
        <w:spacing w:after="0" w:line="240" w:lineRule="auto"/>
        <w:ind w:left="5040" w:firstLine="720"/>
        <w:jc w:val="both"/>
        <w:rPr>
          <w:rFonts w:ascii="Times New Roman" w:hAnsi="Times New Roman"/>
          <w:sz w:val="24"/>
          <w:szCs w:val="24"/>
        </w:rPr>
      </w:pPr>
      <w:r w:rsidRPr="00F0124E">
        <w:rPr>
          <w:rFonts w:ascii="Times New Roman" w:hAnsi="Times New Roman"/>
          <w:sz w:val="24"/>
          <w:szCs w:val="24"/>
        </w:rPr>
        <w:t xml:space="preserve">2019 m. </w:t>
      </w:r>
      <w:r>
        <w:rPr>
          <w:rFonts w:ascii="Times New Roman" w:hAnsi="Times New Roman"/>
          <w:sz w:val="24"/>
          <w:szCs w:val="24"/>
        </w:rPr>
        <w:t>liepos</w:t>
      </w:r>
      <w:r w:rsidRPr="00F0124E">
        <w:rPr>
          <w:rFonts w:ascii="Times New Roman" w:hAnsi="Times New Roman"/>
          <w:sz w:val="24"/>
          <w:szCs w:val="24"/>
        </w:rPr>
        <w:t xml:space="preserve"> 25 d. </w:t>
      </w:r>
    </w:p>
    <w:p w:rsidR="00C21109" w:rsidRPr="00F0124E" w:rsidRDefault="00C21109" w:rsidP="008F0062">
      <w:pPr>
        <w:spacing w:after="0" w:line="240" w:lineRule="auto"/>
        <w:ind w:left="5040" w:firstLine="720"/>
        <w:jc w:val="both"/>
        <w:rPr>
          <w:rFonts w:ascii="Times New Roman" w:hAnsi="Times New Roman"/>
          <w:sz w:val="24"/>
          <w:szCs w:val="24"/>
        </w:rPr>
      </w:pPr>
      <w:r w:rsidRPr="00F0124E">
        <w:rPr>
          <w:rFonts w:ascii="Times New Roman" w:hAnsi="Times New Roman"/>
          <w:sz w:val="24"/>
          <w:szCs w:val="24"/>
        </w:rPr>
        <w:t xml:space="preserve">sprendimu Nr. </w:t>
      </w:r>
      <w:r>
        <w:rPr>
          <w:rFonts w:ascii="Times New Roman" w:hAnsi="Times New Roman"/>
          <w:sz w:val="24"/>
          <w:szCs w:val="24"/>
        </w:rPr>
        <w:t>T-</w:t>
      </w:r>
    </w:p>
    <w:p w:rsidR="00C21109" w:rsidRPr="004D78AD" w:rsidRDefault="00C21109" w:rsidP="001C163C">
      <w:pPr>
        <w:spacing w:after="0"/>
        <w:jc w:val="both"/>
        <w:rPr>
          <w:rFonts w:ascii="Times New Roman" w:hAnsi="Times New Roman"/>
          <w:sz w:val="24"/>
          <w:szCs w:val="24"/>
        </w:rPr>
      </w:pPr>
    </w:p>
    <w:p w:rsidR="00C21109" w:rsidRPr="00F0124E" w:rsidRDefault="00C21109" w:rsidP="00580649">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PAGĖGIŲ</w:t>
      </w:r>
      <w:r w:rsidRPr="00F0124E">
        <w:rPr>
          <w:rFonts w:ascii="Times New Roman" w:hAnsi="Times New Roman"/>
          <w:b/>
          <w:bCs/>
          <w:sz w:val="24"/>
          <w:szCs w:val="24"/>
        </w:rPr>
        <w:t xml:space="preserve"> SAVIVALDYBĖS BŪSTO IR SOCIALINIO BŪSTO NUOMOS MOKESČIŲ DYDŽIO APSKAIČIAVIMO, SURINKIMO IR IŠIEŠKOJIMO TVARKOS APRAŠAS</w:t>
      </w:r>
    </w:p>
    <w:p w:rsidR="00C21109" w:rsidRDefault="00C21109" w:rsidP="00580649">
      <w:pPr>
        <w:spacing w:after="0" w:line="240" w:lineRule="auto"/>
        <w:jc w:val="center"/>
        <w:rPr>
          <w:rFonts w:ascii="Times New Roman" w:hAnsi="Times New Roman"/>
          <w:b/>
          <w:bCs/>
          <w:sz w:val="24"/>
          <w:szCs w:val="24"/>
        </w:rPr>
      </w:pPr>
      <w:bookmarkStart w:id="3" w:name="part_9a84ceb1db98447594cc2222baff4b0b"/>
      <w:bookmarkEnd w:id="3"/>
      <w:r w:rsidRPr="00F0124E">
        <w:rPr>
          <w:rFonts w:ascii="Times New Roman" w:hAnsi="Times New Roman"/>
          <w:b/>
          <w:bCs/>
          <w:sz w:val="24"/>
          <w:szCs w:val="24"/>
        </w:rPr>
        <w:t>I SKYRIUS</w:t>
      </w:r>
    </w:p>
    <w:p w:rsidR="00C21109" w:rsidRPr="00F0124E" w:rsidRDefault="00C21109" w:rsidP="00580649">
      <w:pPr>
        <w:spacing w:after="0" w:line="240" w:lineRule="auto"/>
        <w:jc w:val="center"/>
        <w:rPr>
          <w:rFonts w:ascii="Times New Roman" w:hAnsi="Times New Roman"/>
          <w:sz w:val="24"/>
          <w:szCs w:val="24"/>
        </w:rPr>
      </w:pPr>
    </w:p>
    <w:p w:rsidR="00C21109" w:rsidRDefault="00C21109" w:rsidP="00580649">
      <w:pPr>
        <w:spacing w:after="0" w:line="240" w:lineRule="auto"/>
        <w:jc w:val="center"/>
        <w:rPr>
          <w:rFonts w:ascii="Times New Roman" w:hAnsi="Times New Roman"/>
          <w:b/>
          <w:bCs/>
          <w:sz w:val="24"/>
          <w:szCs w:val="24"/>
        </w:rPr>
      </w:pPr>
      <w:r w:rsidRPr="00F0124E">
        <w:rPr>
          <w:rFonts w:ascii="Times New Roman" w:hAnsi="Times New Roman"/>
          <w:b/>
          <w:bCs/>
          <w:sz w:val="24"/>
          <w:szCs w:val="24"/>
        </w:rPr>
        <w:t>BENDROSIOS NUOSTATOS </w:t>
      </w:r>
    </w:p>
    <w:p w:rsidR="00C21109" w:rsidRPr="00F0124E" w:rsidRDefault="00C21109" w:rsidP="00580649">
      <w:pPr>
        <w:spacing w:after="0" w:line="240" w:lineRule="auto"/>
        <w:jc w:val="center"/>
        <w:rPr>
          <w:rFonts w:ascii="Times New Roman" w:hAnsi="Times New Roman"/>
          <w:sz w:val="24"/>
          <w:szCs w:val="24"/>
        </w:rPr>
      </w:pPr>
    </w:p>
    <w:p w:rsidR="00C21109" w:rsidRDefault="00C21109" w:rsidP="00580649">
      <w:pPr>
        <w:spacing w:after="0" w:line="360" w:lineRule="auto"/>
        <w:ind w:firstLine="1440"/>
        <w:jc w:val="both"/>
        <w:rPr>
          <w:rFonts w:ascii="Times New Roman" w:hAnsi="Times New Roman"/>
          <w:sz w:val="24"/>
          <w:szCs w:val="24"/>
        </w:rPr>
      </w:pPr>
      <w:bookmarkStart w:id="4" w:name="part_915a8575b02343c7a05108a05da1a355"/>
      <w:bookmarkEnd w:id="4"/>
      <w:r w:rsidRPr="00F0124E">
        <w:rPr>
          <w:rFonts w:ascii="Times New Roman" w:hAnsi="Times New Roman"/>
          <w:sz w:val="24"/>
          <w:szCs w:val="24"/>
        </w:rPr>
        <w:t xml:space="preserve">1. </w:t>
      </w:r>
      <w:r>
        <w:rPr>
          <w:rFonts w:ascii="Times New Roman" w:hAnsi="Times New Roman"/>
          <w:sz w:val="24"/>
          <w:szCs w:val="24"/>
        </w:rPr>
        <w:t>Pagėgių</w:t>
      </w:r>
      <w:r w:rsidRPr="00F0124E">
        <w:rPr>
          <w:rFonts w:ascii="Times New Roman" w:hAnsi="Times New Roman"/>
          <w:sz w:val="24"/>
          <w:szCs w:val="24"/>
        </w:rPr>
        <w:t xml:space="preserve"> savivaldybės būsto ir socialinio būsto nuomos mokesčių dydžio apskaičiavimo, surinkimo ir išieškojimo tvarkos aprašas (toliau – Aprašas) nustato </w:t>
      </w:r>
      <w:r>
        <w:rPr>
          <w:rFonts w:ascii="Times New Roman" w:hAnsi="Times New Roman"/>
          <w:sz w:val="24"/>
          <w:szCs w:val="24"/>
        </w:rPr>
        <w:t>Pagėgių</w:t>
      </w:r>
      <w:r w:rsidRPr="00F0124E">
        <w:rPr>
          <w:rFonts w:ascii="Times New Roman" w:hAnsi="Times New Roman"/>
          <w:sz w:val="24"/>
          <w:szCs w:val="24"/>
        </w:rPr>
        <w:t xml:space="preserve">  savivaldybės (toliau – Savivaldybė) būsto ir socialinio būsto nuomos mokesčių dydžio apskaičiavimo, surinkimo ir išieškojimo tvarką.</w:t>
      </w:r>
      <w:bookmarkStart w:id="5" w:name="part_b0c226a7e0204ae6afc3be268062ca50"/>
      <w:bookmarkEnd w:id="5"/>
    </w:p>
    <w:p w:rsidR="00C21109" w:rsidRPr="00F0124E" w:rsidRDefault="00C21109" w:rsidP="00580649">
      <w:pPr>
        <w:spacing w:after="0" w:line="360" w:lineRule="auto"/>
        <w:ind w:firstLine="1440"/>
        <w:jc w:val="both"/>
        <w:rPr>
          <w:rFonts w:ascii="Times New Roman" w:hAnsi="Times New Roman"/>
          <w:sz w:val="24"/>
          <w:szCs w:val="24"/>
        </w:rPr>
      </w:pPr>
      <w:r w:rsidRPr="00F0124E">
        <w:rPr>
          <w:rFonts w:ascii="Times New Roman" w:hAnsi="Times New Roman"/>
          <w:sz w:val="24"/>
          <w:szCs w:val="24"/>
        </w:rPr>
        <w:t xml:space="preserve">2. Aprašas taikomas apskaičiuojant Savivaldybės būsto ir socialinio būsto nuomos mokesčių dydį, surenkant Savivaldybės būsto ir socialinio būsto nuomos mokesčius ir išieškant iš Savivaldybės būsto ir socialinio būsto gyventojų nesumokėtus mokesčius. </w:t>
      </w:r>
    </w:p>
    <w:p w:rsidR="00C21109" w:rsidRPr="00F0124E" w:rsidRDefault="00C21109" w:rsidP="00580649">
      <w:pPr>
        <w:spacing w:after="0" w:line="360" w:lineRule="auto"/>
        <w:ind w:firstLine="1440"/>
        <w:jc w:val="both"/>
        <w:rPr>
          <w:rFonts w:ascii="Times New Roman" w:hAnsi="Times New Roman"/>
          <w:sz w:val="24"/>
          <w:szCs w:val="24"/>
        </w:rPr>
      </w:pPr>
      <w:bookmarkStart w:id="6" w:name="part_363a25a0ce3b42a78905843725aa2931"/>
      <w:bookmarkEnd w:id="6"/>
      <w:r w:rsidRPr="00F0124E">
        <w:rPr>
          <w:rFonts w:ascii="Times New Roman" w:hAnsi="Times New Roman"/>
          <w:sz w:val="24"/>
          <w:szCs w:val="24"/>
        </w:rPr>
        <w:t>3. Aprašas parengtas vadovaujantis šiais teisės aktais:</w:t>
      </w:r>
    </w:p>
    <w:p w:rsidR="00C21109" w:rsidRPr="00F0124E" w:rsidRDefault="00C21109" w:rsidP="00580649">
      <w:pPr>
        <w:spacing w:after="0" w:line="360" w:lineRule="auto"/>
        <w:ind w:firstLine="1440"/>
        <w:jc w:val="both"/>
        <w:rPr>
          <w:rFonts w:ascii="Times New Roman" w:hAnsi="Times New Roman"/>
          <w:sz w:val="24"/>
          <w:szCs w:val="24"/>
        </w:rPr>
      </w:pPr>
      <w:bookmarkStart w:id="7" w:name="part_fb05bc0761824ef1823db31ee58f7adb"/>
      <w:bookmarkEnd w:id="7"/>
      <w:r w:rsidRPr="00F0124E">
        <w:rPr>
          <w:rFonts w:ascii="Times New Roman" w:hAnsi="Times New Roman"/>
          <w:sz w:val="24"/>
          <w:szCs w:val="24"/>
        </w:rPr>
        <w:t>3.1. Lietuvos Respublikos paramos būstui įsigyti ar išsinuomoti įstatymu (toliau – Įstatymas);</w:t>
      </w:r>
    </w:p>
    <w:p w:rsidR="00C21109" w:rsidRPr="00F0124E" w:rsidRDefault="00C21109" w:rsidP="00580649">
      <w:pPr>
        <w:spacing w:after="0" w:line="360" w:lineRule="auto"/>
        <w:ind w:firstLine="1440"/>
        <w:jc w:val="both"/>
        <w:rPr>
          <w:rFonts w:ascii="Times New Roman" w:hAnsi="Times New Roman"/>
          <w:sz w:val="24"/>
          <w:szCs w:val="24"/>
        </w:rPr>
      </w:pPr>
      <w:bookmarkStart w:id="8" w:name="part_81639e684c0d46298e847cabfc592f9d"/>
      <w:bookmarkEnd w:id="8"/>
      <w:r w:rsidRPr="00F0124E">
        <w:rPr>
          <w:rFonts w:ascii="Times New Roman" w:hAnsi="Times New Roman"/>
          <w:sz w:val="24"/>
          <w:szCs w:val="24"/>
        </w:rPr>
        <w:t>3.2. Lietuvos Respublikos Vyriausybės 2014 m. gruodžio 23 d. nutarimu Nr. 1487 „Dėl Lietuvos Respublikos Vyriausybės 2001 m. balandžio 25 d. nutarimo Nr. 472 „Dėl valstybės ir savivaldybių gyvenamųjų patalpų nuomos mokesčio apskaičiavimo tvarkos aprašo patvirtinimo“ pakeitimo“.</w:t>
      </w:r>
    </w:p>
    <w:p w:rsidR="00C21109" w:rsidRPr="00F0124E" w:rsidRDefault="00C21109" w:rsidP="00580649">
      <w:pPr>
        <w:spacing w:after="0" w:line="360" w:lineRule="auto"/>
        <w:ind w:firstLine="720"/>
        <w:jc w:val="center"/>
        <w:rPr>
          <w:rFonts w:ascii="Times New Roman" w:hAnsi="Times New Roman"/>
          <w:sz w:val="24"/>
          <w:szCs w:val="24"/>
        </w:rPr>
      </w:pPr>
      <w:bookmarkStart w:id="9" w:name="part_cfa3f40fc9b64452b6c293a3a5f3b875"/>
      <w:bookmarkEnd w:id="9"/>
      <w:r w:rsidRPr="00F0124E">
        <w:rPr>
          <w:rFonts w:ascii="Times New Roman" w:hAnsi="Times New Roman"/>
          <w:b/>
          <w:bCs/>
          <w:sz w:val="24"/>
          <w:szCs w:val="24"/>
        </w:rPr>
        <w:t>II SKYRIUS</w:t>
      </w:r>
    </w:p>
    <w:p w:rsidR="00C21109" w:rsidRDefault="00C21109" w:rsidP="00580649">
      <w:pPr>
        <w:spacing w:after="0" w:line="240" w:lineRule="auto"/>
        <w:ind w:firstLine="720"/>
        <w:jc w:val="center"/>
        <w:rPr>
          <w:rFonts w:ascii="Times New Roman" w:hAnsi="Times New Roman"/>
          <w:b/>
          <w:bCs/>
          <w:sz w:val="24"/>
          <w:szCs w:val="24"/>
        </w:rPr>
      </w:pPr>
      <w:r w:rsidRPr="00F0124E">
        <w:rPr>
          <w:rFonts w:ascii="Times New Roman" w:hAnsi="Times New Roman"/>
          <w:b/>
          <w:bCs/>
          <w:sz w:val="24"/>
          <w:szCs w:val="24"/>
        </w:rPr>
        <w:t>PAGRINDINĖS SĄVOKOS </w:t>
      </w:r>
    </w:p>
    <w:p w:rsidR="00C21109" w:rsidRPr="00F0124E" w:rsidRDefault="00C21109" w:rsidP="00580649">
      <w:pPr>
        <w:spacing w:after="0" w:line="240" w:lineRule="auto"/>
        <w:ind w:firstLine="720"/>
        <w:jc w:val="center"/>
        <w:rPr>
          <w:rFonts w:ascii="Times New Roman" w:hAnsi="Times New Roman"/>
          <w:sz w:val="24"/>
          <w:szCs w:val="24"/>
        </w:rPr>
      </w:pPr>
    </w:p>
    <w:p w:rsidR="00C21109" w:rsidRPr="00F0124E" w:rsidRDefault="00C21109" w:rsidP="00580649">
      <w:pPr>
        <w:spacing w:after="0" w:line="360" w:lineRule="auto"/>
        <w:ind w:firstLine="1440"/>
        <w:jc w:val="both"/>
        <w:rPr>
          <w:rFonts w:ascii="Times New Roman" w:hAnsi="Times New Roman"/>
          <w:sz w:val="24"/>
          <w:szCs w:val="24"/>
        </w:rPr>
      </w:pPr>
      <w:bookmarkStart w:id="10" w:name="part_f43b4d9840ed4f6991bdb72ed8693dbb"/>
      <w:bookmarkEnd w:id="10"/>
      <w:r w:rsidRPr="00F0124E">
        <w:rPr>
          <w:rFonts w:ascii="Times New Roman" w:hAnsi="Times New Roman"/>
          <w:sz w:val="24"/>
          <w:szCs w:val="24"/>
        </w:rPr>
        <w:t>4. Apraše vartojamos sąvokos:</w:t>
      </w:r>
    </w:p>
    <w:p w:rsidR="00C21109" w:rsidRPr="00F0124E" w:rsidRDefault="00C21109" w:rsidP="00580649">
      <w:pPr>
        <w:spacing w:after="0" w:line="360" w:lineRule="auto"/>
        <w:ind w:firstLine="1440"/>
        <w:jc w:val="both"/>
        <w:rPr>
          <w:rFonts w:ascii="Times New Roman" w:hAnsi="Times New Roman"/>
          <w:sz w:val="24"/>
          <w:szCs w:val="24"/>
        </w:rPr>
      </w:pPr>
      <w:bookmarkStart w:id="11" w:name="part_18be34fd3fe549d0b5c8cf07b5a3aa2a"/>
      <w:bookmarkEnd w:id="11"/>
      <w:r w:rsidRPr="00F0124E">
        <w:rPr>
          <w:rFonts w:ascii="Times New Roman" w:hAnsi="Times New Roman"/>
          <w:sz w:val="24"/>
          <w:szCs w:val="24"/>
        </w:rPr>
        <w:t xml:space="preserve">4.1. </w:t>
      </w:r>
      <w:r w:rsidRPr="00F0124E">
        <w:rPr>
          <w:rFonts w:ascii="Times New Roman" w:hAnsi="Times New Roman"/>
          <w:b/>
          <w:bCs/>
          <w:sz w:val="24"/>
          <w:szCs w:val="24"/>
        </w:rPr>
        <w:t>butas</w:t>
      </w:r>
      <w:r w:rsidRPr="00F0124E">
        <w:rPr>
          <w:rFonts w:ascii="Times New Roman" w:hAnsi="Times New Roman"/>
          <w:sz w:val="24"/>
          <w:szCs w:val="24"/>
        </w:rPr>
        <w:t xml:space="preserve"> – gyvenamojo namo dalis iš vieno ar kelių gyvenamųjų kambarių, virtuvės ir kitų patalpų, </w:t>
      </w:r>
      <w:proofErr w:type="spellStart"/>
      <w:r w:rsidRPr="00F0124E">
        <w:rPr>
          <w:rFonts w:ascii="Times New Roman" w:hAnsi="Times New Roman"/>
          <w:sz w:val="24"/>
          <w:szCs w:val="24"/>
        </w:rPr>
        <w:t>atitvarinėmis</w:t>
      </w:r>
      <w:proofErr w:type="spellEnd"/>
      <w:r w:rsidRPr="00F0124E">
        <w:rPr>
          <w:rFonts w:ascii="Times New Roman" w:hAnsi="Times New Roman"/>
          <w:sz w:val="24"/>
          <w:szCs w:val="24"/>
        </w:rPr>
        <w:t xml:space="preserve"> konstrukcijomis atskirta nuo bendrojo naudojimo patalpų, kitų butų ar negyvenamųjų patalpų;</w:t>
      </w:r>
    </w:p>
    <w:p w:rsidR="00C21109" w:rsidRPr="00F0124E" w:rsidRDefault="00C21109" w:rsidP="00580649">
      <w:pPr>
        <w:spacing w:after="0" w:line="360" w:lineRule="auto"/>
        <w:ind w:firstLine="1440"/>
        <w:jc w:val="both"/>
        <w:rPr>
          <w:rFonts w:ascii="Times New Roman" w:hAnsi="Times New Roman"/>
          <w:sz w:val="24"/>
          <w:szCs w:val="24"/>
        </w:rPr>
      </w:pPr>
      <w:bookmarkStart w:id="12" w:name="part_ede24ae98ec944959cd1f55dbf3c4473"/>
      <w:bookmarkEnd w:id="12"/>
      <w:r w:rsidRPr="00F0124E">
        <w:rPr>
          <w:rFonts w:ascii="Times New Roman" w:hAnsi="Times New Roman"/>
          <w:sz w:val="24"/>
          <w:szCs w:val="24"/>
        </w:rPr>
        <w:t>4.2.</w:t>
      </w:r>
      <w:r w:rsidRPr="00F0124E">
        <w:rPr>
          <w:rFonts w:ascii="Times New Roman" w:hAnsi="Times New Roman"/>
          <w:b/>
          <w:bCs/>
          <w:sz w:val="24"/>
          <w:szCs w:val="24"/>
        </w:rPr>
        <w:t xml:space="preserve"> būstas</w:t>
      </w:r>
      <w:r w:rsidRPr="00F0124E">
        <w:rPr>
          <w:rFonts w:ascii="Times New Roman" w:hAnsi="Times New Roman"/>
          <w:sz w:val="24"/>
          <w:szCs w:val="24"/>
        </w:rPr>
        <w:t xml:space="preserve"> – vieno buto gyvenamasis namas, butas ar kitos gyvenamosios patalpos arba jų dalys, tinkami gyventi vienam asmeniui ar šeimai ir atitinkantys statybos ir specialiųjų normų (higienos, gaisrinės saugos ir kitų) reikalavimus;</w:t>
      </w:r>
    </w:p>
    <w:p w:rsidR="00C21109" w:rsidRPr="00F0124E" w:rsidRDefault="00C21109" w:rsidP="00580649">
      <w:pPr>
        <w:spacing w:after="0" w:line="360" w:lineRule="auto"/>
        <w:ind w:firstLine="1440"/>
        <w:jc w:val="both"/>
        <w:rPr>
          <w:rFonts w:ascii="Times New Roman" w:hAnsi="Times New Roman"/>
          <w:sz w:val="24"/>
          <w:szCs w:val="24"/>
        </w:rPr>
      </w:pPr>
      <w:bookmarkStart w:id="13" w:name="part_3c84dc4eea544bcd814180618c5edd78"/>
      <w:bookmarkEnd w:id="13"/>
      <w:r w:rsidRPr="00F0124E">
        <w:rPr>
          <w:rFonts w:ascii="Times New Roman" w:hAnsi="Times New Roman"/>
          <w:sz w:val="24"/>
          <w:szCs w:val="24"/>
        </w:rPr>
        <w:t xml:space="preserve">4.3. </w:t>
      </w:r>
      <w:r w:rsidRPr="00F0124E">
        <w:rPr>
          <w:rFonts w:ascii="Times New Roman" w:hAnsi="Times New Roman"/>
          <w:b/>
          <w:bCs/>
          <w:sz w:val="24"/>
          <w:szCs w:val="24"/>
        </w:rPr>
        <w:t>naudingasis būsto plotas</w:t>
      </w:r>
      <w:r w:rsidRPr="00F0124E">
        <w:rPr>
          <w:rFonts w:ascii="Times New Roman" w:hAnsi="Times New Roman"/>
          <w:sz w:val="24"/>
          <w:szCs w:val="24"/>
        </w:rPr>
        <w:t xml:space="preserve"> – bendras gyvenamųjų kambarių ir kitų būsto patalpų (virtuvė, sanitarinis mazgas, koridorius, įmontuotos spintos, šildomos </w:t>
      </w:r>
      <w:proofErr w:type="spellStart"/>
      <w:r w:rsidRPr="00F0124E">
        <w:rPr>
          <w:rFonts w:ascii="Times New Roman" w:hAnsi="Times New Roman"/>
          <w:sz w:val="24"/>
          <w:szCs w:val="24"/>
        </w:rPr>
        <w:t>lodžijos</w:t>
      </w:r>
      <w:proofErr w:type="spellEnd"/>
      <w:r w:rsidRPr="00F0124E">
        <w:rPr>
          <w:rFonts w:ascii="Times New Roman" w:hAnsi="Times New Roman"/>
          <w:sz w:val="24"/>
          <w:szCs w:val="24"/>
        </w:rPr>
        <w:t xml:space="preserve"> ir kitos šildomos </w:t>
      </w:r>
      <w:r w:rsidRPr="00F0124E">
        <w:rPr>
          <w:rFonts w:ascii="Times New Roman" w:hAnsi="Times New Roman"/>
          <w:sz w:val="24"/>
          <w:szCs w:val="24"/>
        </w:rPr>
        <w:lastRenderedPageBreak/>
        <w:t xml:space="preserve">pagalbinės patalpos) plotas. Į naudingąjį būsto plotą neįskaičiuojamas balkonų, terasų, rūsių, nešildomų </w:t>
      </w:r>
      <w:proofErr w:type="spellStart"/>
      <w:r w:rsidRPr="00F0124E">
        <w:rPr>
          <w:rFonts w:ascii="Times New Roman" w:hAnsi="Times New Roman"/>
          <w:sz w:val="24"/>
          <w:szCs w:val="24"/>
        </w:rPr>
        <w:t>lodžijų</w:t>
      </w:r>
      <w:proofErr w:type="spellEnd"/>
      <w:r w:rsidRPr="00F0124E">
        <w:rPr>
          <w:rFonts w:ascii="Times New Roman" w:hAnsi="Times New Roman"/>
          <w:sz w:val="24"/>
          <w:szCs w:val="24"/>
        </w:rPr>
        <w:t xml:space="preserve"> plotas;</w:t>
      </w:r>
    </w:p>
    <w:p w:rsidR="00C21109" w:rsidRPr="00F0124E" w:rsidRDefault="00C21109" w:rsidP="00580649">
      <w:pPr>
        <w:spacing w:after="0" w:line="360" w:lineRule="auto"/>
        <w:ind w:firstLine="1440"/>
        <w:jc w:val="both"/>
        <w:rPr>
          <w:rFonts w:ascii="Times New Roman" w:hAnsi="Times New Roman"/>
          <w:sz w:val="24"/>
          <w:szCs w:val="24"/>
        </w:rPr>
      </w:pPr>
      <w:bookmarkStart w:id="14" w:name="part_cf19229a2e6d44c38cfdc9a05cef8682"/>
      <w:bookmarkEnd w:id="14"/>
      <w:r w:rsidRPr="00F0124E">
        <w:rPr>
          <w:rFonts w:ascii="Times New Roman" w:hAnsi="Times New Roman"/>
          <w:sz w:val="24"/>
          <w:szCs w:val="24"/>
        </w:rPr>
        <w:t>4.4.</w:t>
      </w:r>
      <w:r w:rsidRPr="00F0124E">
        <w:rPr>
          <w:rFonts w:ascii="Times New Roman" w:hAnsi="Times New Roman"/>
          <w:b/>
          <w:bCs/>
          <w:sz w:val="24"/>
          <w:szCs w:val="24"/>
        </w:rPr>
        <w:t xml:space="preserve"> Savivaldybės būstas </w:t>
      </w:r>
      <w:r w:rsidRPr="00F0124E">
        <w:rPr>
          <w:rFonts w:ascii="Times New Roman" w:hAnsi="Times New Roman"/>
          <w:sz w:val="24"/>
          <w:szCs w:val="24"/>
        </w:rPr>
        <w:t>– Savivaldybei nuosavybės teise priklausantis būstas, įtrauktas į Savivaldybės tarybos patvirtintą Savivaldybės būsto fondo sąrašą (butai, vieno arba dviejų butų gyvenamieji namai arba jų dalys, bendrabučiai arba kitos gyvenamosios patalpos, nuomojamos ne socialinio būsto nuomos sąlygomis);</w:t>
      </w:r>
    </w:p>
    <w:p w:rsidR="00C21109" w:rsidRPr="00F0124E" w:rsidRDefault="00C21109" w:rsidP="00580649">
      <w:pPr>
        <w:spacing w:after="0" w:line="360" w:lineRule="auto"/>
        <w:ind w:firstLine="1440"/>
        <w:jc w:val="both"/>
        <w:rPr>
          <w:rFonts w:ascii="Times New Roman" w:hAnsi="Times New Roman"/>
          <w:sz w:val="24"/>
          <w:szCs w:val="24"/>
        </w:rPr>
      </w:pPr>
      <w:bookmarkStart w:id="15" w:name="part_f79862ec61bb4f62a4d50fcac1198999"/>
      <w:bookmarkEnd w:id="15"/>
      <w:r w:rsidRPr="00F0124E">
        <w:rPr>
          <w:rFonts w:ascii="Times New Roman" w:hAnsi="Times New Roman"/>
          <w:sz w:val="24"/>
          <w:szCs w:val="24"/>
        </w:rPr>
        <w:t xml:space="preserve">4.5. </w:t>
      </w:r>
      <w:r w:rsidRPr="00F0124E">
        <w:rPr>
          <w:rFonts w:ascii="Times New Roman" w:hAnsi="Times New Roman"/>
          <w:b/>
          <w:bCs/>
          <w:sz w:val="24"/>
          <w:szCs w:val="24"/>
        </w:rPr>
        <w:t xml:space="preserve">socialinis būstas </w:t>
      </w:r>
      <w:r w:rsidRPr="00F0124E">
        <w:rPr>
          <w:rFonts w:ascii="Times New Roman" w:hAnsi="Times New Roman"/>
          <w:sz w:val="24"/>
          <w:szCs w:val="24"/>
        </w:rPr>
        <w:t>– į Savivaldybės tarybos patvirtintą Savivaldybės socialinio būsto fondo sąrašą įtraukto Savivaldybės būsto fondo dalis (pagal Įstatyme nustatytas sąlygas prie socialinio būsto nepriskiriami bendrabučiai, nakvynės namai, tarnybinės gyvenamosios patalpos, gydymo ar globos (rūpybos) įstaigos gyvenamosios patalpos, Savivaldybės būstai, kurie nuomojami ne socialinio būsto nuomos sąlygomis).</w:t>
      </w:r>
    </w:p>
    <w:p w:rsidR="00C21109" w:rsidRPr="00F0124E" w:rsidRDefault="00C21109" w:rsidP="00580649">
      <w:pPr>
        <w:spacing w:after="0" w:line="360" w:lineRule="auto"/>
        <w:ind w:firstLine="1440"/>
        <w:jc w:val="both"/>
        <w:rPr>
          <w:rFonts w:ascii="Times New Roman" w:hAnsi="Times New Roman"/>
          <w:sz w:val="24"/>
          <w:szCs w:val="24"/>
        </w:rPr>
      </w:pPr>
      <w:r w:rsidRPr="00F0124E">
        <w:rPr>
          <w:rFonts w:ascii="Times New Roman" w:hAnsi="Times New Roman"/>
          <w:sz w:val="24"/>
          <w:szCs w:val="24"/>
        </w:rPr>
        <w:t>  </w:t>
      </w:r>
    </w:p>
    <w:p w:rsidR="00C21109" w:rsidRPr="00F0124E" w:rsidRDefault="00C21109" w:rsidP="00580649">
      <w:pPr>
        <w:spacing w:after="0" w:line="360" w:lineRule="auto"/>
        <w:jc w:val="center"/>
        <w:rPr>
          <w:rFonts w:ascii="Times New Roman" w:hAnsi="Times New Roman"/>
          <w:sz w:val="24"/>
          <w:szCs w:val="24"/>
        </w:rPr>
      </w:pPr>
      <w:bookmarkStart w:id="16" w:name="part_7153d3a58b6a449f93a2e1b068630900"/>
      <w:bookmarkEnd w:id="16"/>
      <w:r w:rsidRPr="00F0124E">
        <w:rPr>
          <w:rFonts w:ascii="Times New Roman" w:hAnsi="Times New Roman"/>
          <w:b/>
          <w:bCs/>
          <w:sz w:val="24"/>
          <w:szCs w:val="24"/>
        </w:rPr>
        <w:t>III  SKYRIUS</w:t>
      </w:r>
    </w:p>
    <w:p w:rsidR="00C21109" w:rsidRPr="00F0124E" w:rsidRDefault="00C21109" w:rsidP="00580649">
      <w:pPr>
        <w:spacing w:after="0" w:line="360" w:lineRule="auto"/>
        <w:ind w:firstLine="720"/>
        <w:jc w:val="center"/>
        <w:rPr>
          <w:rFonts w:ascii="Times New Roman" w:hAnsi="Times New Roman"/>
          <w:sz w:val="24"/>
          <w:szCs w:val="24"/>
        </w:rPr>
      </w:pPr>
      <w:r w:rsidRPr="00F0124E">
        <w:rPr>
          <w:rFonts w:ascii="Times New Roman" w:hAnsi="Times New Roman"/>
          <w:b/>
          <w:bCs/>
          <w:sz w:val="24"/>
          <w:szCs w:val="24"/>
        </w:rPr>
        <w:t>SOCIALINIO BŪSTO NUOMOS MOKESČIO DYDŽIO APSKAIČIAVIMAS</w:t>
      </w:r>
    </w:p>
    <w:p w:rsidR="00C21109" w:rsidRPr="00F0124E" w:rsidRDefault="00C21109" w:rsidP="00580649">
      <w:pPr>
        <w:spacing w:after="0" w:line="360" w:lineRule="auto"/>
        <w:rPr>
          <w:rFonts w:ascii="Times New Roman" w:hAnsi="Times New Roman"/>
          <w:sz w:val="24"/>
          <w:szCs w:val="24"/>
        </w:rPr>
      </w:pPr>
      <w:r w:rsidRPr="00F0124E">
        <w:rPr>
          <w:rFonts w:ascii="Times New Roman" w:hAnsi="Times New Roman"/>
          <w:sz w:val="24"/>
          <w:szCs w:val="24"/>
        </w:rPr>
        <w:t> </w:t>
      </w:r>
    </w:p>
    <w:p w:rsidR="00C21109" w:rsidRDefault="00C21109" w:rsidP="00580649">
      <w:pPr>
        <w:spacing w:after="0" w:line="360" w:lineRule="auto"/>
        <w:ind w:firstLine="1440"/>
        <w:jc w:val="both"/>
        <w:rPr>
          <w:rFonts w:ascii="Times New Roman" w:hAnsi="Times New Roman"/>
          <w:sz w:val="24"/>
          <w:szCs w:val="24"/>
        </w:rPr>
      </w:pPr>
      <w:bookmarkStart w:id="17" w:name="part_d9392c71e3134021b80fff9cca4bec71"/>
      <w:bookmarkEnd w:id="17"/>
      <w:r w:rsidRPr="00F0124E">
        <w:rPr>
          <w:rFonts w:ascii="Times New Roman" w:hAnsi="Times New Roman"/>
          <w:sz w:val="24"/>
          <w:szCs w:val="24"/>
        </w:rPr>
        <w:t>5. Socialinio būsto nuomos mokesčio dydis (eurais per mėnesį) apskaičiuojamas vadovaujantis Lietuvos Respublikos Vyriausybės (toliau – Vyriausybė) patvirtinta Savivaldybės būsto, socialinio būsto nuomos mokesčių ir būsto nuomos ar išperkamosios būsto nuomos mokesčių dalies kompensacijos dydžio apskaičiavimo metodika (toliau – Metodika) ir šiuo Aprašu.</w:t>
      </w:r>
    </w:p>
    <w:p w:rsidR="00FF6B51" w:rsidRDefault="00FF6B51" w:rsidP="00FF6B51">
      <w:pPr>
        <w:spacing w:after="0" w:line="360" w:lineRule="auto"/>
        <w:ind w:firstLine="1440"/>
        <w:jc w:val="both"/>
        <w:rPr>
          <w:rFonts w:ascii="Times New Roman" w:hAnsi="Times New Roman"/>
          <w:sz w:val="24"/>
          <w:szCs w:val="24"/>
        </w:rPr>
      </w:pPr>
      <w:r>
        <w:rPr>
          <w:rFonts w:ascii="Times New Roman" w:hAnsi="Times New Roman"/>
          <w:sz w:val="24"/>
          <w:szCs w:val="24"/>
        </w:rPr>
        <w:t>Socialinio būsto nuomos mokesčio dydis apskaičiuojamas pagal šią formulę:</w:t>
      </w:r>
    </w:p>
    <w:p w:rsidR="00FF6B51" w:rsidRPr="00F0124E" w:rsidRDefault="00FF6B51" w:rsidP="00580649">
      <w:pPr>
        <w:spacing w:after="0" w:line="360" w:lineRule="auto"/>
        <w:ind w:firstLine="1440"/>
        <w:jc w:val="both"/>
        <w:rPr>
          <w:rFonts w:ascii="Times New Roman" w:hAnsi="Times New Roman"/>
          <w:sz w:val="24"/>
          <w:szCs w:val="24"/>
        </w:rPr>
      </w:pPr>
      <w:proofErr w:type="spellStart"/>
      <w:r>
        <w:rPr>
          <w:rFonts w:ascii="Times New Roman" w:hAnsi="Times New Roman"/>
          <w:sz w:val="24"/>
          <w:szCs w:val="24"/>
        </w:rPr>
        <w:t>N</w:t>
      </w:r>
      <w:r w:rsidRPr="004F6408">
        <w:rPr>
          <w:rFonts w:ascii="Times New Roman" w:hAnsi="Times New Roman"/>
          <w:sz w:val="24"/>
          <w:szCs w:val="24"/>
          <w:vertAlign w:val="subscript"/>
        </w:rPr>
        <w:t>sb</w:t>
      </w:r>
      <w:proofErr w:type="spellEnd"/>
      <w:r>
        <w:rPr>
          <w:rFonts w:ascii="Times New Roman" w:hAnsi="Times New Roman"/>
          <w:sz w:val="24"/>
          <w:szCs w:val="24"/>
        </w:rPr>
        <w:t xml:space="preserve"> =</w:t>
      </w:r>
      <w:proofErr w:type="spellStart"/>
      <w:r>
        <w:rPr>
          <w:rFonts w:ascii="Times New Roman" w:hAnsi="Times New Roman"/>
          <w:sz w:val="24"/>
          <w:szCs w:val="24"/>
        </w:rPr>
        <w:t>A</w:t>
      </w:r>
      <w:r w:rsidRPr="004F6408">
        <w:rPr>
          <w:rFonts w:ascii="Times New Roman" w:hAnsi="Times New Roman"/>
          <w:sz w:val="24"/>
          <w:szCs w:val="24"/>
          <w:vertAlign w:val="subscript"/>
        </w:rPr>
        <w:t>n</w:t>
      </w:r>
      <w:r>
        <w:rPr>
          <w:rFonts w:ascii="Times New Roman" w:hAnsi="Times New Roman"/>
          <w:sz w:val="24"/>
          <w:szCs w:val="24"/>
        </w:rPr>
        <w:t>x</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4F6408">
        <w:rPr>
          <w:rFonts w:ascii="Times New Roman" w:hAnsi="Times New Roman"/>
          <w:sz w:val="24"/>
          <w:szCs w:val="24"/>
          <w:vertAlign w:val="subscript"/>
        </w:rPr>
        <w:t>v</w:t>
      </w:r>
      <w:proofErr w:type="spellEnd"/>
      <w:r>
        <w:rPr>
          <w:rFonts w:ascii="Times New Roman" w:hAnsi="Times New Roman"/>
          <w:sz w:val="24"/>
          <w:szCs w:val="24"/>
        </w:rPr>
        <w:t xml:space="preserve"> x P x </w:t>
      </w:r>
      <w:proofErr w:type="spellStart"/>
      <w:r>
        <w:rPr>
          <w:rFonts w:ascii="Times New Roman" w:hAnsi="Times New Roman"/>
          <w:sz w:val="24"/>
          <w:szCs w:val="24"/>
        </w:rPr>
        <w:t>K</w:t>
      </w:r>
      <w:r w:rsidRPr="004F6408">
        <w:rPr>
          <w:rFonts w:ascii="Times New Roman" w:hAnsi="Times New Roman"/>
          <w:sz w:val="24"/>
          <w:szCs w:val="24"/>
          <w:vertAlign w:val="subscript"/>
        </w:rPr>
        <w:t>i</w:t>
      </w:r>
      <w:proofErr w:type="spellEnd"/>
      <w:r>
        <w:rPr>
          <w:rFonts w:ascii="Times New Roman" w:hAnsi="Times New Roman"/>
          <w:sz w:val="24"/>
          <w:szCs w:val="24"/>
          <w:vertAlign w:val="subscript"/>
        </w:rPr>
        <w:t xml:space="preserve"> </w:t>
      </w:r>
      <w:r>
        <w:rPr>
          <w:rFonts w:ascii="Times New Roman" w:hAnsi="Times New Roman"/>
          <w:sz w:val="24"/>
          <w:szCs w:val="24"/>
        </w:rPr>
        <w:t xml:space="preserve">x </w:t>
      </w:r>
      <w:proofErr w:type="spellStart"/>
      <w:r>
        <w:rPr>
          <w:rFonts w:ascii="Times New Roman" w:hAnsi="Times New Roman"/>
          <w:sz w:val="24"/>
          <w:szCs w:val="24"/>
        </w:rPr>
        <w:t>M</w:t>
      </w:r>
      <w:r w:rsidRPr="004F6408">
        <w:rPr>
          <w:rFonts w:ascii="Times New Roman" w:hAnsi="Times New Roman"/>
          <w:sz w:val="24"/>
          <w:szCs w:val="24"/>
          <w:vertAlign w:val="subscript"/>
        </w:rPr>
        <w:t>i</w:t>
      </w:r>
      <w:proofErr w:type="spellEnd"/>
    </w:p>
    <w:p w:rsidR="00C21109" w:rsidRPr="00F0124E" w:rsidRDefault="00C21109" w:rsidP="00580649">
      <w:pPr>
        <w:spacing w:after="0" w:line="360" w:lineRule="auto"/>
        <w:ind w:firstLine="1440"/>
        <w:jc w:val="both"/>
        <w:rPr>
          <w:rFonts w:ascii="Times New Roman" w:hAnsi="Times New Roman"/>
          <w:sz w:val="24"/>
          <w:szCs w:val="24"/>
        </w:rPr>
      </w:pPr>
      <w:bookmarkStart w:id="18" w:name="part_21fba0d3e8514248881d1036b532616f"/>
      <w:bookmarkEnd w:id="18"/>
      <w:r w:rsidRPr="00F0124E">
        <w:rPr>
          <w:rFonts w:ascii="Times New Roman" w:hAnsi="Times New Roman"/>
          <w:sz w:val="24"/>
          <w:szCs w:val="24"/>
        </w:rPr>
        <w:t xml:space="preserve">6. Apskaičiuojant socialinio būsto nuomos mokesčio dydį, taikomas socialinio būsto būklę (nusidėvėjimą) rodantis pataisos koeficientas – </w:t>
      </w:r>
      <w:proofErr w:type="spellStart"/>
      <w:r w:rsidRPr="00F0124E">
        <w:rPr>
          <w:rFonts w:ascii="Times New Roman" w:hAnsi="Times New Roman"/>
          <w:sz w:val="24"/>
          <w:szCs w:val="24"/>
        </w:rPr>
        <w:t>K</w:t>
      </w:r>
      <w:r w:rsidRPr="00F0124E">
        <w:rPr>
          <w:rFonts w:ascii="Times New Roman" w:hAnsi="Times New Roman"/>
          <w:sz w:val="24"/>
          <w:szCs w:val="24"/>
          <w:vertAlign w:val="subscript"/>
        </w:rPr>
        <w:t>i</w:t>
      </w:r>
      <w:proofErr w:type="spellEnd"/>
      <w:r w:rsidRPr="00F0124E">
        <w:rPr>
          <w:rFonts w:ascii="Times New Roman" w:hAnsi="Times New Roman"/>
          <w:sz w:val="24"/>
          <w:szCs w:val="24"/>
        </w:rPr>
        <w:t xml:space="preserve">: </w:t>
      </w:r>
    </w:p>
    <w:p w:rsidR="00C21109" w:rsidRPr="00F0124E" w:rsidRDefault="00C21109" w:rsidP="00580649">
      <w:pPr>
        <w:spacing w:after="0" w:line="360" w:lineRule="auto"/>
        <w:ind w:firstLine="1440"/>
        <w:jc w:val="both"/>
        <w:rPr>
          <w:rFonts w:ascii="Times New Roman" w:hAnsi="Times New Roman"/>
          <w:sz w:val="24"/>
          <w:szCs w:val="24"/>
        </w:rPr>
      </w:pPr>
      <w:proofErr w:type="spellStart"/>
      <w:r w:rsidRPr="00F0124E">
        <w:rPr>
          <w:rFonts w:ascii="Times New Roman" w:hAnsi="Times New Roman"/>
          <w:sz w:val="24"/>
          <w:szCs w:val="24"/>
        </w:rPr>
        <w:t>K</w:t>
      </w:r>
      <w:r w:rsidRPr="00F0124E">
        <w:rPr>
          <w:rFonts w:ascii="Times New Roman" w:hAnsi="Times New Roman"/>
          <w:sz w:val="24"/>
          <w:szCs w:val="24"/>
          <w:vertAlign w:val="subscript"/>
        </w:rPr>
        <w:t>i</w:t>
      </w:r>
      <w:proofErr w:type="spellEnd"/>
      <w:r w:rsidRPr="00F0124E">
        <w:rPr>
          <w:rFonts w:ascii="Times New Roman" w:hAnsi="Times New Roman"/>
          <w:sz w:val="24"/>
          <w:szCs w:val="24"/>
        </w:rPr>
        <w:t xml:space="preserve"> = 1 – geros būklės socialinis būstas, kurio nusidėvėjimas neviršija 30 proc.;</w:t>
      </w:r>
    </w:p>
    <w:p w:rsidR="00C21109" w:rsidRPr="00F0124E" w:rsidRDefault="00C21109" w:rsidP="00580649">
      <w:pPr>
        <w:spacing w:after="0" w:line="360" w:lineRule="auto"/>
        <w:ind w:firstLine="1440"/>
        <w:jc w:val="both"/>
        <w:rPr>
          <w:rFonts w:ascii="Times New Roman" w:hAnsi="Times New Roman"/>
          <w:sz w:val="24"/>
          <w:szCs w:val="24"/>
        </w:rPr>
      </w:pPr>
      <w:proofErr w:type="spellStart"/>
      <w:r w:rsidRPr="00F0124E">
        <w:rPr>
          <w:rFonts w:ascii="Times New Roman" w:hAnsi="Times New Roman"/>
          <w:sz w:val="24"/>
          <w:szCs w:val="24"/>
        </w:rPr>
        <w:t>K</w:t>
      </w:r>
      <w:r w:rsidRPr="00F0124E">
        <w:rPr>
          <w:rFonts w:ascii="Times New Roman" w:hAnsi="Times New Roman"/>
          <w:sz w:val="24"/>
          <w:szCs w:val="24"/>
          <w:vertAlign w:val="subscript"/>
        </w:rPr>
        <w:t>i</w:t>
      </w:r>
      <w:proofErr w:type="spellEnd"/>
      <w:r w:rsidRPr="00F0124E">
        <w:rPr>
          <w:rFonts w:ascii="Times New Roman" w:hAnsi="Times New Roman"/>
          <w:sz w:val="24"/>
          <w:szCs w:val="24"/>
        </w:rPr>
        <w:t xml:space="preserve"> – nuo 1 iki 0,8 – patenkinamos būklės socialinis būstas, kurio nusidėvėjimas yra nuo 30 iki 60 proc.;</w:t>
      </w:r>
    </w:p>
    <w:p w:rsidR="00C21109" w:rsidRPr="00F0124E" w:rsidRDefault="00C21109" w:rsidP="00580649">
      <w:pPr>
        <w:spacing w:after="0" w:line="360" w:lineRule="auto"/>
        <w:ind w:firstLine="1440"/>
        <w:jc w:val="both"/>
        <w:rPr>
          <w:rFonts w:ascii="Times New Roman" w:hAnsi="Times New Roman"/>
          <w:sz w:val="24"/>
          <w:szCs w:val="24"/>
        </w:rPr>
      </w:pPr>
      <w:proofErr w:type="spellStart"/>
      <w:r w:rsidRPr="00F0124E">
        <w:rPr>
          <w:rFonts w:ascii="Times New Roman" w:hAnsi="Times New Roman"/>
          <w:sz w:val="24"/>
          <w:szCs w:val="24"/>
        </w:rPr>
        <w:t>K</w:t>
      </w:r>
      <w:r w:rsidRPr="00F0124E">
        <w:rPr>
          <w:rFonts w:ascii="Times New Roman" w:hAnsi="Times New Roman"/>
          <w:sz w:val="24"/>
          <w:szCs w:val="24"/>
          <w:vertAlign w:val="subscript"/>
        </w:rPr>
        <w:t>i</w:t>
      </w:r>
      <w:proofErr w:type="spellEnd"/>
      <w:r w:rsidRPr="00F0124E">
        <w:rPr>
          <w:rFonts w:ascii="Times New Roman" w:hAnsi="Times New Roman"/>
          <w:sz w:val="24"/>
          <w:szCs w:val="24"/>
        </w:rPr>
        <w:t xml:space="preserve"> – nuo 0,8 iki 0,5 – blogos būklės socialinis būstas, kurio nusidėvėjimas didesnis kaip 60 proc.</w:t>
      </w:r>
    </w:p>
    <w:p w:rsidR="00C21109" w:rsidRPr="00F0124E" w:rsidRDefault="00C21109" w:rsidP="00580649">
      <w:pPr>
        <w:spacing w:after="0" w:line="360" w:lineRule="auto"/>
        <w:ind w:firstLine="1440"/>
        <w:jc w:val="both"/>
        <w:rPr>
          <w:rFonts w:ascii="Times New Roman" w:hAnsi="Times New Roman"/>
          <w:sz w:val="24"/>
          <w:szCs w:val="24"/>
        </w:rPr>
      </w:pPr>
      <w:bookmarkStart w:id="19" w:name="part_c8b90c03c3524f5b86876d215336af72"/>
      <w:bookmarkEnd w:id="19"/>
      <w:r w:rsidRPr="00F0124E">
        <w:rPr>
          <w:rFonts w:ascii="Times New Roman" w:hAnsi="Times New Roman"/>
          <w:sz w:val="24"/>
          <w:szCs w:val="24"/>
        </w:rPr>
        <w:t>7. Amortizaciniai atskaitymai nusidėvėjimui atkurti, skaičiuojant socialinio būsto nuomos mokestį (eurais už 1 kv. metrą būsto naudingojo ploto per mėnesį) (</w:t>
      </w:r>
      <w:proofErr w:type="spellStart"/>
      <w:r w:rsidRPr="00F0124E">
        <w:rPr>
          <w:rFonts w:ascii="Times New Roman" w:hAnsi="Times New Roman"/>
          <w:sz w:val="24"/>
          <w:szCs w:val="24"/>
        </w:rPr>
        <w:t>A</w:t>
      </w:r>
      <w:r w:rsidRPr="00F0124E">
        <w:rPr>
          <w:rFonts w:ascii="Times New Roman" w:hAnsi="Times New Roman"/>
          <w:sz w:val="24"/>
          <w:szCs w:val="24"/>
          <w:vertAlign w:val="subscript"/>
        </w:rPr>
        <w:t>n</w:t>
      </w:r>
      <w:proofErr w:type="spellEnd"/>
      <w:r w:rsidRPr="00F0124E">
        <w:rPr>
          <w:rFonts w:ascii="Times New Roman" w:hAnsi="Times New Roman"/>
          <w:sz w:val="24"/>
          <w:szCs w:val="24"/>
        </w:rPr>
        <w:t>), apskaičiuojami pagal formulę, nustatytą Metodikoje.</w:t>
      </w:r>
    </w:p>
    <w:p w:rsidR="00073841" w:rsidRPr="00F0124E" w:rsidRDefault="00C21109" w:rsidP="00073841">
      <w:pPr>
        <w:spacing w:after="0" w:line="360" w:lineRule="auto"/>
        <w:ind w:firstLine="1440"/>
        <w:jc w:val="both"/>
        <w:rPr>
          <w:rFonts w:ascii="Times New Roman" w:hAnsi="Times New Roman"/>
          <w:sz w:val="24"/>
          <w:szCs w:val="24"/>
        </w:rPr>
      </w:pPr>
      <w:bookmarkStart w:id="20" w:name="part_ef32c3fa14b3484cabb1bb5ec024e9d4"/>
      <w:bookmarkEnd w:id="20"/>
      <w:r w:rsidRPr="00F0124E">
        <w:rPr>
          <w:rFonts w:ascii="Times New Roman" w:hAnsi="Times New Roman"/>
          <w:sz w:val="24"/>
          <w:szCs w:val="24"/>
        </w:rPr>
        <w:t>8. Apskaičiuojant amortizacinius atskaitymus nusidėvėjimui atkurti, taikomi amortizacinių atskaitymų normatyvai (metais) pastato nusidėvėjimui atkurti</w:t>
      </w:r>
      <w:r w:rsidR="00073841">
        <w:rPr>
          <w:rFonts w:ascii="Times New Roman" w:hAnsi="Times New Roman"/>
          <w:sz w:val="24"/>
          <w:szCs w:val="24"/>
        </w:rPr>
        <w:t>:</w:t>
      </w:r>
      <w:r w:rsidR="00073841" w:rsidRPr="00073841">
        <w:rPr>
          <w:rFonts w:ascii="Times New Roman" w:hAnsi="Times New Roman"/>
          <w:sz w:val="24"/>
          <w:szCs w:val="24"/>
        </w:rPr>
        <w:t xml:space="preserve"> </w:t>
      </w:r>
      <w:r w:rsidR="00073841" w:rsidRPr="00F0124E">
        <w:rPr>
          <w:rFonts w:ascii="Times New Roman" w:hAnsi="Times New Roman"/>
          <w:sz w:val="24"/>
          <w:szCs w:val="24"/>
        </w:rPr>
        <w:t>T–40</w:t>
      </w:r>
      <w:r w:rsidR="00073841">
        <w:rPr>
          <w:rFonts w:ascii="Times New Roman" w:hAnsi="Times New Roman"/>
          <w:sz w:val="24"/>
          <w:szCs w:val="24"/>
        </w:rPr>
        <w:t xml:space="preserve"> (mediniai, tašytų rąstų pastatai) ir T-75 (mūriniai ir kiti pastatai)</w:t>
      </w:r>
      <w:r w:rsidR="00073841" w:rsidRPr="00F0124E">
        <w:rPr>
          <w:rFonts w:ascii="Times New Roman" w:hAnsi="Times New Roman"/>
          <w:sz w:val="24"/>
          <w:szCs w:val="24"/>
        </w:rPr>
        <w:t xml:space="preserve">. </w:t>
      </w:r>
    </w:p>
    <w:p w:rsidR="00C21109" w:rsidRDefault="00C21109" w:rsidP="00580649">
      <w:pPr>
        <w:spacing w:after="0" w:line="360" w:lineRule="auto"/>
        <w:ind w:firstLine="1440"/>
        <w:jc w:val="both"/>
        <w:rPr>
          <w:rFonts w:ascii="Times New Roman" w:hAnsi="Times New Roman"/>
          <w:sz w:val="24"/>
          <w:szCs w:val="24"/>
        </w:rPr>
      </w:pPr>
      <w:bookmarkStart w:id="21" w:name="part_d85019bbf349420f9bba9fac094208d1"/>
      <w:bookmarkEnd w:id="21"/>
      <w:r w:rsidRPr="00F0124E">
        <w:rPr>
          <w:rFonts w:ascii="Times New Roman" w:hAnsi="Times New Roman"/>
          <w:sz w:val="24"/>
          <w:szCs w:val="24"/>
        </w:rPr>
        <w:t>9. Savivaldybės taryba turi teisę Savivaldybės biudžeto sąskaita sumažinti socialinio būsto nuomos mokestį arba nuo jo atleisti Įstatyme numatytais atvejais.</w:t>
      </w:r>
    </w:p>
    <w:p w:rsidR="00C21109" w:rsidRDefault="00C21109" w:rsidP="00580649">
      <w:pPr>
        <w:spacing w:after="0" w:line="360" w:lineRule="auto"/>
        <w:ind w:firstLine="1440"/>
        <w:jc w:val="both"/>
        <w:rPr>
          <w:rFonts w:ascii="Times New Roman" w:hAnsi="Times New Roman"/>
          <w:sz w:val="24"/>
          <w:szCs w:val="24"/>
        </w:rPr>
      </w:pPr>
    </w:p>
    <w:p w:rsidR="00C21109" w:rsidRDefault="00C21109" w:rsidP="00551B79">
      <w:pPr>
        <w:spacing w:after="0" w:line="240" w:lineRule="auto"/>
        <w:ind w:firstLine="1440"/>
        <w:rPr>
          <w:rFonts w:ascii="Times New Roman" w:hAnsi="Times New Roman"/>
          <w:b/>
          <w:bCs/>
          <w:sz w:val="24"/>
          <w:szCs w:val="24"/>
        </w:rPr>
      </w:pPr>
      <w:bookmarkStart w:id="22" w:name="part_431c2e6674ad48f3b00a0375881e520c"/>
      <w:bookmarkEnd w:id="22"/>
      <w:r>
        <w:rPr>
          <w:rFonts w:ascii="Times New Roman" w:hAnsi="Times New Roman"/>
          <w:sz w:val="24"/>
          <w:szCs w:val="24"/>
        </w:rPr>
        <w:t xml:space="preserve">                                </w:t>
      </w:r>
      <w:r w:rsidRPr="00F0124E">
        <w:rPr>
          <w:rFonts w:ascii="Times New Roman" w:hAnsi="Times New Roman"/>
          <w:b/>
          <w:bCs/>
          <w:sz w:val="24"/>
          <w:szCs w:val="24"/>
        </w:rPr>
        <w:t>IV SKYRIUS</w:t>
      </w:r>
    </w:p>
    <w:p w:rsidR="00C21109" w:rsidRPr="00F0124E" w:rsidRDefault="00C21109" w:rsidP="00551B79">
      <w:pPr>
        <w:spacing w:after="0" w:line="240" w:lineRule="auto"/>
        <w:ind w:firstLine="1440"/>
        <w:rPr>
          <w:rFonts w:ascii="Times New Roman" w:hAnsi="Times New Roman"/>
          <w:sz w:val="24"/>
          <w:szCs w:val="24"/>
        </w:rPr>
      </w:pPr>
    </w:p>
    <w:p w:rsidR="00C21109" w:rsidRDefault="00C21109" w:rsidP="00580649">
      <w:pPr>
        <w:spacing w:after="0" w:line="240" w:lineRule="auto"/>
        <w:jc w:val="center"/>
        <w:rPr>
          <w:rFonts w:ascii="Times New Roman" w:hAnsi="Times New Roman"/>
          <w:sz w:val="24"/>
          <w:szCs w:val="24"/>
        </w:rPr>
      </w:pPr>
      <w:r w:rsidRPr="00F0124E">
        <w:rPr>
          <w:rFonts w:ascii="Times New Roman" w:hAnsi="Times New Roman"/>
          <w:b/>
          <w:bCs/>
          <w:sz w:val="24"/>
          <w:szCs w:val="24"/>
        </w:rPr>
        <w:t>SAVIVALDYBĖS BŪSTO (IŠSKYRUS SOCIALINĮ BŪSTĄ) NUOMOS MOKESČIO DYDŽIO APSKAIČIAVIMAS</w:t>
      </w:r>
      <w:r w:rsidRPr="00F0124E">
        <w:rPr>
          <w:rFonts w:ascii="Times New Roman" w:hAnsi="Times New Roman"/>
          <w:sz w:val="24"/>
          <w:szCs w:val="24"/>
        </w:rPr>
        <w:t> </w:t>
      </w:r>
    </w:p>
    <w:p w:rsidR="00C21109" w:rsidRPr="00F0124E" w:rsidRDefault="00C21109" w:rsidP="00580649">
      <w:pPr>
        <w:spacing w:after="0" w:line="240" w:lineRule="auto"/>
        <w:jc w:val="center"/>
        <w:rPr>
          <w:rFonts w:ascii="Times New Roman" w:hAnsi="Times New Roman"/>
          <w:sz w:val="24"/>
          <w:szCs w:val="24"/>
        </w:rPr>
      </w:pPr>
    </w:p>
    <w:p w:rsidR="00C21109" w:rsidRDefault="00C21109" w:rsidP="00580649">
      <w:pPr>
        <w:spacing w:after="0" w:line="360" w:lineRule="auto"/>
        <w:ind w:firstLine="1440"/>
        <w:jc w:val="both"/>
        <w:rPr>
          <w:rFonts w:ascii="Times New Roman" w:hAnsi="Times New Roman"/>
          <w:sz w:val="24"/>
          <w:szCs w:val="24"/>
        </w:rPr>
      </w:pPr>
      <w:bookmarkStart w:id="23" w:name="part_ba415ac39cb14ff3b21b87fb39b36942"/>
      <w:bookmarkEnd w:id="23"/>
      <w:r w:rsidRPr="00F0124E">
        <w:rPr>
          <w:rFonts w:ascii="Times New Roman" w:hAnsi="Times New Roman"/>
          <w:sz w:val="24"/>
          <w:szCs w:val="24"/>
        </w:rPr>
        <w:t xml:space="preserve">10. Savivaldybės būsto </w:t>
      </w:r>
      <w:r w:rsidR="006B742F">
        <w:rPr>
          <w:rFonts w:ascii="Times New Roman" w:hAnsi="Times New Roman"/>
          <w:sz w:val="24"/>
          <w:szCs w:val="24"/>
        </w:rPr>
        <w:t xml:space="preserve">(išskyrus socialinį būstą) </w:t>
      </w:r>
      <w:r w:rsidRPr="00F0124E">
        <w:rPr>
          <w:rFonts w:ascii="Times New Roman" w:hAnsi="Times New Roman"/>
          <w:sz w:val="24"/>
          <w:szCs w:val="24"/>
        </w:rPr>
        <w:t>nuomos mokesčio dydis (eurais per mėnesį) apskaičiuojamas vadovaujantis Metodika ir šiuo Aprašu.</w:t>
      </w:r>
    </w:p>
    <w:p w:rsidR="00286A2A" w:rsidRDefault="00286A2A" w:rsidP="00286A2A">
      <w:pPr>
        <w:spacing w:after="0" w:line="360" w:lineRule="auto"/>
        <w:ind w:firstLine="1440"/>
        <w:jc w:val="both"/>
        <w:rPr>
          <w:rFonts w:ascii="Times New Roman" w:hAnsi="Times New Roman"/>
          <w:sz w:val="24"/>
          <w:szCs w:val="24"/>
        </w:rPr>
      </w:pPr>
      <w:r>
        <w:rPr>
          <w:rFonts w:ascii="Times New Roman" w:hAnsi="Times New Roman"/>
          <w:sz w:val="24"/>
          <w:szCs w:val="24"/>
        </w:rPr>
        <w:t>Savivaldybės būsto nuomos mokesčio dydis apskaičiuojamas pagal šią formulę:</w:t>
      </w:r>
    </w:p>
    <w:p w:rsidR="00286A2A" w:rsidRPr="00F0124E" w:rsidRDefault="00286A2A" w:rsidP="00580649">
      <w:pPr>
        <w:spacing w:after="0" w:line="360" w:lineRule="auto"/>
        <w:ind w:firstLine="1440"/>
        <w:jc w:val="both"/>
        <w:rPr>
          <w:rFonts w:ascii="Times New Roman" w:hAnsi="Times New Roman"/>
          <w:sz w:val="24"/>
          <w:szCs w:val="24"/>
        </w:rPr>
      </w:pPr>
      <w:proofErr w:type="spellStart"/>
      <w:r>
        <w:rPr>
          <w:rFonts w:ascii="Times New Roman" w:hAnsi="Times New Roman"/>
          <w:sz w:val="24"/>
          <w:szCs w:val="24"/>
        </w:rPr>
        <w:t>N</w:t>
      </w:r>
      <w:r w:rsidRPr="004F6408">
        <w:rPr>
          <w:rFonts w:ascii="Times New Roman" w:hAnsi="Times New Roman"/>
          <w:sz w:val="24"/>
          <w:szCs w:val="24"/>
          <w:vertAlign w:val="subscript"/>
        </w:rPr>
        <w:t>sb</w:t>
      </w:r>
      <w:proofErr w:type="spellEnd"/>
      <w:r>
        <w:rPr>
          <w:rFonts w:ascii="Times New Roman" w:hAnsi="Times New Roman"/>
          <w:sz w:val="24"/>
          <w:szCs w:val="24"/>
        </w:rPr>
        <w:t xml:space="preserve"> =</w:t>
      </w:r>
      <w:proofErr w:type="spellStart"/>
      <w:r>
        <w:rPr>
          <w:rFonts w:ascii="Times New Roman" w:hAnsi="Times New Roman"/>
          <w:sz w:val="24"/>
          <w:szCs w:val="24"/>
        </w:rPr>
        <w:t>A</w:t>
      </w:r>
      <w:r w:rsidRPr="004F6408">
        <w:rPr>
          <w:rFonts w:ascii="Times New Roman" w:hAnsi="Times New Roman"/>
          <w:sz w:val="24"/>
          <w:szCs w:val="24"/>
          <w:vertAlign w:val="subscript"/>
        </w:rPr>
        <w:t>n</w:t>
      </w:r>
      <w:r>
        <w:rPr>
          <w:rFonts w:ascii="Times New Roman" w:hAnsi="Times New Roman"/>
          <w:sz w:val="24"/>
          <w:szCs w:val="24"/>
        </w:rPr>
        <w:t>x</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4F6408">
        <w:rPr>
          <w:rFonts w:ascii="Times New Roman" w:hAnsi="Times New Roman"/>
          <w:sz w:val="24"/>
          <w:szCs w:val="24"/>
          <w:vertAlign w:val="subscript"/>
        </w:rPr>
        <w:t>v</w:t>
      </w:r>
      <w:proofErr w:type="spellEnd"/>
      <w:r>
        <w:rPr>
          <w:rFonts w:ascii="Times New Roman" w:hAnsi="Times New Roman"/>
          <w:sz w:val="24"/>
          <w:szCs w:val="24"/>
        </w:rPr>
        <w:t xml:space="preserve"> x P x </w:t>
      </w:r>
      <w:proofErr w:type="spellStart"/>
      <w:r>
        <w:rPr>
          <w:rFonts w:ascii="Times New Roman" w:hAnsi="Times New Roman"/>
          <w:sz w:val="24"/>
          <w:szCs w:val="24"/>
        </w:rPr>
        <w:t>K</w:t>
      </w:r>
      <w:r w:rsidRPr="004F6408">
        <w:rPr>
          <w:rFonts w:ascii="Times New Roman" w:hAnsi="Times New Roman"/>
          <w:sz w:val="24"/>
          <w:szCs w:val="24"/>
          <w:vertAlign w:val="subscript"/>
        </w:rPr>
        <w:t>i</w:t>
      </w:r>
      <w:proofErr w:type="spellEnd"/>
      <w:r>
        <w:rPr>
          <w:rFonts w:ascii="Times New Roman" w:hAnsi="Times New Roman"/>
          <w:sz w:val="24"/>
          <w:szCs w:val="24"/>
          <w:vertAlign w:val="subscript"/>
        </w:rPr>
        <w:t xml:space="preserve"> </w:t>
      </w:r>
      <w:r>
        <w:rPr>
          <w:rFonts w:ascii="Times New Roman" w:hAnsi="Times New Roman"/>
          <w:sz w:val="24"/>
          <w:szCs w:val="24"/>
        </w:rPr>
        <w:t xml:space="preserve">x </w:t>
      </w:r>
      <w:proofErr w:type="spellStart"/>
      <w:r>
        <w:rPr>
          <w:rFonts w:ascii="Times New Roman" w:hAnsi="Times New Roman"/>
          <w:sz w:val="24"/>
          <w:szCs w:val="24"/>
        </w:rPr>
        <w:t>M</w:t>
      </w:r>
      <w:r w:rsidRPr="004F6408">
        <w:rPr>
          <w:rFonts w:ascii="Times New Roman" w:hAnsi="Times New Roman"/>
          <w:sz w:val="24"/>
          <w:szCs w:val="24"/>
          <w:vertAlign w:val="subscript"/>
        </w:rPr>
        <w:t>i</w:t>
      </w:r>
      <w:proofErr w:type="spellEnd"/>
      <w:r>
        <w:rPr>
          <w:rFonts w:ascii="Times New Roman" w:hAnsi="Times New Roman"/>
          <w:sz w:val="24"/>
          <w:szCs w:val="24"/>
          <w:vertAlign w:val="subscript"/>
        </w:rPr>
        <w:t xml:space="preserve"> </w:t>
      </w:r>
      <w:r>
        <w:rPr>
          <w:rFonts w:ascii="Times New Roman" w:hAnsi="Times New Roman"/>
          <w:sz w:val="24"/>
          <w:szCs w:val="24"/>
        </w:rPr>
        <w:t>x R</w:t>
      </w:r>
    </w:p>
    <w:p w:rsidR="00C21109" w:rsidRPr="00F0124E" w:rsidRDefault="00C21109" w:rsidP="00580649">
      <w:pPr>
        <w:spacing w:after="0" w:line="360" w:lineRule="auto"/>
        <w:ind w:firstLine="1440"/>
        <w:jc w:val="both"/>
        <w:rPr>
          <w:rFonts w:ascii="Times New Roman" w:hAnsi="Times New Roman"/>
          <w:sz w:val="24"/>
          <w:szCs w:val="24"/>
        </w:rPr>
      </w:pPr>
      <w:bookmarkStart w:id="24" w:name="part_8cc0f4eacf664c96a048a857c5563800"/>
      <w:bookmarkEnd w:id="24"/>
      <w:r w:rsidRPr="00F0124E">
        <w:rPr>
          <w:rFonts w:ascii="Times New Roman" w:hAnsi="Times New Roman"/>
          <w:sz w:val="24"/>
          <w:szCs w:val="24"/>
        </w:rPr>
        <w:t>11. Amortizaciniai atskaitymai nusidėvėjimui atkurti, skaičiuojant Savivaldybės būsto nuomos mokestį (eurais už 1 kv. metrą būsto naudingojo ploto per mėnesį) (</w:t>
      </w:r>
      <w:proofErr w:type="spellStart"/>
      <w:r w:rsidRPr="00F0124E">
        <w:rPr>
          <w:rFonts w:ascii="Times New Roman" w:hAnsi="Times New Roman"/>
          <w:sz w:val="24"/>
          <w:szCs w:val="24"/>
        </w:rPr>
        <w:t>A</w:t>
      </w:r>
      <w:r w:rsidRPr="00F0124E">
        <w:rPr>
          <w:rFonts w:ascii="Times New Roman" w:hAnsi="Times New Roman"/>
          <w:sz w:val="24"/>
          <w:szCs w:val="24"/>
          <w:vertAlign w:val="subscript"/>
        </w:rPr>
        <w:t>n</w:t>
      </w:r>
      <w:proofErr w:type="spellEnd"/>
      <w:r w:rsidRPr="00F0124E">
        <w:rPr>
          <w:rFonts w:ascii="Times New Roman" w:hAnsi="Times New Roman"/>
          <w:sz w:val="24"/>
          <w:szCs w:val="24"/>
        </w:rPr>
        <w:t>), apskaičiuojami pagal formulę, nustatytą Metodikoje.</w:t>
      </w:r>
    </w:p>
    <w:p w:rsidR="00073841" w:rsidRPr="00F0124E" w:rsidRDefault="00C21109" w:rsidP="00073841">
      <w:pPr>
        <w:spacing w:after="0" w:line="360" w:lineRule="auto"/>
        <w:ind w:firstLine="1440"/>
        <w:jc w:val="both"/>
        <w:rPr>
          <w:rFonts w:ascii="Times New Roman" w:hAnsi="Times New Roman"/>
          <w:sz w:val="24"/>
          <w:szCs w:val="24"/>
        </w:rPr>
      </w:pPr>
      <w:bookmarkStart w:id="25" w:name="part_be40ac86ce134bd88f61152a75c356e6"/>
      <w:bookmarkEnd w:id="25"/>
      <w:r w:rsidRPr="00F0124E">
        <w:rPr>
          <w:rFonts w:ascii="Times New Roman" w:hAnsi="Times New Roman"/>
          <w:sz w:val="24"/>
          <w:szCs w:val="24"/>
        </w:rPr>
        <w:t>12. Apskaičiuojant amortizacinius atskaitymus nusidėvėjimui atkurti, taikomi amortizacinių atskaitymų normatyvai (metais) pastato nusidėvėjimui atkurti</w:t>
      </w:r>
      <w:r w:rsidR="00073841">
        <w:rPr>
          <w:rFonts w:ascii="Times New Roman" w:hAnsi="Times New Roman"/>
          <w:sz w:val="24"/>
          <w:szCs w:val="24"/>
        </w:rPr>
        <w:t>:</w:t>
      </w:r>
      <w:r w:rsidR="00073841" w:rsidRPr="00073841">
        <w:rPr>
          <w:rFonts w:ascii="Times New Roman" w:hAnsi="Times New Roman"/>
          <w:sz w:val="24"/>
          <w:szCs w:val="24"/>
        </w:rPr>
        <w:t xml:space="preserve"> </w:t>
      </w:r>
      <w:r w:rsidR="00073841" w:rsidRPr="00F0124E">
        <w:rPr>
          <w:rFonts w:ascii="Times New Roman" w:hAnsi="Times New Roman"/>
          <w:sz w:val="24"/>
          <w:szCs w:val="24"/>
        </w:rPr>
        <w:t>T–40</w:t>
      </w:r>
      <w:r w:rsidR="00073841">
        <w:rPr>
          <w:rFonts w:ascii="Times New Roman" w:hAnsi="Times New Roman"/>
          <w:sz w:val="24"/>
          <w:szCs w:val="24"/>
        </w:rPr>
        <w:t xml:space="preserve"> (mediniai, tašytų rąstų pastatai) ir T-75 (mūriniai ir kiti pastatai)</w:t>
      </w:r>
      <w:r w:rsidR="00073841" w:rsidRPr="00F0124E">
        <w:rPr>
          <w:rFonts w:ascii="Times New Roman" w:hAnsi="Times New Roman"/>
          <w:sz w:val="24"/>
          <w:szCs w:val="24"/>
        </w:rPr>
        <w:t xml:space="preserve">. </w:t>
      </w:r>
    </w:p>
    <w:p w:rsidR="00C21109" w:rsidRPr="00F0124E" w:rsidRDefault="00C21109" w:rsidP="00580649">
      <w:pPr>
        <w:spacing w:after="0" w:line="360" w:lineRule="auto"/>
        <w:ind w:firstLine="1440"/>
        <w:jc w:val="both"/>
        <w:rPr>
          <w:rFonts w:ascii="Times New Roman" w:hAnsi="Times New Roman"/>
          <w:sz w:val="24"/>
          <w:szCs w:val="24"/>
        </w:rPr>
      </w:pPr>
      <w:bookmarkStart w:id="26" w:name="part_9838836ed82b400497ff67c96a79e4f8"/>
      <w:bookmarkEnd w:id="26"/>
      <w:r w:rsidRPr="00F0124E">
        <w:rPr>
          <w:rFonts w:ascii="Times New Roman" w:hAnsi="Times New Roman"/>
          <w:sz w:val="24"/>
          <w:szCs w:val="24"/>
        </w:rPr>
        <w:t xml:space="preserve">13. Apskaičiuojant Savivaldybės būsto nuomos mokesčio dydį, taikomas Savivaldybės būsto būklę (nusidėvėjimą) rodantis pataisos koeficientas – </w:t>
      </w:r>
      <w:proofErr w:type="spellStart"/>
      <w:r w:rsidRPr="00F0124E">
        <w:rPr>
          <w:rFonts w:ascii="Times New Roman" w:hAnsi="Times New Roman"/>
          <w:sz w:val="24"/>
          <w:szCs w:val="24"/>
        </w:rPr>
        <w:t>K</w:t>
      </w:r>
      <w:r w:rsidRPr="00F0124E">
        <w:rPr>
          <w:rFonts w:ascii="Times New Roman" w:hAnsi="Times New Roman"/>
          <w:sz w:val="24"/>
          <w:szCs w:val="24"/>
          <w:vertAlign w:val="subscript"/>
        </w:rPr>
        <w:t>i</w:t>
      </w:r>
      <w:proofErr w:type="spellEnd"/>
      <w:r w:rsidRPr="00F0124E">
        <w:rPr>
          <w:rFonts w:ascii="Times New Roman" w:hAnsi="Times New Roman"/>
          <w:sz w:val="24"/>
          <w:szCs w:val="24"/>
        </w:rPr>
        <w:t>:</w:t>
      </w:r>
    </w:p>
    <w:p w:rsidR="00C21109" w:rsidRPr="00F0124E" w:rsidRDefault="00C21109" w:rsidP="00580649">
      <w:pPr>
        <w:spacing w:after="0" w:line="360" w:lineRule="auto"/>
        <w:ind w:firstLine="1440"/>
        <w:jc w:val="both"/>
        <w:rPr>
          <w:rFonts w:ascii="Times New Roman" w:hAnsi="Times New Roman"/>
          <w:sz w:val="24"/>
          <w:szCs w:val="24"/>
        </w:rPr>
      </w:pPr>
      <w:proofErr w:type="spellStart"/>
      <w:r w:rsidRPr="00F0124E">
        <w:rPr>
          <w:rFonts w:ascii="Times New Roman" w:hAnsi="Times New Roman"/>
          <w:sz w:val="24"/>
          <w:szCs w:val="24"/>
        </w:rPr>
        <w:t>K</w:t>
      </w:r>
      <w:r w:rsidRPr="00F0124E">
        <w:rPr>
          <w:rFonts w:ascii="Times New Roman" w:hAnsi="Times New Roman"/>
          <w:sz w:val="24"/>
          <w:szCs w:val="24"/>
          <w:vertAlign w:val="subscript"/>
        </w:rPr>
        <w:t>i</w:t>
      </w:r>
      <w:proofErr w:type="spellEnd"/>
      <w:r w:rsidRPr="00F0124E">
        <w:rPr>
          <w:rFonts w:ascii="Times New Roman" w:hAnsi="Times New Roman"/>
          <w:sz w:val="24"/>
          <w:szCs w:val="24"/>
        </w:rPr>
        <w:t xml:space="preserve"> = 1 – geros būklės Savivaldybės būstas, kurio nusidėvėjimas neviršija 30 proc.;</w:t>
      </w:r>
    </w:p>
    <w:p w:rsidR="00C21109" w:rsidRPr="00F0124E" w:rsidRDefault="00C21109" w:rsidP="00580649">
      <w:pPr>
        <w:spacing w:after="0" w:line="360" w:lineRule="auto"/>
        <w:ind w:firstLine="1440"/>
        <w:jc w:val="both"/>
        <w:rPr>
          <w:rFonts w:ascii="Times New Roman" w:hAnsi="Times New Roman"/>
          <w:sz w:val="24"/>
          <w:szCs w:val="24"/>
        </w:rPr>
      </w:pPr>
      <w:proofErr w:type="spellStart"/>
      <w:r w:rsidRPr="00F0124E">
        <w:rPr>
          <w:rFonts w:ascii="Times New Roman" w:hAnsi="Times New Roman"/>
          <w:sz w:val="24"/>
          <w:szCs w:val="24"/>
        </w:rPr>
        <w:t>K</w:t>
      </w:r>
      <w:r w:rsidRPr="00F0124E">
        <w:rPr>
          <w:rFonts w:ascii="Times New Roman" w:hAnsi="Times New Roman"/>
          <w:sz w:val="24"/>
          <w:szCs w:val="24"/>
          <w:vertAlign w:val="subscript"/>
        </w:rPr>
        <w:t>i</w:t>
      </w:r>
      <w:proofErr w:type="spellEnd"/>
      <w:r w:rsidRPr="00F0124E">
        <w:rPr>
          <w:rFonts w:ascii="Times New Roman" w:hAnsi="Times New Roman"/>
          <w:sz w:val="24"/>
          <w:szCs w:val="24"/>
        </w:rPr>
        <w:t xml:space="preserve"> – nuo 1 iki 0,8 – patenkinamos būklės Savivaldybės būstas, kurio nusidėvėjimas yra nuo 30 iki 60 proc.;</w:t>
      </w:r>
    </w:p>
    <w:p w:rsidR="00C21109" w:rsidRPr="00F0124E" w:rsidRDefault="00C21109" w:rsidP="00580649">
      <w:pPr>
        <w:spacing w:after="0" w:line="360" w:lineRule="auto"/>
        <w:ind w:firstLine="1440"/>
        <w:jc w:val="both"/>
        <w:rPr>
          <w:rFonts w:ascii="Times New Roman" w:hAnsi="Times New Roman"/>
          <w:sz w:val="24"/>
          <w:szCs w:val="24"/>
        </w:rPr>
      </w:pPr>
      <w:proofErr w:type="spellStart"/>
      <w:r w:rsidRPr="00F0124E">
        <w:rPr>
          <w:rFonts w:ascii="Times New Roman" w:hAnsi="Times New Roman"/>
          <w:sz w:val="24"/>
          <w:szCs w:val="24"/>
        </w:rPr>
        <w:t>K</w:t>
      </w:r>
      <w:r w:rsidRPr="00F0124E">
        <w:rPr>
          <w:rFonts w:ascii="Times New Roman" w:hAnsi="Times New Roman"/>
          <w:sz w:val="24"/>
          <w:szCs w:val="24"/>
          <w:vertAlign w:val="subscript"/>
        </w:rPr>
        <w:t>i</w:t>
      </w:r>
      <w:proofErr w:type="spellEnd"/>
      <w:r w:rsidRPr="00F0124E">
        <w:rPr>
          <w:rFonts w:ascii="Times New Roman" w:hAnsi="Times New Roman"/>
          <w:sz w:val="24"/>
          <w:szCs w:val="24"/>
        </w:rPr>
        <w:t xml:space="preserve"> – nuo 0,8 iki 0,5 – blogos būklės Savivaldybės būstas, kurio nusidėvėjimas didesnis kaip 60 proc.</w:t>
      </w:r>
    </w:p>
    <w:p w:rsidR="00C21109" w:rsidRPr="00F0124E" w:rsidRDefault="00C21109" w:rsidP="00580649">
      <w:pPr>
        <w:spacing w:after="0" w:line="360" w:lineRule="auto"/>
        <w:ind w:firstLine="1440"/>
        <w:jc w:val="both"/>
        <w:rPr>
          <w:rFonts w:ascii="Times New Roman" w:hAnsi="Times New Roman"/>
          <w:sz w:val="24"/>
          <w:szCs w:val="24"/>
        </w:rPr>
      </w:pPr>
      <w:bookmarkStart w:id="27" w:name="part_70ee723d0d6c46a481d0a4852f6f7911"/>
      <w:bookmarkEnd w:id="27"/>
      <w:r w:rsidRPr="00F0124E">
        <w:rPr>
          <w:rFonts w:ascii="Times New Roman" w:hAnsi="Times New Roman"/>
          <w:sz w:val="24"/>
          <w:szCs w:val="24"/>
        </w:rPr>
        <w:t xml:space="preserve">14. Apskaičiuojant Savivaldybės būsto nuomos mokesčio dydį, taikomi rinkos pataisos koeficientai – R=2. </w:t>
      </w:r>
    </w:p>
    <w:p w:rsidR="00C21109" w:rsidRDefault="00C21109" w:rsidP="00580649">
      <w:pPr>
        <w:spacing w:after="0" w:line="360" w:lineRule="auto"/>
        <w:ind w:firstLine="1440"/>
        <w:jc w:val="both"/>
        <w:rPr>
          <w:rFonts w:ascii="Times New Roman" w:hAnsi="Times New Roman"/>
          <w:sz w:val="24"/>
          <w:szCs w:val="24"/>
        </w:rPr>
      </w:pPr>
      <w:bookmarkStart w:id="28" w:name="part_d9a96c4fb2b34de097f5bafd5d036cd2"/>
      <w:bookmarkEnd w:id="28"/>
      <w:r w:rsidRPr="00F0124E">
        <w:rPr>
          <w:rFonts w:ascii="Times New Roman" w:hAnsi="Times New Roman"/>
          <w:sz w:val="24"/>
          <w:szCs w:val="24"/>
        </w:rPr>
        <w:t>15. Asmenims ir šeimoms, kuriems Savivaldybės būstas nuomojamas vadovaujantis Įstatymo 20 straipsnio 6 dalimi, pirmus metus nuo Savivaldybės būsto nuomos sutarties sudarymo taikomas rinkos pataisos koeficientas R=1,2.</w:t>
      </w:r>
      <w:bookmarkStart w:id="29" w:name="part_d776f4a7d03643abac7c1aefa594ec2d"/>
      <w:bookmarkEnd w:id="29"/>
    </w:p>
    <w:p w:rsidR="00C21109" w:rsidRDefault="00C21109" w:rsidP="00730170">
      <w:pPr>
        <w:spacing w:after="0" w:line="360" w:lineRule="auto"/>
        <w:ind w:firstLine="1440"/>
        <w:jc w:val="both"/>
        <w:rPr>
          <w:rFonts w:ascii="Times New Roman" w:hAnsi="Times New Roman"/>
          <w:sz w:val="24"/>
          <w:szCs w:val="24"/>
        </w:rPr>
      </w:pPr>
      <w:r w:rsidRPr="00F0124E">
        <w:rPr>
          <w:rFonts w:ascii="Times New Roman" w:hAnsi="Times New Roman"/>
          <w:sz w:val="24"/>
          <w:szCs w:val="24"/>
        </w:rPr>
        <w:t>16. Savivaldybės tarybos nustatyta tvarka išnuomojus Savivaldybės būstą socialinio būsto nuomos sąlygomis neįrašytiems į asmenų ir šeimų, turinčių teisę į paramą būstui išsinuomoti, sąrašus asmenims ir šeimoms Įstatymo 16 straipsnio 11 dalyje numatytais atvejais, nuomos mokestis tokioms gyvenamosioms patalpoms apskaičiuojamas pagal socialinio būsto nuomos mokesčio dydžio apskaičiavimo formulę, nustatytą Metodikoje. </w:t>
      </w:r>
    </w:p>
    <w:p w:rsidR="00C21109" w:rsidRPr="00F0124E" w:rsidRDefault="00C21109" w:rsidP="00730170">
      <w:pPr>
        <w:spacing w:after="0" w:line="360" w:lineRule="auto"/>
        <w:ind w:firstLine="1440"/>
        <w:jc w:val="both"/>
        <w:rPr>
          <w:rFonts w:ascii="Times New Roman" w:hAnsi="Times New Roman"/>
          <w:sz w:val="24"/>
          <w:szCs w:val="24"/>
        </w:rPr>
      </w:pPr>
    </w:p>
    <w:p w:rsidR="00C21109" w:rsidRDefault="00C21109" w:rsidP="00730170">
      <w:pPr>
        <w:spacing w:after="0" w:line="240" w:lineRule="auto"/>
        <w:jc w:val="center"/>
        <w:rPr>
          <w:rFonts w:ascii="Times New Roman" w:hAnsi="Times New Roman"/>
          <w:b/>
          <w:bCs/>
          <w:sz w:val="24"/>
          <w:szCs w:val="24"/>
        </w:rPr>
      </w:pPr>
      <w:bookmarkStart w:id="30" w:name="part_4a74e49dc6c941829990384bff9a17ee"/>
      <w:bookmarkEnd w:id="30"/>
      <w:r w:rsidRPr="00F0124E">
        <w:rPr>
          <w:rFonts w:ascii="Times New Roman" w:hAnsi="Times New Roman"/>
          <w:b/>
          <w:bCs/>
          <w:sz w:val="24"/>
          <w:szCs w:val="24"/>
        </w:rPr>
        <w:t>V SKYRIUS</w:t>
      </w:r>
    </w:p>
    <w:p w:rsidR="00C21109" w:rsidRPr="00F0124E" w:rsidRDefault="00C21109" w:rsidP="00730170">
      <w:pPr>
        <w:spacing w:after="0" w:line="240" w:lineRule="auto"/>
        <w:jc w:val="center"/>
        <w:rPr>
          <w:rFonts w:ascii="Times New Roman" w:hAnsi="Times New Roman"/>
          <w:sz w:val="24"/>
          <w:szCs w:val="24"/>
        </w:rPr>
      </w:pPr>
    </w:p>
    <w:p w:rsidR="00C21109" w:rsidRDefault="00C21109" w:rsidP="00730170">
      <w:pPr>
        <w:spacing w:after="0" w:line="240" w:lineRule="auto"/>
        <w:jc w:val="center"/>
        <w:rPr>
          <w:rFonts w:ascii="Times New Roman" w:hAnsi="Times New Roman"/>
          <w:b/>
          <w:bCs/>
          <w:sz w:val="24"/>
          <w:szCs w:val="24"/>
        </w:rPr>
      </w:pPr>
      <w:r w:rsidRPr="00F0124E">
        <w:rPr>
          <w:rFonts w:ascii="Times New Roman" w:hAnsi="Times New Roman"/>
          <w:b/>
          <w:bCs/>
          <w:sz w:val="24"/>
          <w:szCs w:val="24"/>
        </w:rPr>
        <w:t>NUOMOS MOKESČIO MOKĖJIMO, SURINKIMO IR IŠIEŠKOJIMO TVARKA</w:t>
      </w:r>
    </w:p>
    <w:p w:rsidR="00C21109" w:rsidRPr="00F0124E" w:rsidRDefault="00C21109" w:rsidP="00730170">
      <w:pPr>
        <w:spacing w:after="0" w:line="240" w:lineRule="auto"/>
        <w:jc w:val="center"/>
        <w:rPr>
          <w:rFonts w:ascii="Times New Roman" w:hAnsi="Times New Roman"/>
          <w:sz w:val="24"/>
          <w:szCs w:val="24"/>
        </w:rPr>
      </w:pPr>
    </w:p>
    <w:p w:rsidR="00C21109" w:rsidRPr="00F0124E" w:rsidRDefault="00C21109" w:rsidP="00730170">
      <w:pPr>
        <w:tabs>
          <w:tab w:val="left" w:pos="4678"/>
        </w:tabs>
        <w:spacing w:after="0" w:line="360" w:lineRule="auto"/>
        <w:rPr>
          <w:rFonts w:ascii="Times New Roman" w:hAnsi="Times New Roman"/>
          <w:sz w:val="24"/>
          <w:szCs w:val="24"/>
        </w:rPr>
      </w:pPr>
      <w:r w:rsidRPr="00F0124E">
        <w:rPr>
          <w:rFonts w:ascii="Times New Roman" w:hAnsi="Times New Roman"/>
          <w:sz w:val="24"/>
          <w:szCs w:val="24"/>
        </w:rPr>
        <w:t> </w:t>
      </w:r>
      <w:bookmarkStart w:id="31" w:name="part_f048668de66448449d65cd885139ad7e"/>
      <w:bookmarkEnd w:id="31"/>
      <w:r>
        <w:rPr>
          <w:rFonts w:ascii="Times New Roman" w:hAnsi="Times New Roman"/>
          <w:sz w:val="24"/>
          <w:szCs w:val="24"/>
        </w:rPr>
        <w:t xml:space="preserve">                        </w:t>
      </w:r>
      <w:r w:rsidRPr="00F0124E">
        <w:rPr>
          <w:rFonts w:ascii="Times New Roman" w:hAnsi="Times New Roman"/>
          <w:sz w:val="24"/>
          <w:szCs w:val="24"/>
        </w:rPr>
        <w:t xml:space="preserve">17. Savivaldybės būsto ir socialinio būsto nuomos mokesčių (toliau – Nuomos mokestis) dydžius, vadovaudamasis Metodika ir šiuo Aprašu, apskaičiuoja </w:t>
      </w:r>
      <w:r>
        <w:rPr>
          <w:rFonts w:ascii="Times New Roman" w:hAnsi="Times New Roman"/>
          <w:sz w:val="24"/>
          <w:szCs w:val="24"/>
        </w:rPr>
        <w:t>Turto ir ūkio skyriaus specialistas</w:t>
      </w:r>
      <w:r w:rsidRPr="00F0124E">
        <w:rPr>
          <w:rFonts w:ascii="Times New Roman" w:hAnsi="Times New Roman"/>
          <w:sz w:val="24"/>
          <w:szCs w:val="24"/>
        </w:rPr>
        <w:t>.</w:t>
      </w:r>
    </w:p>
    <w:p w:rsidR="00C21109" w:rsidRPr="00F0124E" w:rsidRDefault="00C21109" w:rsidP="008F68F7">
      <w:pPr>
        <w:tabs>
          <w:tab w:val="left" w:pos="4678"/>
        </w:tabs>
        <w:spacing w:after="0" w:line="360" w:lineRule="auto"/>
        <w:ind w:firstLine="1440"/>
        <w:jc w:val="both"/>
        <w:rPr>
          <w:rFonts w:ascii="Times New Roman" w:hAnsi="Times New Roman"/>
          <w:sz w:val="24"/>
          <w:szCs w:val="24"/>
        </w:rPr>
      </w:pPr>
      <w:bookmarkStart w:id="32" w:name="part_49f46820b1194a34bd9116b944a39005"/>
      <w:bookmarkEnd w:id="32"/>
      <w:r w:rsidRPr="00F0124E">
        <w:rPr>
          <w:rFonts w:ascii="Times New Roman" w:hAnsi="Times New Roman"/>
          <w:sz w:val="24"/>
          <w:szCs w:val="24"/>
        </w:rPr>
        <w:t xml:space="preserve">18. Nuomos mokestį Savivaldybės būsto ar socialinio būsto nuomininkai (toliau – nuomininkai) ir jų šeimos nariai turi sumokėti kas mėnesį, ne vėliau kaip iki kito  mėnesio paskutinės dienos. </w:t>
      </w:r>
    </w:p>
    <w:p w:rsidR="00C21109" w:rsidRPr="00F0124E" w:rsidRDefault="00C21109" w:rsidP="008F68F7">
      <w:pPr>
        <w:spacing w:after="0" w:line="360" w:lineRule="auto"/>
        <w:ind w:firstLine="1440"/>
        <w:jc w:val="both"/>
        <w:rPr>
          <w:rFonts w:ascii="Times New Roman" w:hAnsi="Times New Roman"/>
          <w:sz w:val="24"/>
          <w:szCs w:val="24"/>
        </w:rPr>
      </w:pPr>
      <w:bookmarkStart w:id="33" w:name="part_b77e20699878483d96c2b50fcc2eb503"/>
      <w:bookmarkEnd w:id="33"/>
      <w:r w:rsidRPr="00F0124E">
        <w:rPr>
          <w:rFonts w:ascii="Times New Roman" w:hAnsi="Times New Roman"/>
          <w:sz w:val="24"/>
          <w:szCs w:val="24"/>
        </w:rPr>
        <w:t>19. Administracijos direktoriui išnuomojus būstą, kartu su Administracijos direktoriaus įsakymu, seniūnijai įteikiamas ir nuomos mokesčio apskaičiavimo lapas. Seniūnija sudaro su asmeniu Savivaldybės būsto ar socialinio būsto nuomos sutartį.</w:t>
      </w:r>
    </w:p>
    <w:p w:rsidR="00C21109" w:rsidRPr="00F0124E" w:rsidRDefault="00C21109" w:rsidP="008F68F7">
      <w:pPr>
        <w:spacing w:after="0" w:line="360" w:lineRule="auto"/>
        <w:ind w:firstLine="1440"/>
        <w:jc w:val="both"/>
        <w:rPr>
          <w:rFonts w:ascii="Times New Roman" w:hAnsi="Times New Roman"/>
          <w:sz w:val="24"/>
          <w:szCs w:val="24"/>
        </w:rPr>
      </w:pPr>
      <w:bookmarkStart w:id="34" w:name="part_5f7474fa54a64c1bb21eefe468b8c120"/>
      <w:bookmarkEnd w:id="34"/>
      <w:r w:rsidRPr="00F0124E">
        <w:rPr>
          <w:rFonts w:ascii="Times New Roman" w:hAnsi="Times New Roman"/>
          <w:sz w:val="24"/>
          <w:szCs w:val="24"/>
        </w:rPr>
        <w:t>20. Asmenys ar šeimos, nuomojantys Savivaldybės būstą arba socialinį būstą, nuomos mokestį moka seniūnijai, pagal atitinkamą gyvenamąją teritoriją.</w:t>
      </w:r>
    </w:p>
    <w:p w:rsidR="00C21109" w:rsidRPr="00F0124E" w:rsidRDefault="00C21109" w:rsidP="008F68F7">
      <w:pPr>
        <w:spacing w:after="0" w:line="360" w:lineRule="auto"/>
        <w:ind w:firstLine="1440"/>
        <w:jc w:val="both"/>
        <w:rPr>
          <w:rFonts w:ascii="Times New Roman" w:hAnsi="Times New Roman"/>
          <w:sz w:val="24"/>
          <w:szCs w:val="24"/>
        </w:rPr>
      </w:pPr>
      <w:bookmarkStart w:id="35" w:name="part_e5462b51aba5455ab7dbce11162e5709"/>
      <w:bookmarkEnd w:id="35"/>
      <w:r w:rsidRPr="00F0124E">
        <w:rPr>
          <w:rFonts w:ascii="Times New Roman" w:hAnsi="Times New Roman"/>
          <w:sz w:val="24"/>
          <w:szCs w:val="24"/>
        </w:rPr>
        <w:t>21. Atsakingi už būstų administravimą seniūnijų darbuotojai:</w:t>
      </w:r>
    </w:p>
    <w:p w:rsidR="00C21109" w:rsidRPr="00F0124E" w:rsidRDefault="00C21109" w:rsidP="008F68F7">
      <w:pPr>
        <w:spacing w:after="0" w:line="360" w:lineRule="auto"/>
        <w:ind w:firstLine="1440"/>
        <w:jc w:val="both"/>
        <w:rPr>
          <w:rFonts w:ascii="Times New Roman" w:hAnsi="Times New Roman"/>
          <w:sz w:val="24"/>
          <w:szCs w:val="24"/>
        </w:rPr>
      </w:pPr>
      <w:bookmarkStart w:id="36" w:name="part_d97b063f9713432faa495d3b00d94905"/>
      <w:bookmarkEnd w:id="36"/>
      <w:r w:rsidRPr="00F0124E">
        <w:rPr>
          <w:rFonts w:ascii="Times New Roman" w:hAnsi="Times New Roman"/>
          <w:sz w:val="24"/>
          <w:szCs w:val="24"/>
        </w:rPr>
        <w:t>21.1. kiekvieną mėnesį nuomininkams pateikia nuomos mokesčio sąskaitas;</w:t>
      </w:r>
    </w:p>
    <w:p w:rsidR="00C21109" w:rsidRPr="00F0124E" w:rsidRDefault="00C21109" w:rsidP="008F68F7">
      <w:pPr>
        <w:spacing w:after="0" w:line="360" w:lineRule="auto"/>
        <w:ind w:firstLine="1440"/>
        <w:jc w:val="both"/>
        <w:rPr>
          <w:rFonts w:ascii="Times New Roman" w:hAnsi="Times New Roman"/>
          <w:sz w:val="24"/>
          <w:szCs w:val="24"/>
        </w:rPr>
      </w:pPr>
      <w:bookmarkStart w:id="37" w:name="part_29ae87cb81bd42538b911677e2b7ae40"/>
      <w:bookmarkEnd w:id="37"/>
      <w:r w:rsidRPr="00F0124E">
        <w:rPr>
          <w:rFonts w:ascii="Times New Roman" w:hAnsi="Times New Roman"/>
          <w:sz w:val="24"/>
          <w:szCs w:val="24"/>
        </w:rPr>
        <w:t xml:space="preserve">21.2. nuomininkams, </w:t>
      </w:r>
      <w:r w:rsidR="0073465A">
        <w:rPr>
          <w:rFonts w:ascii="Times New Roman" w:hAnsi="Times New Roman"/>
          <w:sz w:val="24"/>
          <w:szCs w:val="24"/>
        </w:rPr>
        <w:t>daugiau</w:t>
      </w:r>
      <w:r w:rsidRPr="00F0124E">
        <w:rPr>
          <w:rFonts w:ascii="Times New Roman" w:hAnsi="Times New Roman"/>
          <w:sz w:val="24"/>
          <w:szCs w:val="24"/>
        </w:rPr>
        <w:t xml:space="preserve"> kaip 3 mėnesius nemokant nuomos mokesčio, 2 kartus per metus siunčia pranešimus (įspėjimus, raginimus) dėl susidariusių įsiskolinimų apmokėjimo;</w:t>
      </w:r>
    </w:p>
    <w:p w:rsidR="00C21109" w:rsidRPr="00F0124E" w:rsidRDefault="00C21109" w:rsidP="008F68F7">
      <w:pPr>
        <w:spacing w:after="0" w:line="360" w:lineRule="auto"/>
        <w:ind w:firstLine="1440"/>
        <w:jc w:val="both"/>
        <w:rPr>
          <w:rFonts w:ascii="Times New Roman" w:hAnsi="Times New Roman"/>
          <w:sz w:val="24"/>
          <w:szCs w:val="24"/>
        </w:rPr>
      </w:pPr>
      <w:bookmarkStart w:id="38" w:name="part_a34d2234fcee4e19927e51ad8d9513ac"/>
      <w:bookmarkEnd w:id="38"/>
      <w:r w:rsidRPr="00F0124E">
        <w:rPr>
          <w:rFonts w:ascii="Times New Roman" w:hAnsi="Times New Roman"/>
          <w:sz w:val="24"/>
          <w:szCs w:val="24"/>
        </w:rPr>
        <w:t>21.3. Savivaldybės administracijos Dokumentų valdymo ir teisės skyriaus teisininkui teikia informaciją apie nuomininkus, nemokančius nuomos mokesčio – dėl kreipimosi į teismą dėl susidariusios skolos priteisimo;</w:t>
      </w:r>
    </w:p>
    <w:p w:rsidR="00C21109" w:rsidRPr="00F0124E" w:rsidRDefault="00C21109" w:rsidP="008F68F7">
      <w:pPr>
        <w:spacing w:after="0" w:line="360" w:lineRule="auto"/>
        <w:ind w:firstLine="1440"/>
        <w:jc w:val="both"/>
        <w:rPr>
          <w:rFonts w:ascii="Times New Roman" w:hAnsi="Times New Roman"/>
          <w:sz w:val="24"/>
          <w:szCs w:val="24"/>
        </w:rPr>
      </w:pPr>
      <w:bookmarkStart w:id="39" w:name="part_9229b1ab2d8f476a9821752a18a14ee5"/>
      <w:bookmarkEnd w:id="39"/>
      <w:r w:rsidRPr="00F0124E">
        <w:rPr>
          <w:rFonts w:ascii="Times New Roman" w:hAnsi="Times New Roman"/>
          <w:sz w:val="24"/>
          <w:szCs w:val="24"/>
        </w:rPr>
        <w:t>21.4. turi teisę su skolininkais pasirašyti vekselius, grafikus, kitus dokumentus dėl įsiskolinimų apmokėjimo termino atidėjimo.</w:t>
      </w:r>
    </w:p>
    <w:p w:rsidR="00C21109" w:rsidRPr="00F0124E" w:rsidRDefault="00C21109" w:rsidP="008F68F7">
      <w:pPr>
        <w:spacing w:after="0" w:line="360" w:lineRule="auto"/>
        <w:ind w:firstLine="1440"/>
        <w:jc w:val="both"/>
        <w:rPr>
          <w:rFonts w:ascii="Times New Roman" w:hAnsi="Times New Roman"/>
          <w:sz w:val="24"/>
          <w:szCs w:val="24"/>
        </w:rPr>
      </w:pPr>
      <w:bookmarkStart w:id="40" w:name="part_90b4a35925994562bb162e3fba7f3bbc"/>
      <w:bookmarkEnd w:id="40"/>
      <w:r w:rsidRPr="00F0124E">
        <w:rPr>
          <w:rFonts w:ascii="Times New Roman" w:hAnsi="Times New Roman"/>
          <w:sz w:val="24"/>
          <w:szCs w:val="24"/>
        </w:rPr>
        <w:t>22. Savivaldybės administracija turi teisę kreiptis į teismą dėl nuomininkų, nuolat (ne mažiau kaip 3 mėnesius) nemokančių nuomos mokesčio arba mokesčių už komunalines paslaugas, iškeldinimo iš Savivaldybės būsto arba socialinio būsto, nesuteikiant kitos gyvenamosios vietos, ir nuomos sutarties nutraukimo Lietuvos Respublikos civilinio kodekso nustatyta tvarka.</w:t>
      </w:r>
    </w:p>
    <w:p w:rsidR="00C21109" w:rsidRPr="00F0124E" w:rsidRDefault="00C21109" w:rsidP="008F68F7">
      <w:pPr>
        <w:spacing w:after="0" w:line="360" w:lineRule="auto"/>
        <w:ind w:firstLine="1440"/>
        <w:jc w:val="both"/>
        <w:rPr>
          <w:rFonts w:ascii="Times New Roman" w:hAnsi="Times New Roman"/>
          <w:sz w:val="24"/>
          <w:szCs w:val="24"/>
        </w:rPr>
      </w:pPr>
      <w:bookmarkStart w:id="41" w:name="part_f1a594f303ca417a8ed60c011992cd7e"/>
      <w:bookmarkEnd w:id="41"/>
      <w:r w:rsidRPr="00F0124E">
        <w:rPr>
          <w:rFonts w:ascii="Times New Roman" w:hAnsi="Times New Roman"/>
          <w:sz w:val="24"/>
          <w:szCs w:val="24"/>
        </w:rPr>
        <w:t>23. Savivaldybės administracija, nustačiusi neteisėtą naudojimąsi Savivaldybės būstu arba socialiniu būstu (kai būstas savavališkai užimtas, pasibaigęs nuomos sutarties terminas, asmeniui ir šeimai praradus teisę į paramą būstui išsinuomoti ir kt.), turi teisę iš šiomis patalpomis besinaudojančių asmenų, kol jie nutrauks savo neteisėtus veiksmus, reikalauti žalos atlyginimo, kurio dydis apskaičiuojamas pagal Savivaldybės būsto (išskyrus socialinį būstą) nuomos mokesčio dydžio apskaičiavimo formulę, nustatytą Metodikoje. </w:t>
      </w:r>
    </w:p>
    <w:p w:rsidR="00C21109" w:rsidRDefault="00C21109" w:rsidP="008F68F7">
      <w:pPr>
        <w:spacing w:after="0" w:line="240" w:lineRule="auto"/>
        <w:ind w:right="-79"/>
        <w:jc w:val="center"/>
        <w:rPr>
          <w:rFonts w:ascii="Times New Roman" w:hAnsi="Times New Roman"/>
          <w:b/>
          <w:bCs/>
          <w:sz w:val="24"/>
          <w:szCs w:val="24"/>
        </w:rPr>
      </w:pPr>
      <w:bookmarkStart w:id="42" w:name="part_b7f23fb625e6443997a2463ad7b43de9"/>
      <w:bookmarkEnd w:id="42"/>
      <w:r w:rsidRPr="00F0124E">
        <w:rPr>
          <w:rFonts w:ascii="Times New Roman" w:hAnsi="Times New Roman"/>
          <w:b/>
          <w:bCs/>
          <w:sz w:val="24"/>
          <w:szCs w:val="24"/>
        </w:rPr>
        <w:t>VI SKYRIUS</w:t>
      </w:r>
    </w:p>
    <w:p w:rsidR="00C21109" w:rsidRPr="00F0124E" w:rsidRDefault="00C21109" w:rsidP="008F68F7">
      <w:pPr>
        <w:spacing w:after="0" w:line="240" w:lineRule="auto"/>
        <w:ind w:right="-79"/>
        <w:jc w:val="center"/>
        <w:rPr>
          <w:rFonts w:ascii="Times New Roman" w:hAnsi="Times New Roman"/>
          <w:sz w:val="24"/>
          <w:szCs w:val="24"/>
        </w:rPr>
      </w:pPr>
    </w:p>
    <w:p w:rsidR="00C21109" w:rsidRDefault="00C21109" w:rsidP="008F68F7">
      <w:pPr>
        <w:spacing w:after="0" w:line="240" w:lineRule="auto"/>
        <w:ind w:right="-79"/>
        <w:jc w:val="center"/>
        <w:rPr>
          <w:rFonts w:ascii="Times New Roman" w:hAnsi="Times New Roman"/>
          <w:sz w:val="24"/>
          <w:szCs w:val="24"/>
        </w:rPr>
      </w:pPr>
      <w:r w:rsidRPr="00F0124E">
        <w:rPr>
          <w:rFonts w:ascii="Times New Roman" w:hAnsi="Times New Roman"/>
          <w:b/>
          <w:bCs/>
          <w:sz w:val="24"/>
          <w:szCs w:val="24"/>
        </w:rPr>
        <w:t>BAIGIAMOSIOS NUOSTATOS</w:t>
      </w:r>
      <w:r w:rsidRPr="00F0124E">
        <w:rPr>
          <w:rFonts w:ascii="Times New Roman" w:hAnsi="Times New Roman"/>
          <w:sz w:val="24"/>
          <w:szCs w:val="24"/>
        </w:rPr>
        <w:t> </w:t>
      </w:r>
    </w:p>
    <w:p w:rsidR="00C21109" w:rsidRPr="00F0124E" w:rsidRDefault="00C21109" w:rsidP="008F68F7">
      <w:pPr>
        <w:spacing w:after="0" w:line="240" w:lineRule="auto"/>
        <w:ind w:right="-79"/>
        <w:jc w:val="center"/>
        <w:rPr>
          <w:rFonts w:ascii="Times New Roman" w:hAnsi="Times New Roman"/>
          <w:sz w:val="24"/>
          <w:szCs w:val="24"/>
        </w:rPr>
      </w:pPr>
    </w:p>
    <w:p w:rsidR="00C21109" w:rsidRPr="00F0124E" w:rsidRDefault="00C21109" w:rsidP="008F68F7">
      <w:pPr>
        <w:spacing w:after="0" w:line="360" w:lineRule="auto"/>
        <w:ind w:firstLine="1440"/>
        <w:jc w:val="both"/>
        <w:rPr>
          <w:rFonts w:ascii="Times New Roman" w:hAnsi="Times New Roman"/>
          <w:sz w:val="24"/>
          <w:szCs w:val="24"/>
        </w:rPr>
      </w:pPr>
      <w:bookmarkStart w:id="43" w:name="part_59cf5c52edab4dbba5732af17821b649"/>
      <w:bookmarkEnd w:id="43"/>
      <w:r w:rsidRPr="00F0124E">
        <w:rPr>
          <w:rFonts w:ascii="Times New Roman" w:hAnsi="Times New Roman"/>
          <w:sz w:val="24"/>
          <w:szCs w:val="24"/>
        </w:rPr>
        <w:t xml:space="preserve">24. Sprendimą dėl nustatyto ir apskaičiuoto nuomos mokesčio dydžio keitimo, jo sumažinimo arba atleidimo nuo jo priima Savivaldybės taryba. </w:t>
      </w:r>
    </w:p>
    <w:p w:rsidR="00C21109" w:rsidRPr="00F0124E" w:rsidRDefault="00C21109" w:rsidP="008F68F7">
      <w:pPr>
        <w:spacing w:after="0" w:line="360" w:lineRule="auto"/>
        <w:ind w:firstLine="1440"/>
        <w:jc w:val="both"/>
        <w:rPr>
          <w:rFonts w:ascii="Times New Roman" w:hAnsi="Times New Roman"/>
          <w:sz w:val="24"/>
          <w:szCs w:val="24"/>
        </w:rPr>
      </w:pPr>
      <w:bookmarkStart w:id="44" w:name="part_46d8a45637ce45f98503473fbd23b68e"/>
      <w:bookmarkEnd w:id="44"/>
      <w:r w:rsidRPr="00F0124E">
        <w:rPr>
          <w:rFonts w:ascii="Times New Roman" w:hAnsi="Times New Roman"/>
          <w:sz w:val="24"/>
          <w:szCs w:val="24"/>
        </w:rPr>
        <w:t xml:space="preserve">25. Nuomos mokestis gali būti perskaičiuojamas kartą per metus, skaičiuojant nuo Savivaldybės būsto ar socialinio būsto nuomos sutarties sudarymo. </w:t>
      </w:r>
    </w:p>
    <w:p w:rsidR="00C21109" w:rsidRPr="00F0124E" w:rsidRDefault="00C21109" w:rsidP="008F68F7">
      <w:pPr>
        <w:spacing w:after="0" w:line="360" w:lineRule="auto"/>
        <w:ind w:firstLine="1440"/>
        <w:jc w:val="both"/>
        <w:rPr>
          <w:rFonts w:ascii="Times New Roman" w:hAnsi="Times New Roman"/>
          <w:sz w:val="24"/>
          <w:szCs w:val="24"/>
        </w:rPr>
      </w:pPr>
      <w:bookmarkStart w:id="45" w:name="part_225f66f11aba4dafabb09cb81a112a7c"/>
      <w:bookmarkEnd w:id="45"/>
      <w:r w:rsidRPr="00F0124E">
        <w:rPr>
          <w:rFonts w:ascii="Times New Roman" w:hAnsi="Times New Roman"/>
          <w:sz w:val="24"/>
          <w:szCs w:val="24"/>
        </w:rPr>
        <w:t>26. Aprašo 24 ir 25 punktų nuostatos netaikomos, kai nuomos mokestis perskaičiuojamas atsižvelgiant į pasikeitusį teisinį reglamentavimą (keičiantis teisės aktų, nustatančių atskirus nuomos mokesčio dydžio apskaičiavimo kintamuosius, rodiklius arba vertes, redakcijoms). Nuomos mokesčio dydžio perskaičiavimas, atliekamas dėl atskirų Nuomos mokesčio dydžio apskaičiavimo kintamųjų, rodiklių arba verčių, nustatomų teisės aktais, pasikeitimo, atliekamas teisės aktų nustatyta tvarka, be atskiro pranešimo (paskelbimo).</w:t>
      </w:r>
    </w:p>
    <w:p w:rsidR="00C21109" w:rsidRPr="00F0124E" w:rsidRDefault="00C21109" w:rsidP="008F68F7">
      <w:pPr>
        <w:spacing w:after="0" w:line="360" w:lineRule="auto"/>
        <w:ind w:firstLine="1440"/>
        <w:jc w:val="both"/>
        <w:rPr>
          <w:rFonts w:ascii="Times New Roman" w:hAnsi="Times New Roman"/>
          <w:sz w:val="24"/>
          <w:szCs w:val="24"/>
        </w:rPr>
      </w:pPr>
      <w:bookmarkStart w:id="46" w:name="part_09e366c9c2354a59b04eff4d16560583"/>
      <w:bookmarkEnd w:id="46"/>
      <w:r w:rsidRPr="00F0124E">
        <w:rPr>
          <w:rFonts w:ascii="Times New Roman" w:hAnsi="Times New Roman"/>
          <w:sz w:val="24"/>
          <w:szCs w:val="24"/>
        </w:rPr>
        <w:t xml:space="preserve">27. </w:t>
      </w:r>
      <w:bookmarkStart w:id="47" w:name="part_5790c2ef1bc44dc283541170635a4f8d"/>
      <w:bookmarkEnd w:id="47"/>
      <w:r w:rsidRPr="00F0124E">
        <w:rPr>
          <w:rFonts w:ascii="Times New Roman" w:hAnsi="Times New Roman"/>
          <w:sz w:val="24"/>
          <w:szCs w:val="24"/>
        </w:rPr>
        <w:t xml:space="preserve"> Asmenys ir šeimos, išsinuomoję Savivaldybės būstą ar socialinį būstą, sudaro su įstaigomis ir  (ar) organizacijomis sutartis dėl komunalinių paslaugų teikimo. </w:t>
      </w:r>
    </w:p>
    <w:p w:rsidR="00C21109" w:rsidRPr="00F0124E" w:rsidRDefault="00C21109" w:rsidP="008F68F7">
      <w:pPr>
        <w:spacing w:after="0" w:line="360" w:lineRule="auto"/>
        <w:ind w:firstLine="1440"/>
        <w:jc w:val="both"/>
        <w:rPr>
          <w:rFonts w:ascii="Times New Roman" w:hAnsi="Times New Roman"/>
          <w:sz w:val="24"/>
          <w:szCs w:val="24"/>
        </w:rPr>
      </w:pPr>
      <w:r w:rsidRPr="00F0124E">
        <w:rPr>
          <w:rFonts w:ascii="Times New Roman" w:hAnsi="Times New Roman"/>
          <w:sz w:val="24"/>
          <w:szCs w:val="24"/>
        </w:rPr>
        <w:t>Mokestį už šaltą vandenį, elektros energiją, šilumos energiją ir kitas komunalines paslaugas (šiukšlių išvežimas, bendrojo naudojimo patalpų administravimas, techninė priežiūra, bendrojo naudojimo patalpų ir teritorijos valymas ir kt.) moka tiesiogiai paslaugų tiekėjams, vadovaudamiesi Valstybės ir savivaldybių gyvenamųjų patalpų nuomininkų atsiskaitymo už šaltą ir karštą vandenį, elektros energiją, dujas, šiluminę energiją ir komunalines paslaugas tvarkos aprašu, patvirtintu Vyriausybės 2001 m. liepos 11 d. nutarimu Nr. 876 „Dėl valstybės ir savivaldybių gyvenamųjų patalpų nuomininkų atsiskaitymo už šaltą ir karštą vandenį, elektros energiją, dujas, šiluminę energiją ir komunalines paslaugas tvarkos aprašo patvirtinimo“.</w:t>
      </w:r>
    </w:p>
    <w:p w:rsidR="00C21109" w:rsidRPr="00F0124E" w:rsidRDefault="00C21109" w:rsidP="00A20DF5">
      <w:pPr>
        <w:spacing w:before="100" w:beforeAutospacing="1" w:after="100" w:afterAutospacing="1" w:line="240" w:lineRule="auto"/>
        <w:ind w:firstLine="1440"/>
        <w:rPr>
          <w:rFonts w:ascii="Times New Roman" w:hAnsi="Times New Roman"/>
          <w:sz w:val="24"/>
          <w:szCs w:val="24"/>
        </w:rPr>
      </w:pPr>
      <w:bookmarkStart w:id="48" w:name="part_2889bea95ba84306a2bac4de084de39f"/>
      <w:bookmarkEnd w:id="48"/>
      <w:r>
        <w:rPr>
          <w:rFonts w:ascii="Times New Roman" w:hAnsi="Times New Roman"/>
          <w:sz w:val="24"/>
          <w:szCs w:val="24"/>
        </w:rPr>
        <w:t xml:space="preserve">                       </w:t>
      </w:r>
      <w:r w:rsidRPr="00F0124E">
        <w:rPr>
          <w:rFonts w:ascii="Times New Roman" w:hAnsi="Times New Roman"/>
          <w:sz w:val="24"/>
          <w:szCs w:val="24"/>
        </w:rPr>
        <w:t>________________________</w:t>
      </w:r>
    </w:p>
    <w:p w:rsidR="00C21109" w:rsidRDefault="00C21109" w:rsidP="00580649"/>
    <w:p w:rsidR="00C21109" w:rsidRPr="00F0124E" w:rsidRDefault="00C21109" w:rsidP="00C97AFF">
      <w:pPr>
        <w:spacing w:before="100" w:beforeAutospacing="1" w:after="100" w:afterAutospacing="1" w:line="360" w:lineRule="auto"/>
        <w:jc w:val="both"/>
        <w:rPr>
          <w:rFonts w:ascii="Times New Roman" w:hAnsi="Times New Roman"/>
          <w:sz w:val="24"/>
          <w:szCs w:val="24"/>
        </w:rPr>
      </w:pPr>
    </w:p>
    <w:p w:rsidR="009232A6" w:rsidRDefault="009232A6" w:rsidP="009232A6">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p>
    <w:p w:rsidR="009232A6" w:rsidRDefault="009232A6" w:rsidP="009232A6">
      <w:pPr>
        <w:spacing w:after="0"/>
        <w:jc w:val="center"/>
        <w:rPr>
          <w:rFonts w:ascii="Times New Roman" w:hAnsi="Times New Roman"/>
          <w:color w:val="000000"/>
          <w:sz w:val="24"/>
          <w:szCs w:val="24"/>
        </w:rPr>
      </w:pPr>
      <w:r>
        <w:rPr>
          <w:rFonts w:ascii="Times New Roman" w:hAnsi="Times New Roman"/>
          <w:color w:val="000000"/>
          <w:sz w:val="24"/>
          <w:szCs w:val="24"/>
        </w:rPr>
        <w:t xml:space="preserve">                                                                                          Pagėgių savivaldybės tarybos</w:t>
      </w:r>
    </w:p>
    <w:p w:rsidR="009232A6" w:rsidRDefault="009232A6" w:rsidP="009232A6">
      <w:pPr>
        <w:spacing w:after="0"/>
        <w:ind w:left="5102"/>
        <w:jc w:val="both"/>
        <w:rPr>
          <w:rFonts w:ascii="Times New Roman" w:hAnsi="Times New Roman"/>
          <w:color w:val="000000"/>
          <w:sz w:val="24"/>
          <w:szCs w:val="24"/>
        </w:rPr>
      </w:pPr>
      <w:r>
        <w:rPr>
          <w:rFonts w:ascii="Times New Roman" w:hAnsi="Times New Roman"/>
          <w:color w:val="000000"/>
          <w:sz w:val="24"/>
          <w:szCs w:val="24"/>
        </w:rPr>
        <w:t xml:space="preserve">                   veiklos reglamento</w:t>
      </w:r>
    </w:p>
    <w:p w:rsidR="009232A6" w:rsidRDefault="009232A6" w:rsidP="009232A6">
      <w:pPr>
        <w:spacing w:after="0"/>
        <w:jc w:val="both"/>
        <w:rPr>
          <w:rFonts w:ascii="Times New Roman" w:hAnsi="Times New Roman"/>
          <w:color w:val="000000"/>
          <w:sz w:val="24"/>
          <w:szCs w:val="24"/>
        </w:rPr>
      </w:pPr>
      <w:r>
        <w:rPr>
          <w:rFonts w:ascii="Times New Roman" w:hAnsi="Times New Roman"/>
          <w:color w:val="000000"/>
          <w:sz w:val="24"/>
          <w:szCs w:val="24"/>
        </w:rPr>
        <w:t xml:space="preserve">                                                                                                        2 priedas                                                                                             </w:t>
      </w:r>
    </w:p>
    <w:p w:rsidR="009232A6" w:rsidRDefault="009232A6" w:rsidP="009232A6">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p>
    <w:p w:rsidR="009232A6" w:rsidRDefault="009232A6" w:rsidP="009232A6">
      <w:pPr>
        <w:spacing w:after="0"/>
        <w:jc w:val="center"/>
        <w:rPr>
          <w:rFonts w:ascii="Times New Roman" w:hAnsi="Times New Roman"/>
          <w:b/>
          <w:bCs/>
          <w:sz w:val="24"/>
          <w:szCs w:val="24"/>
        </w:rPr>
      </w:pPr>
      <w:r>
        <w:rPr>
          <w:rFonts w:ascii="Times New Roman" w:hAnsi="Times New Roman"/>
          <w:b/>
          <w:bCs/>
          <w:sz w:val="24"/>
          <w:szCs w:val="24"/>
        </w:rPr>
        <w:t>SPRENDIMO PROJEKTO „</w:t>
      </w:r>
      <w:r>
        <w:rPr>
          <w:rFonts w:ascii="Times New Roman" w:hAnsi="Times New Roman"/>
          <w:b/>
          <w:bCs/>
          <w:caps/>
          <w:color w:val="000000"/>
          <w:sz w:val="24"/>
          <w:szCs w:val="24"/>
        </w:rPr>
        <w:t>dėl PAGĖGIŲ SAVIVALDYBĖS BŪSTO IR SOCIALINIO BŪSTO NUOMOS MOKESČIO DYDŽIO APSKAIČIAVIMO, SURINKIMO IR IŠIEŠKOJIMO TVARKOS APRAŠO PATVIRTINIMO</w:t>
      </w:r>
      <w:r>
        <w:rPr>
          <w:rFonts w:ascii="Times New Roman" w:hAnsi="Times New Roman"/>
          <w:b/>
          <w:bCs/>
          <w:sz w:val="24"/>
          <w:szCs w:val="24"/>
        </w:rPr>
        <w:t>“</w:t>
      </w:r>
    </w:p>
    <w:p w:rsidR="009232A6" w:rsidRDefault="009232A6" w:rsidP="009232A6">
      <w:pPr>
        <w:spacing w:after="0"/>
        <w:jc w:val="center"/>
        <w:rPr>
          <w:rFonts w:ascii="Times New Roman" w:hAnsi="Times New Roman"/>
          <w:color w:val="000000"/>
          <w:sz w:val="24"/>
          <w:szCs w:val="24"/>
        </w:rPr>
      </w:pPr>
      <w:r>
        <w:rPr>
          <w:rFonts w:ascii="Times New Roman" w:hAnsi="Times New Roman"/>
          <w:b/>
          <w:bCs/>
          <w:sz w:val="24"/>
          <w:szCs w:val="24"/>
        </w:rPr>
        <w:t>AIŠKINAMASIS RAŠTAS</w:t>
      </w:r>
      <w:r>
        <w:rPr>
          <w:rFonts w:ascii="Times New Roman" w:hAnsi="Times New Roman"/>
          <w:color w:val="000000"/>
          <w:sz w:val="24"/>
          <w:szCs w:val="24"/>
        </w:rPr>
        <w:t xml:space="preserve">                                                                                          </w:t>
      </w:r>
    </w:p>
    <w:p w:rsidR="009232A6" w:rsidRDefault="009232A6" w:rsidP="009232A6">
      <w:pPr>
        <w:spacing w:after="0"/>
        <w:jc w:val="center"/>
        <w:rPr>
          <w:rFonts w:ascii="Times New Roman" w:hAnsi="Times New Roman"/>
          <w:sz w:val="24"/>
          <w:szCs w:val="24"/>
        </w:rPr>
      </w:pPr>
      <w:r>
        <w:rPr>
          <w:rFonts w:ascii="Times New Roman" w:hAnsi="Times New Roman"/>
          <w:sz w:val="24"/>
          <w:szCs w:val="24"/>
        </w:rPr>
        <w:t>2019-07-15</w:t>
      </w:r>
    </w:p>
    <w:p w:rsidR="009232A6" w:rsidRDefault="009232A6" w:rsidP="009232A6">
      <w:pPr>
        <w:spacing w:after="0"/>
        <w:jc w:val="both"/>
        <w:rPr>
          <w:rFonts w:ascii="Times New Roman" w:hAnsi="Times New Roman"/>
          <w:bCs/>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 xml:space="preserve">patvirtinti </w:t>
      </w:r>
      <w:r>
        <w:rPr>
          <w:rFonts w:ascii="Times New Roman" w:hAnsi="Times New Roman"/>
          <w:sz w:val="24"/>
          <w:szCs w:val="24"/>
        </w:rPr>
        <w:t xml:space="preserve">Pagėgių savivaldybės būsto ir socialinio būsto nuomos mokesčių dydžio apskaičiavimo, surinkimo ir išieškojimo tvarkos aprašą.  </w:t>
      </w:r>
      <w:r>
        <w:rPr>
          <w:rFonts w:ascii="Times New Roman" w:hAnsi="Times New Roman"/>
          <w:sz w:val="24"/>
          <w:szCs w:val="24"/>
        </w:rPr>
        <w:tab/>
      </w:r>
      <w:r>
        <w:rPr>
          <w:rFonts w:ascii="Times New Roman" w:hAnsi="Times New Roman"/>
          <w:b/>
          <w:bCs/>
          <w:i/>
          <w:iCs/>
          <w:color w:val="000000"/>
          <w:sz w:val="24"/>
          <w:szCs w:val="24"/>
        </w:rPr>
        <w:t>2. Kaip šiuo metu yra sureguliuoti projekte aptarti klausimai</w:t>
      </w:r>
      <w:r>
        <w:rPr>
          <w:rFonts w:ascii="Times New Roman" w:hAnsi="Times New Roman"/>
          <w:sz w:val="24"/>
          <w:szCs w:val="24"/>
        </w:rPr>
        <w:t>:  sprendimo projektas paruoštas vadovaujantis Lietuvos Respublikos vietos savivaldos įstatymo  16 straipsnio 2 dalies 26 punktu,  Lietuvos Respublikos paramos būstui įsigyti ar išsinuomoti įstatymu ir Savivaldybės būsto, socialinio būsto nuomos mokesčių ir būsto nuomos ar išperkamosios būsto nuomos mokesčių dalies kompensacijos dydžio apskaičiavimo metodika ir bazinio būsto nuomos ar išperkamosios būsto nuomos mokesčių dalies kompensacijos dydžio perskaičiavimo koeficientu, patvirtintu Lietuvos Respublikos Vyriausybės 2001 m. balandžio 25 d. nutarimo Nr. 472 „Dėl valstybės ir savivaldybių gyvenamųjų patalpų nuomos mokesčio apskaičiavimo tvarkos aprašo patvirtinimo“.</w:t>
      </w:r>
      <w:r>
        <w:rPr>
          <w:rFonts w:ascii="Times New Roman" w:hAnsi="Times New Roman"/>
          <w:bCs/>
          <w:sz w:val="24"/>
          <w:szCs w:val="24"/>
        </w:rPr>
        <w:t>    </w:t>
      </w:r>
    </w:p>
    <w:p w:rsidR="009232A6" w:rsidRDefault="009232A6" w:rsidP="009232A6">
      <w:pPr>
        <w:spacing w:after="0"/>
        <w:jc w:val="both"/>
        <w:rPr>
          <w:rFonts w:ascii="Times New Roman" w:eastAsiaTheme="minorEastAsia" w:hAnsi="Times New Roman"/>
          <w:sz w:val="24"/>
          <w:szCs w:val="24"/>
        </w:rPr>
      </w:pPr>
      <w:r>
        <w:rPr>
          <w:rFonts w:ascii="Times New Roman" w:hAnsi="Times New Roman"/>
          <w:bCs/>
          <w:sz w:val="24"/>
          <w:szCs w:val="24"/>
        </w:rPr>
        <w:tab/>
        <w:t>Bus</w:t>
      </w:r>
      <w:r>
        <w:rPr>
          <w:rFonts w:ascii="Times New Roman" w:hAnsi="Times New Roman"/>
          <w:sz w:val="24"/>
          <w:szCs w:val="24"/>
        </w:rPr>
        <w:t xml:space="preserve"> įgyvendinta Savivaldybės tarybos teisė tvirtinti amortizacinių atskaitymų normatyvą T (metais) pastato nusidėvėjimui atkurti, būtiną socialinio būsto ir Savivaldybės būsto nuomos mokesčiui apskaičiuoti, ir rinkos pataisos koeficientą R, būtiną apskaičiuojant Savivaldybės būsto nuomos mokestį.</w:t>
      </w:r>
      <w:r>
        <w:rPr>
          <w:rFonts w:ascii="Times New Roman" w:hAnsi="Times New Roman"/>
          <w:sz w:val="24"/>
          <w:szCs w:val="24"/>
        </w:rPr>
        <w:tab/>
      </w:r>
    </w:p>
    <w:p w:rsidR="009232A6" w:rsidRDefault="009232A6" w:rsidP="009232A6">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bCs/>
          <w:i/>
          <w:iCs/>
          <w:sz w:val="24"/>
          <w:szCs w:val="24"/>
        </w:rPr>
        <w:t xml:space="preserve">Kokių teigiamų rezultatų laukiama: </w:t>
      </w:r>
      <w:r>
        <w:rPr>
          <w:rFonts w:ascii="Times New Roman" w:hAnsi="Times New Roman"/>
          <w:sz w:val="24"/>
          <w:szCs w:val="24"/>
        </w:rPr>
        <w:t xml:space="preserve"> priėmus šį sprendimą, bus</w:t>
      </w:r>
      <w:r>
        <w:rPr>
          <w:rFonts w:ascii="Times New Roman" w:hAnsi="Times New Roman"/>
          <w:color w:val="000000"/>
          <w:sz w:val="24"/>
          <w:szCs w:val="24"/>
        </w:rPr>
        <w:t xml:space="preserve"> aiškiau ir išsamiau reglamentuota Savivaldybės būsto ir socialinio būsto nuomos mokesčio apskaičiavimo, išieškojimo tvarka. </w:t>
      </w:r>
      <w:r>
        <w:rPr>
          <w:rFonts w:ascii="Times New Roman" w:hAnsi="Times New Roman"/>
          <w:sz w:val="24"/>
          <w:szCs w:val="24"/>
        </w:rPr>
        <w:t>Savivaldybės teisės aktai atitiks Lietuvos Respublikos teisės aktų reikalavimus.</w:t>
      </w:r>
    </w:p>
    <w:p w:rsidR="009232A6" w:rsidRDefault="009232A6" w:rsidP="009232A6">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9232A6" w:rsidRDefault="009232A6" w:rsidP="009232A6">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9232A6" w:rsidRDefault="009232A6" w:rsidP="009232A6">
      <w:pPr>
        <w:widowControl w:val="0"/>
        <w:tabs>
          <w:tab w:val="left" w:pos="0"/>
        </w:tabs>
        <w:spacing w:after="0"/>
        <w:ind w:right="360"/>
        <w:jc w:val="both"/>
        <w:rPr>
          <w:rFonts w:ascii="Times New Roman" w:hAnsi="Times New Roman"/>
          <w:color w:val="000000"/>
          <w:sz w:val="24"/>
          <w:szCs w:val="24"/>
        </w:rPr>
      </w:pPr>
      <w:r>
        <w:rPr>
          <w:rFonts w:ascii="Times New Roman" w:hAnsi="Times New Roman"/>
          <w:b/>
          <w:bCs/>
          <w:i/>
          <w:iCs/>
          <w:color w:val="000000"/>
          <w:sz w:val="24"/>
          <w:szCs w:val="24"/>
        </w:rPr>
        <w:t xml:space="preserve">                     6. Jeigu priimtam sprendimui reikės kito tarybos sprendimo, mero potvarkio ar </w:t>
      </w:r>
    </w:p>
    <w:p w:rsidR="009232A6" w:rsidRDefault="009232A6" w:rsidP="009232A6">
      <w:pPr>
        <w:widowControl w:val="0"/>
        <w:spacing w:after="0"/>
        <w:jc w:val="both"/>
        <w:rPr>
          <w:rFonts w:ascii="Times New Roman" w:hAnsi="Times New Roman"/>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color w:val="000000"/>
          <w:sz w:val="24"/>
          <w:szCs w:val="24"/>
        </w:rPr>
        <w:t>Pagėgių savivaldybės administracijos Turto ir ūkio skyrius.</w:t>
      </w:r>
    </w:p>
    <w:p w:rsidR="009232A6" w:rsidRDefault="009232A6" w:rsidP="009232A6">
      <w:pPr>
        <w:widowControl w:val="0"/>
        <w:tabs>
          <w:tab w:val="left" w:pos="0"/>
        </w:tabs>
        <w:spacing w:after="0"/>
        <w:ind w:right="360"/>
        <w:jc w:val="both"/>
        <w:rPr>
          <w:rFonts w:asciiTheme="minorHAnsi" w:hAnsiTheme="minorHAnsi" w:cstheme="minorBidi"/>
          <w:b/>
          <w:bCs/>
          <w:i/>
          <w:iCs/>
          <w:color w:val="000000"/>
          <w:sz w:val="24"/>
          <w:szCs w:val="24"/>
        </w:rPr>
      </w:pPr>
      <w:r>
        <w:rPr>
          <w:rFonts w:ascii="Times New Roman" w:hAnsi="Times New Roman"/>
          <w:b/>
          <w:bCs/>
          <w:i/>
          <w:iCs/>
          <w:color w:val="000000"/>
          <w:sz w:val="24"/>
          <w:szCs w:val="24"/>
        </w:rPr>
        <w:t xml:space="preserve">                     7. Ar reikalinga atlikti sprendimo projekto antikorupcinį vertinimą: </w:t>
      </w:r>
      <w:r>
        <w:rPr>
          <w:rFonts w:ascii="Times New Roman" w:hAnsi="Times New Roman"/>
          <w:color w:val="000000"/>
          <w:sz w:val="24"/>
          <w:szCs w:val="24"/>
        </w:rPr>
        <w:t>nereikalinga</w:t>
      </w:r>
      <w:r>
        <w:rPr>
          <w:rFonts w:ascii="Times New Roman" w:hAnsi="Times New Roman"/>
          <w:b/>
          <w:bCs/>
          <w:color w:val="000000"/>
          <w:sz w:val="24"/>
          <w:szCs w:val="24"/>
        </w:rPr>
        <w:t>.</w:t>
      </w:r>
    </w:p>
    <w:p w:rsidR="009232A6" w:rsidRDefault="009232A6" w:rsidP="009232A6">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color w:val="000000"/>
          <w:sz w:val="24"/>
          <w:szCs w:val="24"/>
        </w:rPr>
        <w:t>Papildomų lėšų sprendimui įgyvendinti nereikės.</w:t>
      </w:r>
    </w:p>
    <w:p w:rsidR="009232A6" w:rsidRDefault="009232A6" w:rsidP="009232A6">
      <w:pPr>
        <w:widowControl w:val="0"/>
        <w:tabs>
          <w:tab w:val="left" w:pos="0"/>
        </w:tabs>
        <w:spacing w:after="0"/>
        <w:ind w:right="283"/>
        <w:jc w:val="both"/>
        <w:rPr>
          <w:rFonts w:ascii="Times New Roman" w:hAnsi="Times New Roman"/>
          <w:b/>
          <w:bCs/>
          <w:i/>
          <w:iCs/>
          <w:color w:val="000000"/>
          <w:sz w:val="24"/>
          <w:szCs w:val="24"/>
        </w:rPr>
      </w:pPr>
      <w:r>
        <w:rPr>
          <w:rFonts w:ascii="Times New Roman" w:hAnsi="Times New Roman"/>
          <w:b/>
          <w:bCs/>
          <w:sz w:val="24"/>
          <w:szCs w:val="24"/>
        </w:rPr>
        <w:t xml:space="preserve">                     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color w:val="000000"/>
          <w:sz w:val="24"/>
          <w:szCs w:val="24"/>
        </w:rPr>
        <w:t xml:space="preserve"> nėra</w:t>
      </w:r>
      <w:r>
        <w:rPr>
          <w:rFonts w:ascii="Times New Roman" w:hAnsi="Times New Roman"/>
          <w:b/>
          <w:bCs/>
          <w:i/>
          <w:iCs/>
          <w:color w:val="000000"/>
          <w:sz w:val="24"/>
          <w:szCs w:val="24"/>
        </w:rPr>
        <w:t xml:space="preserve">. </w:t>
      </w:r>
    </w:p>
    <w:p w:rsidR="009232A6" w:rsidRDefault="009232A6" w:rsidP="009232A6">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70410.</w:t>
      </w:r>
    </w:p>
    <w:p w:rsidR="009232A6" w:rsidRDefault="009232A6" w:rsidP="009232A6">
      <w:pPr>
        <w:jc w:val="both"/>
        <w:rPr>
          <w:rFonts w:ascii="Times New Roman" w:hAnsi="Times New Roman"/>
          <w:color w:val="000000"/>
          <w:sz w:val="24"/>
          <w:szCs w:val="24"/>
        </w:rPr>
      </w:pPr>
      <w:r>
        <w:rPr>
          <w:rFonts w:ascii="Times New Roman" w:hAnsi="Times New Roman"/>
          <w:b/>
          <w:bCs/>
          <w:i/>
          <w:iCs/>
          <w:color w:val="000000"/>
          <w:sz w:val="24"/>
          <w:szCs w:val="24"/>
        </w:rPr>
        <w:t xml:space="preserve">                  11. Kiti, rengėjo nuomone,  reikalingi pagrindimai ir paaiškinimai: </w:t>
      </w:r>
    </w:p>
    <w:p w:rsidR="009232A6" w:rsidRDefault="009232A6" w:rsidP="009232A6">
      <w:pPr>
        <w:jc w:val="both"/>
        <w:rPr>
          <w:rFonts w:ascii="Times New Roman" w:hAnsi="Times New Roman"/>
          <w:b/>
          <w:bCs/>
          <w:sz w:val="24"/>
          <w:szCs w:val="24"/>
        </w:rPr>
      </w:pPr>
      <w:r>
        <w:rPr>
          <w:rFonts w:ascii="Times New Roman" w:hAnsi="Times New Roman"/>
          <w:color w:val="000000"/>
          <w:sz w:val="24"/>
          <w:szCs w:val="24"/>
        </w:rPr>
        <w:t xml:space="preserve">Turto ir ūkio skyriaus vedėjo pavaduotoja                                                         Laimutė </w:t>
      </w:r>
      <w:proofErr w:type="spellStart"/>
      <w:r>
        <w:rPr>
          <w:rFonts w:ascii="Times New Roman" w:hAnsi="Times New Roman"/>
          <w:color w:val="000000"/>
          <w:sz w:val="24"/>
          <w:szCs w:val="24"/>
        </w:rPr>
        <w:t>Šegždienė</w:t>
      </w:r>
      <w:proofErr w:type="spellEnd"/>
    </w:p>
    <w:p w:rsidR="00C21109" w:rsidRDefault="00C21109"/>
    <w:sectPr w:rsidR="00C21109" w:rsidSect="00322BD4">
      <w:pgSz w:w="11906" w:h="16838"/>
      <w:pgMar w:top="1701"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188"/>
    <w:rsid w:val="00027FEC"/>
    <w:rsid w:val="00073841"/>
    <w:rsid w:val="000F1A25"/>
    <w:rsid w:val="001C163C"/>
    <w:rsid w:val="001C7385"/>
    <w:rsid w:val="001E3F01"/>
    <w:rsid w:val="00261CF4"/>
    <w:rsid w:val="00286A2A"/>
    <w:rsid w:val="00322BD4"/>
    <w:rsid w:val="003D16BE"/>
    <w:rsid w:val="00403117"/>
    <w:rsid w:val="00403250"/>
    <w:rsid w:val="004212BA"/>
    <w:rsid w:val="00423C82"/>
    <w:rsid w:val="004D78AD"/>
    <w:rsid w:val="00551B79"/>
    <w:rsid w:val="00580649"/>
    <w:rsid w:val="00580A59"/>
    <w:rsid w:val="006A3FE1"/>
    <w:rsid w:val="006B742F"/>
    <w:rsid w:val="00730170"/>
    <w:rsid w:val="0073465A"/>
    <w:rsid w:val="00746A38"/>
    <w:rsid w:val="007F2188"/>
    <w:rsid w:val="008C24C6"/>
    <w:rsid w:val="008D2DEC"/>
    <w:rsid w:val="008F0062"/>
    <w:rsid w:val="008F0CC5"/>
    <w:rsid w:val="008F68F7"/>
    <w:rsid w:val="009232A6"/>
    <w:rsid w:val="00990F20"/>
    <w:rsid w:val="009A2826"/>
    <w:rsid w:val="009A6444"/>
    <w:rsid w:val="00A117B5"/>
    <w:rsid w:val="00A20DF5"/>
    <w:rsid w:val="00B226D7"/>
    <w:rsid w:val="00B74507"/>
    <w:rsid w:val="00BA061A"/>
    <w:rsid w:val="00C21109"/>
    <w:rsid w:val="00C97AFF"/>
    <w:rsid w:val="00CC768A"/>
    <w:rsid w:val="00CD5C6C"/>
    <w:rsid w:val="00CE5755"/>
    <w:rsid w:val="00D74AD8"/>
    <w:rsid w:val="00E00468"/>
    <w:rsid w:val="00E40E85"/>
    <w:rsid w:val="00EA4C9C"/>
    <w:rsid w:val="00EB7174"/>
    <w:rsid w:val="00F0124E"/>
    <w:rsid w:val="00F07F7C"/>
    <w:rsid w:val="00F13F68"/>
    <w:rsid w:val="00FC35A2"/>
    <w:rsid w:val="00FF6B5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3F68"/>
    <w:pPr>
      <w:spacing w:after="200" w:line="276" w:lineRule="auto"/>
    </w:pPr>
  </w:style>
  <w:style w:type="paragraph" w:styleId="Antrat2">
    <w:name w:val="heading 2"/>
    <w:basedOn w:val="prastasis"/>
    <w:next w:val="prastasis"/>
    <w:link w:val="Antrat2Diagrama"/>
    <w:uiPriority w:val="99"/>
    <w:qFormat/>
    <w:rsid w:val="007F2188"/>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F2188"/>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7F21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2188"/>
    <w:rPr>
      <w:rFonts w:ascii="Tahoma" w:hAnsi="Tahoma" w:cs="Tahoma"/>
      <w:sz w:val="16"/>
      <w:szCs w:val="16"/>
    </w:rPr>
  </w:style>
  <w:style w:type="character" w:styleId="Hipersaitas">
    <w:name w:val="Hyperlink"/>
    <w:basedOn w:val="Numatytasispastraiposriftas"/>
    <w:uiPriority w:val="99"/>
    <w:rsid w:val="006A3F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18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10347</Words>
  <Characters>5898</Characters>
  <Application>Microsoft Office Word</Application>
  <DocSecurity>0</DocSecurity>
  <Lines>49</Lines>
  <Paragraphs>32</Paragraphs>
  <ScaleCrop>false</ScaleCrop>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30</cp:revision>
  <dcterms:created xsi:type="dcterms:W3CDTF">2019-07-12T11:29:00Z</dcterms:created>
  <dcterms:modified xsi:type="dcterms:W3CDTF">2019-07-19T07:54:00Z</dcterms:modified>
</cp:coreProperties>
</file>