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F8" w:rsidRPr="00F518DF" w:rsidRDefault="00C505F8" w:rsidP="00C505F8">
      <w:pPr>
        <w:pStyle w:val="prastasiniatinklio"/>
        <w:spacing w:before="0" w:beforeAutospacing="0" w:after="0" w:afterAutospacing="0" w:line="360" w:lineRule="auto"/>
        <w:jc w:val="center"/>
      </w:pPr>
      <w:r w:rsidRPr="00F518DF">
        <w:t>AIŠKINAMASIS RAŠTAS</w:t>
      </w:r>
    </w:p>
    <w:p w:rsidR="00C505F8" w:rsidRPr="00EA1C00" w:rsidRDefault="00C505F8" w:rsidP="00C505F8">
      <w:pPr>
        <w:spacing w:line="360" w:lineRule="auto"/>
        <w:jc w:val="center"/>
        <w:rPr>
          <w:lang w:val="lt-LT"/>
        </w:rPr>
      </w:pPr>
      <w:r w:rsidRPr="00EA1C00">
        <w:rPr>
          <w:lang w:val="lt-LT"/>
        </w:rPr>
        <w:t>Dėl Molėtų ra</w:t>
      </w:r>
      <w:r w:rsidR="00DC427A">
        <w:rPr>
          <w:lang w:val="lt-LT"/>
        </w:rPr>
        <w:t xml:space="preserve">jono </w:t>
      </w:r>
      <w:r w:rsidR="00A3349D">
        <w:rPr>
          <w:lang w:val="lt-LT"/>
        </w:rPr>
        <w:t>d</w:t>
      </w:r>
      <w:r w:rsidR="00DC427A">
        <w:rPr>
          <w:lang w:val="lt-LT"/>
        </w:rPr>
        <w:t>ailės ir fotografijos</w:t>
      </w:r>
      <w:r w:rsidRPr="00EA1C00">
        <w:rPr>
          <w:lang w:val="lt-LT"/>
        </w:rPr>
        <w:t xml:space="preserve"> premijos nuostatų </w:t>
      </w:r>
      <w:r>
        <w:rPr>
          <w:lang w:val="lt-LT"/>
        </w:rPr>
        <w:t xml:space="preserve">pakeitimo </w:t>
      </w:r>
    </w:p>
    <w:p w:rsidR="00C505F8" w:rsidRPr="00EA1C00" w:rsidRDefault="00C505F8" w:rsidP="00C505F8">
      <w:pPr>
        <w:spacing w:line="360" w:lineRule="auto"/>
        <w:jc w:val="center"/>
        <w:rPr>
          <w:caps/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rPr>
          <w:b/>
          <w:bCs/>
        </w:rPr>
      </w:pPr>
      <w:smartTag w:uri="urn:schemas-microsoft-com:office:smarttags" w:element="PersonName">
        <w:r>
          <w:rPr>
            <w:b/>
            <w:bCs/>
          </w:rPr>
          <w:t>1</w:t>
        </w:r>
      </w:smartTag>
      <w:r>
        <w:rPr>
          <w:b/>
          <w:bCs/>
        </w:rPr>
        <w:t>. Parengto tarybos sprendimo projekto tikslai ir uždaviniai</w:t>
      </w:r>
    </w:p>
    <w:p w:rsidR="00C505F8" w:rsidRDefault="00C505F8" w:rsidP="004429CE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 xml:space="preserve">Molėtų rajono </w:t>
      </w:r>
      <w:r w:rsidR="00DC427A">
        <w:t>vaizduojamojo meno</w:t>
      </w:r>
      <w:r w:rsidR="000C161B">
        <w:t xml:space="preserve"> premiją (toliau – P</w:t>
      </w:r>
      <w:r>
        <w:t xml:space="preserve">remija) Molėtų rajono savivaldybės taryba įsteigė  </w:t>
      </w:r>
      <w:r w:rsidR="00DC427A">
        <w:t>1998</w:t>
      </w:r>
      <w:r>
        <w:t xml:space="preserve"> m</w:t>
      </w:r>
      <w:r w:rsidR="000C161B">
        <w:t xml:space="preserve">. </w:t>
      </w:r>
      <w:r>
        <w:t xml:space="preserve"> </w:t>
      </w:r>
      <w:smartTag w:uri="urn:schemas-microsoft-com:office:smarttags" w:element="metricconverter">
        <w:smartTagPr>
          <w:attr w:name="ProductID" w:val="1999 m"/>
        </w:smartTagPr>
        <w:r>
          <w:t>1999 m</w:t>
        </w:r>
      </w:smartTag>
      <w:r w:rsidR="000C161B">
        <w:t xml:space="preserve">. </w:t>
      </w:r>
      <w:r w:rsidR="00DC427A">
        <w:t>buvo pakeistas Premijos pavadinimas į Dailės ir fotografijos premija. Premijos nuostatai</w:t>
      </w:r>
      <w:r>
        <w:t xml:space="preserve"> neatitinka daba</w:t>
      </w:r>
      <w:r w:rsidR="00A3349D">
        <w:t>rtinių teisės aktų reikalavimų,</w:t>
      </w:r>
      <w:r w:rsidR="006546F8">
        <w:t xml:space="preserve"> </w:t>
      </w:r>
      <w:r w:rsidR="00A3349D">
        <w:t>t</w:t>
      </w:r>
      <w:r w:rsidR="000C161B">
        <w:t>odėl būtina pakeisti P</w:t>
      </w:r>
      <w:r>
        <w:t>remijos</w:t>
      </w:r>
      <w:r w:rsidR="000C161B">
        <w:t xml:space="preserve"> nuostatus</w:t>
      </w:r>
      <w:r>
        <w:t xml:space="preserve">. </w:t>
      </w:r>
      <w:r w:rsidR="00DC427A">
        <w:t>Premijos nuostatuose buvo numatyta, kad vertinimo komisija turi teisę skaidyti premiją. Naujajame Premijos</w:t>
      </w:r>
      <w:r w:rsidR="00791B1A">
        <w:t xml:space="preserve"> nuostatų projekte numatomos trys</w:t>
      </w:r>
      <w:bookmarkStart w:id="0" w:name="_GoBack"/>
      <w:bookmarkEnd w:id="0"/>
      <w:r w:rsidR="00DC427A">
        <w:t xml:space="preserve"> premijos: pagrindinė premija (15 bazinių socialinių</w:t>
      </w:r>
      <w:r w:rsidR="004429CE">
        <w:t xml:space="preserve"> išmokų) ir dvi paskatinamosios premijos (po 5 bazines socialines išmokas)</w:t>
      </w:r>
      <w:r w:rsidR="00DC427A">
        <w:t>.</w:t>
      </w:r>
    </w:p>
    <w:p w:rsidR="00C505F8" w:rsidRPr="00D156BB" w:rsidRDefault="00C505F8" w:rsidP="00C505F8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</w:t>
      </w:r>
      <w:r w:rsidRPr="00BC345F">
        <w:rPr>
          <w:lang w:val="lt-LT"/>
        </w:rPr>
        <w:t>Parengto tarybos sp</w:t>
      </w:r>
      <w:r>
        <w:rPr>
          <w:lang w:val="lt-LT"/>
        </w:rPr>
        <w:t>ren</w:t>
      </w:r>
      <w:r w:rsidR="000C161B">
        <w:rPr>
          <w:lang w:val="lt-LT"/>
        </w:rPr>
        <w:t>dimo tikslas – pakeisti</w:t>
      </w:r>
      <w:r>
        <w:rPr>
          <w:lang w:val="lt-LT"/>
        </w:rPr>
        <w:t xml:space="preserve"> </w:t>
      </w:r>
      <w:r w:rsidRPr="00EA1C00">
        <w:rPr>
          <w:lang w:val="lt-LT"/>
        </w:rPr>
        <w:t>Mo</w:t>
      </w:r>
      <w:r w:rsidR="00DC427A">
        <w:rPr>
          <w:lang w:val="lt-LT"/>
        </w:rPr>
        <w:t xml:space="preserve">lėtų rajono </w:t>
      </w:r>
      <w:r w:rsidR="00A3349D">
        <w:rPr>
          <w:lang w:val="lt-LT"/>
        </w:rPr>
        <w:t>d</w:t>
      </w:r>
      <w:r w:rsidR="00DC427A">
        <w:rPr>
          <w:lang w:val="lt-LT"/>
        </w:rPr>
        <w:t>ailės ir fotografijos</w:t>
      </w:r>
      <w:r w:rsidR="000C161B">
        <w:rPr>
          <w:lang w:val="lt-LT"/>
        </w:rPr>
        <w:t xml:space="preserve"> premijos nuostatus.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>
        <w:rPr>
          <w:b/>
          <w:bCs/>
        </w:rPr>
        <w:t>2. Šiuo metu es</w:t>
      </w:r>
      <w:r w:rsidR="000C161B">
        <w:rPr>
          <w:b/>
          <w:bCs/>
        </w:rPr>
        <w:t>antis teisinis reglamentavimas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b/>
          <w:bCs/>
        </w:rPr>
      </w:pPr>
      <w:r w:rsidRPr="00A55179">
        <w:t>Lietuvos Respublikos vie</w:t>
      </w:r>
      <w:r>
        <w:t>tos savivaldos įstatymo</w:t>
      </w:r>
      <w:r w:rsidRPr="00A55179">
        <w:t xml:space="preserve"> 1</w:t>
      </w:r>
      <w:r>
        <w:t>8 straipsnio 1 dalis.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3. Galimos teigiamos ir neigiamos pasekmės priėmus siūlomą tarybos sprendimo projektą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t>Neigiamų pasekmių nenumatoma.</w:t>
      </w: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4. Priemonės sprendimui įgyvendinti</w:t>
      </w:r>
    </w:p>
    <w:p w:rsidR="00C505F8" w:rsidRPr="000C161B" w:rsidRDefault="000C161B" w:rsidP="000C161B">
      <w:pPr>
        <w:tabs>
          <w:tab w:val="num" w:pos="0"/>
          <w:tab w:val="left" w:pos="720"/>
        </w:tabs>
        <w:spacing w:line="360" w:lineRule="auto"/>
        <w:ind w:firstLine="720"/>
        <w:jc w:val="both"/>
        <w:rPr>
          <w:lang w:val="lt-LT"/>
        </w:rPr>
      </w:pPr>
      <w:r w:rsidRPr="00803D0C">
        <w:rPr>
          <w:lang w:val="lt-LT"/>
        </w:rPr>
        <w:t>Teisės akto vykdymas.</w:t>
      </w:r>
    </w:p>
    <w:p w:rsidR="00C505F8" w:rsidRDefault="00C505F8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5. Lėšų poreikis ir jų šaltiniai (prireikus skaičiavimai ir išlaidų sąmatos)</w:t>
      </w:r>
    </w:p>
    <w:p w:rsidR="00C505F8" w:rsidRPr="000C161B" w:rsidRDefault="000C161B" w:rsidP="000C161B">
      <w:pPr>
        <w:spacing w:line="360" w:lineRule="auto"/>
        <w:ind w:firstLine="720"/>
        <w:jc w:val="both"/>
        <w:rPr>
          <w:lang w:val="lt-LT"/>
        </w:rPr>
      </w:pPr>
      <w:r>
        <w:rPr>
          <w:color w:val="000000"/>
          <w:spacing w:val="7"/>
          <w:lang w:val="lt-LT"/>
        </w:rPr>
        <w:t>P</w:t>
      </w:r>
      <w:r w:rsidRPr="009131F1">
        <w:rPr>
          <w:color w:val="000000"/>
          <w:spacing w:val="7"/>
          <w:lang w:val="lt-LT"/>
        </w:rPr>
        <w:t xml:space="preserve">remija </w:t>
      </w:r>
      <w:r>
        <w:rPr>
          <w:color w:val="000000"/>
          <w:spacing w:val="7"/>
          <w:lang w:val="lt-LT"/>
        </w:rPr>
        <w:t>(25 bazinės socialinės išmokos) skiriama iš</w:t>
      </w:r>
      <w:r w:rsidRPr="009131F1">
        <w:rPr>
          <w:color w:val="000000"/>
          <w:spacing w:val="7"/>
          <w:lang w:val="lt-LT"/>
        </w:rPr>
        <w:t xml:space="preserve"> Mo</w:t>
      </w:r>
      <w:r>
        <w:rPr>
          <w:color w:val="000000"/>
          <w:spacing w:val="7"/>
          <w:lang w:val="lt-LT"/>
        </w:rPr>
        <w:t xml:space="preserve">lėtų </w:t>
      </w:r>
      <w:r w:rsidR="00DC427A">
        <w:rPr>
          <w:color w:val="000000"/>
          <w:spacing w:val="7"/>
          <w:lang w:val="lt-LT"/>
        </w:rPr>
        <w:t>krašto muziejaus biudžeto</w:t>
      </w:r>
      <w:r>
        <w:rPr>
          <w:color w:val="000000"/>
          <w:spacing w:val="7"/>
          <w:lang w:val="lt-LT"/>
        </w:rPr>
        <w:t>.</w:t>
      </w:r>
    </w:p>
    <w:p w:rsidR="000C161B" w:rsidRDefault="000C161B" w:rsidP="000C161B">
      <w:pPr>
        <w:pStyle w:val="prastasiniatinklio"/>
        <w:spacing w:before="0" w:beforeAutospacing="0" w:after="0" w:afterAutospacing="0" w:line="360" w:lineRule="auto"/>
        <w:ind w:firstLine="720"/>
        <w:jc w:val="both"/>
      </w:pPr>
      <w:r>
        <w:rPr>
          <w:b/>
          <w:bCs/>
        </w:rPr>
        <w:t>6.Vykdytojai, įvykdymo terminai</w:t>
      </w:r>
    </w:p>
    <w:p w:rsidR="000C161B" w:rsidRPr="004B6C47" w:rsidRDefault="000C161B" w:rsidP="000C161B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Molėtų rajono savivaldybės administracijos Kultūros ir švietimo skyriaus vedėjo pavaduotojas kultūrai Ginta</w:t>
      </w:r>
      <w:r w:rsidR="00DC427A">
        <w:rPr>
          <w:lang w:val="lt-LT"/>
        </w:rPr>
        <w:t xml:space="preserve">utas Matkevičius, Molėtų krašto muziejaus direktorė Viktorija </w:t>
      </w:r>
      <w:proofErr w:type="spellStart"/>
      <w:r w:rsidR="00DC427A">
        <w:rPr>
          <w:lang w:val="lt-LT"/>
        </w:rPr>
        <w:t>Kazlienė</w:t>
      </w:r>
      <w:proofErr w:type="spellEnd"/>
      <w:r>
        <w:rPr>
          <w:lang w:val="lt-LT"/>
        </w:rPr>
        <w:t xml:space="preserve">. </w:t>
      </w:r>
    </w:p>
    <w:p w:rsidR="000C161B" w:rsidRDefault="000C161B" w:rsidP="000C161B">
      <w:pPr>
        <w:spacing w:line="360" w:lineRule="auto"/>
        <w:ind w:firstLine="680"/>
        <w:jc w:val="both"/>
        <w:rPr>
          <w:lang w:val="lt-LT"/>
        </w:rPr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p w:rsidR="00C505F8" w:rsidRDefault="00C505F8" w:rsidP="00C505F8">
      <w:pPr>
        <w:pStyle w:val="prastasiniatinklio"/>
        <w:spacing w:before="0" w:beforeAutospacing="0" w:after="0" w:afterAutospacing="0" w:line="360" w:lineRule="auto"/>
        <w:ind w:firstLine="720"/>
        <w:jc w:val="both"/>
      </w:pPr>
    </w:p>
    <w:sectPr w:rsidR="00C505F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46E30"/>
    <w:multiLevelType w:val="hybridMultilevel"/>
    <w:tmpl w:val="CBD40798"/>
    <w:lvl w:ilvl="0" w:tplc="0F0CC3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6A"/>
    <w:rsid w:val="000C161B"/>
    <w:rsid w:val="00100160"/>
    <w:rsid w:val="004429CE"/>
    <w:rsid w:val="006546F8"/>
    <w:rsid w:val="0073586A"/>
    <w:rsid w:val="00791B1A"/>
    <w:rsid w:val="009113BC"/>
    <w:rsid w:val="00927577"/>
    <w:rsid w:val="00957F7C"/>
    <w:rsid w:val="00A3349D"/>
    <w:rsid w:val="00BF48DE"/>
    <w:rsid w:val="00C505F8"/>
    <w:rsid w:val="00DC427A"/>
    <w:rsid w:val="00EB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7289D4"/>
  <w15:chartTrackingRefBased/>
  <w15:docId w15:val="{E9C0FA2D-F7DE-48C7-9756-F0D41A54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rsid w:val="00C505F8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4</cp:revision>
  <dcterms:created xsi:type="dcterms:W3CDTF">2018-01-16T15:22:00Z</dcterms:created>
  <dcterms:modified xsi:type="dcterms:W3CDTF">2018-01-17T06:41:00Z</dcterms:modified>
</cp:coreProperties>
</file>