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 w:rsidRPr="001E2878"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Pr="001E2878">
        <w:rPr>
          <w:b/>
          <w:caps/>
          <w:spacing w:val="40"/>
          <w:sz w:val="32"/>
        </w:rPr>
        <w:instrText xml:space="preserve"> FORMTEXT </w:instrText>
      </w:r>
      <w:r w:rsidRPr="001E2878">
        <w:rPr>
          <w:b/>
          <w:caps/>
          <w:spacing w:val="40"/>
          <w:sz w:val="32"/>
        </w:rPr>
      </w:r>
      <w:r w:rsidRPr="001E2878">
        <w:rPr>
          <w:b/>
          <w:caps/>
          <w:spacing w:val="40"/>
          <w:sz w:val="32"/>
        </w:rPr>
        <w:fldChar w:fldCharType="separate"/>
      </w:r>
      <w:r w:rsidRPr="001E2878">
        <w:rPr>
          <w:b/>
          <w:caps/>
          <w:noProof/>
          <w:spacing w:val="40"/>
          <w:sz w:val="32"/>
        </w:rPr>
        <w:t>Molėtų rajono savivaldybės taryba</w:t>
      </w:r>
      <w:r w:rsidRPr="001E2878"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Pr="001E2878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 w:rsidRPr="001E2878">
        <w:rPr>
          <w:b/>
          <w:spacing w:val="20"/>
          <w:w w:val="110"/>
          <w:sz w:val="28"/>
        </w:rPr>
        <w:t>SPRENDIMAS</w:t>
      </w:r>
    </w:p>
    <w:p w:rsidR="00C16EA1" w:rsidRDefault="001A21A3" w:rsidP="002529C9">
      <w:pPr>
        <w:jc w:val="center"/>
        <w:rPr>
          <w:b/>
          <w:caps/>
        </w:rPr>
      </w:pPr>
      <w:r w:rsidRPr="001E2878">
        <w:rPr>
          <w:b/>
          <w:caps/>
        </w:rPr>
        <w:t>dėl savivaldybės biudžetinių įstaigų vadovų pareigybių aprašymų patvirtinimo</w:t>
      </w:r>
      <w:r w:rsidR="00C16EA1">
        <w:rPr>
          <w:b/>
          <w:caps/>
        </w:rPr>
        <w:br/>
      </w:r>
    </w:p>
    <w:p w:rsidR="00C16EA1" w:rsidRDefault="0074788C" w:rsidP="00D74773">
      <w:pPr>
        <w:jc w:val="center"/>
      </w:pPr>
      <w:r>
        <w:t>2018</w:t>
      </w:r>
      <w:r w:rsidR="00C16EA1">
        <w:t xml:space="preserve"> m. </w:t>
      </w:r>
      <w:r>
        <w:t xml:space="preserve">sausio 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Pr="001E2878" w:rsidRDefault="00C16EA1" w:rsidP="00D74773">
      <w:pPr>
        <w:jc w:val="center"/>
      </w:pPr>
      <w:r w:rsidRPr="001E2878">
        <w:t>Molėtai</w:t>
      </w:r>
    </w:p>
    <w:p w:rsidR="00C16EA1" w:rsidRPr="001E2878" w:rsidRDefault="00C16EA1" w:rsidP="00D74773">
      <w:pPr>
        <w:sectPr w:rsidR="00C16EA1" w:rsidRPr="001E2878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1E2878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1E2878">
        <w:rPr>
          <w:b/>
          <w:spacing w:val="20"/>
          <w:sz w:val="28"/>
          <w:szCs w:val="28"/>
        </w:rPr>
        <w:t>Projektas</w:t>
      </w:r>
    </w:p>
    <w:p w:rsidR="00C16EA1" w:rsidRPr="001E2878" w:rsidRDefault="00C16EA1" w:rsidP="00D74773">
      <w:pPr>
        <w:tabs>
          <w:tab w:val="left" w:pos="1674"/>
        </w:tabs>
        <w:ind w:firstLine="1247"/>
      </w:pPr>
    </w:p>
    <w:p w:rsidR="00172E5C" w:rsidRPr="001E2878" w:rsidRDefault="0074788C" w:rsidP="0074788C">
      <w:pPr>
        <w:tabs>
          <w:tab w:val="left" w:pos="709"/>
        </w:tabs>
        <w:spacing w:line="360" w:lineRule="auto"/>
        <w:jc w:val="both"/>
      </w:pPr>
      <w:r w:rsidRPr="001E2878">
        <w:tab/>
        <w:t xml:space="preserve">Vadovaudamasi Lietuvos Respublikos vietos savivaldos įstatymo 16 straipsnio 4 dalimi, </w:t>
      </w:r>
      <w:r w:rsidR="00D80E57">
        <w:t>18 s</w:t>
      </w:r>
      <w:r w:rsidR="00BF057E">
        <w:t>t</w:t>
      </w:r>
      <w:r w:rsidR="00D80E57">
        <w:t>r</w:t>
      </w:r>
      <w:r w:rsidR="00BF057E">
        <w:t xml:space="preserve">aipsnio 1 dalimi, </w:t>
      </w:r>
      <w:r w:rsidRPr="001E2878">
        <w:t>Lietuvos Respublikos valstybės ir savivaldybių įstaigų darbuotojų darbo apmokėjimo įstatymo 4 straipsnio 2 dalimi, Valstybės ir savivaldybių įstaigų darbuotojų pareigybių aprašymo metodika, patvirtinta Lietuvos Respublikos socialinės apsaugos ir darbo ministro 2017 m. balandžio 12 d. įsakymu Nr. A1-177 „Dėl Valstybės ir savivaldybių įstaigų darbuotojų pareigybių aprašymo metodikos patvirtinimo</w:t>
      </w:r>
      <w:r w:rsidR="00172E5C" w:rsidRPr="001E2878">
        <w:t>“</w:t>
      </w:r>
      <w:r w:rsidRPr="001E2878">
        <w:t xml:space="preserve">, </w:t>
      </w:r>
    </w:p>
    <w:p w:rsidR="0074788C" w:rsidRPr="001E2878" w:rsidRDefault="00172E5C" w:rsidP="0074788C">
      <w:pPr>
        <w:tabs>
          <w:tab w:val="left" w:pos="709"/>
        </w:tabs>
        <w:spacing w:line="360" w:lineRule="auto"/>
        <w:jc w:val="both"/>
      </w:pPr>
      <w:r w:rsidRPr="001E2878">
        <w:tab/>
        <w:t xml:space="preserve">  </w:t>
      </w:r>
      <w:r w:rsidR="0074788C" w:rsidRPr="001E2878">
        <w:t>Molėtų rajono savivaldybės taryba n u s p r e n d ž i a:</w:t>
      </w:r>
    </w:p>
    <w:p w:rsidR="0074788C" w:rsidRDefault="0072154E" w:rsidP="0072154E">
      <w:pPr>
        <w:tabs>
          <w:tab w:val="left" w:pos="851"/>
        </w:tabs>
        <w:spacing w:line="360" w:lineRule="auto"/>
        <w:ind w:left="-142" w:firstLine="851"/>
        <w:jc w:val="both"/>
      </w:pPr>
      <w:r>
        <w:t xml:space="preserve">1. </w:t>
      </w:r>
      <w:r w:rsidR="0074788C" w:rsidRPr="001E2878">
        <w:t>Patvirtinti pridedamus savivald</w:t>
      </w:r>
      <w:r w:rsidR="002529C9">
        <w:t xml:space="preserve">ybės biudžetinių įstaigų vadovų </w:t>
      </w:r>
      <w:r>
        <w:t xml:space="preserve"> pareigybių</w:t>
      </w:r>
      <w:r>
        <w:tab/>
      </w:r>
      <w:r w:rsidR="0074788C" w:rsidRPr="001E2878">
        <w:t>aprašymus:</w:t>
      </w:r>
    </w:p>
    <w:p w:rsidR="0072154E" w:rsidRDefault="0072154E" w:rsidP="0072154E">
      <w:pPr>
        <w:tabs>
          <w:tab w:val="left" w:pos="851"/>
        </w:tabs>
        <w:spacing w:line="360" w:lineRule="auto"/>
        <w:ind w:left="851"/>
        <w:jc w:val="both"/>
      </w:pPr>
      <w:r>
        <w:t xml:space="preserve">1.1. </w:t>
      </w:r>
      <w:r w:rsidRPr="001E2878">
        <w:t>Molėtų viešosios bibliotekos direktoriaus</w:t>
      </w:r>
      <w:r>
        <w:t>;</w:t>
      </w:r>
    </w:p>
    <w:p w:rsidR="0072154E" w:rsidRDefault="0072154E" w:rsidP="0072154E">
      <w:pPr>
        <w:pStyle w:val="Sraopastraipa"/>
        <w:tabs>
          <w:tab w:val="left" w:pos="851"/>
        </w:tabs>
        <w:spacing w:line="360" w:lineRule="auto"/>
        <w:ind w:left="851"/>
        <w:jc w:val="both"/>
      </w:pPr>
      <w:r>
        <w:t xml:space="preserve">1.2. </w:t>
      </w:r>
      <w:r w:rsidRPr="001E2878">
        <w:t>Molėtų krašto muziejus direktoriaus</w:t>
      </w:r>
      <w:r>
        <w:t>;</w:t>
      </w:r>
    </w:p>
    <w:p w:rsidR="0072154E" w:rsidRDefault="0072154E" w:rsidP="0072154E">
      <w:pPr>
        <w:pStyle w:val="Sraopastraipa"/>
        <w:tabs>
          <w:tab w:val="left" w:pos="851"/>
        </w:tabs>
        <w:spacing w:line="360" w:lineRule="auto"/>
        <w:ind w:left="851"/>
        <w:jc w:val="both"/>
      </w:pPr>
      <w:r>
        <w:t xml:space="preserve">1.3. </w:t>
      </w:r>
      <w:r w:rsidRPr="001E2878">
        <w:t>Molėtų kultūros centro direktoriaus</w:t>
      </w:r>
      <w:r>
        <w:t>;</w:t>
      </w:r>
    </w:p>
    <w:p w:rsidR="0072154E" w:rsidRDefault="0072154E" w:rsidP="0072154E">
      <w:pPr>
        <w:tabs>
          <w:tab w:val="left" w:pos="851"/>
        </w:tabs>
        <w:spacing w:line="360" w:lineRule="auto"/>
        <w:ind w:left="993" w:hanging="142"/>
        <w:jc w:val="both"/>
      </w:pPr>
      <w:r>
        <w:t>1.4.</w:t>
      </w:r>
      <w:r w:rsidRPr="0072154E">
        <w:t xml:space="preserve"> </w:t>
      </w:r>
      <w:r w:rsidRPr="001E2878">
        <w:t>Alantos senelių globos namų</w:t>
      </w:r>
      <w:r>
        <w:t xml:space="preserve"> direktoriaus;</w:t>
      </w:r>
    </w:p>
    <w:p w:rsidR="0072154E" w:rsidRDefault="0072154E" w:rsidP="0072154E">
      <w:pPr>
        <w:tabs>
          <w:tab w:val="left" w:pos="851"/>
        </w:tabs>
        <w:spacing w:line="360" w:lineRule="auto"/>
        <w:ind w:left="851"/>
        <w:jc w:val="both"/>
      </w:pPr>
      <w:r>
        <w:t>1.5.</w:t>
      </w:r>
      <w:r w:rsidRPr="0072154E">
        <w:t xml:space="preserve"> </w:t>
      </w:r>
      <w:r w:rsidRPr="001E2878">
        <w:t>Molėtų socialinės paramos centro direktoriaus</w:t>
      </w:r>
      <w:r>
        <w:t>;</w:t>
      </w:r>
    </w:p>
    <w:p w:rsidR="0074788C" w:rsidRDefault="0072154E" w:rsidP="0072154E">
      <w:pPr>
        <w:tabs>
          <w:tab w:val="left" w:pos="851"/>
        </w:tabs>
        <w:spacing w:line="360" w:lineRule="auto"/>
        <w:jc w:val="both"/>
      </w:pPr>
      <w:r>
        <w:tab/>
        <w:t>1.6.</w:t>
      </w:r>
      <w:r w:rsidRPr="0072154E">
        <w:t xml:space="preserve"> </w:t>
      </w:r>
      <w:r w:rsidRPr="001E2878">
        <w:t>Molėtų vaikų savarankiško gyvenimo namų direktoriaus</w:t>
      </w:r>
      <w:r w:rsidR="0074788C" w:rsidRPr="001E2878">
        <w:t>.</w:t>
      </w:r>
    </w:p>
    <w:p w:rsidR="0072154E" w:rsidRDefault="0072154E" w:rsidP="0072154E">
      <w:pPr>
        <w:tabs>
          <w:tab w:val="left" w:pos="851"/>
        </w:tabs>
        <w:spacing w:line="360" w:lineRule="auto"/>
        <w:jc w:val="both"/>
      </w:pPr>
      <w:r>
        <w:tab/>
        <w:t>2. Pripažinti netekusiais galios:</w:t>
      </w:r>
    </w:p>
    <w:p w:rsidR="0072154E" w:rsidRDefault="0072154E" w:rsidP="0072154E">
      <w:pPr>
        <w:tabs>
          <w:tab w:val="left" w:pos="851"/>
        </w:tabs>
        <w:spacing w:line="360" w:lineRule="auto"/>
        <w:jc w:val="both"/>
      </w:pPr>
      <w:r>
        <w:tab/>
        <w:t xml:space="preserve">2.1. </w:t>
      </w:r>
      <w:r w:rsidRPr="001E2878">
        <w:t>Molėtų viešosios bibliotekos direktoriaus</w:t>
      </w:r>
      <w:r>
        <w:t xml:space="preserve"> pareigybės aprašymą, patvirtintą Molėtų rajono savivaldybės tarybos 2006 m. gruodžio 12 d. sprendimu Nr. B1-163</w:t>
      </w:r>
      <w:r w:rsidR="00EB1E3B">
        <w:t>“ Dėl savivaldybės įs</w:t>
      </w:r>
      <w:r w:rsidR="002529C9">
        <w:t>taigų direktorių pareigybių</w:t>
      </w:r>
      <w:r w:rsidR="00EB1E3B">
        <w:t xml:space="preserve"> aprašymų patvirtinimo“</w:t>
      </w:r>
      <w:r>
        <w:t>;</w:t>
      </w:r>
    </w:p>
    <w:p w:rsidR="0072154E" w:rsidRDefault="0072154E" w:rsidP="0072154E">
      <w:pPr>
        <w:tabs>
          <w:tab w:val="left" w:pos="851"/>
        </w:tabs>
        <w:spacing w:line="360" w:lineRule="auto"/>
        <w:jc w:val="both"/>
      </w:pPr>
      <w:r>
        <w:tab/>
        <w:t xml:space="preserve">2.2. </w:t>
      </w:r>
      <w:r w:rsidRPr="001E2878">
        <w:t>Molėtų krašto muziejus direktoriaus</w:t>
      </w:r>
      <w:r>
        <w:t xml:space="preserve"> </w:t>
      </w:r>
      <w:r w:rsidR="00343B97">
        <w:t xml:space="preserve"> pareigybės </w:t>
      </w:r>
      <w:r>
        <w:t>aprašymą, patvirtintą Molėtų rajono savivaldybės tarybos 2006 m. gruodžio 12 d. sprendimu Nr. B1-163</w:t>
      </w:r>
      <w:r w:rsidR="002529C9">
        <w:t xml:space="preserve"> „Dėl savivaldybės įstaigų direktorių pareigybių aprašymų patvirtinimo“;</w:t>
      </w:r>
      <w:r>
        <w:tab/>
      </w:r>
    </w:p>
    <w:p w:rsidR="00343B97" w:rsidRDefault="0072154E" w:rsidP="00343B97">
      <w:pPr>
        <w:tabs>
          <w:tab w:val="left" w:pos="851"/>
        </w:tabs>
        <w:spacing w:line="360" w:lineRule="auto"/>
        <w:jc w:val="both"/>
      </w:pPr>
      <w:r>
        <w:tab/>
        <w:t>2.3.</w:t>
      </w:r>
      <w:r w:rsidRPr="0072154E">
        <w:t xml:space="preserve"> </w:t>
      </w:r>
      <w:r w:rsidRPr="001E2878">
        <w:t>Molėtų kultūros centro direktoriaus</w:t>
      </w:r>
      <w:r w:rsidR="00343B97">
        <w:t xml:space="preserve"> pareigybės </w:t>
      </w:r>
      <w:r>
        <w:t xml:space="preserve"> </w:t>
      </w:r>
      <w:r w:rsidR="00343B97">
        <w:t>aprašymą, patvirtintą Molėtų rajono savivaldybės tarybos 2010 m. rugsėjo 23 d. sprendimu Nr. B1-133</w:t>
      </w:r>
      <w:r w:rsidR="002B13B9">
        <w:t xml:space="preserve"> „Dėl </w:t>
      </w:r>
      <w:r w:rsidR="002B13B9" w:rsidRPr="001E2878">
        <w:t>Molėtų kultūros centro direktoriaus</w:t>
      </w:r>
      <w:r w:rsidR="002B13B9">
        <w:t xml:space="preserve"> pareigybės  aprašymo patvirtinimo“</w:t>
      </w:r>
      <w:r w:rsidR="00343B97">
        <w:t>;</w:t>
      </w:r>
      <w:r w:rsidR="00343B97">
        <w:tab/>
      </w:r>
    </w:p>
    <w:p w:rsidR="00343B97" w:rsidRDefault="00343B97" w:rsidP="00343B97">
      <w:pPr>
        <w:tabs>
          <w:tab w:val="left" w:pos="851"/>
        </w:tabs>
        <w:spacing w:line="360" w:lineRule="auto"/>
        <w:jc w:val="both"/>
      </w:pPr>
      <w:r>
        <w:lastRenderedPageBreak/>
        <w:tab/>
        <w:t xml:space="preserve">2.4. </w:t>
      </w:r>
      <w:r w:rsidRPr="001E2878">
        <w:t>Alantos senelių globos namų</w:t>
      </w:r>
      <w:r>
        <w:t xml:space="preserve"> direktoriaus</w:t>
      </w:r>
      <w:r w:rsidRPr="00343B97">
        <w:t xml:space="preserve"> </w:t>
      </w:r>
      <w:r>
        <w:t>pareigybės  aprašymą, patvirtintą Molėtų rajono savivaldybės tarybos 2010 m. ru</w:t>
      </w:r>
      <w:r w:rsidR="002B13B9">
        <w:t>gsėjo 23 d. sprendimu Nr. B1-132</w:t>
      </w:r>
      <w:r w:rsidR="00DF15A7">
        <w:t>“Dėl Molėtų rajono Alantos senelių globos namų direktoriaus pareigybės aprašymo patvirtinimo“</w:t>
      </w:r>
      <w:r>
        <w:t>;</w:t>
      </w:r>
    </w:p>
    <w:p w:rsidR="0072154E" w:rsidRDefault="00343B97" w:rsidP="0072154E">
      <w:pPr>
        <w:tabs>
          <w:tab w:val="left" w:pos="851"/>
        </w:tabs>
        <w:spacing w:line="360" w:lineRule="auto"/>
        <w:jc w:val="both"/>
      </w:pPr>
      <w:r>
        <w:tab/>
        <w:t xml:space="preserve">2.5. </w:t>
      </w:r>
      <w:r w:rsidRPr="001E2878">
        <w:t>Molėtų socialinės paramos centro direktoriaus</w:t>
      </w:r>
      <w:r w:rsidRPr="00343B97">
        <w:t xml:space="preserve"> </w:t>
      </w:r>
      <w:r>
        <w:t>pareigybės aprašymą, patvirtintą Molėtų rajono savivaldybės mero 2016 m. liepos 11 d. potvarkiu  Nr. B3-17</w:t>
      </w:r>
      <w:r w:rsidR="002E3DDD">
        <w:t xml:space="preserve"> „Dėl Molėtų socialinės paramos centro direktoriaus pareigybės aprašymo patvirtinimo“</w:t>
      </w:r>
      <w:r>
        <w:t>.</w:t>
      </w:r>
    </w:p>
    <w:p w:rsidR="00C16EA1" w:rsidRDefault="00160DCD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Šis sprendimas gali būti skundžiamas Lietuvos Respublikos administracinių bylų teisenos įstatymo nustatyta tvarka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B1CB2C8AC0344B93A5B4CAE517FD0DE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D80E57" w:rsidRDefault="007951EA" w:rsidP="00D80E57">
      <w:pPr>
        <w:tabs>
          <w:tab w:val="left" w:pos="7513"/>
        </w:tabs>
      </w:pPr>
      <w:bookmarkStart w:id="4" w:name="_GoBack"/>
      <w:bookmarkEnd w:id="4"/>
    </w:p>
    <w:sectPr w:rsidR="007951EA" w:rsidRPr="00D80E5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8C" w:rsidRDefault="0074788C">
      <w:r>
        <w:separator/>
      </w:r>
    </w:p>
  </w:endnote>
  <w:endnote w:type="continuationSeparator" w:id="0">
    <w:p w:rsidR="0074788C" w:rsidRDefault="0074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8C" w:rsidRDefault="0074788C">
      <w:r>
        <w:separator/>
      </w:r>
    </w:p>
  </w:footnote>
  <w:footnote w:type="continuationSeparator" w:id="0">
    <w:p w:rsidR="0074788C" w:rsidRDefault="0074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0E5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02320"/>
    <w:multiLevelType w:val="hybridMultilevel"/>
    <w:tmpl w:val="09B60122"/>
    <w:lvl w:ilvl="0" w:tplc="61848DA2">
      <w:start w:val="1"/>
      <w:numFmt w:val="decimal"/>
      <w:lvlText w:val="%1."/>
      <w:lvlJc w:val="left"/>
      <w:pPr>
        <w:ind w:left="2760" w:hanging="360"/>
      </w:pPr>
    </w:lvl>
    <w:lvl w:ilvl="1" w:tplc="04270019">
      <w:start w:val="1"/>
      <w:numFmt w:val="lowerLetter"/>
      <w:lvlText w:val="%2."/>
      <w:lvlJc w:val="left"/>
      <w:pPr>
        <w:ind w:left="3480" w:hanging="360"/>
      </w:pPr>
    </w:lvl>
    <w:lvl w:ilvl="2" w:tplc="0427001B">
      <w:start w:val="1"/>
      <w:numFmt w:val="lowerRoman"/>
      <w:lvlText w:val="%3."/>
      <w:lvlJc w:val="right"/>
      <w:pPr>
        <w:ind w:left="4200" w:hanging="180"/>
      </w:pPr>
    </w:lvl>
    <w:lvl w:ilvl="3" w:tplc="0427000F">
      <w:start w:val="1"/>
      <w:numFmt w:val="decimal"/>
      <w:lvlText w:val="%4."/>
      <w:lvlJc w:val="left"/>
      <w:pPr>
        <w:ind w:left="4920" w:hanging="360"/>
      </w:pPr>
    </w:lvl>
    <w:lvl w:ilvl="4" w:tplc="04270019">
      <w:start w:val="1"/>
      <w:numFmt w:val="lowerLetter"/>
      <w:lvlText w:val="%5."/>
      <w:lvlJc w:val="left"/>
      <w:pPr>
        <w:ind w:left="5640" w:hanging="360"/>
      </w:pPr>
    </w:lvl>
    <w:lvl w:ilvl="5" w:tplc="0427001B">
      <w:start w:val="1"/>
      <w:numFmt w:val="lowerRoman"/>
      <w:lvlText w:val="%6."/>
      <w:lvlJc w:val="right"/>
      <w:pPr>
        <w:ind w:left="6360" w:hanging="180"/>
      </w:pPr>
    </w:lvl>
    <w:lvl w:ilvl="6" w:tplc="0427000F">
      <w:start w:val="1"/>
      <w:numFmt w:val="decimal"/>
      <w:lvlText w:val="%7."/>
      <w:lvlJc w:val="left"/>
      <w:pPr>
        <w:ind w:left="7080" w:hanging="360"/>
      </w:pPr>
    </w:lvl>
    <w:lvl w:ilvl="7" w:tplc="04270019">
      <w:start w:val="1"/>
      <w:numFmt w:val="lowerLetter"/>
      <w:lvlText w:val="%8."/>
      <w:lvlJc w:val="left"/>
      <w:pPr>
        <w:ind w:left="7800" w:hanging="360"/>
      </w:pPr>
    </w:lvl>
    <w:lvl w:ilvl="8" w:tplc="0427001B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8C"/>
    <w:rsid w:val="001156B7"/>
    <w:rsid w:val="0012091C"/>
    <w:rsid w:val="00132437"/>
    <w:rsid w:val="00160DCD"/>
    <w:rsid w:val="00172E5C"/>
    <w:rsid w:val="001A21A3"/>
    <w:rsid w:val="001E2878"/>
    <w:rsid w:val="00211F14"/>
    <w:rsid w:val="002529C9"/>
    <w:rsid w:val="002B13B9"/>
    <w:rsid w:val="002E3DDD"/>
    <w:rsid w:val="00305758"/>
    <w:rsid w:val="00341D56"/>
    <w:rsid w:val="00343B97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2154E"/>
    <w:rsid w:val="0074788C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BF057E"/>
    <w:rsid w:val="00C16EA1"/>
    <w:rsid w:val="00CC1DF9"/>
    <w:rsid w:val="00D03D5A"/>
    <w:rsid w:val="00D74773"/>
    <w:rsid w:val="00D80E57"/>
    <w:rsid w:val="00D8136A"/>
    <w:rsid w:val="00DB7660"/>
    <w:rsid w:val="00DC6469"/>
    <w:rsid w:val="00DF15A7"/>
    <w:rsid w:val="00E032E8"/>
    <w:rsid w:val="00EB1E3B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F4198DC"/>
  <w15:chartTrackingRefBased/>
  <w15:docId w15:val="{F1D29F49-94EB-4CA0-B775-F550FCEC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4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CB2C8AC0344B93A5B4CAE517FD0DE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B9CDAF3-D64B-4FFE-9CAD-932750521EC6}"/>
      </w:docPartPr>
      <w:docPartBody>
        <w:p w:rsidR="00D14A4D" w:rsidRDefault="00D14A4D">
          <w:pPr>
            <w:pStyle w:val="B1CB2C8AC0344B93A5B4CAE517FD0DE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4D"/>
    <w:rsid w:val="00D1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1CB2C8AC0344B93A5B4CAE517FD0DE3">
    <w:name w:val="B1CB2C8AC0344B93A5B4CAE517FD0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24</TotalTime>
  <Pages>2</Pages>
  <Words>306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12</cp:revision>
  <cp:lastPrinted>2001-06-05T13:05:00Z</cp:lastPrinted>
  <dcterms:created xsi:type="dcterms:W3CDTF">2018-01-15T09:19:00Z</dcterms:created>
  <dcterms:modified xsi:type="dcterms:W3CDTF">2018-01-17T06:28:00Z</dcterms:modified>
</cp:coreProperties>
</file>