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61BB7">
        <w:rPr>
          <w:b/>
          <w:caps/>
          <w:noProof/>
        </w:rPr>
        <w:t xml:space="preserve">Dėl MOLĖTŲ RAJONO SAVIVALDYBĖS </w:t>
      </w:r>
      <w:r w:rsidR="00B33ADB" w:rsidRPr="00B33ADB">
        <w:rPr>
          <w:b/>
          <w:caps/>
          <w:noProof/>
        </w:rPr>
        <w:t>NEMATERIALIOJO</w:t>
      </w:r>
      <w:r w:rsidR="003C0D5B">
        <w:rPr>
          <w:b/>
          <w:caps/>
          <w:noProof/>
        </w:rPr>
        <w:t xml:space="preserve"> ir </w:t>
      </w:r>
      <w:r w:rsidR="00B33ADB" w:rsidRPr="00B33ADB">
        <w:rPr>
          <w:b/>
          <w:caps/>
          <w:noProof/>
        </w:rPr>
        <w:t>ILGALAIKIO MATERIALIOJO</w:t>
      </w:r>
      <w:r w:rsidR="00B33ADB">
        <w:rPr>
          <w:b/>
          <w:caps/>
          <w:noProof/>
        </w:rPr>
        <w:t xml:space="preserve"> </w:t>
      </w:r>
      <w:r w:rsidR="00E61BB7">
        <w:rPr>
          <w:b/>
          <w:caps/>
          <w:noProof/>
        </w:rPr>
        <w:t>TURTO</w:t>
      </w:r>
      <w:r w:rsidR="00B33ADB">
        <w:rPr>
          <w:b/>
          <w:caps/>
          <w:noProof/>
        </w:rPr>
        <w:t>,</w:t>
      </w:r>
      <w:r w:rsidR="00E61BB7">
        <w:rPr>
          <w:b/>
          <w:caps/>
          <w:noProof/>
        </w:rPr>
        <w:t xml:space="preserve"> </w:t>
      </w:r>
      <w:r w:rsidR="003C0D5B" w:rsidRPr="003C0D5B">
        <w:rPr>
          <w:b/>
          <w:caps/>
          <w:noProof/>
        </w:rPr>
        <w:t xml:space="preserve">KURIO </w:t>
      </w:r>
      <w:r w:rsidR="003B2962">
        <w:rPr>
          <w:b/>
          <w:caps/>
          <w:noProof/>
        </w:rPr>
        <w:t xml:space="preserve">vieneto </w:t>
      </w:r>
      <w:r w:rsidR="003C0D5B" w:rsidRPr="003C0D5B">
        <w:rPr>
          <w:b/>
          <w:caps/>
          <w:noProof/>
        </w:rPr>
        <w:t>LIKUTINĖ VERTĖ</w:t>
      </w:r>
      <w:r w:rsidR="003C0D5B">
        <w:rPr>
          <w:b/>
          <w:caps/>
          <w:noProof/>
        </w:rPr>
        <w:t xml:space="preserve"> </w:t>
      </w:r>
      <w:r w:rsidR="003C0D5B" w:rsidRPr="003C0D5B">
        <w:rPr>
          <w:b/>
          <w:caps/>
          <w:noProof/>
        </w:rPr>
        <w:t>YRA MAŽESNĖ NEI 15 TŪKST. EURŲ</w:t>
      </w:r>
      <w:r w:rsidR="003C0D5B">
        <w:rPr>
          <w:b/>
          <w:caps/>
          <w:noProof/>
        </w:rPr>
        <w:t>,</w:t>
      </w:r>
      <w:r w:rsidR="00E61BB7">
        <w:rPr>
          <w:b/>
          <w:caps/>
          <w:noProof/>
        </w:rPr>
        <w:t xml:space="preserve"> NURAŠYMO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45D99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632F3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24632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52686D">
      <w:pPr>
        <w:tabs>
          <w:tab w:val="left" w:pos="1674"/>
        </w:tabs>
        <w:spacing w:line="360" w:lineRule="auto"/>
        <w:ind w:firstLine="1247"/>
      </w:pPr>
    </w:p>
    <w:p w:rsidR="00F451F2" w:rsidRDefault="00F428E3" w:rsidP="0052686D">
      <w:pPr>
        <w:tabs>
          <w:tab w:val="left" w:pos="709"/>
          <w:tab w:val="left" w:pos="1440"/>
        </w:tabs>
        <w:spacing w:line="360" w:lineRule="auto"/>
        <w:ind w:firstLine="709"/>
        <w:jc w:val="both"/>
      </w:pPr>
      <w:r>
        <w:t>Vadovaudamasi Lietuvos Respublikos vietos savivaldos įstatymo 16 straipsnio 2 dalies 26 punktu,</w:t>
      </w:r>
      <w:r w:rsidR="0084278F">
        <w:t xml:space="preserve"> </w:t>
      </w:r>
      <w:r w:rsidR="00E632F3">
        <w:t>18 straipsnio 1 dalimi</w:t>
      </w:r>
      <w:r w:rsidR="0084278F">
        <w:t>,</w:t>
      </w:r>
      <w:r>
        <w:t xml:space="preserve"> Lietuvos Respublikos valstybės ir savivaldybių turto valdymo, naudoj</w:t>
      </w:r>
      <w:r w:rsidR="006A1535">
        <w:t>imo ir disponavimo juo įstatymo</w:t>
      </w:r>
      <w:r w:rsidR="002F6CB8">
        <w:t xml:space="preserve"> 27 straipsnio 2, 6 dalimis, Pripažinto nereikalingu arba netinkamu (negalimu) naudoti valstybės ir savivaldybių turto nurašymo, išardymo ir likvidavimo tvarkos aprašo, patvirtinto </w:t>
      </w:r>
      <w:r>
        <w:t xml:space="preserve">Lietuvos Respublikos Vyriausybės 2001 m. spalio 19 d. nutarimu Nr. 1250 „Dėl Pripažinto nereikalingu arba netinkamu (negalimu) naudoti valstybės ir savivaldybių </w:t>
      </w:r>
      <w:r w:rsidRPr="0084278F">
        <w:t>turto nurašymo tvarkos aprašo patvirtinimo“</w:t>
      </w:r>
      <w:r w:rsidR="0084278F" w:rsidRPr="0084278F">
        <w:t>,</w:t>
      </w:r>
      <w:r w:rsidR="002F6CB8" w:rsidRPr="0084278F">
        <w:t xml:space="preserve"> 13.2 papunkčiu</w:t>
      </w:r>
      <w:r w:rsidRPr="0084278F">
        <w:t>,</w:t>
      </w:r>
      <w:r>
        <w:t xml:space="preserve"> </w:t>
      </w:r>
    </w:p>
    <w:p w:rsidR="00F92FA3" w:rsidRDefault="00F92FA3" w:rsidP="0052686D">
      <w:pPr>
        <w:spacing w:line="360" w:lineRule="auto"/>
        <w:ind w:firstLine="720"/>
        <w:jc w:val="both"/>
      </w:pPr>
      <w:r>
        <w:t xml:space="preserve">Molėtų rajono savivaldybės taryba n u s p r e n d ž i a: </w:t>
      </w:r>
    </w:p>
    <w:p w:rsidR="00E61BB7" w:rsidRDefault="002F6CB8" w:rsidP="00E61BB7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Patvirtinti </w:t>
      </w:r>
      <w:r w:rsidR="00EE4CFC">
        <w:rPr>
          <w:noProof/>
        </w:rPr>
        <w:t>M</w:t>
      </w:r>
      <w:r w:rsidR="00EE4CFC" w:rsidRPr="009060EC">
        <w:rPr>
          <w:noProof/>
        </w:rPr>
        <w:t>olėtų rajono savivaldyb</w:t>
      </w:r>
      <w:r w:rsidR="00EE4CFC">
        <w:rPr>
          <w:noProof/>
        </w:rPr>
        <w:t>ės nematerialiojo ir ilgalaikio</w:t>
      </w:r>
      <w:r w:rsidR="00EE4CFC" w:rsidRPr="009060EC">
        <w:rPr>
          <w:noProof/>
        </w:rPr>
        <w:t xml:space="preserve"> materialiojo turto, kurio</w:t>
      </w:r>
      <w:r w:rsidR="003B2962">
        <w:rPr>
          <w:noProof/>
        </w:rPr>
        <w:t xml:space="preserve"> vieneto</w:t>
      </w:r>
      <w:r w:rsidR="00EE4CFC" w:rsidRPr="009060EC">
        <w:rPr>
          <w:noProof/>
        </w:rPr>
        <w:t xml:space="preserve"> likutinė vertė yra mažesnė nei 15 tūkst. eurų, nurašymo tvarkos apraš</w:t>
      </w:r>
      <w:r w:rsidR="00AA2C0C">
        <w:rPr>
          <w:noProof/>
        </w:rPr>
        <w:t>ą</w:t>
      </w:r>
      <w:r w:rsidR="00F92FA3">
        <w:t xml:space="preserve"> (pridedama).</w:t>
      </w:r>
    </w:p>
    <w:p w:rsidR="00C16EA1" w:rsidRDefault="001A72BE" w:rsidP="0052686D">
      <w:pPr>
        <w:pStyle w:val="Sraopastraipa"/>
        <w:numPr>
          <w:ilvl w:val="0"/>
          <w:numId w:val="1"/>
        </w:numPr>
        <w:tabs>
          <w:tab w:val="left" w:pos="680"/>
          <w:tab w:val="left" w:pos="720"/>
          <w:tab w:val="left" w:pos="993"/>
        </w:tabs>
        <w:spacing w:line="360" w:lineRule="auto"/>
        <w:ind w:left="0" w:firstLine="709"/>
        <w:jc w:val="both"/>
      </w:pPr>
      <w:r>
        <w:t xml:space="preserve">Pripažinti netekusiu galios Molėtų rajono savivaldybės tarybos 2015 m. vasario 20 d. sprendimą Nr. B1-38 „ </w:t>
      </w:r>
      <w:r w:rsidR="00B33ADB">
        <w:t>D</w:t>
      </w:r>
      <w:r>
        <w:t>ėl Molėtų rajono savivaldybės turto, pripažinto nereikalingu arba netinkamu (negalimu) naudoti, nurašymo, išardymo ir likvidavimo</w:t>
      </w:r>
      <w:r w:rsidR="00EE4CFC">
        <w:t>“</w:t>
      </w:r>
      <w:r>
        <w:t>.</w:t>
      </w:r>
    </w:p>
    <w:p w:rsidR="001A72BE" w:rsidRDefault="001A72BE" w:rsidP="0052686D">
      <w:pPr>
        <w:tabs>
          <w:tab w:val="left" w:pos="680"/>
          <w:tab w:val="left" w:pos="720"/>
          <w:tab w:val="left" w:pos="993"/>
        </w:tabs>
        <w:spacing w:line="360" w:lineRule="auto"/>
        <w:jc w:val="both"/>
      </w:pPr>
    </w:p>
    <w:p w:rsidR="003975CE" w:rsidRDefault="003975CE" w:rsidP="0052686D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52686D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F469D7" w:rsidRDefault="00F469D7" w:rsidP="00F469D7">
      <w:pPr>
        <w:ind w:firstLine="4962"/>
      </w:pPr>
    </w:p>
    <w:p w:rsidR="00EE4CFC" w:rsidRDefault="00EE4CFC" w:rsidP="00F469D7">
      <w:pPr>
        <w:ind w:firstLine="4962"/>
      </w:pPr>
    </w:p>
    <w:p w:rsidR="001A72BE" w:rsidRDefault="00EE4CFC" w:rsidP="00EE4CFC">
      <w:r>
        <w:br w:type="page"/>
      </w:r>
    </w:p>
    <w:p w:rsidR="00F469D7" w:rsidRDefault="00F469D7" w:rsidP="00F469D7">
      <w:pPr>
        <w:ind w:firstLine="4962"/>
      </w:pPr>
      <w:r>
        <w:lastRenderedPageBreak/>
        <w:t>PATVIRTINTA</w:t>
      </w:r>
    </w:p>
    <w:p w:rsidR="00F469D7" w:rsidRDefault="00F469D7" w:rsidP="00F469D7">
      <w:pPr>
        <w:ind w:left="4282" w:firstLine="680"/>
        <w:jc w:val="both"/>
      </w:pPr>
      <w:r>
        <w:t>Molėtų rajono savivaldybės tarybos</w:t>
      </w:r>
    </w:p>
    <w:p w:rsidR="00F469D7" w:rsidRDefault="00F469D7" w:rsidP="00F469D7">
      <w:pPr>
        <w:ind w:left="4962"/>
        <w:jc w:val="both"/>
      </w:pPr>
      <w:r>
        <w:t>201</w:t>
      </w:r>
      <w:r w:rsidR="001A72BE">
        <w:t>7</w:t>
      </w:r>
      <w:r>
        <w:t xml:space="preserve"> m. </w:t>
      </w:r>
      <w:r w:rsidR="001A72BE">
        <w:t>gruodžio    d. sprendimu Nr. B1-</w:t>
      </w:r>
    </w:p>
    <w:p w:rsidR="00DC56FD" w:rsidRDefault="00DC56FD" w:rsidP="00F469D7">
      <w:pPr>
        <w:ind w:left="4962"/>
        <w:rPr>
          <w:szCs w:val="20"/>
        </w:rPr>
      </w:pPr>
    </w:p>
    <w:p w:rsidR="00E61BB7" w:rsidRDefault="00EE4CFC" w:rsidP="001602AB">
      <w:pPr>
        <w:jc w:val="center"/>
        <w:rPr>
          <w:b/>
          <w:caps/>
          <w:noProof/>
        </w:rPr>
      </w:pPr>
      <w:r>
        <w:rPr>
          <w:b/>
          <w:caps/>
          <w:noProof/>
        </w:rPr>
        <w:t xml:space="preserve">MOLĖTŲ RAJONO SAVIVALDYBĖS </w:t>
      </w:r>
      <w:r w:rsidRPr="00B33ADB">
        <w:rPr>
          <w:b/>
          <w:caps/>
          <w:noProof/>
        </w:rPr>
        <w:t>NEMATERIALIOJO</w:t>
      </w:r>
      <w:r>
        <w:rPr>
          <w:b/>
          <w:caps/>
          <w:noProof/>
        </w:rPr>
        <w:t xml:space="preserve"> ir </w:t>
      </w:r>
      <w:r w:rsidRPr="00B33ADB">
        <w:rPr>
          <w:b/>
          <w:caps/>
          <w:noProof/>
        </w:rPr>
        <w:t>ILGALAIKIO MATERIALIOJO</w:t>
      </w:r>
      <w:r>
        <w:rPr>
          <w:b/>
          <w:caps/>
          <w:noProof/>
        </w:rPr>
        <w:t xml:space="preserve"> TURTO, </w:t>
      </w:r>
      <w:r w:rsidRPr="003C0D5B">
        <w:rPr>
          <w:b/>
          <w:caps/>
          <w:noProof/>
        </w:rPr>
        <w:t xml:space="preserve">KURIO </w:t>
      </w:r>
      <w:r w:rsidR="003B2962">
        <w:rPr>
          <w:b/>
          <w:caps/>
          <w:noProof/>
        </w:rPr>
        <w:t xml:space="preserve">VIENETO </w:t>
      </w:r>
      <w:r w:rsidRPr="003C0D5B">
        <w:rPr>
          <w:b/>
          <w:caps/>
          <w:noProof/>
        </w:rPr>
        <w:t>LIKUTINĖ VERTĖ</w:t>
      </w:r>
      <w:r>
        <w:rPr>
          <w:b/>
          <w:caps/>
          <w:noProof/>
        </w:rPr>
        <w:t xml:space="preserve"> </w:t>
      </w:r>
      <w:r w:rsidRPr="003C0D5B">
        <w:rPr>
          <w:b/>
          <w:caps/>
          <w:noProof/>
        </w:rPr>
        <w:t>YRA MAŽESNĖ NEI 15 TŪKST. EURŲ</w:t>
      </w:r>
      <w:r>
        <w:rPr>
          <w:b/>
          <w:caps/>
          <w:noProof/>
        </w:rPr>
        <w:t>, NURAŠYMO TVARKOS APRAŠ</w:t>
      </w:r>
      <w:r w:rsidR="00371C22">
        <w:rPr>
          <w:b/>
          <w:caps/>
          <w:noProof/>
        </w:rPr>
        <w:t>AS</w:t>
      </w:r>
    </w:p>
    <w:p w:rsidR="00DC56FD" w:rsidRPr="00DA0326" w:rsidRDefault="00DC56FD" w:rsidP="0052686D">
      <w:pPr>
        <w:spacing w:line="360" w:lineRule="auto"/>
      </w:pPr>
    </w:p>
    <w:p w:rsidR="006B38D6" w:rsidRDefault="006B38D6" w:rsidP="00371C22">
      <w:pPr>
        <w:pStyle w:val="Sraopastraipa"/>
        <w:spacing w:line="360" w:lineRule="auto"/>
        <w:ind w:left="0"/>
        <w:jc w:val="center"/>
        <w:rPr>
          <w:b/>
          <w:lang w:eastAsia="lt-LT"/>
        </w:rPr>
      </w:pPr>
      <w:r>
        <w:rPr>
          <w:b/>
          <w:lang w:eastAsia="lt-LT"/>
        </w:rPr>
        <w:t>I SKYRIUS</w:t>
      </w:r>
    </w:p>
    <w:p w:rsidR="00DC56FD" w:rsidRPr="00FB1344" w:rsidRDefault="00DC56FD" w:rsidP="00371C22">
      <w:pPr>
        <w:pStyle w:val="Sraopastraipa"/>
        <w:spacing w:line="360" w:lineRule="auto"/>
        <w:ind w:left="0"/>
        <w:jc w:val="center"/>
        <w:rPr>
          <w:b/>
          <w:lang w:eastAsia="lt-LT"/>
        </w:rPr>
      </w:pPr>
      <w:r w:rsidRPr="00FB1344">
        <w:rPr>
          <w:b/>
          <w:lang w:eastAsia="lt-LT"/>
        </w:rPr>
        <w:t>BENDROSIOS NUOSTATOS</w:t>
      </w:r>
    </w:p>
    <w:p w:rsidR="00DC56FD" w:rsidRPr="00DA0326" w:rsidRDefault="00DC56FD" w:rsidP="0052686D">
      <w:pPr>
        <w:spacing w:line="360" w:lineRule="auto"/>
        <w:rPr>
          <w:b/>
          <w:lang w:eastAsia="lt-LT"/>
        </w:rPr>
      </w:pPr>
    </w:p>
    <w:p w:rsidR="00E61BB7" w:rsidRPr="008D0B80" w:rsidRDefault="00371C22" w:rsidP="008D0B80">
      <w:pPr>
        <w:tabs>
          <w:tab w:val="left" w:pos="1276"/>
        </w:tabs>
        <w:spacing w:line="360" w:lineRule="auto"/>
        <w:ind w:firstLine="709"/>
        <w:jc w:val="both"/>
        <w:rPr>
          <w:szCs w:val="20"/>
          <w:highlight w:val="yellow"/>
        </w:rPr>
      </w:pPr>
      <w:r>
        <w:t xml:space="preserve">1. </w:t>
      </w:r>
      <w:r w:rsidR="00E61BB7" w:rsidRPr="00EE4CFC">
        <w:t>Molėtų rajono savivaldybės</w:t>
      </w:r>
      <w:r w:rsidR="0030401E" w:rsidRPr="00EE4CFC">
        <w:t xml:space="preserve"> </w:t>
      </w:r>
      <w:r>
        <w:t>nematerialiojo ir</w:t>
      </w:r>
      <w:r w:rsidR="0030401E" w:rsidRPr="00EE4CFC">
        <w:t xml:space="preserve"> ilgalaikio turto,</w:t>
      </w:r>
      <w:r w:rsidR="00E61BB7" w:rsidRPr="00371C22">
        <w:rPr>
          <w:szCs w:val="20"/>
        </w:rPr>
        <w:t xml:space="preserve"> </w:t>
      </w:r>
      <w:r w:rsidR="003B2962">
        <w:t>kurio vieneto likutinė vertė</w:t>
      </w:r>
      <w:bookmarkStart w:id="7" w:name="_GoBack"/>
      <w:bookmarkEnd w:id="7"/>
      <w:r w:rsidRPr="00EE4CFC">
        <w:t xml:space="preserve"> yra mažesnė nei 15 tūkst. eurų</w:t>
      </w:r>
      <w:r>
        <w:t xml:space="preserve">, </w:t>
      </w:r>
      <w:r w:rsidRPr="00EE4CFC">
        <w:t>nurašymo tvarkos aprašas</w:t>
      </w:r>
      <w:r w:rsidRPr="00371C22">
        <w:rPr>
          <w:szCs w:val="20"/>
        </w:rPr>
        <w:t xml:space="preserve"> </w:t>
      </w:r>
      <w:r w:rsidR="00E61BB7" w:rsidRPr="00EE4CFC">
        <w:t xml:space="preserve">(toliau – Aprašas) reglamentuoja </w:t>
      </w:r>
      <w:r>
        <w:t>sprendimų dėl pripažinto nereikalingu arba</w:t>
      </w:r>
      <w:r w:rsidRPr="00EE4CFC">
        <w:t xml:space="preserve"> </w:t>
      </w:r>
      <w:r>
        <w:t xml:space="preserve">netinkamu (negalimu) naudoti </w:t>
      </w:r>
      <w:r w:rsidR="00E61BB7" w:rsidRPr="00EE4CFC">
        <w:t>Molėtų rajono savivaldybės (tolia</w:t>
      </w:r>
      <w:r>
        <w:t>u – Savivaldybė) nematerialiojo ir</w:t>
      </w:r>
      <w:r w:rsidR="00E61BB7" w:rsidRPr="00EE4CFC">
        <w:t xml:space="preserve"> ilgalaikio materialiojo turto (išskyrus nekilnojamąjį turtą ar kitus nekilnojamuosius daiktus), kurio vieneto likutinė vertė, neatsižvelgiant į buhalterinėje apskaitoje pripažintą nuvertėjimą, yra mažesnė nei 15 tūkst. eurų, (toliau –</w:t>
      </w:r>
      <w:r>
        <w:t xml:space="preserve"> </w:t>
      </w:r>
      <w:r w:rsidR="00E61BB7" w:rsidRPr="00EE4CFC">
        <w:t>turtas), nurašymo priėmimą.</w:t>
      </w:r>
      <w:r w:rsidR="00E61BB7" w:rsidRPr="00371C22">
        <w:rPr>
          <w:highlight w:val="yellow"/>
        </w:rPr>
        <w:t xml:space="preserve"> </w:t>
      </w:r>
    </w:p>
    <w:p w:rsidR="00935643" w:rsidRDefault="00935643" w:rsidP="0052686D">
      <w:pPr>
        <w:spacing w:line="360" w:lineRule="auto"/>
        <w:ind w:firstLine="709"/>
        <w:jc w:val="both"/>
      </w:pPr>
      <w:r w:rsidRPr="00D92685">
        <w:t>2. Už neteisėtą savivaldybės turto</w:t>
      </w:r>
      <w:r>
        <w:t xml:space="preserve"> nurašymą atsako savivaldybės institucijų, įstaigų ir organizacijų (toliau – savivaldybės įstaigos), savivaldybės įmonių</w:t>
      </w:r>
      <w:r w:rsidR="008269FB">
        <w:t xml:space="preserve"> </w:t>
      </w:r>
      <w:r>
        <w:t>vadovai įstatymų nustatyta tvarka.</w:t>
      </w:r>
    </w:p>
    <w:p w:rsidR="00935643" w:rsidRDefault="00935643" w:rsidP="008D0B80">
      <w:pPr>
        <w:spacing w:line="360" w:lineRule="auto"/>
        <w:ind w:firstLine="709"/>
        <w:jc w:val="both"/>
      </w:pPr>
      <w:r>
        <w:t>3. Apraše vartojamos sąvokos suprantamos taip, kaip apibrėžtos arba vartojamos Lietuvos Respublikos valstybės ir savivaldybių turto valdymo, naudojimo ir disponavimo juo įstatyme (toliau – Įstatymas).</w:t>
      </w:r>
    </w:p>
    <w:p w:rsidR="00935643" w:rsidRDefault="00935643" w:rsidP="0052686D">
      <w:pPr>
        <w:spacing w:line="360" w:lineRule="auto"/>
        <w:jc w:val="both"/>
      </w:pPr>
    </w:p>
    <w:p w:rsidR="00935643" w:rsidRDefault="00935643" w:rsidP="0052686D">
      <w:pPr>
        <w:spacing w:line="360" w:lineRule="auto"/>
        <w:jc w:val="center"/>
        <w:rPr>
          <w:b/>
        </w:rPr>
      </w:pPr>
      <w:r>
        <w:rPr>
          <w:b/>
        </w:rPr>
        <w:t>II SKYRIUS</w:t>
      </w:r>
    </w:p>
    <w:p w:rsidR="00935643" w:rsidRDefault="00935643" w:rsidP="001602AB">
      <w:pPr>
        <w:jc w:val="center"/>
        <w:rPr>
          <w:b/>
        </w:rPr>
      </w:pPr>
      <w:r>
        <w:rPr>
          <w:b/>
        </w:rPr>
        <w:t>SPRENDIMŲ NURAŠYTI PRIPAŽINTĄ NEREIKALINGU ARBA NETINKAMU (NEGALIMU) NAUDOTI SAVIVALDYBĖS TURTĄ PRIĖMIMAS</w:t>
      </w:r>
    </w:p>
    <w:p w:rsidR="00935643" w:rsidRDefault="00935643" w:rsidP="0052686D">
      <w:pPr>
        <w:spacing w:line="360" w:lineRule="auto"/>
      </w:pPr>
    </w:p>
    <w:p w:rsidR="00935643" w:rsidRDefault="00935643" w:rsidP="0052686D">
      <w:pPr>
        <w:spacing w:line="360" w:lineRule="auto"/>
        <w:ind w:firstLine="709"/>
        <w:jc w:val="both"/>
      </w:pPr>
      <w:r>
        <w:t>4. Sprendimus dėl pripažinto nereikalingu arba netinkamu (negalimu) naudoti nematerialiojo, ilgalaikio materialiojo turto (išskyrus nekilnojamąjį turtą ar k</w:t>
      </w:r>
      <w:r w:rsidR="008D0B80">
        <w:t>itus nekilnojamuosius daiktus),</w:t>
      </w:r>
      <w:r>
        <w:t xml:space="preserve"> kurio vieneto likutinė vertė, neatsižvelgiant į buhalterinėje apskaitoje pripažintą nuvertėjimą, yra mažesnė nei 15 tūkst. eurų, </w:t>
      </w:r>
      <w:r w:rsidR="00D92685">
        <w:t>nurašymo</w:t>
      </w:r>
      <w:r>
        <w:t xml:space="preserve"> priima:</w:t>
      </w:r>
    </w:p>
    <w:p w:rsidR="00935643" w:rsidRDefault="008D0B80" w:rsidP="0052686D">
      <w:pPr>
        <w:spacing w:line="360" w:lineRule="auto"/>
        <w:ind w:firstLine="709"/>
        <w:jc w:val="both"/>
      </w:pPr>
      <w:r>
        <w:t>4.1. savivaldybės įstaigos;</w:t>
      </w:r>
    </w:p>
    <w:p w:rsidR="00935643" w:rsidRDefault="00935643" w:rsidP="0052686D">
      <w:pPr>
        <w:spacing w:line="360" w:lineRule="auto"/>
        <w:ind w:firstLine="709"/>
        <w:jc w:val="both"/>
      </w:pPr>
      <w:r>
        <w:t>4.2. savivaldybės įmonės – įmonės savininko teises ir pareigas įgyvendinančiai institucijai davus rašytinį sutikimą;</w:t>
      </w:r>
    </w:p>
    <w:p w:rsidR="00935643" w:rsidRPr="00E92324" w:rsidRDefault="00935643" w:rsidP="0052686D">
      <w:pPr>
        <w:spacing w:line="360" w:lineRule="auto"/>
        <w:ind w:firstLine="709"/>
        <w:jc w:val="both"/>
      </w:pPr>
      <w:r>
        <w:t xml:space="preserve">5. Savivaldybės įstaigos, savivaldybės įmonės vadovo sprendime dėl turto nurašymo nurodoma: </w:t>
      </w:r>
      <w:r w:rsidR="008D0B80">
        <w:t>turto valdytojas,</w:t>
      </w:r>
      <w:r w:rsidR="000145B9">
        <w:t xml:space="preserve"> </w:t>
      </w:r>
      <w:r>
        <w:t>turto pavadinimas, pripažinimo nereikalingu arba netinkam</w:t>
      </w:r>
      <w:r w:rsidR="008D0B80">
        <w:t>u (negalimu) naudoti priežastis,</w:t>
      </w:r>
      <w:r>
        <w:t xml:space="preserve"> kiti duomenys, identifikuojantys turtą (turto</w:t>
      </w:r>
      <w:r w:rsidR="000145B9">
        <w:t xml:space="preserve"> v</w:t>
      </w:r>
      <w:r>
        <w:t>alstybini</w:t>
      </w:r>
      <w:r w:rsidR="000145B9">
        <w:t>ai</w:t>
      </w:r>
      <w:r w:rsidR="008D0B80">
        <w:t xml:space="preserve"> numeriai),</w:t>
      </w:r>
      <w:r>
        <w:t xml:space="preserve"> likutinė vertė, </w:t>
      </w:r>
      <w:r>
        <w:lastRenderedPageBreak/>
        <w:t>neatsižvelgiant į buhalterinėje apskaitoje pripažintą nuvertėjimą</w:t>
      </w:r>
      <w:r w:rsidR="008D0B80">
        <w:t>,</w:t>
      </w:r>
      <w:r w:rsidR="000145B9">
        <w:t xml:space="preserve"> nurašomo turto sąrašas su šiame papunktyje </w:t>
      </w:r>
      <w:r w:rsidR="000145B9" w:rsidRPr="00E92324">
        <w:t>nurodytais turto identifikavimo duomenimis, jeigu nurašomi daugiau nei 2 turto vienetai</w:t>
      </w:r>
      <w:r w:rsidRPr="00E92324">
        <w:t>.</w:t>
      </w:r>
    </w:p>
    <w:p w:rsidR="00935643" w:rsidRDefault="00935643" w:rsidP="008D0B80">
      <w:pPr>
        <w:spacing w:line="360" w:lineRule="auto"/>
        <w:ind w:firstLine="709"/>
        <w:jc w:val="both"/>
      </w:pPr>
      <w:r w:rsidRPr="00E92324">
        <w:t xml:space="preserve">6. </w:t>
      </w:r>
      <w:r w:rsidR="008D0B80" w:rsidRPr="008D0B80">
        <w:t>Prie savivaldybės įstaigos, savivaldybės įmonės vadovo sprendimo dėl turto nurašymo pridedama savivaldybės įstaigos arba savivaldybės įmonės vadovo ar jo įgalioto asmens sprendimas dėl turto pripažinimo nereikalingu arba netinkamu (negalimu) naudoti.</w:t>
      </w:r>
    </w:p>
    <w:p w:rsidR="008D0B80" w:rsidRDefault="008D0B80" w:rsidP="0052686D">
      <w:pPr>
        <w:spacing w:line="360" w:lineRule="auto"/>
        <w:jc w:val="center"/>
        <w:rPr>
          <w:b/>
        </w:rPr>
      </w:pPr>
    </w:p>
    <w:p w:rsidR="00935643" w:rsidRDefault="00935643" w:rsidP="0052686D">
      <w:pPr>
        <w:spacing w:line="360" w:lineRule="auto"/>
        <w:jc w:val="center"/>
        <w:rPr>
          <w:b/>
        </w:rPr>
      </w:pPr>
      <w:r>
        <w:rPr>
          <w:b/>
        </w:rPr>
        <w:t>III SKYRIUS</w:t>
      </w:r>
    </w:p>
    <w:p w:rsidR="00935643" w:rsidRDefault="00935643" w:rsidP="0052686D">
      <w:pPr>
        <w:spacing w:line="360" w:lineRule="auto"/>
        <w:jc w:val="center"/>
        <w:rPr>
          <w:b/>
        </w:rPr>
      </w:pPr>
      <w:r>
        <w:rPr>
          <w:b/>
        </w:rPr>
        <w:t>BAIGIAMOSIOS NUOSTATOS</w:t>
      </w:r>
    </w:p>
    <w:p w:rsidR="00935643" w:rsidRDefault="00935643" w:rsidP="0052686D">
      <w:pPr>
        <w:spacing w:line="360" w:lineRule="auto"/>
      </w:pPr>
    </w:p>
    <w:p w:rsidR="00935643" w:rsidRDefault="00935643" w:rsidP="0052686D">
      <w:pPr>
        <w:spacing w:line="360" w:lineRule="auto"/>
        <w:ind w:firstLine="709"/>
      </w:pPr>
      <w:r>
        <w:t xml:space="preserve">7. Savivaldybės turtas nurašomas, išardomas ir likviduojamas Vyriausybės nustatyta tvarka. </w:t>
      </w:r>
    </w:p>
    <w:p w:rsidR="00935643" w:rsidRDefault="00935643" w:rsidP="0052686D">
      <w:pPr>
        <w:spacing w:line="360" w:lineRule="auto"/>
        <w:jc w:val="center"/>
      </w:pPr>
      <w:r>
        <w:t>_____________</w:t>
      </w:r>
    </w:p>
    <w:p w:rsidR="00DC56FD" w:rsidRDefault="00DC56FD" w:rsidP="0052686D">
      <w:pPr>
        <w:spacing w:line="360" w:lineRule="auto"/>
        <w:ind w:firstLine="709"/>
        <w:jc w:val="both"/>
      </w:pPr>
    </w:p>
    <w:p w:rsidR="00F469D7" w:rsidRDefault="00F469D7" w:rsidP="005268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lang w:eastAsia="lt-LT"/>
        </w:rPr>
      </w:pPr>
    </w:p>
    <w:sectPr w:rsidR="00F469D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C2" w:rsidRDefault="004221C2">
      <w:r>
        <w:separator/>
      </w:r>
    </w:p>
  </w:endnote>
  <w:endnote w:type="continuationSeparator" w:id="0">
    <w:p w:rsidR="004221C2" w:rsidRDefault="0042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C2" w:rsidRDefault="004221C2">
      <w:r>
        <w:separator/>
      </w:r>
    </w:p>
  </w:footnote>
  <w:footnote w:type="continuationSeparator" w:id="0">
    <w:p w:rsidR="004221C2" w:rsidRDefault="0042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2962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30F"/>
    <w:multiLevelType w:val="hybridMultilevel"/>
    <w:tmpl w:val="4E1AA3D6"/>
    <w:lvl w:ilvl="0" w:tplc="2908A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E81637"/>
    <w:multiLevelType w:val="hybridMultilevel"/>
    <w:tmpl w:val="4BF433D8"/>
    <w:lvl w:ilvl="0" w:tplc="109A6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20719"/>
    <w:multiLevelType w:val="hybridMultilevel"/>
    <w:tmpl w:val="2F46E1F0"/>
    <w:lvl w:ilvl="0" w:tplc="04270015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20C7"/>
    <w:multiLevelType w:val="hybridMultilevel"/>
    <w:tmpl w:val="8AF0A410"/>
    <w:lvl w:ilvl="0" w:tplc="F44CD3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A01B47"/>
    <w:multiLevelType w:val="hybridMultilevel"/>
    <w:tmpl w:val="C2D2AC28"/>
    <w:lvl w:ilvl="0" w:tplc="2912E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E5209"/>
    <w:multiLevelType w:val="hybridMultilevel"/>
    <w:tmpl w:val="5EA083B8"/>
    <w:lvl w:ilvl="0" w:tplc="E0444E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561A70F1"/>
    <w:multiLevelType w:val="hybridMultilevel"/>
    <w:tmpl w:val="F140B62A"/>
    <w:lvl w:ilvl="0" w:tplc="A4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5525B3"/>
    <w:multiLevelType w:val="hybridMultilevel"/>
    <w:tmpl w:val="D79AC690"/>
    <w:lvl w:ilvl="0" w:tplc="997C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4B0E04"/>
    <w:multiLevelType w:val="hybridMultilevel"/>
    <w:tmpl w:val="A4BC5004"/>
    <w:lvl w:ilvl="0" w:tplc="60122F0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145B9"/>
    <w:rsid w:val="000148CF"/>
    <w:rsid w:val="00032209"/>
    <w:rsid w:val="00035700"/>
    <w:rsid w:val="0004659D"/>
    <w:rsid w:val="000517C0"/>
    <w:rsid w:val="00064654"/>
    <w:rsid w:val="000722C9"/>
    <w:rsid w:val="0008531D"/>
    <w:rsid w:val="00096D5A"/>
    <w:rsid w:val="000A03AD"/>
    <w:rsid w:val="000B66B6"/>
    <w:rsid w:val="000D1054"/>
    <w:rsid w:val="000E1C1D"/>
    <w:rsid w:val="000F2FAC"/>
    <w:rsid w:val="00104A5A"/>
    <w:rsid w:val="001156B7"/>
    <w:rsid w:val="0012091C"/>
    <w:rsid w:val="00122766"/>
    <w:rsid w:val="00132437"/>
    <w:rsid w:val="00157DAA"/>
    <w:rsid w:val="001602AB"/>
    <w:rsid w:val="0016088B"/>
    <w:rsid w:val="001626EB"/>
    <w:rsid w:val="001A72BE"/>
    <w:rsid w:val="001C3D38"/>
    <w:rsid w:val="001D385A"/>
    <w:rsid w:val="001E06D3"/>
    <w:rsid w:val="001F12C0"/>
    <w:rsid w:val="00211F14"/>
    <w:rsid w:val="002419FE"/>
    <w:rsid w:val="002720CC"/>
    <w:rsid w:val="00274BA3"/>
    <w:rsid w:val="002B41F4"/>
    <w:rsid w:val="002C7938"/>
    <w:rsid w:val="002E6D4C"/>
    <w:rsid w:val="002F6C54"/>
    <w:rsid w:val="002F6CB8"/>
    <w:rsid w:val="0030401E"/>
    <w:rsid w:val="00305758"/>
    <w:rsid w:val="00305C46"/>
    <w:rsid w:val="00320931"/>
    <w:rsid w:val="003301CD"/>
    <w:rsid w:val="00332D0F"/>
    <w:rsid w:val="00341D56"/>
    <w:rsid w:val="00347FD4"/>
    <w:rsid w:val="00355B59"/>
    <w:rsid w:val="00371C22"/>
    <w:rsid w:val="00375A71"/>
    <w:rsid w:val="00377413"/>
    <w:rsid w:val="00384B4D"/>
    <w:rsid w:val="0039292A"/>
    <w:rsid w:val="003975CE"/>
    <w:rsid w:val="003A762C"/>
    <w:rsid w:val="003B2962"/>
    <w:rsid w:val="003C0D5B"/>
    <w:rsid w:val="003E49AC"/>
    <w:rsid w:val="003E4E84"/>
    <w:rsid w:val="0041212B"/>
    <w:rsid w:val="004221C2"/>
    <w:rsid w:val="0043480E"/>
    <w:rsid w:val="0044663F"/>
    <w:rsid w:val="00483B4D"/>
    <w:rsid w:val="004968FC"/>
    <w:rsid w:val="004A1B62"/>
    <w:rsid w:val="004B4B80"/>
    <w:rsid w:val="004C2635"/>
    <w:rsid w:val="004C6B6E"/>
    <w:rsid w:val="004E7E48"/>
    <w:rsid w:val="004F285B"/>
    <w:rsid w:val="00503B36"/>
    <w:rsid w:val="00504780"/>
    <w:rsid w:val="0052686D"/>
    <w:rsid w:val="00534134"/>
    <w:rsid w:val="005357B6"/>
    <w:rsid w:val="00561916"/>
    <w:rsid w:val="005868FD"/>
    <w:rsid w:val="005976B8"/>
    <w:rsid w:val="005A286F"/>
    <w:rsid w:val="005A4424"/>
    <w:rsid w:val="005D0EC0"/>
    <w:rsid w:val="005D1A49"/>
    <w:rsid w:val="005F38B6"/>
    <w:rsid w:val="006213AE"/>
    <w:rsid w:val="00623334"/>
    <w:rsid w:val="00624632"/>
    <w:rsid w:val="00633651"/>
    <w:rsid w:val="00637AA6"/>
    <w:rsid w:val="00642711"/>
    <w:rsid w:val="00676D5B"/>
    <w:rsid w:val="006A1535"/>
    <w:rsid w:val="006B38D6"/>
    <w:rsid w:val="006E31CD"/>
    <w:rsid w:val="0072335B"/>
    <w:rsid w:val="00737BDE"/>
    <w:rsid w:val="00751570"/>
    <w:rsid w:val="00776F64"/>
    <w:rsid w:val="00794407"/>
    <w:rsid w:val="00794C2F"/>
    <w:rsid w:val="007951EA"/>
    <w:rsid w:val="00796C66"/>
    <w:rsid w:val="007A3F5C"/>
    <w:rsid w:val="007E4516"/>
    <w:rsid w:val="007E6AEC"/>
    <w:rsid w:val="007F1817"/>
    <w:rsid w:val="007F4822"/>
    <w:rsid w:val="00806C73"/>
    <w:rsid w:val="008269FB"/>
    <w:rsid w:val="00832DE8"/>
    <w:rsid w:val="0084278F"/>
    <w:rsid w:val="0084571D"/>
    <w:rsid w:val="00861F8F"/>
    <w:rsid w:val="0086402E"/>
    <w:rsid w:val="00870BFB"/>
    <w:rsid w:val="00872337"/>
    <w:rsid w:val="008A401C"/>
    <w:rsid w:val="008A62A8"/>
    <w:rsid w:val="008C10D8"/>
    <w:rsid w:val="008D0B80"/>
    <w:rsid w:val="008D64C7"/>
    <w:rsid w:val="008D7DB3"/>
    <w:rsid w:val="008F0815"/>
    <w:rsid w:val="009152A0"/>
    <w:rsid w:val="0093412A"/>
    <w:rsid w:val="00935643"/>
    <w:rsid w:val="0098577C"/>
    <w:rsid w:val="009B4614"/>
    <w:rsid w:val="009C224B"/>
    <w:rsid w:val="009C7DC9"/>
    <w:rsid w:val="009D30F6"/>
    <w:rsid w:val="009E70D9"/>
    <w:rsid w:val="00A011F7"/>
    <w:rsid w:val="00A47869"/>
    <w:rsid w:val="00A75D62"/>
    <w:rsid w:val="00A86AFF"/>
    <w:rsid w:val="00AA0091"/>
    <w:rsid w:val="00AA2C0C"/>
    <w:rsid w:val="00AB2EB4"/>
    <w:rsid w:val="00AD14AC"/>
    <w:rsid w:val="00AD3F97"/>
    <w:rsid w:val="00AD6313"/>
    <w:rsid w:val="00AE325A"/>
    <w:rsid w:val="00B047A0"/>
    <w:rsid w:val="00B1430C"/>
    <w:rsid w:val="00B33ADB"/>
    <w:rsid w:val="00B40C53"/>
    <w:rsid w:val="00B41976"/>
    <w:rsid w:val="00B47FCB"/>
    <w:rsid w:val="00B7762C"/>
    <w:rsid w:val="00B86791"/>
    <w:rsid w:val="00BA5E88"/>
    <w:rsid w:val="00BA65BB"/>
    <w:rsid w:val="00BB70B1"/>
    <w:rsid w:val="00BB785B"/>
    <w:rsid w:val="00BD6DB7"/>
    <w:rsid w:val="00C01C2B"/>
    <w:rsid w:val="00C16EA1"/>
    <w:rsid w:val="00C430AA"/>
    <w:rsid w:val="00C570AD"/>
    <w:rsid w:val="00C7037C"/>
    <w:rsid w:val="00C71175"/>
    <w:rsid w:val="00C73FA7"/>
    <w:rsid w:val="00C92CDB"/>
    <w:rsid w:val="00CA311A"/>
    <w:rsid w:val="00CB04A3"/>
    <w:rsid w:val="00CB4FC9"/>
    <w:rsid w:val="00CB6200"/>
    <w:rsid w:val="00CC1DF9"/>
    <w:rsid w:val="00CD0D62"/>
    <w:rsid w:val="00CD4E0B"/>
    <w:rsid w:val="00D03D5A"/>
    <w:rsid w:val="00D04B00"/>
    <w:rsid w:val="00D07485"/>
    <w:rsid w:val="00D24860"/>
    <w:rsid w:val="00D3177B"/>
    <w:rsid w:val="00D457AC"/>
    <w:rsid w:val="00D60D7F"/>
    <w:rsid w:val="00D630EF"/>
    <w:rsid w:val="00D7280E"/>
    <w:rsid w:val="00D74773"/>
    <w:rsid w:val="00D8136A"/>
    <w:rsid w:val="00D84111"/>
    <w:rsid w:val="00D92685"/>
    <w:rsid w:val="00D9611F"/>
    <w:rsid w:val="00DB7660"/>
    <w:rsid w:val="00DC56FD"/>
    <w:rsid w:val="00DC6469"/>
    <w:rsid w:val="00DC7C6F"/>
    <w:rsid w:val="00DE1DEB"/>
    <w:rsid w:val="00DE1EE3"/>
    <w:rsid w:val="00E032E8"/>
    <w:rsid w:val="00E221B1"/>
    <w:rsid w:val="00E31A74"/>
    <w:rsid w:val="00E45D99"/>
    <w:rsid w:val="00E5554E"/>
    <w:rsid w:val="00E61BB7"/>
    <w:rsid w:val="00E632F3"/>
    <w:rsid w:val="00E65DF8"/>
    <w:rsid w:val="00E774A6"/>
    <w:rsid w:val="00E86455"/>
    <w:rsid w:val="00E92324"/>
    <w:rsid w:val="00EE4CFC"/>
    <w:rsid w:val="00EE645F"/>
    <w:rsid w:val="00EF49FA"/>
    <w:rsid w:val="00EF6A79"/>
    <w:rsid w:val="00F24788"/>
    <w:rsid w:val="00F428E3"/>
    <w:rsid w:val="00F451F2"/>
    <w:rsid w:val="00F469D7"/>
    <w:rsid w:val="00F54307"/>
    <w:rsid w:val="00F72EBC"/>
    <w:rsid w:val="00F8321E"/>
    <w:rsid w:val="00F87FEB"/>
    <w:rsid w:val="00F92FA3"/>
    <w:rsid w:val="00FB754E"/>
    <w:rsid w:val="00FB77DF"/>
    <w:rsid w:val="00FC270E"/>
    <w:rsid w:val="00FD5A7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553BF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9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813EAF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671AB"/>
    <w:rsid w:val="000F7580"/>
    <w:rsid w:val="001635E5"/>
    <w:rsid w:val="0017535B"/>
    <w:rsid w:val="001B1222"/>
    <w:rsid w:val="001C732F"/>
    <w:rsid w:val="00264B52"/>
    <w:rsid w:val="002A251E"/>
    <w:rsid w:val="003552FD"/>
    <w:rsid w:val="00355C03"/>
    <w:rsid w:val="003D34E6"/>
    <w:rsid w:val="0040451B"/>
    <w:rsid w:val="00406C9B"/>
    <w:rsid w:val="00434718"/>
    <w:rsid w:val="004664A5"/>
    <w:rsid w:val="004E5CFD"/>
    <w:rsid w:val="00576EAB"/>
    <w:rsid w:val="005A41BA"/>
    <w:rsid w:val="005C01DE"/>
    <w:rsid w:val="005C71C8"/>
    <w:rsid w:val="005D7891"/>
    <w:rsid w:val="006215F3"/>
    <w:rsid w:val="006B65AF"/>
    <w:rsid w:val="007C7C2E"/>
    <w:rsid w:val="007F74FA"/>
    <w:rsid w:val="00812ACB"/>
    <w:rsid w:val="00813EAF"/>
    <w:rsid w:val="00870B9F"/>
    <w:rsid w:val="008A3F45"/>
    <w:rsid w:val="00920934"/>
    <w:rsid w:val="009D32CD"/>
    <w:rsid w:val="009E3161"/>
    <w:rsid w:val="00AD3B60"/>
    <w:rsid w:val="00AD4373"/>
    <w:rsid w:val="00AF792E"/>
    <w:rsid w:val="00B00239"/>
    <w:rsid w:val="00BB0180"/>
    <w:rsid w:val="00BE7AAC"/>
    <w:rsid w:val="00BF60B4"/>
    <w:rsid w:val="00C57163"/>
    <w:rsid w:val="00CA055A"/>
    <w:rsid w:val="00D04E27"/>
    <w:rsid w:val="00D9692A"/>
    <w:rsid w:val="00DD4F11"/>
    <w:rsid w:val="00E724E2"/>
    <w:rsid w:val="00EF742F"/>
    <w:rsid w:val="00F03187"/>
    <w:rsid w:val="00F0633C"/>
    <w:rsid w:val="00F204EA"/>
    <w:rsid w:val="00F21D89"/>
    <w:rsid w:val="00F377DB"/>
    <w:rsid w:val="00F92B75"/>
    <w:rsid w:val="00F93404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B514-D5DA-4549-8A76-AA5E154F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68</TotalTime>
  <Pages>3</Pages>
  <Words>2721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2001-06-05T13:05:00Z</cp:lastPrinted>
  <dcterms:created xsi:type="dcterms:W3CDTF">2017-12-12T09:56:00Z</dcterms:created>
  <dcterms:modified xsi:type="dcterms:W3CDTF">2017-12-12T14:14:00Z</dcterms:modified>
</cp:coreProperties>
</file>