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9252B" w:rsidRPr="0069252B">
        <w:rPr>
          <w:b/>
          <w:caps/>
          <w:noProof/>
        </w:rPr>
        <w:t xml:space="preserve">DĖL SAVIVALDYBĖS NEKILNOJAMOJO TURTO PERDAVIMO </w:t>
      </w:r>
      <w:r w:rsidR="005C6818">
        <w:rPr>
          <w:b/>
          <w:caps/>
          <w:noProof/>
        </w:rPr>
        <w:t xml:space="preserve">molėtų gimnazijai </w:t>
      </w:r>
      <w:r w:rsidR="005C6818" w:rsidRPr="005C6818">
        <w:rPr>
          <w:b/>
          <w:caps/>
          <w:noProof/>
        </w:rPr>
        <w:t>VALDYTI, NAUDOTI IR DISPONUOTI JUO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681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C6818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69252B" w:rsidRDefault="001A64F7" w:rsidP="001F57A0">
      <w:pPr>
        <w:spacing w:line="360" w:lineRule="auto"/>
        <w:ind w:firstLine="709"/>
        <w:jc w:val="both"/>
      </w:pPr>
      <w:r w:rsidRPr="00F172D3">
        <w:t>Vadovaudamasi</w:t>
      </w:r>
      <w:r>
        <w:t xml:space="preserve"> Lietuvos Respublikos vietos savivaldos įstatymo 6 straipsnio </w:t>
      </w:r>
      <w:r w:rsidR="001F57A0">
        <w:t>5, 6</w:t>
      </w:r>
      <w:r>
        <w:t xml:space="preserve"> ir 8 punktais, 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>12 straipsnio 1, 2 ir 4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>o patvirtinimo“, 3.1 papunkčiu</w:t>
      </w:r>
      <w:r w:rsidR="0069252B">
        <w:t xml:space="preserve">, atsižvelgdama </w:t>
      </w:r>
      <w:r w:rsidR="005C6818">
        <w:t>į</w:t>
      </w:r>
      <w:r w:rsidR="0069252B">
        <w:t xml:space="preserve"> Molėtų </w:t>
      </w:r>
      <w:r>
        <w:t>gimnazijos</w:t>
      </w:r>
      <w:r w:rsidR="0069252B">
        <w:t xml:space="preserve"> 201</w:t>
      </w:r>
      <w:r>
        <w:t>7</w:t>
      </w:r>
      <w:r w:rsidR="0069252B">
        <w:t xml:space="preserve"> m. </w:t>
      </w:r>
      <w:r>
        <w:t>lapkričio</w:t>
      </w:r>
      <w:r w:rsidR="0069252B">
        <w:t xml:space="preserve"> </w:t>
      </w:r>
      <w:r w:rsidR="003847DD">
        <w:t>14</w:t>
      </w:r>
      <w:r w:rsidR="0069252B">
        <w:t xml:space="preserve"> d. raštą Nr. </w:t>
      </w:r>
      <w:r>
        <w:t>V3-181</w:t>
      </w:r>
      <w:r w:rsidR="0069252B">
        <w:t xml:space="preserve"> „Dėl </w:t>
      </w:r>
      <w:r>
        <w:t>gimnazijos pastato</w:t>
      </w:r>
      <w:r w:rsidR="0069252B">
        <w:t xml:space="preserve"> perdavimo</w:t>
      </w:r>
      <w:r>
        <w:t xml:space="preserve"> patikėjimo teise valdyti, naudoti ir disponuoti juo</w:t>
      </w:r>
      <w:r w:rsidR="0069252B">
        <w:t>“,</w:t>
      </w:r>
      <w:r w:rsidR="0069252B" w:rsidRPr="00D3384D">
        <w:t xml:space="preserve"> </w:t>
      </w:r>
    </w:p>
    <w:p w:rsidR="0069252B" w:rsidRDefault="0069252B" w:rsidP="001F57A0">
      <w:pPr>
        <w:spacing w:line="360" w:lineRule="auto"/>
        <w:ind w:firstLine="709"/>
        <w:jc w:val="both"/>
      </w:pPr>
      <w:r w:rsidRPr="00AB05CC">
        <w:t xml:space="preserve">Molėtų rajono savivaldybės taryba  n u s p r e n d ž i a: </w:t>
      </w:r>
    </w:p>
    <w:p w:rsidR="0069252B" w:rsidRPr="00B50AAE" w:rsidRDefault="0069252B" w:rsidP="00B50AAE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1F57A0">
        <w:rPr>
          <w:rFonts w:ascii="Times New Roman" w:hAnsi="Times New Roman"/>
          <w:sz w:val="24"/>
          <w:szCs w:val="24"/>
        </w:rPr>
        <w:t xml:space="preserve">1. Perduoti </w:t>
      </w:r>
      <w:r w:rsidR="009E1DF7" w:rsidRPr="001F57A0">
        <w:rPr>
          <w:rFonts w:ascii="Times New Roman" w:hAnsi="Times New Roman"/>
          <w:sz w:val="24"/>
          <w:szCs w:val="24"/>
        </w:rPr>
        <w:t xml:space="preserve">biudžetinei įstaigai </w:t>
      </w:r>
      <w:r w:rsidRPr="001F57A0">
        <w:rPr>
          <w:rFonts w:ascii="Times New Roman" w:hAnsi="Times New Roman"/>
          <w:sz w:val="24"/>
          <w:szCs w:val="24"/>
        </w:rPr>
        <w:t xml:space="preserve">Molėtų </w:t>
      </w:r>
      <w:r w:rsidR="001A64F7" w:rsidRPr="001F57A0">
        <w:rPr>
          <w:rFonts w:ascii="Times New Roman" w:hAnsi="Times New Roman"/>
          <w:sz w:val="24"/>
          <w:szCs w:val="24"/>
        </w:rPr>
        <w:t>gimnazijai</w:t>
      </w:r>
      <w:r w:rsidR="00B50AAE">
        <w:rPr>
          <w:rFonts w:ascii="Times New Roman" w:hAnsi="Times New Roman"/>
          <w:sz w:val="24"/>
          <w:szCs w:val="24"/>
        </w:rPr>
        <w:t>,</w:t>
      </w:r>
      <w:r w:rsidRPr="001F57A0">
        <w:rPr>
          <w:rFonts w:ascii="Times New Roman" w:hAnsi="Times New Roman"/>
          <w:sz w:val="24"/>
          <w:szCs w:val="24"/>
        </w:rPr>
        <w:t xml:space="preserve"> </w:t>
      </w:r>
      <w:r w:rsidR="001F57A0" w:rsidRPr="001F57A0">
        <w:rPr>
          <w:rFonts w:ascii="Times New Roman" w:hAnsi="Times New Roman"/>
          <w:sz w:val="24"/>
          <w:szCs w:val="24"/>
        </w:rPr>
        <w:t>kodas 1912</w:t>
      </w:r>
      <w:r w:rsidR="001F57A0" w:rsidRPr="001F57A0">
        <w:rPr>
          <w:rFonts w:ascii="Times New Roman" w:hAnsi="Times New Roman"/>
          <w:sz w:val="24"/>
          <w:szCs w:val="24"/>
        </w:rPr>
        <w:t>27820</w:t>
      </w:r>
      <w:r w:rsidR="00B50AAE">
        <w:rPr>
          <w:rFonts w:ascii="Times New Roman" w:hAnsi="Times New Roman"/>
          <w:sz w:val="24"/>
          <w:szCs w:val="24"/>
        </w:rPr>
        <w:t>,</w:t>
      </w:r>
      <w:r w:rsidR="001F57A0" w:rsidRPr="001F57A0">
        <w:rPr>
          <w:rFonts w:ascii="Times New Roman" w:hAnsi="Times New Roman"/>
          <w:sz w:val="24"/>
          <w:szCs w:val="24"/>
        </w:rPr>
        <w:t xml:space="preserve"> savarankišk</w:t>
      </w:r>
      <w:r w:rsidR="001F57A0">
        <w:rPr>
          <w:rFonts w:ascii="Times New Roman" w:hAnsi="Times New Roman"/>
          <w:sz w:val="24"/>
          <w:szCs w:val="24"/>
        </w:rPr>
        <w:t xml:space="preserve">ųjų </w:t>
      </w:r>
      <w:r w:rsidR="001F57A0" w:rsidRPr="001F57A0">
        <w:rPr>
          <w:rFonts w:ascii="Times New Roman" w:hAnsi="Times New Roman"/>
          <w:sz w:val="24"/>
          <w:szCs w:val="24"/>
        </w:rPr>
        <w:t>savivaldybės funkcij</w:t>
      </w:r>
      <w:r w:rsidR="001F57A0">
        <w:rPr>
          <w:rFonts w:ascii="Times New Roman" w:hAnsi="Times New Roman"/>
          <w:sz w:val="24"/>
          <w:szCs w:val="24"/>
        </w:rPr>
        <w:t>ų</w:t>
      </w:r>
      <w:r w:rsidR="001F57A0" w:rsidRPr="001F57A0">
        <w:rPr>
          <w:rFonts w:ascii="Times New Roman" w:hAnsi="Times New Roman"/>
          <w:sz w:val="24"/>
          <w:szCs w:val="24"/>
        </w:rPr>
        <w:t xml:space="preserve"> – </w:t>
      </w:r>
      <w:r w:rsidR="00B50AAE">
        <w:rPr>
          <w:rFonts w:ascii="Times New Roman" w:hAnsi="Times New Roman"/>
          <w:sz w:val="24"/>
          <w:szCs w:val="24"/>
          <w:lang w:eastAsia="lt-LT"/>
        </w:rPr>
        <w:t>savivaldybės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 xml:space="preserve"> teritor</w:t>
      </w:r>
      <w:r w:rsidR="00B50AAE">
        <w:rPr>
          <w:rFonts w:ascii="Times New Roman" w:hAnsi="Times New Roman"/>
          <w:sz w:val="24"/>
          <w:szCs w:val="24"/>
          <w:lang w:eastAsia="lt-LT"/>
        </w:rPr>
        <w:t xml:space="preserve">ijoje gyvenančių vaikų iki 16 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>metų</w:t>
      </w:r>
      <w:r w:rsidR="001F57A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 xml:space="preserve">mokymosi pagal privalomojo </w:t>
      </w:r>
      <w:r w:rsidR="001F57A0">
        <w:rPr>
          <w:rFonts w:ascii="Times New Roman" w:hAnsi="Times New Roman"/>
          <w:sz w:val="24"/>
          <w:szCs w:val="24"/>
          <w:lang w:eastAsia="lt-LT"/>
        </w:rPr>
        <w:t>švietimo programas užtikrinim</w:t>
      </w:r>
      <w:r w:rsidR="00B50AAE">
        <w:rPr>
          <w:rFonts w:ascii="Times New Roman" w:hAnsi="Times New Roman"/>
          <w:sz w:val="24"/>
          <w:szCs w:val="24"/>
          <w:lang w:eastAsia="lt-LT"/>
        </w:rPr>
        <w:t>o</w:t>
      </w:r>
      <w:r w:rsidR="001F57A0">
        <w:rPr>
          <w:rFonts w:ascii="Times New Roman" w:hAnsi="Times New Roman"/>
          <w:sz w:val="24"/>
          <w:szCs w:val="24"/>
          <w:lang w:eastAsia="lt-LT"/>
        </w:rPr>
        <w:t>,</w:t>
      </w:r>
      <w:r w:rsidR="00B50AAE">
        <w:rPr>
          <w:rFonts w:ascii="Times New Roman" w:hAnsi="Times New Roman"/>
          <w:sz w:val="24"/>
          <w:szCs w:val="24"/>
          <w:lang w:eastAsia="lt-LT"/>
        </w:rPr>
        <w:t xml:space="preserve"> švietimo pagalbos teikimo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 xml:space="preserve"> mokiniui, mokytojui, šeimai,</w:t>
      </w:r>
      <w:r w:rsidR="001F57A0" w:rsidRPr="00B50AA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50AAE" w:rsidRPr="00B50AAE">
        <w:rPr>
          <w:rFonts w:ascii="Times New Roman" w:hAnsi="Times New Roman"/>
          <w:sz w:val="24"/>
          <w:szCs w:val="24"/>
          <w:lang w:eastAsia="lt-LT"/>
        </w:rPr>
        <w:t>mokyklai, vaiko minimaliosios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50AAE" w:rsidRPr="00B50AAE">
        <w:rPr>
          <w:rFonts w:ascii="Times New Roman" w:hAnsi="Times New Roman"/>
          <w:sz w:val="24"/>
          <w:szCs w:val="24"/>
          <w:lang w:eastAsia="lt-LT"/>
        </w:rPr>
        <w:t>priežiūros priemonių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 xml:space="preserve"> vykdymo</w:t>
      </w:r>
      <w:r w:rsidR="001F57A0" w:rsidRPr="00B50AAE">
        <w:rPr>
          <w:rFonts w:ascii="Times New Roman" w:hAnsi="Times New Roman"/>
          <w:sz w:val="24"/>
          <w:szCs w:val="24"/>
          <w:lang w:eastAsia="lt-LT"/>
        </w:rPr>
        <w:t xml:space="preserve"> organizavim</w:t>
      </w:r>
      <w:r w:rsidR="00B50AAE">
        <w:rPr>
          <w:rFonts w:ascii="Times New Roman" w:hAnsi="Times New Roman"/>
          <w:sz w:val="24"/>
          <w:szCs w:val="24"/>
          <w:lang w:eastAsia="lt-LT"/>
        </w:rPr>
        <w:t>o</w:t>
      </w:r>
      <w:r w:rsidR="001F57A0" w:rsidRPr="00B50AAE">
        <w:rPr>
          <w:rFonts w:ascii="Times New Roman" w:hAnsi="Times New Roman"/>
          <w:sz w:val="24"/>
          <w:szCs w:val="24"/>
          <w:lang w:eastAsia="lt-LT"/>
        </w:rPr>
        <w:t xml:space="preserve"> ir koordinavimo, 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>vaikų ir suaugusiųjų neformaliojo</w:t>
      </w:r>
      <w:r w:rsidR="001F57A0" w:rsidRPr="00B50AA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F57A0" w:rsidRPr="001F57A0">
        <w:rPr>
          <w:rFonts w:ascii="Times New Roman" w:hAnsi="Times New Roman"/>
          <w:sz w:val="24"/>
          <w:szCs w:val="24"/>
          <w:lang w:eastAsia="lt-LT"/>
        </w:rPr>
        <w:t xml:space="preserve">švietimo </w:t>
      </w:r>
      <w:r w:rsidR="00B50AAE" w:rsidRPr="00B50AAE">
        <w:rPr>
          <w:rFonts w:ascii="Times New Roman" w:hAnsi="Times New Roman"/>
          <w:sz w:val="24"/>
          <w:szCs w:val="24"/>
          <w:lang w:eastAsia="lt-LT"/>
        </w:rPr>
        <w:t>organizavim</w:t>
      </w:r>
      <w:r w:rsidR="00B50AAE">
        <w:rPr>
          <w:rFonts w:ascii="Times New Roman" w:hAnsi="Times New Roman"/>
          <w:sz w:val="24"/>
          <w:szCs w:val="24"/>
          <w:lang w:eastAsia="lt-LT"/>
        </w:rPr>
        <w:t>o</w:t>
      </w:r>
      <w:r w:rsidR="00B50AAE" w:rsidRPr="00B50AAE">
        <w:rPr>
          <w:rFonts w:ascii="Times New Roman" w:hAnsi="Times New Roman"/>
          <w:sz w:val="24"/>
          <w:szCs w:val="24"/>
          <w:lang w:eastAsia="lt-LT"/>
        </w:rPr>
        <w:t xml:space="preserve">, vaikų ir jaunimo </w:t>
      </w:r>
      <w:r w:rsidR="00B50AAE">
        <w:rPr>
          <w:rFonts w:ascii="Times New Roman" w:hAnsi="Times New Roman"/>
          <w:sz w:val="24"/>
          <w:szCs w:val="24"/>
          <w:lang w:eastAsia="lt-LT"/>
        </w:rPr>
        <w:t>užimtumo organizavimo</w:t>
      </w:r>
      <w:r w:rsidR="001F57A0" w:rsidRPr="00B50AA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F57A0" w:rsidRPr="00B50AAE">
        <w:rPr>
          <w:rFonts w:ascii="Times New Roman" w:hAnsi="Times New Roman"/>
          <w:sz w:val="24"/>
          <w:szCs w:val="24"/>
        </w:rPr>
        <w:t xml:space="preserve">– įgyvendinimui </w:t>
      </w:r>
      <w:r w:rsidRPr="00B50AAE">
        <w:rPr>
          <w:rFonts w:ascii="Times New Roman" w:hAnsi="Times New Roman"/>
          <w:sz w:val="24"/>
          <w:szCs w:val="24"/>
        </w:rPr>
        <w:t>Savivaldybei nuosavybės teise priklausan</w:t>
      </w:r>
      <w:r w:rsidR="001A64F7" w:rsidRPr="00B50AAE">
        <w:rPr>
          <w:rFonts w:ascii="Times New Roman" w:hAnsi="Times New Roman"/>
          <w:sz w:val="24"/>
          <w:szCs w:val="24"/>
        </w:rPr>
        <w:t>tį</w:t>
      </w:r>
      <w:r w:rsidRPr="00B50AAE">
        <w:rPr>
          <w:rFonts w:ascii="Times New Roman" w:hAnsi="Times New Roman"/>
          <w:sz w:val="24"/>
          <w:szCs w:val="24"/>
        </w:rPr>
        <w:t xml:space="preserve"> pastat</w:t>
      </w:r>
      <w:r w:rsidR="001A64F7" w:rsidRPr="00B50AAE">
        <w:rPr>
          <w:rFonts w:ascii="Times New Roman" w:hAnsi="Times New Roman"/>
          <w:sz w:val="24"/>
          <w:szCs w:val="24"/>
        </w:rPr>
        <w:t xml:space="preserve">ą – mokyklą </w:t>
      </w:r>
      <w:r w:rsidR="001A64F7" w:rsidRPr="00B50AAE">
        <w:rPr>
          <w:rFonts w:ascii="Times New Roman" w:hAnsi="Times New Roman"/>
          <w:sz w:val="24"/>
          <w:szCs w:val="24"/>
        </w:rPr>
        <w:t>(unikalus numeris 629</w:t>
      </w:r>
      <w:r w:rsidR="001A64F7" w:rsidRPr="00B50AAE">
        <w:rPr>
          <w:rFonts w:ascii="Times New Roman" w:hAnsi="Times New Roman"/>
          <w:sz w:val="24"/>
          <w:szCs w:val="24"/>
        </w:rPr>
        <w:t>6</w:t>
      </w:r>
      <w:r w:rsidR="001A64F7" w:rsidRPr="00B50AAE">
        <w:rPr>
          <w:rFonts w:ascii="Times New Roman" w:hAnsi="Times New Roman"/>
          <w:sz w:val="24"/>
          <w:szCs w:val="24"/>
        </w:rPr>
        <w:t>-</w:t>
      </w:r>
      <w:r w:rsidR="001A64F7" w:rsidRPr="00B50AAE">
        <w:rPr>
          <w:rFonts w:ascii="Times New Roman" w:hAnsi="Times New Roman"/>
          <w:sz w:val="24"/>
          <w:szCs w:val="24"/>
        </w:rPr>
        <w:t>0000</w:t>
      </w:r>
      <w:r w:rsidR="001A64F7" w:rsidRPr="00B50AAE">
        <w:rPr>
          <w:rFonts w:ascii="Times New Roman" w:hAnsi="Times New Roman"/>
          <w:sz w:val="24"/>
          <w:szCs w:val="24"/>
        </w:rPr>
        <w:t>-401</w:t>
      </w:r>
      <w:r w:rsidR="001A64F7" w:rsidRPr="00B50AAE">
        <w:rPr>
          <w:rFonts w:ascii="Times New Roman" w:hAnsi="Times New Roman"/>
          <w:sz w:val="24"/>
          <w:szCs w:val="24"/>
        </w:rPr>
        <w:t>2</w:t>
      </w:r>
      <w:r w:rsidR="001A64F7" w:rsidRPr="00B50AAE">
        <w:rPr>
          <w:rFonts w:ascii="Times New Roman" w:hAnsi="Times New Roman"/>
          <w:sz w:val="24"/>
          <w:szCs w:val="24"/>
        </w:rPr>
        <w:t>, pastatyt</w:t>
      </w:r>
      <w:r w:rsidR="009E1DF7" w:rsidRPr="00B50AAE">
        <w:rPr>
          <w:rFonts w:ascii="Times New Roman" w:hAnsi="Times New Roman"/>
          <w:sz w:val="24"/>
          <w:szCs w:val="24"/>
        </w:rPr>
        <w:t>as</w:t>
      </w:r>
      <w:r w:rsidR="001A64F7" w:rsidRPr="00B50AAE">
        <w:rPr>
          <w:rFonts w:ascii="Times New Roman" w:hAnsi="Times New Roman"/>
          <w:sz w:val="24"/>
          <w:szCs w:val="24"/>
        </w:rPr>
        <w:t xml:space="preserve"> 19</w:t>
      </w:r>
      <w:r w:rsidR="009E1DF7" w:rsidRPr="00B50AAE">
        <w:rPr>
          <w:rFonts w:ascii="Times New Roman" w:hAnsi="Times New Roman"/>
          <w:sz w:val="24"/>
          <w:szCs w:val="24"/>
        </w:rPr>
        <w:t>60</w:t>
      </w:r>
      <w:r w:rsidR="001A64F7" w:rsidRPr="00B50AAE">
        <w:rPr>
          <w:rFonts w:ascii="Times New Roman" w:hAnsi="Times New Roman"/>
          <w:sz w:val="24"/>
          <w:szCs w:val="24"/>
        </w:rPr>
        <w:t xml:space="preserve"> m., nekilnojamojo daikto kadastrinių matavimų byloje Nr. 62/</w:t>
      </w:r>
      <w:r w:rsidR="009E1DF7" w:rsidRPr="00B50AAE">
        <w:rPr>
          <w:rFonts w:ascii="Times New Roman" w:hAnsi="Times New Roman"/>
          <w:sz w:val="24"/>
          <w:szCs w:val="24"/>
        </w:rPr>
        <w:t>12225</w:t>
      </w:r>
      <w:r w:rsidR="001A64F7" w:rsidRPr="00B50AAE">
        <w:rPr>
          <w:rFonts w:ascii="Times New Roman" w:hAnsi="Times New Roman"/>
          <w:sz w:val="24"/>
          <w:szCs w:val="24"/>
        </w:rPr>
        <w:t xml:space="preserve"> pažymėt</w:t>
      </w:r>
      <w:r w:rsidR="009E1DF7" w:rsidRPr="00B50AAE">
        <w:rPr>
          <w:rFonts w:ascii="Times New Roman" w:hAnsi="Times New Roman"/>
          <w:sz w:val="24"/>
          <w:szCs w:val="24"/>
        </w:rPr>
        <w:t>as</w:t>
      </w:r>
      <w:r w:rsidR="001A64F7" w:rsidRPr="00B50AAE">
        <w:rPr>
          <w:rFonts w:ascii="Times New Roman" w:hAnsi="Times New Roman"/>
          <w:sz w:val="24"/>
          <w:szCs w:val="24"/>
        </w:rPr>
        <w:t xml:space="preserve"> 1</w:t>
      </w:r>
      <w:r w:rsidR="009E1DF7" w:rsidRPr="00B50AAE">
        <w:rPr>
          <w:rFonts w:ascii="Times New Roman" w:hAnsi="Times New Roman"/>
          <w:sz w:val="24"/>
          <w:szCs w:val="24"/>
        </w:rPr>
        <w:t>C4p</w:t>
      </w:r>
      <w:r w:rsidR="001A64F7" w:rsidRPr="00B50AAE">
        <w:rPr>
          <w:rFonts w:ascii="Times New Roman" w:hAnsi="Times New Roman"/>
          <w:sz w:val="24"/>
          <w:szCs w:val="24"/>
        </w:rPr>
        <w:t xml:space="preserve">), kurio įsigijimo savikaina  – </w:t>
      </w:r>
      <w:r w:rsidR="009E1DF7" w:rsidRPr="00B50AAE">
        <w:rPr>
          <w:rFonts w:ascii="Times New Roman" w:hAnsi="Times New Roman"/>
          <w:sz w:val="24"/>
          <w:szCs w:val="24"/>
        </w:rPr>
        <w:t xml:space="preserve">699170,60 </w:t>
      </w:r>
      <w:proofErr w:type="spellStart"/>
      <w:r w:rsidR="009E1DF7" w:rsidRPr="00B50AAE">
        <w:rPr>
          <w:rFonts w:ascii="Times New Roman" w:hAnsi="Times New Roman"/>
          <w:sz w:val="24"/>
          <w:szCs w:val="24"/>
        </w:rPr>
        <w:t>Eur</w:t>
      </w:r>
      <w:proofErr w:type="spellEnd"/>
      <w:r w:rsidR="001A64F7" w:rsidRPr="00B50AAE">
        <w:rPr>
          <w:rFonts w:ascii="Times New Roman" w:hAnsi="Times New Roman"/>
          <w:sz w:val="24"/>
          <w:szCs w:val="24"/>
        </w:rPr>
        <w:t>, likutinė vertė 201</w:t>
      </w:r>
      <w:r w:rsidR="009E1DF7" w:rsidRPr="00B50AAE">
        <w:rPr>
          <w:rFonts w:ascii="Times New Roman" w:hAnsi="Times New Roman"/>
          <w:sz w:val="24"/>
          <w:szCs w:val="24"/>
        </w:rPr>
        <w:t>7</w:t>
      </w:r>
      <w:r w:rsidR="001A64F7" w:rsidRPr="00B50AAE">
        <w:rPr>
          <w:rFonts w:ascii="Times New Roman" w:hAnsi="Times New Roman"/>
          <w:sz w:val="24"/>
          <w:szCs w:val="24"/>
        </w:rPr>
        <w:t xml:space="preserve"> m. </w:t>
      </w:r>
      <w:r w:rsidR="009E1DF7" w:rsidRPr="00B50AAE">
        <w:rPr>
          <w:rFonts w:ascii="Times New Roman" w:hAnsi="Times New Roman"/>
          <w:sz w:val="24"/>
          <w:szCs w:val="24"/>
        </w:rPr>
        <w:t>lapkričio</w:t>
      </w:r>
      <w:r w:rsidR="001A64F7" w:rsidRPr="00B50AAE">
        <w:rPr>
          <w:rFonts w:ascii="Times New Roman" w:hAnsi="Times New Roman"/>
          <w:sz w:val="24"/>
          <w:szCs w:val="24"/>
        </w:rPr>
        <w:t xml:space="preserve"> </w:t>
      </w:r>
      <w:r w:rsidR="009E1DF7" w:rsidRPr="00B50AAE">
        <w:rPr>
          <w:rFonts w:ascii="Times New Roman" w:hAnsi="Times New Roman"/>
          <w:sz w:val="24"/>
          <w:szCs w:val="24"/>
        </w:rPr>
        <w:t>1</w:t>
      </w:r>
      <w:r w:rsidR="001A64F7" w:rsidRPr="00B50AAE">
        <w:rPr>
          <w:rFonts w:ascii="Times New Roman" w:hAnsi="Times New Roman"/>
          <w:sz w:val="24"/>
          <w:szCs w:val="24"/>
        </w:rPr>
        <w:t xml:space="preserve"> d. – </w:t>
      </w:r>
      <w:r w:rsidR="009E1DF7" w:rsidRPr="00B50AAE">
        <w:rPr>
          <w:rFonts w:ascii="Times New Roman" w:hAnsi="Times New Roman"/>
          <w:sz w:val="24"/>
          <w:szCs w:val="24"/>
        </w:rPr>
        <w:t>475760,70</w:t>
      </w:r>
      <w:r w:rsidR="001A64F7" w:rsidRPr="00B50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F7" w:rsidRPr="00B50AAE">
        <w:rPr>
          <w:rFonts w:ascii="Times New Roman" w:hAnsi="Times New Roman"/>
          <w:sz w:val="24"/>
          <w:szCs w:val="24"/>
        </w:rPr>
        <w:t>Eur</w:t>
      </w:r>
      <w:proofErr w:type="spellEnd"/>
      <w:r w:rsidRPr="00B50AAE">
        <w:rPr>
          <w:rFonts w:ascii="Times New Roman" w:hAnsi="Times New Roman"/>
          <w:sz w:val="24"/>
          <w:szCs w:val="24"/>
        </w:rPr>
        <w:t>, esan</w:t>
      </w:r>
      <w:r w:rsidR="009E1DF7" w:rsidRPr="00B50AAE">
        <w:rPr>
          <w:rFonts w:ascii="Times New Roman" w:hAnsi="Times New Roman"/>
          <w:sz w:val="24"/>
          <w:szCs w:val="24"/>
        </w:rPr>
        <w:t>tį</w:t>
      </w:r>
      <w:r w:rsidRPr="00B50AAE">
        <w:rPr>
          <w:rFonts w:ascii="Times New Roman" w:hAnsi="Times New Roman"/>
          <w:sz w:val="24"/>
          <w:szCs w:val="24"/>
        </w:rPr>
        <w:t xml:space="preserve"> Molėtų r. sav., </w:t>
      </w:r>
      <w:r w:rsidR="009E1DF7" w:rsidRPr="00B50AAE">
        <w:rPr>
          <w:rFonts w:ascii="Times New Roman" w:hAnsi="Times New Roman"/>
          <w:sz w:val="24"/>
          <w:szCs w:val="24"/>
        </w:rPr>
        <w:t>Molėtų m</w:t>
      </w:r>
      <w:r w:rsidR="003847DD" w:rsidRPr="00B50AAE">
        <w:rPr>
          <w:rFonts w:ascii="Times New Roman" w:hAnsi="Times New Roman"/>
          <w:sz w:val="24"/>
          <w:szCs w:val="24"/>
        </w:rPr>
        <w:t xml:space="preserve">., </w:t>
      </w:r>
      <w:r w:rsidR="009E1DF7" w:rsidRPr="00B50AAE">
        <w:rPr>
          <w:rFonts w:ascii="Times New Roman" w:hAnsi="Times New Roman"/>
          <w:sz w:val="24"/>
          <w:szCs w:val="24"/>
        </w:rPr>
        <w:t xml:space="preserve">Jaunimo </w:t>
      </w:r>
      <w:r w:rsidR="003847DD" w:rsidRPr="00B50AAE">
        <w:rPr>
          <w:rFonts w:ascii="Times New Roman" w:hAnsi="Times New Roman"/>
          <w:sz w:val="24"/>
          <w:szCs w:val="24"/>
        </w:rPr>
        <w:t>g 5</w:t>
      </w:r>
      <w:r w:rsidR="00B50AAE">
        <w:rPr>
          <w:rFonts w:ascii="Times New Roman" w:hAnsi="Times New Roman"/>
          <w:sz w:val="24"/>
          <w:szCs w:val="24"/>
        </w:rPr>
        <w:t xml:space="preserve">, </w:t>
      </w:r>
      <w:r w:rsidR="00B50AAE" w:rsidRPr="00B50AAE">
        <w:rPr>
          <w:rFonts w:ascii="Times New Roman" w:hAnsi="Times New Roman"/>
          <w:sz w:val="24"/>
          <w:szCs w:val="24"/>
        </w:rPr>
        <w:t>patikėjimo teise valdyti, naudoti ir disponuoti juo</w:t>
      </w:r>
      <w:r w:rsidR="009E1DF7" w:rsidRPr="00B50AAE">
        <w:rPr>
          <w:rFonts w:ascii="Times New Roman" w:hAnsi="Times New Roman"/>
          <w:sz w:val="24"/>
          <w:szCs w:val="24"/>
        </w:rPr>
        <w:t>.</w:t>
      </w:r>
    </w:p>
    <w:p w:rsidR="00B50AAE" w:rsidRPr="00B50AAE" w:rsidRDefault="0069252B" w:rsidP="00B50AAE">
      <w:pPr>
        <w:pStyle w:val="HTMLiankstoformatuotas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0AAE">
        <w:rPr>
          <w:rFonts w:ascii="Times New Roman" w:hAnsi="Times New Roman"/>
          <w:sz w:val="24"/>
          <w:szCs w:val="24"/>
        </w:rPr>
        <w:t xml:space="preserve">2. </w:t>
      </w:r>
      <w:r w:rsidR="00B50AAE" w:rsidRPr="00B50AAE">
        <w:rPr>
          <w:rFonts w:ascii="Times New Roman" w:hAnsi="Times New Roman"/>
          <w:sz w:val="24"/>
          <w:szCs w:val="24"/>
        </w:rPr>
        <w:t>Įgalioti Molėtų rajono savivaldybės administracijos direktorių, jo nesant - administracijos direktoriaus pavaduotoją, pasirašyti 1 punkte nurodyto turto perdavimo ir priėmimo aktą.</w:t>
      </w:r>
    </w:p>
    <w:p w:rsidR="0069252B" w:rsidRPr="00B50AAE" w:rsidRDefault="0069252B" w:rsidP="0069252B">
      <w:pPr>
        <w:spacing w:line="360" w:lineRule="auto"/>
        <w:ind w:firstLine="900"/>
        <w:jc w:val="both"/>
      </w:pPr>
      <w:bookmarkStart w:id="6" w:name="_GoBack"/>
      <w:bookmarkEnd w:id="6"/>
    </w:p>
    <w:p w:rsidR="0069252B" w:rsidRDefault="0069252B" w:rsidP="0069252B">
      <w:pPr>
        <w:spacing w:line="360" w:lineRule="auto"/>
        <w:ind w:firstLine="900"/>
        <w:jc w:val="both"/>
        <w:sectPr w:rsidR="0069252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A7729A41D3745CEBCA494C83F00ABA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68628E" w:rsidRDefault="0068628E" w:rsidP="007951EA">
      <w:pPr>
        <w:tabs>
          <w:tab w:val="left" w:pos="7513"/>
        </w:tabs>
      </w:pPr>
    </w:p>
    <w:p w:rsidR="0068628E" w:rsidRDefault="0068628E" w:rsidP="007951EA">
      <w:pPr>
        <w:tabs>
          <w:tab w:val="left" w:pos="7513"/>
        </w:tabs>
      </w:pPr>
    </w:p>
    <w:p w:rsidR="0068628E" w:rsidRDefault="0068628E" w:rsidP="007951EA">
      <w:pPr>
        <w:tabs>
          <w:tab w:val="left" w:pos="7513"/>
        </w:tabs>
      </w:pPr>
    </w:p>
    <w:p w:rsidR="0068628E" w:rsidRDefault="0068628E" w:rsidP="007951EA">
      <w:pPr>
        <w:tabs>
          <w:tab w:val="left" w:pos="7513"/>
        </w:tabs>
      </w:pPr>
    </w:p>
    <w:p w:rsidR="0068628E" w:rsidRDefault="0068628E" w:rsidP="007951EA">
      <w:pPr>
        <w:tabs>
          <w:tab w:val="left" w:pos="7513"/>
        </w:tabs>
      </w:pPr>
    </w:p>
    <w:p w:rsidR="0068628E" w:rsidRDefault="0068628E" w:rsidP="007951EA">
      <w:pPr>
        <w:tabs>
          <w:tab w:val="left" w:pos="7513"/>
        </w:tabs>
      </w:pPr>
    </w:p>
    <w:p w:rsidR="0068628E" w:rsidRDefault="0068628E" w:rsidP="007951EA">
      <w:pPr>
        <w:tabs>
          <w:tab w:val="left" w:pos="7513"/>
        </w:tabs>
      </w:pPr>
    </w:p>
    <w:sectPr w:rsidR="0068628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BB" w:rsidRDefault="008D30BB">
      <w:r>
        <w:separator/>
      </w:r>
    </w:p>
  </w:endnote>
  <w:endnote w:type="continuationSeparator" w:id="0">
    <w:p w:rsidR="008D30BB" w:rsidRDefault="008D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BB" w:rsidRDefault="008D30BB">
      <w:r>
        <w:separator/>
      </w:r>
    </w:p>
  </w:footnote>
  <w:footnote w:type="continuationSeparator" w:id="0">
    <w:p w:rsidR="008D30BB" w:rsidRDefault="008D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3F3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137D"/>
    <w:multiLevelType w:val="hybridMultilevel"/>
    <w:tmpl w:val="7C427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4"/>
    <w:rsid w:val="00007CAB"/>
    <w:rsid w:val="001156B7"/>
    <w:rsid w:val="0012091C"/>
    <w:rsid w:val="00132437"/>
    <w:rsid w:val="001411FB"/>
    <w:rsid w:val="00147B5C"/>
    <w:rsid w:val="001A64F7"/>
    <w:rsid w:val="001F57A0"/>
    <w:rsid w:val="00211F14"/>
    <w:rsid w:val="00305758"/>
    <w:rsid w:val="00341D56"/>
    <w:rsid w:val="003847DD"/>
    <w:rsid w:val="00384B4D"/>
    <w:rsid w:val="003975CE"/>
    <w:rsid w:val="003A6EAD"/>
    <w:rsid w:val="003A762C"/>
    <w:rsid w:val="00413F35"/>
    <w:rsid w:val="004968FC"/>
    <w:rsid w:val="004F285B"/>
    <w:rsid w:val="00503B36"/>
    <w:rsid w:val="00504780"/>
    <w:rsid w:val="00561916"/>
    <w:rsid w:val="005A4424"/>
    <w:rsid w:val="005C6818"/>
    <w:rsid w:val="005F38B6"/>
    <w:rsid w:val="006213AE"/>
    <w:rsid w:val="0068628E"/>
    <w:rsid w:val="0069252B"/>
    <w:rsid w:val="00776F64"/>
    <w:rsid w:val="00794407"/>
    <w:rsid w:val="00794C2F"/>
    <w:rsid w:val="007951EA"/>
    <w:rsid w:val="00796C66"/>
    <w:rsid w:val="007A3F5C"/>
    <w:rsid w:val="007D185D"/>
    <w:rsid w:val="007E4516"/>
    <w:rsid w:val="0080679B"/>
    <w:rsid w:val="00872337"/>
    <w:rsid w:val="008A401C"/>
    <w:rsid w:val="008D30BB"/>
    <w:rsid w:val="0093412A"/>
    <w:rsid w:val="009B4614"/>
    <w:rsid w:val="009E1DF7"/>
    <w:rsid w:val="009E70D9"/>
    <w:rsid w:val="00A01BC3"/>
    <w:rsid w:val="00AE325A"/>
    <w:rsid w:val="00B50AAE"/>
    <w:rsid w:val="00BA65BB"/>
    <w:rsid w:val="00BB70B1"/>
    <w:rsid w:val="00C16EA1"/>
    <w:rsid w:val="00CC1035"/>
    <w:rsid w:val="00CC1DF9"/>
    <w:rsid w:val="00D03D5A"/>
    <w:rsid w:val="00D8136A"/>
    <w:rsid w:val="00DB7660"/>
    <w:rsid w:val="00DC6469"/>
    <w:rsid w:val="00DE7ED4"/>
    <w:rsid w:val="00E032E8"/>
    <w:rsid w:val="00EE645F"/>
    <w:rsid w:val="00F2634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55FEB"/>
  <w15:chartTrackingRefBased/>
  <w15:docId w15:val="{6AC81797-D107-4612-8EED-2690CE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3A6E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A6EAD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1F57A0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F57A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729A41D3745CEBCA494C83F00AB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4999D8-0B5E-4622-A22B-9FFA82746EE5}"/>
      </w:docPartPr>
      <w:docPartBody>
        <w:p w:rsidR="00D579F8" w:rsidRDefault="00090EC8">
          <w:pPr>
            <w:pStyle w:val="4A7729A41D3745CEBCA494C83F00ABA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8"/>
    <w:rsid w:val="00090EC8"/>
    <w:rsid w:val="00705C15"/>
    <w:rsid w:val="008C1061"/>
    <w:rsid w:val="00B80DD0"/>
    <w:rsid w:val="00D579F8"/>
    <w:rsid w:val="00F53742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A7729A41D3745CEBCA494C83F00ABA3">
    <w:name w:val="4A7729A41D3745CEBCA494C83F00A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2014-06-05T08:11:00Z</cp:lastPrinted>
  <dcterms:created xsi:type="dcterms:W3CDTF">2014-06-03T09:01:00Z</dcterms:created>
  <dcterms:modified xsi:type="dcterms:W3CDTF">2017-11-21T09:20:00Z</dcterms:modified>
</cp:coreProperties>
</file>