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953A78" w:rsidRPr="00953A78">
        <w:rPr>
          <w:b/>
          <w:caps/>
          <w:noProof/>
        </w:rPr>
        <w:t>MOLĖTŲ RAJONO SAVIVALDYBĖS TARYBOS 201</w:t>
      </w:r>
      <w:r w:rsidR="00953A78">
        <w:rPr>
          <w:b/>
          <w:caps/>
          <w:noProof/>
        </w:rPr>
        <w:t>7</w:t>
      </w:r>
      <w:r w:rsidR="00953A78" w:rsidRPr="00953A78">
        <w:rPr>
          <w:b/>
          <w:caps/>
          <w:noProof/>
        </w:rPr>
        <w:t xml:space="preserve"> M. VASARIO </w:t>
      </w:r>
      <w:r w:rsidR="00953A78">
        <w:rPr>
          <w:b/>
          <w:caps/>
          <w:noProof/>
        </w:rPr>
        <w:t>23</w:t>
      </w:r>
      <w:r w:rsidR="00953A78" w:rsidRPr="00953A78">
        <w:rPr>
          <w:b/>
          <w:caps/>
          <w:noProof/>
        </w:rPr>
        <w:t xml:space="preserve"> D. SPRENDIMO NR. B1-3 „DĖL MOLĖTŲ RAJONO SAVIVALDYBĖS 201</w:t>
      </w:r>
      <w:r w:rsidR="00953A78">
        <w:rPr>
          <w:b/>
          <w:caps/>
          <w:noProof/>
        </w:rPr>
        <w:t>7</w:t>
      </w:r>
      <w:r w:rsidR="00953A78" w:rsidRPr="00953A78">
        <w:rPr>
          <w:b/>
          <w:caps/>
          <w:noProof/>
        </w:rPr>
        <w:t xml:space="preserve"> M. APLINKOS APSAUGOS RĖMIMO SPECIALIOSIOS PROGRAMOS PRIEMONIŲ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53A78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53A78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953A78" w:rsidRDefault="00953A78" w:rsidP="00953A7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Vadovaudamasi Lietuvos Respublikos vietos savivaldos įstatymo 18 straipsnio 1 dalimi, Savivaldybių aplinkos apsaugos rėmimo specialiosios programos įstatymo 4 straipsnio 1 dalies 1 punktu, atsižvelgdama į </w:t>
      </w:r>
      <w:r w:rsidR="004F6230">
        <w:t>tai, kad šiuo metu surinkta mokesčių</w:t>
      </w:r>
      <w:r>
        <w:t xml:space="preserve"> už teršalų išmetimą į aplinką, valstybinius gamtos išteklius ir</w:t>
      </w:r>
      <w:r w:rsidR="004F6230">
        <w:t xml:space="preserve"> </w:t>
      </w:r>
      <w:r>
        <w:t>medžiojamųjų gyvūnų išteklių naudojimą</w:t>
      </w:r>
      <w:r w:rsidR="004F6230">
        <w:t xml:space="preserve"> daugiau nei buvo planuota metų pradžioje</w:t>
      </w:r>
      <w:r>
        <w:t>, taip pat į lėšų poreikį finansuoti tam tikras priemones, bei siekdama tinkamai ir efektyviai panaudoti Molėtų rajono savivaldybės 2017</w:t>
      </w:r>
      <w:r w:rsidRPr="00D4668D">
        <w:t xml:space="preserve"> m. aplinkos apsaugos rėmimo specialiosios programos lėšas</w:t>
      </w:r>
      <w:r>
        <w:t xml:space="preserve">, </w:t>
      </w:r>
    </w:p>
    <w:p w:rsidR="00953A78" w:rsidRDefault="00953A78" w:rsidP="00953A7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n u s p r e n d ž i a:</w:t>
      </w:r>
    </w:p>
    <w:p w:rsidR="00953A78" w:rsidRDefault="003B1BDD" w:rsidP="00953A7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1</w:t>
      </w:r>
      <w:r w:rsidR="00953A78">
        <w:t>. Pakeisti Molėtų rajono savivaldybės 2017 m. aplinkos apsaugos rėmimo specialiosios programos priemonių, patvirtintų Molėtų rajono savivaldybės tarybos 2017 m. vasario 23 d. sprendimu Nr. B</w:t>
      </w:r>
      <w:r w:rsidR="00096506">
        <w:t>1-3</w:t>
      </w:r>
      <w:r w:rsidR="00953A78">
        <w:t xml:space="preserve"> „Dėl Molėtų rajono savivaldybės 2017 m. aplinkos apsaugos rėmimo specialiosios programos priemonių patvirtinimo“, </w:t>
      </w:r>
      <w:r w:rsidR="00096506">
        <w:t>10.1, 10.2, 10.5, 10.6, 10.8, 10.9, 10.10, 10.12, 10.13, 10.15, 11.1.1,</w:t>
      </w:r>
      <w:r w:rsidR="00B36D23">
        <w:t xml:space="preserve"> 11.1.2,</w:t>
      </w:r>
      <w:r w:rsidR="00096506">
        <w:t xml:space="preserve"> 11.1.5, 12.1, 13.3.1, 13.6.1, 13.6.3 </w:t>
      </w:r>
      <w:r w:rsidR="00953A78">
        <w:t>papunkčius ir juos išdėstyti  taip:</w:t>
      </w:r>
    </w:p>
    <w:p w:rsidR="0081592E" w:rsidRDefault="00953A78" w:rsidP="0081592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„</w:t>
      </w:r>
      <w:r w:rsidR="0081592E">
        <w:t xml:space="preserve">10.1. </w:t>
      </w:r>
      <w:r w:rsidR="0081592E" w:rsidRPr="00A0790B">
        <w:t>Mokesčiai už teršalų išmetimą į aplinką</w:t>
      </w:r>
      <w:r w:rsidR="0081592E">
        <w:t xml:space="preserve"> – 17000.</w:t>
      </w:r>
    </w:p>
    <w:p w:rsidR="0081592E" w:rsidRDefault="0081592E" w:rsidP="0081592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10.2. </w:t>
      </w:r>
      <w:r w:rsidRPr="00A0790B">
        <w:t>Mokesčiai už valstybinius gamtos išteklius</w:t>
      </w:r>
      <w:r>
        <w:t xml:space="preserve"> – 11000.</w:t>
      </w:r>
    </w:p>
    <w:p w:rsidR="0081592E" w:rsidRDefault="0081592E" w:rsidP="0081592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10.5. </w:t>
      </w:r>
      <w:r w:rsidRPr="00A0790B">
        <w:t>Iš viso (10.1 + 10.2 + 10.3 + 10.4):</w:t>
      </w:r>
      <w:r>
        <w:t xml:space="preserve"> 28000.</w:t>
      </w:r>
    </w:p>
    <w:p w:rsidR="0081592E" w:rsidRDefault="0081592E" w:rsidP="0081592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10.6. </w:t>
      </w:r>
      <w:r w:rsidRPr="00A0790B">
        <w:t>Mokesčiai, sumokėti už medžiojamųjų gyvūnų išteklių naudojimą</w:t>
      </w:r>
      <w:r>
        <w:t xml:space="preserve"> – 22500.</w:t>
      </w:r>
    </w:p>
    <w:p w:rsidR="0081592E" w:rsidRDefault="0081592E" w:rsidP="0081592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10.8. </w:t>
      </w:r>
      <w:r w:rsidR="00F05E15">
        <w:t>Iš viso (10.6 + 10.7)</w:t>
      </w:r>
      <w:r>
        <w:t xml:space="preserve"> 23788.</w:t>
      </w:r>
    </w:p>
    <w:p w:rsidR="0081592E" w:rsidRDefault="0081592E" w:rsidP="0081592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10.9. </w:t>
      </w:r>
      <w:r w:rsidRPr="00A0790B">
        <w:t>Planuojamos ataskaitinio laikotarpio Programos lėšos (10.5 + 10.8)</w:t>
      </w:r>
      <w:r>
        <w:t xml:space="preserve"> – 51788.</w:t>
      </w:r>
    </w:p>
    <w:p w:rsidR="0081592E" w:rsidRDefault="0081592E" w:rsidP="0081592E">
      <w:pPr>
        <w:tabs>
          <w:tab w:val="left" w:pos="680"/>
          <w:tab w:val="left" w:pos="1206"/>
        </w:tabs>
        <w:spacing w:line="360" w:lineRule="auto"/>
        <w:ind w:firstLine="851"/>
        <w:jc w:val="both"/>
        <w:rPr>
          <w:color w:val="000000"/>
        </w:rPr>
      </w:pPr>
      <w:r>
        <w:t xml:space="preserve">10.10. </w:t>
      </w:r>
      <w:r w:rsidR="00A450C6" w:rsidRPr="00A0790B">
        <w:t xml:space="preserve">20 procentų Savivaldybės aplinkos apsaugos rėmimo specialiosios programos lėšų, neįskaitant įplaukų už </w:t>
      </w:r>
      <w:r w:rsidR="00A450C6" w:rsidRPr="00A0790B">
        <w:rPr>
          <w:color w:val="000000"/>
        </w:rPr>
        <w:t>medžioklės plotų naudotojų mokesčius, mokamus įstatymų nustatytomis proporcijomis ir tvarka už medžiojamųjų gyvūnų išteklių naudojimą</w:t>
      </w:r>
      <w:r w:rsidR="00A450C6">
        <w:rPr>
          <w:color w:val="000000"/>
        </w:rPr>
        <w:t xml:space="preserve"> – 5600.</w:t>
      </w:r>
    </w:p>
    <w:p w:rsidR="00A450C6" w:rsidRDefault="00A450C6" w:rsidP="0081592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rPr>
          <w:color w:val="000000"/>
        </w:rPr>
        <w:t xml:space="preserve">10.12. </w:t>
      </w:r>
      <w:r w:rsidR="00F05E15">
        <w:t>Iš viso (10.10 + 10.11)</w:t>
      </w:r>
      <w:r>
        <w:t xml:space="preserve"> 6828.</w:t>
      </w:r>
    </w:p>
    <w:p w:rsidR="00A450C6" w:rsidRDefault="00A450C6" w:rsidP="0081592E">
      <w:pPr>
        <w:tabs>
          <w:tab w:val="left" w:pos="680"/>
          <w:tab w:val="left" w:pos="1206"/>
        </w:tabs>
        <w:spacing w:line="360" w:lineRule="auto"/>
        <w:ind w:firstLine="851"/>
        <w:jc w:val="both"/>
        <w:rPr>
          <w:color w:val="000000"/>
        </w:rPr>
      </w:pPr>
      <w:r>
        <w:lastRenderedPageBreak/>
        <w:t xml:space="preserve">10.13. </w:t>
      </w:r>
      <w:r w:rsidRPr="00A0790B">
        <w:t xml:space="preserve">80 procentų Savivaldybės aplinkos apsaugos rėmimo specialiosios programos lėšų, neįskaitant įplaukų už </w:t>
      </w:r>
      <w:r w:rsidRPr="00A0790B">
        <w:rPr>
          <w:color w:val="000000"/>
        </w:rPr>
        <w:t>medžioklės plotų naudotojų mokesčius, mokamus įstatymų nustatytomis proporcijomis ir tvarka už medžiojamųjų gyvūnų išteklių naudojimą</w:t>
      </w:r>
      <w:r>
        <w:rPr>
          <w:color w:val="000000"/>
        </w:rPr>
        <w:t xml:space="preserve"> – 22400.</w:t>
      </w:r>
    </w:p>
    <w:p w:rsidR="00A450C6" w:rsidRDefault="00A450C6" w:rsidP="0081592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rPr>
          <w:color w:val="000000"/>
        </w:rPr>
        <w:t xml:space="preserve">10.15. </w:t>
      </w:r>
      <w:r w:rsidR="00F05E15">
        <w:t>Iš viso (10.13 + 10.14)</w:t>
      </w:r>
      <w:r>
        <w:t xml:space="preserve"> 37328.</w:t>
      </w:r>
    </w:p>
    <w:p w:rsidR="00A450C6" w:rsidRDefault="00A450C6" w:rsidP="0081592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11.1.1. </w:t>
      </w:r>
      <w:proofErr w:type="spellStart"/>
      <w:r w:rsidRPr="00B5068F">
        <w:t>Repelentų</w:t>
      </w:r>
      <w:proofErr w:type="spellEnd"/>
      <w:r w:rsidRPr="00B5068F">
        <w:t xml:space="preserve"> pirkimas, želdinių ir </w:t>
      </w:r>
      <w:proofErr w:type="spellStart"/>
      <w:r w:rsidRPr="00B5068F">
        <w:t>žėlinių</w:t>
      </w:r>
      <w:proofErr w:type="spellEnd"/>
      <w:r w:rsidRPr="00B5068F">
        <w:t xml:space="preserve"> apdorojimo </w:t>
      </w:r>
      <w:proofErr w:type="spellStart"/>
      <w:r w:rsidRPr="00B5068F">
        <w:t>repelentais</w:t>
      </w:r>
      <w:proofErr w:type="spellEnd"/>
      <w:r w:rsidRPr="00B5068F">
        <w:t xml:space="preserve"> darbai, bei aptvėrimo tvoromis, apsauginėmis juostomis darbai ir šiems darbams atlikti reikalingų medžiagų pirkimas, individualių apsaugos priemonių medeliams pirkimas ir jų įrengimas</w:t>
      </w:r>
      <w:r w:rsidR="00B36D23">
        <w:t xml:space="preserve"> – 16763</w:t>
      </w:r>
      <w:r>
        <w:t>.</w:t>
      </w:r>
    </w:p>
    <w:p w:rsidR="00B36D23" w:rsidRDefault="00B36D23" w:rsidP="0081592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11.1.2. </w:t>
      </w:r>
      <w:r w:rsidRPr="00B5068F">
        <w:t>Bebraviečių ardymo darbai</w:t>
      </w:r>
      <w:r>
        <w:t xml:space="preserve"> – 1815.</w:t>
      </w:r>
    </w:p>
    <w:p w:rsidR="00A450C6" w:rsidRDefault="00A450C6" w:rsidP="00A450C6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11.1.5. </w:t>
      </w:r>
      <w:r w:rsidR="00F05E15">
        <w:t>Iš viso</w:t>
      </w:r>
      <w:r>
        <w:t xml:space="preserve"> 23788.</w:t>
      </w:r>
    </w:p>
    <w:p w:rsidR="00A450C6" w:rsidRDefault="00A450C6" w:rsidP="00A450C6">
      <w:pPr>
        <w:tabs>
          <w:tab w:val="left" w:pos="680"/>
          <w:tab w:val="left" w:pos="1206"/>
        </w:tabs>
        <w:spacing w:line="360" w:lineRule="auto"/>
        <w:ind w:firstLine="851"/>
        <w:jc w:val="both"/>
        <w:rPr>
          <w:color w:val="000000"/>
        </w:rPr>
      </w:pPr>
      <w:r>
        <w:t xml:space="preserve">12.1. </w:t>
      </w:r>
      <w:r w:rsidRPr="00B5068F">
        <w:rPr>
          <w:color w:val="000000"/>
        </w:rPr>
        <w:t>Savivaldybės visuomenės sveikatos rėmimo specialioji programa</w:t>
      </w:r>
      <w:r>
        <w:rPr>
          <w:color w:val="000000"/>
        </w:rPr>
        <w:t xml:space="preserve"> – 6828.</w:t>
      </w:r>
    </w:p>
    <w:p w:rsidR="00A450C6" w:rsidRDefault="00A450C6" w:rsidP="00A450C6">
      <w:pPr>
        <w:tabs>
          <w:tab w:val="left" w:pos="680"/>
          <w:tab w:val="left" w:pos="1206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13.3.1. </w:t>
      </w:r>
      <w:r w:rsidRPr="00A450C6">
        <w:rPr>
          <w:color w:val="000000"/>
        </w:rPr>
        <w:t>Atliekų surinkimo, transportavimo, perdirbimo, kitokio naudojimo ar šalinimo darbai. Atliekų, kuriomis užteršta teritorija, nustatymo ir atliekomis užterštos teritorijos išvalymo ir sutvarkymo darbai</w:t>
      </w:r>
      <w:r>
        <w:rPr>
          <w:color w:val="000000"/>
        </w:rPr>
        <w:t xml:space="preserve"> – 5072.</w:t>
      </w:r>
    </w:p>
    <w:p w:rsidR="00A450C6" w:rsidRDefault="00A450C6" w:rsidP="00A450C6">
      <w:pPr>
        <w:tabs>
          <w:tab w:val="left" w:pos="680"/>
          <w:tab w:val="left" w:pos="1206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13.6.1. </w:t>
      </w:r>
      <w:r w:rsidRPr="00B5068F">
        <w:rPr>
          <w:color w:val="000000"/>
        </w:rPr>
        <w:t>Želdynų ir želdinių tvarkymo ir inventorizavimo įrangos pirkimas</w:t>
      </w:r>
      <w:r>
        <w:rPr>
          <w:color w:val="000000"/>
        </w:rPr>
        <w:t xml:space="preserve"> – 146.</w:t>
      </w:r>
    </w:p>
    <w:p w:rsidR="00953A78" w:rsidRDefault="00A450C6" w:rsidP="00A450C6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rPr>
          <w:color w:val="000000"/>
        </w:rPr>
        <w:t xml:space="preserve">13.6.3. </w:t>
      </w:r>
      <w:r w:rsidR="00F05E15">
        <w:rPr>
          <w:color w:val="000000"/>
        </w:rPr>
        <w:t xml:space="preserve">Iš viso </w:t>
      </w:r>
      <w:r>
        <w:rPr>
          <w:color w:val="000000"/>
        </w:rPr>
        <w:t>37328</w:t>
      </w:r>
      <w:r w:rsidR="00953A78">
        <w:t>“.</w:t>
      </w:r>
    </w:p>
    <w:p w:rsidR="00953A78" w:rsidRDefault="003B1BDD" w:rsidP="00953A7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2</w:t>
      </w:r>
      <w:r w:rsidR="00953A78">
        <w:t xml:space="preserve">. Papildyti </w:t>
      </w:r>
      <w:r w:rsidR="00096506">
        <w:t>Molėtų rajono savivaldybės 2017</w:t>
      </w:r>
      <w:r w:rsidR="00953A78" w:rsidRPr="008E0362">
        <w:t xml:space="preserve"> m. aplinkos apsaugos rėmimo s</w:t>
      </w:r>
      <w:r w:rsidR="00953A78">
        <w:t>pecialiosios programos priemones, patvirtintas</w:t>
      </w:r>
      <w:r w:rsidR="00953A78" w:rsidRPr="008E0362">
        <w:t xml:space="preserve"> Molėtų </w:t>
      </w:r>
      <w:r w:rsidR="00096506">
        <w:t>rajono savivaldybės tarybos 2017 m. vasario 23 d. sprendimu Nr. B1-33</w:t>
      </w:r>
      <w:r w:rsidR="00953A78" w:rsidRPr="008E0362">
        <w:t xml:space="preserve"> „Dėl Molėtų rajono saviva</w:t>
      </w:r>
      <w:r w:rsidR="00096506">
        <w:t>ldybės 2017</w:t>
      </w:r>
      <w:r w:rsidR="00953A78" w:rsidRPr="008E0362">
        <w:t xml:space="preserve"> m. aplinkos apsaugos rėmimo specialiosios programos priemonių patvirtinimo</w:t>
      </w:r>
      <w:r w:rsidR="00953A78" w:rsidRPr="00F05E15">
        <w:t>“</w:t>
      </w:r>
      <w:r w:rsidR="00F05E15" w:rsidRPr="00F05E15">
        <w:t>,</w:t>
      </w:r>
      <w:r w:rsidR="00096506">
        <w:t xml:space="preserve"> 13.2.3</w:t>
      </w:r>
      <w:r w:rsidR="00953A78">
        <w:t>. papunkčiu ir jį išdėstyti taip:</w:t>
      </w:r>
    </w:p>
    <w:p w:rsidR="00953A78" w:rsidRDefault="00096506" w:rsidP="00953A7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„13.2.3</w:t>
      </w:r>
      <w:r w:rsidR="00953A78">
        <w:t xml:space="preserve">. </w:t>
      </w:r>
      <w:r>
        <w:t>Atliekų rūšiavimui</w:t>
      </w:r>
      <w:r w:rsidR="0081592E">
        <w:t xml:space="preserve"> ir surinkimui</w:t>
      </w:r>
      <w:r>
        <w:t xml:space="preserve"> jų susidarymo vietose skirtų priemonių įsigijimas</w:t>
      </w:r>
      <w:r w:rsidR="0081592E">
        <w:t xml:space="preserve"> </w:t>
      </w:r>
      <w:r>
        <w:t>– 8600</w:t>
      </w:r>
      <w:r w:rsidR="00953A78" w:rsidRPr="00F05E15">
        <w:t>“</w:t>
      </w:r>
      <w:r w:rsidR="00F05E15" w:rsidRPr="00F05E15">
        <w:t>.</w:t>
      </w:r>
    </w:p>
    <w:p w:rsidR="003B1BDD" w:rsidRDefault="003B1BDD" w:rsidP="003B1BD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3</w:t>
      </w:r>
      <w:r>
        <w:t>. Pripažinti neteku</w:t>
      </w:r>
      <w:bookmarkStart w:id="6" w:name="_GoBack"/>
      <w:bookmarkEnd w:id="6"/>
      <w:r>
        <w:t>siu galios Molėtų rajono savivaldybės 2017 m. aplinkos apsaugos rėmimo specialiosios programos priemonių, patvirtintų Molėtų rajono savivaldybės tarybos 2017 m. vasario 23 d. sprendimu Nr. B1-3 „Dėl Molėtų rajono savivaldybės 2017 m. aplinkos apsaugos rėmimo specialiosios programos priemonių patvirtinimo“, 13.2.</w:t>
      </w:r>
      <w:r w:rsidRPr="00F05E15">
        <w:t>2 p</w:t>
      </w:r>
      <w:r>
        <w:t>apunktį.</w:t>
      </w:r>
    </w:p>
    <w:p w:rsidR="003B1BDD" w:rsidRDefault="003B1BDD" w:rsidP="00953A78">
      <w:pPr>
        <w:tabs>
          <w:tab w:val="left" w:pos="680"/>
          <w:tab w:val="left" w:pos="1206"/>
        </w:tabs>
        <w:spacing w:line="360" w:lineRule="auto"/>
        <w:ind w:firstLine="851"/>
        <w:jc w:val="both"/>
      </w:pPr>
    </w:p>
    <w:p w:rsidR="003975CE" w:rsidRDefault="003975CE" w:rsidP="00A450C6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C7683EDB27B4958A27A7C3A9F9F507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14" w:rsidRDefault="00160514">
      <w:r>
        <w:separator/>
      </w:r>
    </w:p>
  </w:endnote>
  <w:endnote w:type="continuationSeparator" w:id="0">
    <w:p w:rsidR="00160514" w:rsidRDefault="0016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14" w:rsidRDefault="00160514">
      <w:r>
        <w:separator/>
      </w:r>
    </w:p>
  </w:footnote>
  <w:footnote w:type="continuationSeparator" w:id="0">
    <w:p w:rsidR="00160514" w:rsidRDefault="0016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1BD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78"/>
    <w:rsid w:val="00096506"/>
    <w:rsid w:val="001156B7"/>
    <w:rsid w:val="0012091C"/>
    <w:rsid w:val="00132437"/>
    <w:rsid w:val="00160514"/>
    <w:rsid w:val="00211F14"/>
    <w:rsid w:val="00305758"/>
    <w:rsid w:val="00341D56"/>
    <w:rsid w:val="00384B4D"/>
    <w:rsid w:val="003975CE"/>
    <w:rsid w:val="003A762C"/>
    <w:rsid w:val="003B1BDD"/>
    <w:rsid w:val="003D5467"/>
    <w:rsid w:val="004968FC"/>
    <w:rsid w:val="004F285B"/>
    <w:rsid w:val="004F6230"/>
    <w:rsid w:val="00503B36"/>
    <w:rsid w:val="00504780"/>
    <w:rsid w:val="00561916"/>
    <w:rsid w:val="005A4424"/>
    <w:rsid w:val="005F38B6"/>
    <w:rsid w:val="006213AE"/>
    <w:rsid w:val="00776F64"/>
    <w:rsid w:val="007852D6"/>
    <w:rsid w:val="00794407"/>
    <w:rsid w:val="00794C2F"/>
    <w:rsid w:val="007951EA"/>
    <w:rsid w:val="00796C66"/>
    <w:rsid w:val="007A3F5C"/>
    <w:rsid w:val="007E4516"/>
    <w:rsid w:val="0081592E"/>
    <w:rsid w:val="00872337"/>
    <w:rsid w:val="008A401C"/>
    <w:rsid w:val="0093412A"/>
    <w:rsid w:val="00953A78"/>
    <w:rsid w:val="009B4614"/>
    <w:rsid w:val="009E70D9"/>
    <w:rsid w:val="00A450C6"/>
    <w:rsid w:val="00AE325A"/>
    <w:rsid w:val="00B36D23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05E15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DB511"/>
  <w15:chartTrackingRefBased/>
  <w15:docId w15:val="{BCD4E05E-1783-4CF5-A9FC-ED0A4659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7683EDB27B4958A27A7C3A9F9F507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B9BEE98-9429-475E-918A-22F78DD535E2}"/>
      </w:docPartPr>
      <w:docPartBody>
        <w:p w:rsidR="0035764F" w:rsidRDefault="0032737C">
          <w:pPr>
            <w:pStyle w:val="2C7683EDB27B4958A27A7C3A9F9F507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7C"/>
    <w:rsid w:val="0032737C"/>
    <w:rsid w:val="0035764F"/>
    <w:rsid w:val="00523BED"/>
    <w:rsid w:val="005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C7683EDB27B4958A27A7C3A9F9F5075">
    <w:name w:val="2C7683EDB27B4958A27A7C3A9F9F5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2</Pages>
  <Words>2549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3</cp:revision>
  <cp:lastPrinted>2001-06-05T13:05:00Z</cp:lastPrinted>
  <dcterms:created xsi:type="dcterms:W3CDTF">2017-10-18T10:54:00Z</dcterms:created>
  <dcterms:modified xsi:type="dcterms:W3CDTF">2017-10-18T11:02:00Z</dcterms:modified>
</cp:coreProperties>
</file>