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 xml:space="preserve">ėl savivaldybės 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55C7F">
        <w:rPr>
          <w:noProof/>
        </w:rPr>
        <w:t>is</w:t>
      </w:r>
    </w:p>
    <w:p w:rsidR="006A62A7" w:rsidRDefault="006A62A7" w:rsidP="002D050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746386" w:rsidRPr="0048159A" w:rsidRDefault="00AC06DE" w:rsidP="002D050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6C66E5" w:rsidRDefault="002D0502" w:rsidP="0049170F">
      <w:pPr>
        <w:pStyle w:val="Pagrindinistekstas2"/>
        <w:tabs>
          <w:tab w:val="left" w:pos="851"/>
        </w:tabs>
        <w:spacing w:line="360" w:lineRule="auto"/>
        <w:ind w:firstLine="709"/>
        <w:jc w:val="both"/>
      </w:pPr>
      <w:r w:rsidRPr="00065559">
        <w:t xml:space="preserve">Molėtų rajono savivaldybės administracija gavo </w:t>
      </w:r>
      <w:r w:rsidR="00065559" w:rsidRPr="00065559">
        <w:t>viešosios įstaigos</w:t>
      </w:r>
      <w:r w:rsidR="00D74CEC">
        <w:t xml:space="preserve"> </w:t>
      </w:r>
      <w:r w:rsidR="00D5737B">
        <w:rPr>
          <w:lang w:eastAsia="lt-LT"/>
        </w:rPr>
        <w:t>„</w:t>
      </w:r>
      <w:proofErr w:type="spellStart"/>
      <w:r w:rsidR="00A55C7F">
        <w:rPr>
          <w:lang w:eastAsia="lt-LT"/>
        </w:rPr>
        <w:t>Arino</w:t>
      </w:r>
      <w:proofErr w:type="spellEnd"/>
      <w:r w:rsidR="00A55C7F">
        <w:rPr>
          <w:lang w:eastAsia="lt-LT"/>
        </w:rPr>
        <w:t xml:space="preserve"> namai</w:t>
      </w:r>
      <w:r w:rsidR="00065559" w:rsidRPr="00065559">
        <w:rPr>
          <w:lang w:eastAsia="lt-LT"/>
        </w:rPr>
        <w:t>“</w:t>
      </w:r>
      <w:r w:rsidR="00065559">
        <w:rPr>
          <w:lang w:eastAsia="lt-LT"/>
        </w:rPr>
        <w:t xml:space="preserve"> (toliau – </w:t>
      </w:r>
      <w:r w:rsidR="00FD54F7">
        <w:rPr>
          <w:lang w:eastAsia="lt-LT"/>
        </w:rPr>
        <w:t>VšĮ</w:t>
      </w:r>
      <w:r w:rsidR="00065559">
        <w:rPr>
          <w:lang w:eastAsia="lt-LT"/>
        </w:rPr>
        <w:t>)</w:t>
      </w:r>
      <w:r w:rsidR="00065559" w:rsidRPr="00065559">
        <w:rPr>
          <w:lang w:eastAsia="lt-LT"/>
        </w:rPr>
        <w:t xml:space="preserve"> 201</w:t>
      </w:r>
      <w:r w:rsidR="00A55C7F">
        <w:rPr>
          <w:lang w:eastAsia="lt-LT"/>
        </w:rPr>
        <w:t>7 m. birželio 13 d. prašymą</w:t>
      </w:r>
      <w:r w:rsidR="006C66E5" w:rsidRPr="006C66E5">
        <w:rPr>
          <w:rFonts w:eastAsia="Calibri"/>
        </w:rPr>
        <w:t xml:space="preserve"> </w:t>
      </w:r>
      <w:r w:rsidR="006C66E5" w:rsidRPr="006C66E5">
        <w:rPr>
          <w:rFonts w:eastAsia="Calibri"/>
        </w:rPr>
        <w:t xml:space="preserve">perduoti </w:t>
      </w:r>
      <w:r w:rsidR="006C66E5">
        <w:rPr>
          <w:rFonts w:eastAsia="Calibri"/>
        </w:rPr>
        <w:t xml:space="preserve">pagal panaudos sutartį </w:t>
      </w:r>
      <w:r w:rsidR="006C66E5" w:rsidRPr="006C66E5">
        <w:rPr>
          <w:rFonts w:eastAsia="Calibri"/>
        </w:rPr>
        <w:t xml:space="preserve">10 metų </w:t>
      </w:r>
      <w:r w:rsidR="006C66E5">
        <w:rPr>
          <w:rFonts w:eastAsia="Calibri"/>
        </w:rPr>
        <w:t xml:space="preserve">189,64 kv. m ploto patalpas </w:t>
      </w:r>
      <w:r w:rsidR="006C66E5" w:rsidRPr="006C66E5">
        <w:rPr>
          <w:rFonts w:eastAsia="Calibri"/>
        </w:rPr>
        <w:t>bendruomenės centro pastate (unikalus Nr. 6299-8006-2010), esančiame Joniškio mstl.</w:t>
      </w:r>
      <w:r w:rsidR="006C66E5">
        <w:rPr>
          <w:rFonts w:eastAsia="Calibri"/>
        </w:rPr>
        <w:t>,</w:t>
      </w:r>
      <w:r w:rsidR="006C66E5" w:rsidRPr="006C66E5">
        <w:rPr>
          <w:rFonts w:eastAsia="Calibri"/>
        </w:rPr>
        <w:t xml:space="preserve"> </w:t>
      </w:r>
      <w:proofErr w:type="spellStart"/>
      <w:r w:rsidR="006C66E5" w:rsidRPr="006C66E5">
        <w:rPr>
          <w:rFonts w:eastAsia="Calibri"/>
        </w:rPr>
        <w:t>Arino</w:t>
      </w:r>
      <w:proofErr w:type="spellEnd"/>
      <w:r w:rsidR="006C66E5" w:rsidRPr="006C66E5">
        <w:rPr>
          <w:rFonts w:eastAsia="Calibri"/>
        </w:rPr>
        <w:t xml:space="preserve"> g. 20</w:t>
      </w:r>
      <w:r w:rsidR="006C66E5">
        <w:t>. VšĮ raštu nurodė veiklas, kurios bus vykdomos panaudai perduotose patalpose.</w:t>
      </w:r>
      <w:r w:rsidR="00A707D0">
        <w:t xml:space="preserve"> </w:t>
      </w:r>
      <w:r w:rsidR="0049170F" w:rsidRPr="00826B84">
        <w:t xml:space="preserve">Molėtų rajono savivaldybės administracijos direktoriaus </w:t>
      </w:r>
      <w:r w:rsidR="00A707D0" w:rsidRPr="00826B84">
        <w:t>2017</w:t>
      </w:r>
      <w:r w:rsidR="00A707D0">
        <w:t xml:space="preserve"> m. </w:t>
      </w:r>
      <w:r w:rsidR="00A707D0" w:rsidRPr="00A236C5">
        <w:t>birželio 20 d. įsakym</w:t>
      </w:r>
      <w:r w:rsidR="0049170F">
        <w:t>u</w:t>
      </w:r>
      <w:r w:rsidR="00A707D0" w:rsidRPr="00A236C5">
        <w:t xml:space="preserve"> Nr. B6-505</w:t>
      </w:r>
      <w:r w:rsidR="00A707D0" w:rsidRPr="00826B84">
        <w:t xml:space="preserve"> „Dėl savivaldybės turto pripažinimo nereikalingu Molėtų rajono savivaldybės administracijos funkcijoms </w:t>
      </w:r>
      <w:r w:rsidR="00A707D0">
        <w:t>įgyvendinti</w:t>
      </w:r>
      <w:r w:rsidR="00A707D0" w:rsidRPr="00826B84">
        <w:t>“</w:t>
      </w:r>
      <w:r w:rsidR="0049170F">
        <w:t xml:space="preserve"> minėtos patalpos pripažintos nereikalingomis administracijos funkcijoms vykdyti </w:t>
      </w:r>
      <w:r w:rsidR="0049170F" w:rsidRPr="00E603A1">
        <w:t>ir siūloma j</w:t>
      </w:r>
      <w:r w:rsidR="0049170F">
        <w:t>as</w:t>
      </w:r>
      <w:r w:rsidR="0049170F" w:rsidRPr="00E603A1">
        <w:t xml:space="preserve"> perduoti </w:t>
      </w:r>
      <w:r w:rsidR="0049170F">
        <w:t>pagal panaudos sutart</w:t>
      </w:r>
      <w:r w:rsidR="0049170F">
        <w:t>į</w:t>
      </w:r>
      <w:r w:rsidR="0049170F">
        <w:t>.</w:t>
      </w:r>
    </w:p>
    <w:p w:rsidR="00B70EBD" w:rsidRPr="00A90948" w:rsidRDefault="00A55C7F" w:rsidP="00A90948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A9094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66E5" w:rsidRPr="00A90948">
        <w:rPr>
          <w:rFonts w:ascii="Times New Roman" w:hAnsi="Times New Roman" w:cs="Times New Roman"/>
          <w:sz w:val="24"/>
          <w:szCs w:val="24"/>
          <w:lang w:val="lt-LT" w:eastAsia="lt-LT"/>
        </w:rPr>
        <w:t>V</w:t>
      </w:r>
      <w:r w:rsidR="001511DE" w:rsidRPr="00A90948">
        <w:rPr>
          <w:rFonts w:ascii="Times New Roman" w:hAnsi="Times New Roman" w:cs="Times New Roman"/>
          <w:sz w:val="24"/>
          <w:szCs w:val="24"/>
          <w:lang w:val="lt-LT" w:eastAsia="lt-LT"/>
        </w:rPr>
        <w:t>isuomeninė organizacij</w:t>
      </w:r>
      <w:r w:rsidR="006C66E5" w:rsidRPr="00A90948">
        <w:rPr>
          <w:rFonts w:ascii="Times New Roman" w:hAnsi="Times New Roman" w:cs="Times New Roman"/>
          <w:sz w:val="24"/>
          <w:szCs w:val="24"/>
          <w:lang w:val="lt-LT" w:eastAsia="lt-LT"/>
        </w:rPr>
        <w:t>a</w:t>
      </w:r>
      <w:r w:rsidR="001511DE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Pr="00A90948">
        <w:rPr>
          <w:rFonts w:ascii="Times New Roman" w:hAnsi="Times New Roman" w:cs="Times New Roman"/>
          <w:sz w:val="24"/>
          <w:szCs w:val="24"/>
          <w:lang w:val="lt-LT" w:eastAsia="lt-LT"/>
        </w:rPr>
        <w:t>Mindūnų bendruomenės centr</w:t>
      </w:r>
      <w:r w:rsidR="006C66E5" w:rsidRPr="00A90948">
        <w:rPr>
          <w:rFonts w:ascii="Times New Roman" w:hAnsi="Times New Roman" w:cs="Times New Roman"/>
          <w:sz w:val="24"/>
          <w:szCs w:val="24"/>
          <w:lang w:val="lt-LT" w:eastAsia="lt-LT"/>
        </w:rPr>
        <w:t>as</w:t>
      </w:r>
      <w:r w:rsidR="001511DE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(toliau –VO) 2017 m. </w:t>
      </w:r>
      <w:r w:rsidR="006C66E5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birželio 20 </w:t>
      </w:r>
      <w:r w:rsidR="00B70EBD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d. raštu prašo perduoti 15 metų </w:t>
      </w:r>
      <w:r w:rsid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laikotarpiui </w:t>
      </w:r>
      <w:r w:rsidR="00B70EBD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dvi patalpas, plane pažymėtas 1-3 ir 1-4, </w:t>
      </w:r>
      <w:r w:rsidR="00B70EBD" w:rsidRPr="00A90948">
        <w:rPr>
          <w:rFonts w:ascii="Times New Roman" w:hAnsi="Times New Roman" w:cs="Times New Roman"/>
          <w:sz w:val="24"/>
          <w:szCs w:val="24"/>
          <w:lang w:val="lt-LT"/>
        </w:rPr>
        <w:t>bendrabučio pastate</w:t>
      </w:r>
      <w:r w:rsidR="00B70EBD" w:rsidRPr="00A9094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70EBD" w:rsidRPr="00A90948">
        <w:rPr>
          <w:rFonts w:ascii="Times New Roman" w:hAnsi="Times New Roman" w:cs="Times New Roman"/>
          <w:sz w:val="24"/>
          <w:szCs w:val="24"/>
          <w:lang w:val="lt-LT"/>
        </w:rPr>
        <w:t xml:space="preserve"> esančiame Molėtų r. sav., Mindūnų sen., Mindūnų k., Muziejaus g. 10</w:t>
      </w:r>
      <w:r w:rsidR="00B70EBD" w:rsidRPr="00A90948">
        <w:rPr>
          <w:rFonts w:ascii="Times New Roman" w:hAnsi="Times New Roman" w:cs="Times New Roman"/>
          <w:sz w:val="24"/>
          <w:szCs w:val="24"/>
          <w:lang w:val="lt-LT"/>
        </w:rPr>
        <w:t xml:space="preserve">, kuriose planuoja vykdyti projektų </w:t>
      </w:r>
      <w:r w:rsidR="00B70EBD" w:rsidRPr="00A90948">
        <w:rPr>
          <w:rFonts w:ascii="Times New Roman" w:hAnsi="Times New Roman" w:cs="Times New Roman"/>
          <w:sz w:val="24"/>
          <w:szCs w:val="24"/>
          <w:lang w:val="lt-LT"/>
        </w:rPr>
        <w:t>„Neformalaus ugdymo gerinimas įtraukiant jaunimą į vietos bendruomenės organizavimą ir socialinės atskirties mažinimą“ ir „Bendradarbiavimas vykdant regioninių produktų rinkodarą ir kuriant maisto grandinę „nuo lauko iki stalo“</w:t>
      </w:r>
      <w:r w:rsidR="00B70EBD" w:rsidRPr="00A90948">
        <w:rPr>
          <w:rFonts w:ascii="Times New Roman" w:hAnsi="Times New Roman" w:cs="Times New Roman"/>
          <w:sz w:val="24"/>
          <w:szCs w:val="24"/>
          <w:lang w:val="lt-LT"/>
        </w:rPr>
        <w:t xml:space="preserve"> veiklas. </w:t>
      </w:r>
      <w:r w:rsidR="00B70EBD" w:rsidRPr="00A90948">
        <w:rPr>
          <w:rFonts w:ascii="Times New Roman" w:hAnsi="Times New Roman" w:cs="Times New Roman"/>
          <w:sz w:val="24"/>
          <w:szCs w:val="24"/>
          <w:lang w:val="lt-LT"/>
        </w:rPr>
        <w:t>Lietuvos Respublikos valstybės ir savivaldybių turto valdymo, naudojimo ir disponavimo juo įstatymo 14 straipsnio 4 dal</w:t>
      </w:r>
      <w:r w:rsidR="00520FA9" w:rsidRPr="00A90948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A90948">
        <w:rPr>
          <w:rFonts w:ascii="Times New Roman" w:hAnsi="Times New Roman" w:cs="Times New Roman"/>
          <w:sz w:val="24"/>
          <w:szCs w:val="24"/>
          <w:lang w:val="lt-LT"/>
        </w:rPr>
        <w:t>s reglamentuoja</w:t>
      </w:r>
      <w:r w:rsidR="00520FA9" w:rsidRPr="00A9094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90948">
        <w:rPr>
          <w:rFonts w:ascii="Times New Roman" w:hAnsi="Times New Roman" w:cs="Times New Roman"/>
          <w:sz w:val="24"/>
          <w:szCs w:val="24"/>
          <w:lang w:val="lt-LT"/>
        </w:rPr>
        <w:t xml:space="preserve">kad </w:t>
      </w:r>
      <w:r w:rsidR="00520FA9" w:rsidRPr="00A90948">
        <w:rPr>
          <w:rFonts w:ascii="Times New Roman" w:hAnsi="Times New Roman" w:cs="Times New Roman"/>
          <w:sz w:val="24"/>
          <w:szCs w:val="24"/>
          <w:lang w:val="lt-LT"/>
        </w:rPr>
        <w:t xml:space="preserve">VO </w:t>
      </w:r>
      <w:r w:rsidR="00520FA9" w:rsidRPr="00A90948">
        <w:rPr>
          <w:rFonts w:ascii="Times New Roman" w:hAnsi="Times New Roman" w:cs="Times New Roman"/>
          <w:sz w:val="24"/>
          <w:szCs w:val="24"/>
          <w:lang w:val="lt-LT" w:eastAsia="lt-LT"/>
        </w:rPr>
        <w:t>ilgalaikis materialusis</w:t>
      </w:r>
      <w:r w:rsidR="00520FA9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turtas gali</w:t>
      </w:r>
      <w:r w:rsidR="00520FA9" w:rsidRPr="00520FA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būti perduotas panaudos teise ne ilgesniam kaip</w:t>
      </w:r>
      <w:r w:rsidR="00520FA9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520FA9" w:rsidRPr="00A90948">
        <w:rPr>
          <w:rFonts w:ascii="Times New Roman" w:hAnsi="Times New Roman" w:cs="Times New Roman"/>
          <w:sz w:val="24"/>
          <w:szCs w:val="24"/>
          <w:lang w:val="lt-LT" w:eastAsia="lt-LT"/>
        </w:rPr>
        <w:t>10 metų laikotarpiui</w:t>
      </w:r>
      <w:r w:rsidR="00520FA9" w:rsidRPr="00A90948">
        <w:rPr>
          <w:rFonts w:ascii="Times New Roman" w:hAnsi="Times New Roman" w:cs="Times New Roman"/>
          <w:sz w:val="24"/>
          <w:szCs w:val="24"/>
          <w:lang w:val="lt-LT" w:eastAsia="lt-LT"/>
        </w:rPr>
        <w:t>. Todėl sprendimo projekte</w:t>
      </w:r>
      <w:r w:rsid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nurodyta, kad</w:t>
      </w:r>
      <w:r w:rsidR="00520FA9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turtas p</w:t>
      </w:r>
      <w:r w:rsidR="0049170F">
        <w:rPr>
          <w:rFonts w:ascii="Times New Roman" w:hAnsi="Times New Roman" w:cs="Times New Roman"/>
          <w:sz w:val="24"/>
          <w:szCs w:val="24"/>
          <w:lang w:val="lt-LT" w:eastAsia="lt-LT"/>
        </w:rPr>
        <w:t>e</w:t>
      </w:r>
      <w:r w:rsidR="00520FA9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rduodamas 10 metų laikotarpiui. </w:t>
      </w:r>
      <w:r w:rsidR="00A4607A" w:rsidRPr="00A90948">
        <w:rPr>
          <w:rFonts w:ascii="Times New Roman" w:hAnsi="Times New Roman" w:cs="Times New Roman"/>
          <w:sz w:val="24"/>
          <w:szCs w:val="24"/>
          <w:lang w:val="lt-LT" w:eastAsia="lt-LT"/>
        </w:rPr>
        <w:t>Molėtų rajono savivaldybės a</w:t>
      </w:r>
      <w:r w:rsidR="000D5BAF" w:rsidRPr="00A90948">
        <w:rPr>
          <w:rFonts w:ascii="Times New Roman" w:hAnsi="Times New Roman" w:cs="Times New Roman"/>
          <w:sz w:val="24"/>
          <w:szCs w:val="24"/>
          <w:lang w:val="lt-LT" w:eastAsia="lt-LT"/>
        </w:rPr>
        <w:t>dministracija</w:t>
      </w:r>
      <w:r w:rsidR="00A4607A" w:rsidRPr="00A90948">
        <w:rPr>
          <w:rFonts w:ascii="Times New Roman" w:hAnsi="Times New Roman" w:cs="Times New Roman"/>
          <w:sz w:val="24"/>
          <w:szCs w:val="24"/>
          <w:lang w:val="lt-LT" w:eastAsia="lt-LT"/>
        </w:rPr>
        <w:t>, apsvarsčiusi minėtų patalpų panaudojimo poreikį, parengė sprendimo projektą ir patalpą, plane pažymėtą 1-4, kurios plotas 20,35 kv. m</w:t>
      </w:r>
      <w:r w:rsidR="00A90948">
        <w:rPr>
          <w:rFonts w:ascii="Times New Roman" w:hAnsi="Times New Roman" w:cs="Times New Roman"/>
          <w:sz w:val="24"/>
          <w:szCs w:val="24"/>
          <w:lang w:val="lt-LT" w:eastAsia="lt-LT"/>
        </w:rPr>
        <w:t>, siūlo</w:t>
      </w:r>
      <w:r w:rsidR="00A4607A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perduoti VO, o patalpą, plane pažymėtą 1-3, kurios plotas 21,01 kv. m, perduoti pagal panaudos sutartį 10 metų laikotarpiui Molėtų krašto muziejui. Molėtų krašto muziejus 2017 m. birželio 19 d. raštu Nr. R1-65(1.5.) „Dėl patalpų perdavimo“</w:t>
      </w:r>
      <w:r w:rsidR="00A90948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prašo </w:t>
      </w:r>
      <w:r w:rsidR="00A90948" w:rsidRPr="00A90948">
        <w:rPr>
          <w:rFonts w:ascii="Times New Roman" w:hAnsi="Times New Roman" w:cs="Times New Roman"/>
          <w:sz w:val="24"/>
          <w:szCs w:val="24"/>
          <w:lang w:val="lt-LT" w:eastAsia="lt-LT"/>
        </w:rPr>
        <w:t>patalpą, plane pažymėtą 1-3,</w:t>
      </w:r>
      <w:r w:rsidR="00A90948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perduoti eksponatų saugojimui ir kitai, įstaigos nuostatuose nustatytai veiklai.</w:t>
      </w:r>
      <w:r w:rsidR="000D5BAF" w:rsidRPr="00A9094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1511DE" w:rsidRDefault="00EB5247" w:rsidP="00F43FE6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bCs/>
          <w:lang w:val="lt-LT"/>
        </w:rPr>
        <w:t>Aukščiau minėtos įstaigos ir VO</w:t>
      </w:r>
      <w:r w:rsidR="00A55C7F">
        <w:rPr>
          <w:lang w:val="lt-LT"/>
        </w:rPr>
        <w:t xml:space="preserve"> </w:t>
      </w:r>
      <w:r w:rsidR="001511DE">
        <w:rPr>
          <w:lang w:val="lt-LT"/>
        </w:rPr>
        <w:t>rašt</w:t>
      </w:r>
      <w:r>
        <w:rPr>
          <w:lang w:val="lt-LT"/>
        </w:rPr>
        <w:t>u</w:t>
      </w:r>
      <w:r w:rsidR="001511DE">
        <w:rPr>
          <w:lang w:val="lt-LT"/>
        </w:rPr>
        <w:t xml:space="preserve"> įsipareigoja atlikti perduoto turto einamąjį ir kapitalinį remontus. Raštai pridedami.</w:t>
      </w:r>
    </w:p>
    <w:p w:rsidR="00D173E0" w:rsidRDefault="00EB414B" w:rsidP="00EB5247">
      <w:pPr>
        <w:pStyle w:val="Pagrindinistekstas2"/>
        <w:tabs>
          <w:tab w:val="left" w:pos="851"/>
        </w:tabs>
        <w:spacing w:line="360" w:lineRule="auto"/>
        <w:ind w:firstLine="709"/>
        <w:jc w:val="both"/>
      </w:pPr>
      <w:r>
        <w:t>S</w:t>
      </w:r>
      <w:r w:rsidR="00065559" w:rsidRPr="000D4D71">
        <w:t>avivaldybei nuosavybės teise priklausan</w:t>
      </w:r>
      <w:r w:rsidR="00EB5247">
        <w:t>čios</w:t>
      </w:r>
      <w:r w:rsidR="00065559" w:rsidRPr="000D4D71">
        <w:t xml:space="preserve"> ir šiuo metu Molėtų rajono savivaldybės administracijos patikėjimo teise</w:t>
      </w:r>
      <w:r w:rsidR="00065559">
        <w:t xml:space="preserve"> valdom</w:t>
      </w:r>
      <w:r w:rsidR="00EB5247">
        <w:t>o</w:t>
      </w:r>
      <w:r w:rsidR="00065559">
        <w:t xml:space="preserve">s </w:t>
      </w:r>
      <w:r w:rsidR="00A43AA4">
        <w:t xml:space="preserve">41,36 </w:t>
      </w:r>
      <w:r w:rsidR="00D5737B">
        <w:t>kv</w:t>
      </w:r>
      <w:r>
        <w:t>. m patalpos</w:t>
      </w:r>
      <w:r w:rsidR="00EB5247">
        <w:t xml:space="preserve"> bendrabučio</w:t>
      </w:r>
      <w:r w:rsidR="002E2856">
        <w:t xml:space="preserve"> pastate</w:t>
      </w:r>
      <w:r w:rsidR="00EB5247">
        <w:t>, esančiame</w:t>
      </w:r>
      <w:r>
        <w:t xml:space="preserve"> </w:t>
      </w:r>
      <w:r w:rsidR="00E603A1">
        <w:t xml:space="preserve">adresu: Molėtų r. sav., </w:t>
      </w:r>
      <w:r w:rsidR="00A43AA4">
        <w:t>Mindūnų sen., Mindūnų k., Muziejaus g. 10</w:t>
      </w:r>
      <w:r w:rsidR="00EB5247">
        <w:t>,</w:t>
      </w:r>
      <w:r w:rsidR="00065559">
        <w:t xml:space="preserve"> </w:t>
      </w:r>
      <w:r w:rsidR="00065559" w:rsidRPr="00DA6162">
        <w:t xml:space="preserve">Molėtų </w:t>
      </w:r>
      <w:r w:rsidR="00065559">
        <w:t xml:space="preserve">rajono savivaldybės </w:t>
      </w:r>
      <w:r w:rsidR="00065559" w:rsidRPr="00E603A1">
        <w:t xml:space="preserve">administracijos direktoriaus </w:t>
      </w:r>
      <w:r w:rsidR="00065559" w:rsidRPr="00456EB1">
        <w:t>201</w:t>
      </w:r>
      <w:r w:rsidR="00D74CEC" w:rsidRPr="00456EB1">
        <w:t>7</w:t>
      </w:r>
      <w:r w:rsidR="00065559" w:rsidRPr="00456EB1">
        <w:t xml:space="preserve"> m. </w:t>
      </w:r>
      <w:r w:rsidR="00A43AA4">
        <w:t>birželio 15</w:t>
      </w:r>
      <w:r w:rsidR="002E2856" w:rsidRPr="00456EB1">
        <w:t xml:space="preserve"> </w:t>
      </w:r>
      <w:r w:rsidR="00065559" w:rsidRPr="00456EB1">
        <w:t xml:space="preserve">d. įsakymu Nr. </w:t>
      </w:r>
      <w:r w:rsidR="00D74CEC" w:rsidRPr="00456EB1">
        <w:t>B6-</w:t>
      </w:r>
      <w:r w:rsidR="00A43AA4">
        <w:t>491</w:t>
      </w:r>
      <w:r w:rsidR="00D74CEC" w:rsidRPr="00456EB1">
        <w:t xml:space="preserve"> </w:t>
      </w:r>
      <w:r w:rsidR="00A707D0" w:rsidRPr="00826B84">
        <w:t xml:space="preserve">„Dėl savivaldybės turto pripažinimo nereikalingu Molėtų rajono savivaldybės administracijos funkcijoms </w:t>
      </w:r>
      <w:r w:rsidR="00A707D0">
        <w:t>įgyvendinti</w:t>
      </w:r>
      <w:r w:rsidR="00A707D0" w:rsidRPr="00826B84">
        <w:t>“</w:t>
      </w:r>
      <w:r w:rsidR="00065559" w:rsidRPr="00456EB1">
        <w:t xml:space="preserve"> pripažint</w:t>
      </w:r>
      <w:r w:rsidR="00317792" w:rsidRPr="00456EB1">
        <w:t>os</w:t>
      </w:r>
      <w:r w:rsidR="00065559" w:rsidRPr="00456EB1">
        <w:t xml:space="preserve"> nereikaling</w:t>
      </w:r>
      <w:r w:rsidR="00317792" w:rsidRPr="00456EB1">
        <w:t>omis</w:t>
      </w:r>
      <w:r w:rsidR="00065559" w:rsidRPr="00456EB1">
        <w:t xml:space="preserve"> Molėtų rajono savivaldybės administracijos</w:t>
      </w:r>
      <w:r w:rsidR="00065559" w:rsidRPr="00E603A1">
        <w:t xml:space="preserve"> funkcijoms vykdyti</w:t>
      </w:r>
      <w:r w:rsidR="00E603A1" w:rsidRPr="00E603A1">
        <w:t xml:space="preserve"> </w:t>
      </w:r>
      <w:r w:rsidR="0049170F">
        <w:t xml:space="preserve"> </w:t>
      </w:r>
    </w:p>
    <w:p w:rsidR="001511DE" w:rsidRPr="00E152C5" w:rsidRDefault="001511DE" w:rsidP="005E18F9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>
        <w:lastRenderedPageBreak/>
        <w:t>Parengto sprendimo projekto tikslas – perduoti</w:t>
      </w:r>
      <w:r w:rsidR="00EB5247">
        <w:t xml:space="preserve"> </w:t>
      </w:r>
      <w:r w:rsidR="0049170F">
        <w:t xml:space="preserve">10 metų laikotarpiui </w:t>
      </w:r>
      <w:r w:rsidR="00C37459">
        <w:t xml:space="preserve">šiuo metu </w:t>
      </w:r>
      <w:r w:rsidR="00EB5247" w:rsidRPr="00456EB1">
        <w:t>Molėtų rajono savivaldybės administracijos</w:t>
      </w:r>
      <w:r w:rsidR="00EB5247" w:rsidRPr="00E603A1">
        <w:t xml:space="preserve"> </w:t>
      </w:r>
      <w:r w:rsidR="00C37459">
        <w:t xml:space="preserve">patikėjimo teise valdomas, bet </w:t>
      </w:r>
      <w:r w:rsidR="00EB5247" w:rsidRPr="00E603A1">
        <w:t>funkcijoms vykdyti</w:t>
      </w:r>
      <w:r w:rsidR="00D173E0">
        <w:rPr>
          <w:bCs/>
        </w:rPr>
        <w:t xml:space="preserve"> </w:t>
      </w:r>
      <w:r w:rsidR="00C37459">
        <w:rPr>
          <w:bCs/>
        </w:rPr>
        <w:t xml:space="preserve">nereikalingas patalpas </w:t>
      </w:r>
      <w:r>
        <w:t>pagal tu</w:t>
      </w:r>
      <w:r w:rsidR="005E18F9">
        <w:t>rto panaudos sutartis.</w:t>
      </w:r>
    </w:p>
    <w:p w:rsidR="00746386" w:rsidRPr="00FB3A04" w:rsidRDefault="00746386" w:rsidP="00737715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6A62A7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62A7">
        <w:rPr>
          <w:lang w:val="lt-LT"/>
        </w:rPr>
        <w:t>Lietuvos Respublikos vietos savivaldos įstatymo 6 straipsnio</w:t>
      </w:r>
      <w:r w:rsidR="00D173E0">
        <w:rPr>
          <w:lang w:val="lt-LT"/>
        </w:rPr>
        <w:t xml:space="preserve"> </w:t>
      </w:r>
      <w:r w:rsidR="0049170F">
        <w:t>3, 8, 12, 13, 16, 29</w:t>
      </w:r>
      <w:r w:rsidR="0049170F">
        <w:t xml:space="preserve"> </w:t>
      </w:r>
      <w:r w:rsidRPr="006A62A7">
        <w:rPr>
          <w:lang w:val="lt-LT"/>
        </w:rPr>
        <w:t>punkta</w:t>
      </w:r>
      <w:r w:rsidR="0049170F">
        <w:rPr>
          <w:lang w:val="lt-LT"/>
        </w:rPr>
        <w:t>i</w:t>
      </w:r>
      <w:r w:rsidRPr="006A62A7">
        <w:rPr>
          <w:lang w:val="lt-LT"/>
        </w:rPr>
        <w:t>, 16 straipsnio 2 dalies 26 punkt</w:t>
      </w:r>
      <w:r>
        <w:rPr>
          <w:lang w:val="lt-LT"/>
        </w:rPr>
        <w:t>as;</w:t>
      </w:r>
    </w:p>
    <w:p w:rsidR="006A62A7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62A7">
        <w:rPr>
          <w:lang w:val="lt-LT"/>
        </w:rPr>
        <w:t xml:space="preserve">Lietuvos Respublikos valstybės ir savivaldybių turto valdymo, naudojimo ir disponavimo juo įstatymo 14 straipsnio 1 dalies </w:t>
      </w:r>
      <w:r w:rsidR="00D173E0">
        <w:rPr>
          <w:lang w:val="lt-LT"/>
        </w:rPr>
        <w:t xml:space="preserve">1, </w:t>
      </w:r>
      <w:r w:rsidRPr="006A62A7">
        <w:rPr>
          <w:lang w:val="lt-LT"/>
        </w:rPr>
        <w:t>2</w:t>
      </w:r>
      <w:r w:rsidR="00DB4411">
        <w:rPr>
          <w:lang w:val="lt-LT"/>
        </w:rPr>
        <w:t>, 4</w:t>
      </w:r>
      <w:r w:rsidRPr="006A62A7">
        <w:rPr>
          <w:lang w:val="lt-LT"/>
        </w:rPr>
        <w:t xml:space="preserve"> punkt</w:t>
      </w:r>
      <w:r>
        <w:rPr>
          <w:lang w:val="lt-LT"/>
        </w:rPr>
        <w:t>a</w:t>
      </w:r>
      <w:r w:rsidR="00DB4411">
        <w:rPr>
          <w:lang w:val="lt-LT"/>
        </w:rPr>
        <w:t>i</w:t>
      </w:r>
      <w:r w:rsidRPr="006A62A7">
        <w:rPr>
          <w:lang w:val="lt-LT"/>
        </w:rPr>
        <w:t>, 3, 4 dal</w:t>
      </w:r>
      <w:r w:rsidR="00DB4411">
        <w:rPr>
          <w:lang w:val="lt-LT"/>
        </w:rPr>
        <w:t>ys</w:t>
      </w:r>
      <w:r>
        <w:rPr>
          <w:lang w:val="lt-LT"/>
        </w:rPr>
        <w:t>;</w:t>
      </w:r>
    </w:p>
    <w:p w:rsidR="007A33D2" w:rsidRPr="006A62A7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62A7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</w:t>
      </w:r>
      <w:r w:rsidR="00DB4411">
        <w:rPr>
          <w:lang w:val="lt-LT"/>
        </w:rPr>
        <w:t xml:space="preserve"> </w:t>
      </w:r>
      <w:r w:rsidR="00D173E0">
        <w:rPr>
          <w:lang w:val="lt-LT"/>
        </w:rPr>
        <w:t xml:space="preserve">4.1, </w:t>
      </w:r>
      <w:r w:rsidRPr="006A62A7">
        <w:rPr>
          <w:lang w:val="lt-LT"/>
        </w:rPr>
        <w:t>4.2</w:t>
      </w:r>
      <w:r w:rsidR="008223C5">
        <w:rPr>
          <w:lang w:val="lt-LT"/>
        </w:rPr>
        <w:t>,</w:t>
      </w:r>
      <w:r w:rsidR="00DB4411">
        <w:rPr>
          <w:lang w:val="lt-LT"/>
        </w:rPr>
        <w:t xml:space="preserve"> 4.4,</w:t>
      </w:r>
      <w:r w:rsidR="008223C5">
        <w:rPr>
          <w:lang w:val="lt-LT"/>
        </w:rPr>
        <w:t xml:space="preserve"> </w:t>
      </w:r>
      <w:r w:rsidRPr="006A62A7">
        <w:rPr>
          <w:lang w:val="lt-LT"/>
        </w:rPr>
        <w:t>6.1 papunk</w:t>
      </w:r>
      <w:r w:rsidR="00D74CEC">
        <w:rPr>
          <w:lang w:val="lt-LT"/>
        </w:rPr>
        <w:t>čiai</w:t>
      </w:r>
      <w:r>
        <w:rPr>
          <w:lang w:val="lt-LT"/>
        </w:rPr>
        <w:t>.</w:t>
      </w:r>
      <w:r w:rsidR="007A33D2" w:rsidRPr="006A62A7">
        <w:rPr>
          <w:b/>
          <w:lang w:val="lt-LT"/>
        </w:rPr>
        <w:t xml:space="preserve"> </w:t>
      </w:r>
    </w:p>
    <w:p w:rsidR="003A0473" w:rsidRPr="00C5177F" w:rsidRDefault="00746386" w:rsidP="003A0473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7A33D2">
        <w:rPr>
          <w:b/>
          <w:lang w:val="lt-LT"/>
        </w:rPr>
        <w:t xml:space="preserve">3. </w:t>
      </w:r>
      <w:r w:rsidR="007F3552" w:rsidRPr="007A33D2">
        <w:rPr>
          <w:b/>
          <w:lang w:val="lt-LT"/>
        </w:rPr>
        <w:t>Galimos teigiamos ir</w:t>
      </w:r>
      <w:r w:rsidR="007F3552" w:rsidRPr="007351C9">
        <w:rPr>
          <w:b/>
          <w:lang w:val="lt-LT"/>
        </w:rPr>
        <w:t xml:space="preserve">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A33D2">
        <w:rPr>
          <w:b/>
          <w:lang w:val="pt-BR"/>
        </w:rPr>
        <w:t xml:space="preserve"> sprendimo </w:t>
      </w:r>
      <w:r w:rsidR="007F3552" w:rsidRPr="00C5177F">
        <w:rPr>
          <w:b/>
          <w:lang w:val="lt-LT"/>
        </w:rPr>
        <w:t>projektą</w:t>
      </w:r>
      <w:r w:rsidRPr="00C5177F">
        <w:rPr>
          <w:b/>
          <w:lang w:val="lt-LT"/>
        </w:rPr>
        <w:t xml:space="preserve"> </w:t>
      </w:r>
    </w:p>
    <w:p w:rsidR="004961B9" w:rsidRPr="00C5177F" w:rsidRDefault="0098475E" w:rsidP="000C6B82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C5177F">
        <w:rPr>
          <w:lang w:val="lt-LT"/>
        </w:rPr>
        <w:t>Teigiamos pasekmės –</w:t>
      </w:r>
      <w:r w:rsidR="00574F38" w:rsidRPr="00C5177F">
        <w:rPr>
          <w:lang w:val="lt-LT"/>
        </w:rPr>
        <w:t xml:space="preserve"> </w:t>
      </w:r>
      <w:r w:rsidR="00C5177F" w:rsidRPr="00C5177F">
        <w:rPr>
          <w:lang w:val="lt-LT"/>
        </w:rPr>
        <w:t>Molėtų rajono savivaldybės administracijos patikėjimo teise valdom</w:t>
      </w:r>
      <w:r w:rsidR="00C5177F">
        <w:rPr>
          <w:lang w:val="lt-LT"/>
        </w:rPr>
        <w:t>o</w:t>
      </w:r>
      <w:r w:rsidR="00C5177F" w:rsidRPr="00C5177F">
        <w:rPr>
          <w:lang w:val="lt-LT"/>
        </w:rPr>
        <w:t>s, bet funkcijoms vykdyti</w:t>
      </w:r>
      <w:r w:rsidR="00C5177F" w:rsidRPr="00C5177F">
        <w:rPr>
          <w:bCs/>
          <w:lang w:val="lt-LT"/>
        </w:rPr>
        <w:t xml:space="preserve"> nereikaling</w:t>
      </w:r>
      <w:r w:rsidR="00C5177F">
        <w:rPr>
          <w:bCs/>
          <w:lang w:val="lt-LT"/>
        </w:rPr>
        <w:t>o</w:t>
      </w:r>
      <w:r w:rsidR="00C5177F" w:rsidRPr="00C5177F">
        <w:rPr>
          <w:bCs/>
          <w:lang w:val="lt-LT"/>
        </w:rPr>
        <w:t>s patalp</w:t>
      </w:r>
      <w:r w:rsidR="00C5177F">
        <w:rPr>
          <w:bCs/>
          <w:lang w:val="lt-LT"/>
        </w:rPr>
        <w:t>o</w:t>
      </w:r>
      <w:r w:rsidR="00C5177F" w:rsidRPr="00C5177F">
        <w:rPr>
          <w:bCs/>
          <w:lang w:val="lt-LT"/>
        </w:rPr>
        <w:t xml:space="preserve">s </w:t>
      </w:r>
      <w:r w:rsidR="00C5177F">
        <w:rPr>
          <w:bCs/>
          <w:lang w:val="lt-LT"/>
        </w:rPr>
        <w:t xml:space="preserve">bus </w:t>
      </w:r>
      <w:r w:rsidR="007A33D2" w:rsidRPr="00C5177F">
        <w:rPr>
          <w:lang w:val="lt-LT"/>
        </w:rPr>
        <w:t>perduo</w:t>
      </w:r>
      <w:r w:rsidR="006A62A7" w:rsidRPr="00C5177F">
        <w:rPr>
          <w:lang w:val="lt-LT"/>
        </w:rPr>
        <w:t>t</w:t>
      </w:r>
      <w:r w:rsidR="00C5177F">
        <w:rPr>
          <w:lang w:val="lt-LT"/>
        </w:rPr>
        <w:t>o</w:t>
      </w:r>
      <w:r w:rsidR="006A62A7" w:rsidRPr="00C5177F">
        <w:rPr>
          <w:lang w:val="lt-LT"/>
        </w:rPr>
        <w:t>s</w:t>
      </w:r>
      <w:r w:rsidR="007A33D2" w:rsidRPr="00C5177F">
        <w:rPr>
          <w:lang w:val="lt-LT"/>
        </w:rPr>
        <w:t xml:space="preserve"> </w:t>
      </w:r>
      <w:r w:rsidR="00C5177F">
        <w:rPr>
          <w:lang w:val="lt-LT"/>
        </w:rPr>
        <w:t>įstaigoms ir</w:t>
      </w:r>
      <w:r w:rsidR="006A62A7" w:rsidRPr="00C5177F">
        <w:rPr>
          <w:lang w:val="lt-LT"/>
        </w:rPr>
        <w:t xml:space="preserve"> naudojam</w:t>
      </w:r>
      <w:r w:rsidR="00C5177F">
        <w:rPr>
          <w:lang w:val="lt-LT"/>
        </w:rPr>
        <w:t>o</w:t>
      </w:r>
      <w:r w:rsidR="006A62A7" w:rsidRPr="00C5177F">
        <w:rPr>
          <w:lang w:val="lt-LT"/>
        </w:rPr>
        <w:t>s</w:t>
      </w:r>
      <w:r w:rsidR="003A0473" w:rsidRPr="00C5177F">
        <w:rPr>
          <w:lang w:val="lt-LT"/>
        </w:rPr>
        <w:t xml:space="preserve"> </w:t>
      </w:r>
      <w:r w:rsidR="00C5177F">
        <w:rPr>
          <w:lang w:val="lt-LT"/>
        </w:rPr>
        <w:t xml:space="preserve">jų </w:t>
      </w:r>
      <w:bookmarkStart w:id="0" w:name="_GoBack"/>
      <w:bookmarkEnd w:id="0"/>
      <w:r w:rsidR="003A0473" w:rsidRPr="00C5177F">
        <w:rPr>
          <w:lang w:val="lt-LT"/>
        </w:rPr>
        <w:t>įstatuose nurodytoms veikloms.</w:t>
      </w:r>
    </w:p>
    <w:p w:rsidR="003541BF" w:rsidRPr="002278B2" w:rsidRDefault="00750EE3" w:rsidP="002278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3541BF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D173E0">
        <w:rPr>
          <w:lang w:val="lt-LT"/>
        </w:rPr>
        <w:t>os</w:t>
      </w:r>
      <w:r w:rsidR="002E2856">
        <w:rPr>
          <w:lang w:val="lt-LT"/>
        </w:rPr>
        <w:t xml:space="preserve"> ir pasirašyt</w:t>
      </w:r>
      <w:r w:rsidR="00D173E0">
        <w:rPr>
          <w:lang w:val="lt-LT"/>
        </w:rPr>
        <w:t>os</w:t>
      </w:r>
      <w:r w:rsidR="002E2856">
        <w:rPr>
          <w:lang w:val="lt-LT"/>
        </w:rPr>
        <w:t xml:space="preserve"> </w:t>
      </w:r>
      <w:r w:rsidRPr="006E03DF">
        <w:rPr>
          <w:lang w:val="lt-LT"/>
        </w:rPr>
        <w:t>panaudos sutar</w:t>
      </w:r>
      <w:r w:rsidR="009C5DB9" w:rsidRPr="00A27278">
        <w:rPr>
          <w:lang w:val="lt-LT"/>
        </w:rPr>
        <w:t>t</w:t>
      </w:r>
      <w:r w:rsidR="002E2856">
        <w:rPr>
          <w:lang w:val="lt-LT"/>
        </w:rPr>
        <w:t>i</w:t>
      </w:r>
      <w:r w:rsidR="004452B8" w:rsidRPr="00A27278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akta</w:t>
      </w:r>
      <w:r w:rsidR="00D173E0">
        <w:rPr>
          <w:lang w:val="lt-LT"/>
        </w:rPr>
        <w:t>i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49170F">
      <w:headerReference w:type="even" r:id="rId7"/>
      <w:headerReference w:type="default" r:id="rId8"/>
      <w:pgSz w:w="11906" w:h="16838"/>
      <w:pgMar w:top="851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B0" w:rsidRDefault="00C321B0">
      <w:r>
        <w:separator/>
      </w:r>
    </w:p>
  </w:endnote>
  <w:endnote w:type="continuationSeparator" w:id="0">
    <w:p w:rsidR="00C321B0" w:rsidRDefault="00C3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B0" w:rsidRDefault="00C321B0">
      <w:r>
        <w:separator/>
      </w:r>
    </w:p>
  </w:footnote>
  <w:footnote w:type="continuationSeparator" w:id="0">
    <w:p w:rsidR="00C321B0" w:rsidRDefault="00C3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177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65559"/>
    <w:rsid w:val="00093E4A"/>
    <w:rsid w:val="000A32C9"/>
    <w:rsid w:val="000A6427"/>
    <w:rsid w:val="000C032D"/>
    <w:rsid w:val="000C6B82"/>
    <w:rsid w:val="000D5BAF"/>
    <w:rsid w:val="000E0FD0"/>
    <w:rsid w:val="000E699D"/>
    <w:rsid w:val="000F61CB"/>
    <w:rsid w:val="0010450A"/>
    <w:rsid w:val="00114D95"/>
    <w:rsid w:val="00131751"/>
    <w:rsid w:val="001511DE"/>
    <w:rsid w:val="001645C1"/>
    <w:rsid w:val="00164C53"/>
    <w:rsid w:val="00172794"/>
    <w:rsid w:val="00185F84"/>
    <w:rsid w:val="001A372F"/>
    <w:rsid w:val="001B699C"/>
    <w:rsid w:val="001F3745"/>
    <w:rsid w:val="001F7F87"/>
    <w:rsid w:val="00201897"/>
    <w:rsid w:val="0020366D"/>
    <w:rsid w:val="00204EB1"/>
    <w:rsid w:val="002278B2"/>
    <w:rsid w:val="0023042A"/>
    <w:rsid w:val="002361B3"/>
    <w:rsid w:val="00274431"/>
    <w:rsid w:val="0027582C"/>
    <w:rsid w:val="002874A3"/>
    <w:rsid w:val="00287779"/>
    <w:rsid w:val="002A6F23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170F"/>
    <w:rsid w:val="004961B9"/>
    <w:rsid w:val="004A339D"/>
    <w:rsid w:val="004D05FB"/>
    <w:rsid w:val="004E6E8A"/>
    <w:rsid w:val="004F6A3A"/>
    <w:rsid w:val="00520FA9"/>
    <w:rsid w:val="00526E21"/>
    <w:rsid w:val="00544BE7"/>
    <w:rsid w:val="00574F38"/>
    <w:rsid w:val="005B59C0"/>
    <w:rsid w:val="005C2FB6"/>
    <w:rsid w:val="005C3675"/>
    <w:rsid w:val="005C3ED0"/>
    <w:rsid w:val="005E18F9"/>
    <w:rsid w:val="005E6581"/>
    <w:rsid w:val="005F0888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C66E5"/>
    <w:rsid w:val="006E03DF"/>
    <w:rsid w:val="00710A2A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3552"/>
    <w:rsid w:val="008223C5"/>
    <w:rsid w:val="0083046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5079"/>
    <w:rsid w:val="00981C32"/>
    <w:rsid w:val="0098475E"/>
    <w:rsid w:val="00987985"/>
    <w:rsid w:val="00994467"/>
    <w:rsid w:val="00996A4E"/>
    <w:rsid w:val="009A325B"/>
    <w:rsid w:val="009A6AE8"/>
    <w:rsid w:val="009C0A30"/>
    <w:rsid w:val="009C32F5"/>
    <w:rsid w:val="009C5DB9"/>
    <w:rsid w:val="009D13BF"/>
    <w:rsid w:val="009D41A3"/>
    <w:rsid w:val="009D7327"/>
    <w:rsid w:val="00A02A5D"/>
    <w:rsid w:val="00A27278"/>
    <w:rsid w:val="00A43AA4"/>
    <w:rsid w:val="00A4607A"/>
    <w:rsid w:val="00A55C7F"/>
    <w:rsid w:val="00A707D0"/>
    <w:rsid w:val="00A75F23"/>
    <w:rsid w:val="00A90948"/>
    <w:rsid w:val="00A91484"/>
    <w:rsid w:val="00AA6D5A"/>
    <w:rsid w:val="00AC06DE"/>
    <w:rsid w:val="00AE72DD"/>
    <w:rsid w:val="00B0674F"/>
    <w:rsid w:val="00B075F5"/>
    <w:rsid w:val="00B31CFB"/>
    <w:rsid w:val="00B43051"/>
    <w:rsid w:val="00B70EBD"/>
    <w:rsid w:val="00B73A87"/>
    <w:rsid w:val="00B86775"/>
    <w:rsid w:val="00B92A60"/>
    <w:rsid w:val="00B955BB"/>
    <w:rsid w:val="00BB66E4"/>
    <w:rsid w:val="00BC2764"/>
    <w:rsid w:val="00BC31AD"/>
    <w:rsid w:val="00BC5BF6"/>
    <w:rsid w:val="00BD50FD"/>
    <w:rsid w:val="00BE55D6"/>
    <w:rsid w:val="00C06BA3"/>
    <w:rsid w:val="00C321B0"/>
    <w:rsid w:val="00C37459"/>
    <w:rsid w:val="00C406E6"/>
    <w:rsid w:val="00C42DDB"/>
    <w:rsid w:val="00C44EBB"/>
    <w:rsid w:val="00C5177F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E0265"/>
    <w:rsid w:val="00CF4975"/>
    <w:rsid w:val="00D173E0"/>
    <w:rsid w:val="00D20E36"/>
    <w:rsid w:val="00D23ED3"/>
    <w:rsid w:val="00D36EAB"/>
    <w:rsid w:val="00D44CCE"/>
    <w:rsid w:val="00D46CD3"/>
    <w:rsid w:val="00D52F13"/>
    <w:rsid w:val="00D5737B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E02041"/>
    <w:rsid w:val="00E05711"/>
    <w:rsid w:val="00E1529D"/>
    <w:rsid w:val="00E152C5"/>
    <w:rsid w:val="00E17543"/>
    <w:rsid w:val="00E32DA4"/>
    <w:rsid w:val="00E46F20"/>
    <w:rsid w:val="00E51AE0"/>
    <w:rsid w:val="00E603A1"/>
    <w:rsid w:val="00E65270"/>
    <w:rsid w:val="00E942CC"/>
    <w:rsid w:val="00EA7650"/>
    <w:rsid w:val="00EB414B"/>
    <w:rsid w:val="00EB5247"/>
    <w:rsid w:val="00EE10BA"/>
    <w:rsid w:val="00EF39F9"/>
    <w:rsid w:val="00F367FE"/>
    <w:rsid w:val="00F43B63"/>
    <w:rsid w:val="00F43FE6"/>
    <w:rsid w:val="00F45149"/>
    <w:rsid w:val="00F73236"/>
    <w:rsid w:val="00F966C1"/>
    <w:rsid w:val="00FA0239"/>
    <w:rsid w:val="00FA1E91"/>
    <w:rsid w:val="00FB3A04"/>
    <w:rsid w:val="00FD0C62"/>
    <w:rsid w:val="00FD54F7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6BBAF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2017-06-20T07:36:00Z</dcterms:created>
  <dcterms:modified xsi:type="dcterms:W3CDTF">2017-06-21T11:08:00Z</dcterms:modified>
</cp:coreProperties>
</file>