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740D47">
        <w:rPr>
          <w:b/>
          <w:caps/>
          <w:noProof/>
        </w:rPr>
        <w:t xml:space="preserve">pritarimo </w:t>
      </w:r>
      <w:r w:rsidR="005900A0">
        <w:rPr>
          <w:b/>
          <w:caps/>
          <w:noProof/>
        </w:rPr>
        <w:t xml:space="preserve">Dalyvavimui </w:t>
      </w:r>
      <w:r w:rsidR="00740D47">
        <w:rPr>
          <w:b/>
          <w:caps/>
          <w:noProof/>
        </w:rPr>
        <w:t>projekt</w:t>
      </w:r>
      <w:r w:rsidR="005900A0">
        <w:rPr>
          <w:b/>
          <w:caps/>
          <w:noProof/>
        </w:rPr>
        <w:t>e</w:t>
      </w:r>
      <w:r w:rsidR="00740D47">
        <w:rPr>
          <w:b/>
          <w:caps/>
          <w:noProof/>
        </w:rPr>
        <w:t xml:space="preserve"> </w:t>
      </w:r>
      <w:r>
        <w:rPr>
          <w:b/>
          <w:caps/>
          <w:noProof/>
        </w:rPr>
        <w:t>„</w:t>
      </w:r>
      <w:r w:rsidR="00740D47">
        <w:rPr>
          <w:b/>
          <w:caps/>
          <w:noProof/>
        </w:rPr>
        <w:t>praktinių mokymų ciklas ir renginiai, skirti skatinti institucijų bendradarbiavimą ir stiprinti darbuotojų gebėjimus</w:t>
      </w:r>
      <w:r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40D47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40D47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740D47">
        <w:rPr>
          <w:noProof/>
        </w:rPr>
        <w:t>27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C4DB0" w:rsidRDefault="00765C80" w:rsidP="00336CE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</w:t>
      </w:r>
      <w:r w:rsidRPr="00A355DF">
        <w:t xml:space="preserve">16 straipsnio </w:t>
      </w:r>
      <w:r w:rsidR="005900A0" w:rsidRPr="00A355DF">
        <w:t>4</w:t>
      </w:r>
      <w:r w:rsidRPr="00A355DF">
        <w:t xml:space="preserve"> dali</w:t>
      </w:r>
      <w:r w:rsidR="005900A0" w:rsidRPr="00A355DF">
        <w:t>mi</w:t>
      </w:r>
      <w:r>
        <w:t xml:space="preserve">, 2014-2020 m. </w:t>
      </w:r>
      <w:proofErr w:type="spellStart"/>
      <w:r>
        <w:t>Interreg</w:t>
      </w:r>
      <w:proofErr w:type="spellEnd"/>
      <w:r>
        <w:t xml:space="preserve"> V-A Latvijos ir Lietuvos </w:t>
      </w:r>
      <w:r w:rsidR="004C4DB0">
        <w:t xml:space="preserve">bendradarbiavimo per sieną </w:t>
      </w:r>
      <w:r>
        <w:t xml:space="preserve">programa, patvirtinta Europos Komisijos 2015 m. lapkričio 30 d. sprendimu Nr. C </w:t>
      </w:r>
      <w:r w:rsidR="0024331F">
        <w:t>(</w:t>
      </w:r>
      <w:r>
        <w:t xml:space="preserve">2015) 8476, 2014-2020 m. </w:t>
      </w:r>
      <w:proofErr w:type="spellStart"/>
      <w:r>
        <w:t>Interreg</w:t>
      </w:r>
      <w:proofErr w:type="spellEnd"/>
      <w:r>
        <w:t xml:space="preserve"> V-A Latvijos ir Lietuvos bendradarbiavimo per sieną programos 1-ojo kvietimo teikti projektų paraiškas vadovo, patvirtinto Stebėsenos komiteto 2016 m. balandžio</w:t>
      </w:r>
      <w:r w:rsidR="004C4DB0">
        <w:t xml:space="preserve"> 28 d. sprendimu, 2.3 papunkčiu</w:t>
      </w:r>
      <w:r>
        <w:t xml:space="preserve"> bei atsižvelgdama į 2014-2020 m. </w:t>
      </w:r>
      <w:proofErr w:type="spellStart"/>
      <w:r>
        <w:t>Interreg</w:t>
      </w:r>
      <w:proofErr w:type="spellEnd"/>
      <w:r>
        <w:t xml:space="preserve"> V-A Latvijos ir Lietuvos bendradarbiavimo per sieną programą įgyvendinančiosios institucijos 2017 m. vasario 6 d. sprendimą Nr. 5-41/1004, </w:t>
      </w:r>
    </w:p>
    <w:p w:rsidR="006522FB" w:rsidRDefault="00D02E53" w:rsidP="00336CE1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spacing w:val="40"/>
          <w:lang w:eastAsia="lt-LT"/>
        </w:rPr>
      </w:pPr>
      <w:r>
        <w:t>Molėtų</w:t>
      </w:r>
      <w:r w:rsidR="00765C80">
        <w:t xml:space="preserve"> rajono savivaldybės taryba </w:t>
      </w:r>
      <w:r w:rsidR="00765C80" w:rsidRPr="00074D3C">
        <w:rPr>
          <w:spacing w:val="40"/>
          <w:lang w:eastAsia="lt-LT"/>
        </w:rPr>
        <w:t>nusprendžia</w:t>
      </w:r>
      <w:r w:rsidR="006522FB">
        <w:rPr>
          <w:spacing w:val="40"/>
          <w:lang w:eastAsia="lt-LT"/>
        </w:rPr>
        <w:t>:</w:t>
      </w:r>
    </w:p>
    <w:p w:rsidR="00D27A98" w:rsidRDefault="006522FB" w:rsidP="00336CE1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76"/>
        <w:jc w:val="both"/>
      </w:pPr>
      <w:r>
        <w:t xml:space="preserve">Pritarti </w:t>
      </w:r>
      <w:r w:rsidR="00D02E53">
        <w:t xml:space="preserve">dalyvavimui </w:t>
      </w:r>
      <w:r>
        <w:t>projekt</w:t>
      </w:r>
      <w:r w:rsidR="00D02E53">
        <w:t>e</w:t>
      </w:r>
      <w:r>
        <w:t xml:space="preserve"> „Praktinių mokymų ciklas ir renginiai, skirti skatinti institucijų bendradarbiavimą ir stiprinti darbuotojų gebėjimus“</w:t>
      </w:r>
      <w:r w:rsidR="00336CE1">
        <w:t>, kuriame viešoji įstaiga „Euroregiono Ežerų kraštas direktorato biuras“ vykdytų pareiškėjo, o Latgalės regiono planavimo agentūra – partnerio funkcijas. Projekto tiesioginia</w:t>
      </w:r>
      <w:r w:rsidR="00BB4D4C">
        <w:t>i</w:t>
      </w:r>
      <w:r w:rsidR="00336CE1">
        <w:t xml:space="preserve"> naudos gavėjai –</w:t>
      </w:r>
      <w:r w:rsidR="00B50161">
        <w:t xml:space="preserve"> </w:t>
      </w:r>
      <w:r w:rsidR="009652BB">
        <w:t>7</w:t>
      </w:r>
      <w:r w:rsidR="00336CE1">
        <w:t xml:space="preserve"> Lietuvos Respublikos </w:t>
      </w:r>
      <w:r w:rsidR="004C4DB0">
        <w:t xml:space="preserve">savivaldybės </w:t>
      </w:r>
      <w:r w:rsidR="00336CE1">
        <w:t xml:space="preserve">bei 9 </w:t>
      </w:r>
      <w:r w:rsidR="004C4DB0">
        <w:t>Latvijos Respublikos savivaldybės</w:t>
      </w:r>
      <w:r w:rsidR="00336CE1">
        <w:t xml:space="preserve">. </w:t>
      </w:r>
    </w:p>
    <w:p w:rsidR="001E6129" w:rsidRDefault="00D27A98" w:rsidP="00336CE1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76"/>
        <w:jc w:val="both"/>
      </w:pPr>
      <w:r>
        <w:t xml:space="preserve">Įsipareigoti </w:t>
      </w:r>
      <w:r w:rsidR="004C4DB0">
        <w:t xml:space="preserve">iš </w:t>
      </w:r>
      <w:r>
        <w:t>Molėtų rajono savivaldybės biudžeto lėš</w:t>
      </w:r>
      <w:r w:rsidR="004C4DB0">
        <w:t>ų</w:t>
      </w:r>
      <w:r>
        <w:t xml:space="preserve"> padengti ne mažiau kaip 15 procentų tinkamų finansuoti projekto išlaidų, tenkančių Molėtų rajono savivaldybės administraci</w:t>
      </w:r>
      <w:r w:rsidR="007A4B6D">
        <w:t>j</w:t>
      </w:r>
      <w:r>
        <w:t>ai, bei užtikrinti visų kitų projektui</w:t>
      </w:r>
      <w:r w:rsidR="00873F9D">
        <w:t xml:space="preserve"> įgyvendinti reikalingų išlaidų</w:t>
      </w:r>
      <w:r>
        <w:t xml:space="preserve"> apmokėjimą. </w:t>
      </w:r>
    </w:p>
    <w:p w:rsidR="00C16EA1" w:rsidRDefault="007A4B6D" w:rsidP="004C4DB0">
      <w:pPr>
        <w:pStyle w:val="Sraopastraipa"/>
        <w:spacing w:line="360" w:lineRule="auto"/>
        <w:ind w:left="0" w:firstLine="1276"/>
        <w:jc w:val="both"/>
      </w:pPr>
      <w:r>
        <w:t>Š</w:t>
      </w:r>
      <w:r w:rsidR="001E6129">
        <w:t>is sprendimas gali būti skundžiamas Lietuvos Respublikos administracinių bylų teisenos įstatymo nustatyta tvarka.</w:t>
      </w:r>
      <w:r w:rsidR="00765C80">
        <w:t xml:space="preserve"> 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47F4E5D1AC24A4D9157DCACBA322D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11" w:rsidRDefault="007F7D11">
      <w:r>
        <w:separator/>
      </w:r>
    </w:p>
  </w:endnote>
  <w:endnote w:type="continuationSeparator" w:id="0">
    <w:p w:rsidR="007F7D11" w:rsidRDefault="007F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11" w:rsidRDefault="007F7D11">
      <w:r>
        <w:separator/>
      </w:r>
    </w:p>
  </w:footnote>
  <w:footnote w:type="continuationSeparator" w:id="0">
    <w:p w:rsidR="007F7D11" w:rsidRDefault="007F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4D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1464"/>
    <w:multiLevelType w:val="hybridMultilevel"/>
    <w:tmpl w:val="6EB4861C"/>
    <w:lvl w:ilvl="0" w:tplc="0874919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7"/>
    <w:rsid w:val="001156B7"/>
    <w:rsid w:val="0012091C"/>
    <w:rsid w:val="00132437"/>
    <w:rsid w:val="001E6129"/>
    <w:rsid w:val="00211F14"/>
    <w:rsid w:val="0024331F"/>
    <w:rsid w:val="00305758"/>
    <w:rsid w:val="00336CE1"/>
    <w:rsid w:val="00341D56"/>
    <w:rsid w:val="00384B4D"/>
    <w:rsid w:val="003975CE"/>
    <w:rsid w:val="003A762C"/>
    <w:rsid w:val="004357E1"/>
    <w:rsid w:val="004968FC"/>
    <w:rsid w:val="004C4DB0"/>
    <w:rsid w:val="004F285B"/>
    <w:rsid w:val="00503B36"/>
    <w:rsid w:val="00504780"/>
    <w:rsid w:val="00532FDD"/>
    <w:rsid w:val="00561916"/>
    <w:rsid w:val="005900A0"/>
    <w:rsid w:val="005A4424"/>
    <w:rsid w:val="005F38B6"/>
    <w:rsid w:val="006213AE"/>
    <w:rsid w:val="006522FB"/>
    <w:rsid w:val="006E0FFF"/>
    <w:rsid w:val="00740D47"/>
    <w:rsid w:val="00765C80"/>
    <w:rsid w:val="00776F64"/>
    <w:rsid w:val="00794407"/>
    <w:rsid w:val="00794C2F"/>
    <w:rsid w:val="007951EA"/>
    <w:rsid w:val="00796C66"/>
    <w:rsid w:val="007A3F5C"/>
    <w:rsid w:val="007A4B6D"/>
    <w:rsid w:val="007E4516"/>
    <w:rsid w:val="007F7D11"/>
    <w:rsid w:val="00872337"/>
    <w:rsid w:val="00873F9D"/>
    <w:rsid w:val="008A401C"/>
    <w:rsid w:val="008B3DD6"/>
    <w:rsid w:val="008E060E"/>
    <w:rsid w:val="0093412A"/>
    <w:rsid w:val="009652BB"/>
    <w:rsid w:val="009B4614"/>
    <w:rsid w:val="009E1EA0"/>
    <w:rsid w:val="009E70D9"/>
    <w:rsid w:val="00A355DF"/>
    <w:rsid w:val="00AE325A"/>
    <w:rsid w:val="00B50161"/>
    <w:rsid w:val="00BA65BB"/>
    <w:rsid w:val="00BB4D4C"/>
    <w:rsid w:val="00BB70B1"/>
    <w:rsid w:val="00C16EA1"/>
    <w:rsid w:val="00C50A04"/>
    <w:rsid w:val="00CC1DF9"/>
    <w:rsid w:val="00CD233D"/>
    <w:rsid w:val="00D02E53"/>
    <w:rsid w:val="00D03D5A"/>
    <w:rsid w:val="00D27A98"/>
    <w:rsid w:val="00D74773"/>
    <w:rsid w:val="00D8136A"/>
    <w:rsid w:val="00DA6A36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39D06E-AE54-4AAA-88D9-B3632C62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5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7F4E5D1AC24A4D9157DCACBA322D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7368609-0A45-4903-894D-AEFC97902297}"/>
      </w:docPartPr>
      <w:docPartBody>
        <w:p w:rsidR="00C679CE" w:rsidRDefault="00235BA8">
          <w:pPr>
            <w:pStyle w:val="C47F4E5D1AC24A4D9157DCACBA322D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A8"/>
    <w:rsid w:val="000D4AB5"/>
    <w:rsid w:val="00235BA8"/>
    <w:rsid w:val="00745A4A"/>
    <w:rsid w:val="00AC005B"/>
    <w:rsid w:val="00C679CE"/>
    <w:rsid w:val="00D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47F4E5D1AC24A4D9157DCACBA322DCB">
    <w:name w:val="C47F4E5D1AC24A4D9157DCACBA322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Žaneta Saržickienė</dc:creator>
  <cp:keywords/>
  <dc:description/>
  <cp:lastModifiedBy>Miltenienė Vaida</cp:lastModifiedBy>
  <cp:revision>2</cp:revision>
  <cp:lastPrinted>2001-06-05T13:05:00Z</cp:lastPrinted>
  <dcterms:created xsi:type="dcterms:W3CDTF">2017-04-20T05:39:00Z</dcterms:created>
  <dcterms:modified xsi:type="dcterms:W3CDTF">2017-04-20T05:39:00Z</dcterms:modified>
</cp:coreProperties>
</file>