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6E" w:rsidRDefault="0062656E" w:rsidP="0062656E">
      <w:pPr>
        <w:spacing w:after="0" w:line="360" w:lineRule="auto"/>
        <w:ind w:left="4962" w:firstLine="222"/>
        <w:jc w:val="both"/>
        <w:rPr>
          <w:rFonts w:ascii="Times New Roman" w:hAnsi="Times New Roman"/>
          <w:sz w:val="24"/>
          <w:szCs w:val="24"/>
        </w:rPr>
      </w:pPr>
      <w:r>
        <w:rPr>
          <w:rFonts w:ascii="Times New Roman" w:hAnsi="Times New Roman"/>
          <w:sz w:val="24"/>
          <w:szCs w:val="24"/>
        </w:rPr>
        <w:t>PRITARTA</w:t>
      </w:r>
    </w:p>
    <w:p w:rsidR="0062656E" w:rsidRDefault="0062656E" w:rsidP="0062656E">
      <w:pPr>
        <w:spacing w:after="0" w:line="360" w:lineRule="auto"/>
        <w:ind w:left="3888" w:firstLine="1296"/>
        <w:rPr>
          <w:rFonts w:ascii="Times New Roman" w:hAnsi="Times New Roman"/>
          <w:sz w:val="24"/>
          <w:szCs w:val="24"/>
        </w:rPr>
      </w:pPr>
      <w:r>
        <w:rPr>
          <w:rFonts w:ascii="Times New Roman" w:hAnsi="Times New Roman"/>
          <w:sz w:val="24"/>
          <w:szCs w:val="24"/>
        </w:rPr>
        <w:t>Molėtų rajono savivaldybės tarybos</w:t>
      </w:r>
    </w:p>
    <w:p w:rsidR="0062656E" w:rsidRPr="0062656E" w:rsidRDefault="0062656E" w:rsidP="0062656E">
      <w:pPr>
        <w:spacing w:after="0" w:line="360" w:lineRule="auto"/>
        <w:ind w:firstLine="5245"/>
        <w:rPr>
          <w:rFonts w:ascii="Times New Roman" w:hAnsi="Times New Roman"/>
          <w:sz w:val="24"/>
          <w:szCs w:val="24"/>
        </w:rPr>
      </w:pPr>
      <w:r>
        <w:rPr>
          <w:rFonts w:ascii="Times New Roman" w:hAnsi="Times New Roman"/>
          <w:sz w:val="24"/>
          <w:szCs w:val="24"/>
        </w:rPr>
        <w:t>2017 m. kovo      d. sprendimu Nr.</w:t>
      </w:r>
    </w:p>
    <w:p w:rsidR="0062656E" w:rsidRDefault="0062656E" w:rsidP="003B2E84">
      <w:pPr>
        <w:spacing w:after="0" w:line="360" w:lineRule="auto"/>
        <w:jc w:val="center"/>
        <w:rPr>
          <w:rFonts w:ascii="Times New Roman" w:hAnsi="Times New Roman"/>
          <w:b/>
          <w:sz w:val="24"/>
          <w:szCs w:val="24"/>
        </w:rPr>
      </w:pPr>
    </w:p>
    <w:p w:rsidR="003B2E84" w:rsidRDefault="003B2E84" w:rsidP="0062656E">
      <w:pPr>
        <w:spacing w:after="0" w:line="360" w:lineRule="auto"/>
        <w:jc w:val="center"/>
        <w:rPr>
          <w:rFonts w:ascii="Times New Roman" w:hAnsi="Times New Roman"/>
          <w:b/>
          <w:sz w:val="24"/>
          <w:szCs w:val="24"/>
        </w:rPr>
      </w:pPr>
      <w:r w:rsidRPr="00F11F23">
        <w:rPr>
          <w:rFonts w:ascii="Times New Roman" w:hAnsi="Times New Roman"/>
          <w:b/>
          <w:sz w:val="24"/>
          <w:szCs w:val="24"/>
        </w:rPr>
        <w:t>VIE</w:t>
      </w:r>
      <w:r>
        <w:rPr>
          <w:rFonts w:ascii="Times New Roman" w:hAnsi="Times New Roman"/>
          <w:b/>
          <w:sz w:val="24"/>
          <w:szCs w:val="24"/>
        </w:rPr>
        <w:t xml:space="preserve">ŠOSIOS ĮSTAIGOS „ARINO </w:t>
      </w:r>
      <w:r w:rsidRPr="00F11F23">
        <w:rPr>
          <w:rFonts w:ascii="Times New Roman" w:hAnsi="Times New Roman"/>
          <w:b/>
          <w:sz w:val="24"/>
          <w:szCs w:val="24"/>
        </w:rPr>
        <w:t xml:space="preserve"> NAMAI“</w:t>
      </w:r>
      <w:r>
        <w:rPr>
          <w:rFonts w:ascii="Times New Roman" w:hAnsi="Times New Roman"/>
          <w:b/>
          <w:sz w:val="24"/>
          <w:szCs w:val="24"/>
        </w:rPr>
        <w:t xml:space="preserve"> </w:t>
      </w:r>
    </w:p>
    <w:p w:rsidR="003B2E84" w:rsidRDefault="003B2E84" w:rsidP="003B2E84">
      <w:pPr>
        <w:spacing w:after="0" w:line="360" w:lineRule="auto"/>
        <w:jc w:val="center"/>
        <w:rPr>
          <w:rFonts w:ascii="Times New Roman" w:hAnsi="Times New Roman"/>
          <w:b/>
          <w:sz w:val="24"/>
          <w:szCs w:val="24"/>
        </w:rPr>
      </w:pPr>
      <w:r>
        <w:rPr>
          <w:rFonts w:ascii="Times New Roman" w:hAnsi="Times New Roman"/>
          <w:b/>
          <w:sz w:val="24"/>
          <w:szCs w:val="24"/>
        </w:rPr>
        <w:t>ĮSTATAI</w:t>
      </w:r>
    </w:p>
    <w:p w:rsidR="003B2E84" w:rsidRDefault="003B2E84" w:rsidP="003B2E84">
      <w:pPr>
        <w:spacing w:after="0" w:line="360" w:lineRule="auto"/>
        <w:jc w:val="center"/>
        <w:rPr>
          <w:rFonts w:ascii="Times New Roman" w:hAnsi="Times New Roman"/>
          <w:b/>
          <w:sz w:val="24"/>
          <w:szCs w:val="24"/>
        </w:rPr>
      </w:pPr>
    </w:p>
    <w:p w:rsidR="003B2E84" w:rsidRDefault="003B2E84" w:rsidP="003B2E84">
      <w:pPr>
        <w:spacing w:after="0" w:line="360" w:lineRule="auto"/>
        <w:jc w:val="center"/>
        <w:rPr>
          <w:rFonts w:ascii="Times New Roman" w:hAnsi="Times New Roman"/>
          <w:b/>
          <w:sz w:val="24"/>
          <w:szCs w:val="24"/>
        </w:rPr>
      </w:pPr>
      <w:r>
        <w:rPr>
          <w:rFonts w:ascii="Times New Roman" w:hAnsi="Times New Roman"/>
          <w:b/>
          <w:sz w:val="24"/>
          <w:szCs w:val="24"/>
        </w:rPr>
        <w:t>I SKYRIUS</w:t>
      </w:r>
    </w:p>
    <w:p w:rsidR="003B2E84" w:rsidRDefault="003B2E84" w:rsidP="0062656E">
      <w:pPr>
        <w:spacing w:after="0" w:line="360" w:lineRule="auto"/>
        <w:ind w:left="1080" w:hanging="1080"/>
        <w:jc w:val="center"/>
        <w:rPr>
          <w:rFonts w:ascii="Times New Roman" w:hAnsi="Times New Roman"/>
          <w:b/>
          <w:sz w:val="24"/>
          <w:szCs w:val="24"/>
        </w:rPr>
      </w:pPr>
      <w:r w:rsidRPr="00F11F23">
        <w:rPr>
          <w:rFonts w:ascii="Times New Roman" w:hAnsi="Times New Roman"/>
          <w:b/>
          <w:sz w:val="24"/>
          <w:szCs w:val="24"/>
        </w:rPr>
        <w:t>BENDROSIOS NUOSTATOS</w:t>
      </w:r>
    </w:p>
    <w:p w:rsidR="003B2E84" w:rsidRDefault="003B2E84" w:rsidP="003B2E84">
      <w:pPr>
        <w:spacing w:after="0" w:line="360" w:lineRule="auto"/>
        <w:ind w:left="1080"/>
        <w:jc w:val="center"/>
        <w:rPr>
          <w:rFonts w:ascii="Times New Roman" w:hAnsi="Times New Roman"/>
          <w:b/>
          <w:sz w:val="24"/>
          <w:szCs w:val="24"/>
        </w:rPr>
      </w:pPr>
    </w:p>
    <w:p w:rsidR="0062656E" w:rsidRDefault="003B2E84" w:rsidP="0062656E">
      <w:pPr>
        <w:numPr>
          <w:ilvl w:val="0"/>
          <w:numId w:val="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Viešoji įstaiga „</w:t>
      </w:r>
      <w:proofErr w:type="spellStart"/>
      <w:r>
        <w:rPr>
          <w:rFonts w:ascii="Times New Roman" w:hAnsi="Times New Roman"/>
          <w:sz w:val="24"/>
          <w:szCs w:val="24"/>
        </w:rPr>
        <w:t>Arino</w:t>
      </w:r>
      <w:proofErr w:type="spellEnd"/>
      <w:r w:rsidRPr="00426348">
        <w:rPr>
          <w:rFonts w:ascii="Times New Roman" w:hAnsi="Times New Roman"/>
          <w:sz w:val="24"/>
          <w:szCs w:val="24"/>
        </w:rPr>
        <w:t xml:space="preserve"> namai“ (toliau – įstaiga) yra ribotos civilinės atsakomybės</w:t>
      </w:r>
      <w:r w:rsidRPr="00EC1BBC">
        <w:t xml:space="preserve"> </w:t>
      </w:r>
      <w:r w:rsidRPr="00426348">
        <w:rPr>
          <w:rFonts w:ascii="Times New Roman" w:hAnsi="Times New Roman"/>
          <w:sz w:val="24"/>
          <w:szCs w:val="24"/>
        </w:rPr>
        <w:t>viešasis juridinis asmuo, kuris savo veikloje vadovaujasi šiais įstatais, Lietuvos Respublikos civiliniu kodeksu, Lietuvos Respublikos viešųjų įstaigų įstatymu (toliau – Viešųjų įstaigų įstatymas), kitais Lietuvos Respublikos įstatymais ir kitais teisės aktais.</w:t>
      </w:r>
    </w:p>
    <w:p w:rsidR="00595676" w:rsidRDefault="003B2E84" w:rsidP="00595676">
      <w:pPr>
        <w:numPr>
          <w:ilvl w:val="0"/>
          <w:numId w:val="1"/>
        </w:numPr>
        <w:tabs>
          <w:tab w:val="left" w:pos="993"/>
        </w:tabs>
        <w:spacing w:after="0" w:line="360" w:lineRule="auto"/>
        <w:ind w:left="0" w:firstLine="709"/>
        <w:jc w:val="both"/>
        <w:rPr>
          <w:rFonts w:ascii="Times New Roman" w:hAnsi="Times New Roman"/>
          <w:sz w:val="24"/>
          <w:szCs w:val="24"/>
        </w:rPr>
      </w:pPr>
      <w:r w:rsidRPr="0062656E">
        <w:rPr>
          <w:rFonts w:ascii="Times New Roman" w:hAnsi="Times New Roman"/>
          <w:sz w:val="24"/>
          <w:szCs w:val="24"/>
        </w:rPr>
        <w:t xml:space="preserve"> Įstaigos teisinė forma – viešoji įstaiga.</w:t>
      </w:r>
    </w:p>
    <w:p w:rsidR="00595676" w:rsidRPr="00595676" w:rsidRDefault="003B2E84" w:rsidP="00595676">
      <w:pPr>
        <w:numPr>
          <w:ilvl w:val="0"/>
          <w:numId w:val="1"/>
        </w:numPr>
        <w:tabs>
          <w:tab w:val="left" w:pos="993"/>
        </w:tabs>
        <w:spacing w:after="0" w:line="360" w:lineRule="auto"/>
        <w:ind w:left="0" w:firstLine="709"/>
        <w:jc w:val="both"/>
        <w:rPr>
          <w:rFonts w:ascii="Times New Roman" w:hAnsi="Times New Roman"/>
          <w:sz w:val="24"/>
          <w:szCs w:val="24"/>
        </w:rPr>
      </w:pPr>
      <w:r w:rsidRPr="00595676">
        <w:rPr>
          <w:rFonts w:ascii="Times New Roman" w:hAnsi="Times New Roman"/>
          <w:sz w:val="24"/>
          <w:szCs w:val="24"/>
        </w:rPr>
        <w:t>Įstaigos veiklos laikotarpis – neribotas.</w:t>
      </w:r>
    </w:p>
    <w:p w:rsidR="003B2E84" w:rsidRPr="00595676" w:rsidRDefault="003B2E84" w:rsidP="00595676">
      <w:pPr>
        <w:numPr>
          <w:ilvl w:val="0"/>
          <w:numId w:val="1"/>
        </w:numPr>
        <w:tabs>
          <w:tab w:val="left" w:pos="993"/>
        </w:tabs>
        <w:spacing w:after="0" w:line="360" w:lineRule="auto"/>
        <w:ind w:left="0" w:firstLine="709"/>
        <w:jc w:val="both"/>
        <w:rPr>
          <w:rFonts w:ascii="Times New Roman" w:hAnsi="Times New Roman"/>
          <w:sz w:val="24"/>
          <w:szCs w:val="24"/>
        </w:rPr>
      </w:pPr>
      <w:r w:rsidRPr="00595676">
        <w:rPr>
          <w:rFonts w:ascii="Times New Roman" w:hAnsi="Times New Roman"/>
          <w:sz w:val="24"/>
          <w:szCs w:val="24"/>
        </w:rPr>
        <w:t xml:space="preserve"> Įstaigos finansiniai metai – sausio 1 d. – gruodžio 31 d.</w:t>
      </w:r>
    </w:p>
    <w:p w:rsidR="0062656E" w:rsidRDefault="0062656E" w:rsidP="003B2E84">
      <w:pPr>
        <w:spacing w:after="0" w:line="360" w:lineRule="auto"/>
        <w:ind w:firstLine="360"/>
        <w:jc w:val="both"/>
        <w:rPr>
          <w:rFonts w:ascii="Times New Roman" w:hAnsi="Times New Roman"/>
          <w:sz w:val="24"/>
          <w:szCs w:val="24"/>
        </w:rPr>
      </w:pPr>
    </w:p>
    <w:p w:rsidR="003B2E84" w:rsidRDefault="003B2E84" w:rsidP="003B2E84">
      <w:pPr>
        <w:spacing w:after="0" w:line="360" w:lineRule="auto"/>
        <w:jc w:val="center"/>
        <w:rPr>
          <w:rFonts w:ascii="Times New Roman" w:hAnsi="Times New Roman"/>
          <w:b/>
          <w:sz w:val="24"/>
          <w:szCs w:val="24"/>
        </w:rPr>
      </w:pPr>
      <w:r>
        <w:rPr>
          <w:rFonts w:ascii="Times New Roman" w:hAnsi="Times New Roman"/>
          <w:b/>
          <w:sz w:val="24"/>
          <w:szCs w:val="24"/>
        </w:rPr>
        <w:t>II SKYRIUS</w:t>
      </w:r>
    </w:p>
    <w:p w:rsidR="003B2E84" w:rsidRPr="00F724C3" w:rsidRDefault="003B2E84" w:rsidP="003B2E84">
      <w:pPr>
        <w:spacing w:after="0" w:line="360" w:lineRule="auto"/>
        <w:jc w:val="center"/>
        <w:rPr>
          <w:rFonts w:ascii="Times New Roman" w:hAnsi="Times New Roman"/>
          <w:b/>
          <w:sz w:val="24"/>
          <w:szCs w:val="24"/>
        </w:rPr>
      </w:pPr>
      <w:r w:rsidRPr="008F547B">
        <w:rPr>
          <w:rFonts w:ascii="Times New Roman" w:hAnsi="Times New Roman"/>
          <w:b/>
          <w:sz w:val="24"/>
          <w:szCs w:val="24"/>
        </w:rPr>
        <w:t xml:space="preserve"> ĮSTAIGOS VEIKLOS TIKSLAI</w:t>
      </w:r>
      <w:r>
        <w:rPr>
          <w:rFonts w:ascii="Times New Roman" w:hAnsi="Times New Roman"/>
          <w:b/>
          <w:sz w:val="24"/>
          <w:szCs w:val="24"/>
        </w:rPr>
        <w:t>, SRITYS IR VEIKLOS RŪŠYS</w:t>
      </w:r>
    </w:p>
    <w:p w:rsidR="00595676" w:rsidRDefault="003B2E84" w:rsidP="00595676">
      <w:pPr>
        <w:pStyle w:val="ListParagraph1"/>
        <w:tabs>
          <w:tab w:val="left" w:pos="284"/>
          <w:tab w:val="left" w:pos="426"/>
          <w:tab w:val="left" w:pos="709"/>
        </w:tabs>
        <w:spacing w:after="0" w:line="360" w:lineRule="auto"/>
        <w:ind w:left="0" w:firstLine="709"/>
        <w:jc w:val="both"/>
        <w:rPr>
          <w:rFonts w:ascii="Times New Roman" w:hAnsi="Times New Roman"/>
          <w:sz w:val="24"/>
          <w:szCs w:val="24"/>
        </w:rPr>
      </w:pPr>
      <w:r>
        <w:rPr>
          <w:rFonts w:ascii="Times New Roman" w:hAnsi="Times New Roman"/>
          <w:sz w:val="24"/>
          <w:szCs w:val="24"/>
        </w:rPr>
        <w:tab/>
      </w:r>
    </w:p>
    <w:p w:rsidR="00595676" w:rsidRDefault="003B2E84" w:rsidP="00595676">
      <w:pPr>
        <w:pStyle w:val="ListParagraph1"/>
        <w:numPr>
          <w:ilvl w:val="0"/>
          <w:numId w:val="1"/>
        </w:numPr>
        <w:tabs>
          <w:tab w:val="left" w:pos="284"/>
          <w:tab w:val="left" w:pos="426"/>
          <w:tab w:val="left" w:pos="709"/>
          <w:tab w:val="left" w:pos="993"/>
        </w:tabs>
        <w:spacing w:after="0" w:line="360" w:lineRule="auto"/>
        <w:ind w:hanging="11"/>
        <w:jc w:val="both"/>
        <w:rPr>
          <w:rFonts w:ascii="Times New Roman" w:hAnsi="Times New Roman"/>
          <w:sz w:val="24"/>
          <w:szCs w:val="24"/>
        </w:rPr>
      </w:pPr>
      <w:r>
        <w:rPr>
          <w:rFonts w:ascii="Times New Roman" w:hAnsi="Times New Roman"/>
          <w:sz w:val="24"/>
          <w:szCs w:val="24"/>
        </w:rPr>
        <w:t>Pagrindinis įstaigos veiklos tikslas – tenkinti įvairių interesų ir amžiaus grupių socialinius, kultūrinius ir švietimo poreikius, užtikrinant neformalųjį švietimą, socialinių, sociokultūrinių paslaugų, socialinės globos organizavimą.</w:t>
      </w:r>
    </w:p>
    <w:p w:rsidR="003B2E84" w:rsidRDefault="003B2E84" w:rsidP="00595676">
      <w:pPr>
        <w:pStyle w:val="ListParagraph1"/>
        <w:numPr>
          <w:ilvl w:val="0"/>
          <w:numId w:val="1"/>
        </w:numPr>
        <w:tabs>
          <w:tab w:val="left" w:pos="284"/>
          <w:tab w:val="left" w:pos="426"/>
          <w:tab w:val="left" w:pos="709"/>
          <w:tab w:val="left" w:pos="993"/>
        </w:tabs>
        <w:spacing w:after="0" w:line="360" w:lineRule="auto"/>
        <w:ind w:hanging="11"/>
        <w:jc w:val="both"/>
        <w:rPr>
          <w:rFonts w:ascii="Times New Roman" w:hAnsi="Times New Roman"/>
          <w:sz w:val="24"/>
          <w:szCs w:val="24"/>
        </w:rPr>
      </w:pPr>
      <w:r>
        <w:rPr>
          <w:rFonts w:ascii="Times New Roman" w:hAnsi="Times New Roman"/>
          <w:sz w:val="24"/>
          <w:szCs w:val="24"/>
        </w:rPr>
        <w:t xml:space="preserve"> Įstaigos veiklos tikslai:</w:t>
      </w:r>
    </w:p>
    <w:p w:rsidR="003B2E84" w:rsidRDefault="003B2E84" w:rsidP="00595676">
      <w:pPr>
        <w:pStyle w:val="ListParagraph1"/>
        <w:tabs>
          <w:tab w:val="left" w:pos="284"/>
          <w:tab w:val="left" w:pos="567"/>
          <w:tab w:val="left" w:pos="709"/>
        </w:tabs>
        <w:spacing w:after="0" w:line="360" w:lineRule="auto"/>
        <w:ind w:left="0" w:firstLine="567"/>
        <w:jc w:val="both"/>
        <w:rPr>
          <w:rFonts w:ascii="Times New Roman" w:hAnsi="Times New Roman"/>
          <w:sz w:val="24"/>
          <w:szCs w:val="24"/>
        </w:rPr>
      </w:pPr>
      <w:r>
        <w:rPr>
          <w:rFonts w:ascii="Times New Roman" w:hAnsi="Times New Roman"/>
          <w:sz w:val="24"/>
          <w:szCs w:val="24"/>
        </w:rPr>
        <w:tab/>
        <w:t>6.1.</w:t>
      </w:r>
      <w:r w:rsidR="000B696F">
        <w:rPr>
          <w:rFonts w:ascii="Times New Roman" w:hAnsi="Times New Roman"/>
          <w:sz w:val="24"/>
          <w:szCs w:val="24"/>
        </w:rPr>
        <w:t xml:space="preserve"> Teikti laikinojo apgyvendinimo</w:t>
      </w:r>
      <w:r>
        <w:rPr>
          <w:rFonts w:ascii="Times New Roman" w:hAnsi="Times New Roman"/>
          <w:sz w:val="24"/>
          <w:szCs w:val="24"/>
        </w:rPr>
        <w:t xml:space="preserve"> ir užimtumo paslaugas įvairaus amžiaus žmonėms, žmonėms su negalia, sudaryti tinkamas gyvenimo ir poilsio sąlygas, siekiant sė</w:t>
      </w:r>
      <w:r w:rsidR="00595676">
        <w:rPr>
          <w:rFonts w:ascii="Times New Roman" w:hAnsi="Times New Roman"/>
          <w:sz w:val="24"/>
          <w:szCs w:val="24"/>
        </w:rPr>
        <w:t>kmingai integruotis į visuomenę;</w:t>
      </w:r>
    </w:p>
    <w:p w:rsidR="003B2E84" w:rsidRDefault="003B2E84" w:rsidP="00595676">
      <w:pPr>
        <w:pStyle w:val="ListParagraph1"/>
        <w:tabs>
          <w:tab w:val="left" w:pos="284"/>
          <w:tab w:val="left" w:pos="426"/>
          <w:tab w:val="left" w:pos="709"/>
        </w:tabs>
        <w:spacing w:after="0" w:line="360" w:lineRule="auto"/>
        <w:ind w:left="0" w:firstLine="567"/>
        <w:jc w:val="both"/>
        <w:rPr>
          <w:rFonts w:ascii="Times New Roman" w:hAnsi="Times New Roman"/>
          <w:sz w:val="24"/>
          <w:szCs w:val="24"/>
        </w:rPr>
      </w:pPr>
      <w:r>
        <w:rPr>
          <w:rFonts w:ascii="Times New Roman" w:hAnsi="Times New Roman"/>
          <w:sz w:val="24"/>
          <w:szCs w:val="24"/>
        </w:rPr>
        <w:tab/>
        <w:t>6.2. T</w:t>
      </w:r>
      <w:r w:rsidRPr="00B13D5A">
        <w:rPr>
          <w:rFonts w:ascii="Times New Roman" w:hAnsi="Times New Roman"/>
          <w:sz w:val="24"/>
          <w:szCs w:val="24"/>
        </w:rPr>
        <w:t xml:space="preserve">eikti </w:t>
      </w:r>
      <w:r>
        <w:rPr>
          <w:rFonts w:ascii="Times New Roman" w:hAnsi="Times New Roman"/>
          <w:sz w:val="24"/>
          <w:szCs w:val="24"/>
        </w:rPr>
        <w:t>socialines paslaugas</w:t>
      </w:r>
      <w:r w:rsidR="00595676">
        <w:rPr>
          <w:rFonts w:ascii="Times New Roman" w:hAnsi="Times New Roman"/>
          <w:sz w:val="24"/>
          <w:szCs w:val="24"/>
        </w:rPr>
        <w:t xml:space="preserve"> įvairių amžiaus grupių žmonėms;</w:t>
      </w:r>
    </w:p>
    <w:p w:rsidR="003B2E84"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color w:val="FF0000"/>
          <w:sz w:val="24"/>
          <w:szCs w:val="24"/>
        </w:rPr>
      </w:pPr>
      <w:r>
        <w:rPr>
          <w:rFonts w:ascii="Times New Roman" w:hAnsi="Times New Roman"/>
          <w:sz w:val="24"/>
          <w:szCs w:val="24"/>
        </w:rPr>
        <w:tab/>
        <w:t>6.3. Puoselėti etninę kultūrą, mėgėjų meną, kurti menines programas, plėtoti švietėjišką (edukacinę) veiklą, kultūros paveldo ir kultūrinio turizmo sklaidą, organiz</w:t>
      </w:r>
      <w:r w:rsidR="00595676">
        <w:rPr>
          <w:rFonts w:ascii="Times New Roman" w:hAnsi="Times New Roman"/>
          <w:sz w:val="24"/>
          <w:szCs w:val="24"/>
        </w:rPr>
        <w:t>uoti profesionalaus meno veiklą;</w:t>
      </w:r>
    </w:p>
    <w:p w:rsidR="003B2E84"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Pr>
          <w:rFonts w:ascii="Times New Roman" w:hAnsi="Times New Roman"/>
          <w:sz w:val="24"/>
          <w:szCs w:val="24"/>
        </w:rPr>
        <w:t xml:space="preserve">     6.4. Bendradarbiauti su tautinių mažumų bendrijomis siekiant gerinti jų integraciją, išsaugoti identitetą, dalintis kultūrine patirtimi, puoselėti tautų tradicijas bei skatinti jaunimo pilietiškumą.</w:t>
      </w:r>
    </w:p>
    <w:p w:rsidR="00595676" w:rsidRDefault="003B2E84" w:rsidP="00595676">
      <w:pPr>
        <w:pStyle w:val="ListParagraph1"/>
        <w:tabs>
          <w:tab w:val="left" w:pos="284"/>
          <w:tab w:val="left" w:pos="426"/>
          <w:tab w:val="left" w:pos="709"/>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ab/>
        <w:t xml:space="preserve">6.5. Teikti informacijos ir viešosios interneto prieigos paslaugas, vykdyti kraštotyros, sociokultūrinės edukacijos, skaitymo skatinimo, informacinio raštingumo ir kitas su įstaigos veikla susijusias programas ir projektus. </w:t>
      </w:r>
    </w:p>
    <w:p w:rsidR="003B2E84" w:rsidRDefault="003B2E84" w:rsidP="00595676">
      <w:pPr>
        <w:pStyle w:val="ListParagraph1"/>
        <w:tabs>
          <w:tab w:val="left" w:pos="284"/>
          <w:tab w:val="left" w:pos="426"/>
          <w:tab w:val="left" w:pos="709"/>
        </w:tabs>
        <w:spacing w:after="0" w:line="360" w:lineRule="auto"/>
        <w:ind w:left="0" w:firstLine="709"/>
        <w:jc w:val="both"/>
        <w:rPr>
          <w:rFonts w:ascii="Times New Roman" w:hAnsi="Times New Roman"/>
          <w:sz w:val="24"/>
          <w:szCs w:val="24"/>
        </w:rPr>
      </w:pPr>
      <w:r>
        <w:rPr>
          <w:rFonts w:ascii="Times New Roman" w:hAnsi="Times New Roman"/>
          <w:sz w:val="24"/>
          <w:szCs w:val="24"/>
        </w:rPr>
        <w:t>6.6. K</w:t>
      </w:r>
      <w:r w:rsidRPr="009376D8">
        <w:rPr>
          <w:rFonts w:ascii="Times New Roman" w:hAnsi="Times New Roman"/>
          <w:sz w:val="24"/>
          <w:szCs w:val="24"/>
        </w:rPr>
        <w:t xml:space="preserve">aupti, tyrinėti, saugoti ir patraukliai perteikti visuomenei </w:t>
      </w:r>
      <w:r>
        <w:rPr>
          <w:rFonts w:ascii="Times New Roman" w:hAnsi="Times New Roman"/>
          <w:sz w:val="24"/>
          <w:szCs w:val="24"/>
        </w:rPr>
        <w:t xml:space="preserve">krašto muziejuje, bibliotekoje </w:t>
      </w:r>
      <w:r w:rsidRPr="009376D8">
        <w:rPr>
          <w:rFonts w:ascii="Times New Roman" w:hAnsi="Times New Roman"/>
          <w:sz w:val="24"/>
          <w:szCs w:val="24"/>
        </w:rPr>
        <w:t xml:space="preserve"> </w:t>
      </w:r>
      <w:r>
        <w:rPr>
          <w:rFonts w:ascii="Times New Roman" w:hAnsi="Times New Roman"/>
          <w:sz w:val="24"/>
          <w:szCs w:val="24"/>
        </w:rPr>
        <w:t xml:space="preserve">sukauptas </w:t>
      </w:r>
      <w:r w:rsidRPr="009376D8">
        <w:rPr>
          <w:rFonts w:ascii="Times New Roman" w:hAnsi="Times New Roman"/>
          <w:sz w:val="24"/>
          <w:szCs w:val="24"/>
        </w:rPr>
        <w:t>kultūros dvasines ir materialines vertybes</w:t>
      </w:r>
      <w:r>
        <w:rPr>
          <w:rFonts w:ascii="Times New Roman" w:hAnsi="Times New Roman"/>
          <w:sz w:val="24"/>
          <w:szCs w:val="24"/>
        </w:rPr>
        <w:t>.</w:t>
      </w:r>
    </w:p>
    <w:p w:rsidR="003B2E84"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Pr>
          <w:rFonts w:ascii="Times New Roman" w:hAnsi="Times New Roman"/>
          <w:sz w:val="24"/>
          <w:szCs w:val="24"/>
        </w:rPr>
        <w:tab/>
        <w:t>7. Veiklos sritys:</w:t>
      </w:r>
    </w:p>
    <w:p w:rsidR="003B2E84" w:rsidRPr="00E661D6"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E661D6">
        <w:rPr>
          <w:rFonts w:ascii="Times New Roman" w:hAnsi="Times New Roman"/>
          <w:sz w:val="24"/>
          <w:szCs w:val="24"/>
        </w:rPr>
        <w:tab/>
        <w:t xml:space="preserve">7.1. </w:t>
      </w:r>
      <w:r>
        <w:rPr>
          <w:rFonts w:ascii="Times New Roman" w:hAnsi="Times New Roman"/>
          <w:sz w:val="24"/>
          <w:szCs w:val="24"/>
        </w:rPr>
        <w:t>Paslaugų teikimas</w:t>
      </w:r>
      <w:r w:rsidRPr="00E661D6">
        <w:rPr>
          <w:rFonts w:ascii="Times New Roman" w:hAnsi="Times New Roman"/>
          <w:sz w:val="24"/>
          <w:szCs w:val="24"/>
        </w:rPr>
        <w:t xml:space="preserve"> ir socialinis darbas:</w:t>
      </w:r>
    </w:p>
    <w:p w:rsidR="003B2E84"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Pr>
          <w:rFonts w:ascii="Times New Roman" w:hAnsi="Times New Roman"/>
          <w:sz w:val="24"/>
          <w:szCs w:val="24"/>
        </w:rPr>
        <w:tab/>
        <w:t xml:space="preserve">7.1.1. </w:t>
      </w:r>
      <w:r w:rsidRPr="00D53AB5">
        <w:rPr>
          <w:rFonts w:ascii="Times New Roman" w:hAnsi="Times New Roman"/>
          <w:sz w:val="24"/>
          <w:szCs w:val="24"/>
        </w:rPr>
        <w:t xml:space="preserve"> </w:t>
      </w:r>
      <w:r>
        <w:rPr>
          <w:rFonts w:ascii="Times New Roman" w:hAnsi="Times New Roman"/>
          <w:sz w:val="24"/>
          <w:szCs w:val="24"/>
        </w:rPr>
        <w:t xml:space="preserve">laikinas </w:t>
      </w:r>
      <w:r w:rsidR="000B696F">
        <w:rPr>
          <w:rFonts w:ascii="Times New Roman" w:hAnsi="Times New Roman"/>
          <w:sz w:val="24"/>
          <w:szCs w:val="24"/>
        </w:rPr>
        <w:t>apgyvendinimas</w:t>
      </w:r>
      <w:r>
        <w:rPr>
          <w:rFonts w:ascii="Times New Roman" w:hAnsi="Times New Roman"/>
          <w:sz w:val="24"/>
          <w:szCs w:val="24"/>
        </w:rPr>
        <w:t>;</w:t>
      </w:r>
    </w:p>
    <w:p w:rsidR="003B2E84"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Pr>
          <w:rFonts w:ascii="Times New Roman" w:hAnsi="Times New Roman"/>
          <w:sz w:val="24"/>
          <w:szCs w:val="24"/>
        </w:rPr>
        <w:tab/>
        <w:t>7.1.2.</w:t>
      </w:r>
      <w:r w:rsidRPr="008D59FA">
        <w:rPr>
          <w:rFonts w:ascii="Times New Roman" w:hAnsi="Times New Roman"/>
          <w:sz w:val="24"/>
          <w:szCs w:val="24"/>
        </w:rPr>
        <w:t xml:space="preserve"> </w:t>
      </w:r>
      <w:r>
        <w:rPr>
          <w:rFonts w:ascii="Times New Roman" w:hAnsi="Times New Roman"/>
          <w:sz w:val="24"/>
          <w:szCs w:val="24"/>
        </w:rPr>
        <w:t>socialinių įgūdžių ugdymas ir palaikymas;</w:t>
      </w:r>
    </w:p>
    <w:p w:rsidR="003B2E84"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Pr>
          <w:rFonts w:ascii="Times New Roman" w:hAnsi="Times New Roman"/>
          <w:sz w:val="24"/>
          <w:szCs w:val="24"/>
        </w:rPr>
        <w:tab/>
        <w:t>7.1.3. socialinių  paslaugų teikimas ir pagalba į namus;</w:t>
      </w:r>
    </w:p>
    <w:p w:rsidR="003B2E84"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Pr>
          <w:rFonts w:ascii="Times New Roman" w:hAnsi="Times New Roman"/>
          <w:sz w:val="24"/>
          <w:szCs w:val="24"/>
        </w:rPr>
        <w:tab/>
        <w:t>7.1.4. vaikų dienos centro veikla.</w:t>
      </w:r>
    </w:p>
    <w:p w:rsidR="003B2E84" w:rsidRPr="006C1770"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993C76">
        <w:rPr>
          <w:rFonts w:ascii="Times New Roman" w:hAnsi="Times New Roman"/>
          <w:b/>
          <w:sz w:val="24"/>
          <w:szCs w:val="24"/>
        </w:rPr>
        <w:tab/>
      </w:r>
      <w:r w:rsidRPr="006C1770">
        <w:rPr>
          <w:rFonts w:ascii="Times New Roman" w:hAnsi="Times New Roman"/>
          <w:sz w:val="24"/>
          <w:szCs w:val="24"/>
        </w:rPr>
        <w:t>7.</w:t>
      </w:r>
      <w:r>
        <w:rPr>
          <w:rFonts w:ascii="Times New Roman" w:hAnsi="Times New Roman"/>
          <w:sz w:val="24"/>
          <w:szCs w:val="24"/>
        </w:rPr>
        <w:t>2</w:t>
      </w:r>
      <w:r w:rsidRPr="006C1770">
        <w:rPr>
          <w:rFonts w:ascii="Times New Roman" w:hAnsi="Times New Roman"/>
          <w:sz w:val="24"/>
          <w:szCs w:val="24"/>
        </w:rPr>
        <w:t>. Švietimas</w:t>
      </w:r>
      <w:r>
        <w:rPr>
          <w:rFonts w:ascii="Times New Roman" w:hAnsi="Times New Roman"/>
          <w:sz w:val="24"/>
          <w:szCs w:val="24"/>
        </w:rPr>
        <w:t>:</w:t>
      </w:r>
    </w:p>
    <w:p w:rsidR="003B2E84" w:rsidRPr="009C141B"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color w:val="FF0000"/>
          <w:sz w:val="24"/>
          <w:szCs w:val="24"/>
        </w:rPr>
      </w:pPr>
      <w:r w:rsidRPr="00993C76">
        <w:rPr>
          <w:rFonts w:ascii="Times New Roman" w:hAnsi="Times New Roman"/>
          <w:sz w:val="24"/>
          <w:szCs w:val="24"/>
        </w:rPr>
        <w:t xml:space="preserve"> </w:t>
      </w:r>
      <w:r>
        <w:rPr>
          <w:rFonts w:ascii="Times New Roman" w:hAnsi="Times New Roman"/>
          <w:sz w:val="24"/>
          <w:szCs w:val="24"/>
        </w:rPr>
        <w:tab/>
        <w:t xml:space="preserve">7.2.1. </w:t>
      </w:r>
      <w:r w:rsidRPr="008D59FA">
        <w:rPr>
          <w:rFonts w:ascii="Times New Roman" w:hAnsi="Times New Roman"/>
          <w:sz w:val="24"/>
          <w:szCs w:val="24"/>
        </w:rPr>
        <w:t>neformalus švietimas</w:t>
      </w:r>
      <w:r>
        <w:rPr>
          <w:rFonts w:ascii="Times New Roman" w:hAnsi="Times New Roman"/>
          <w:sz w:val="24"/>
          <w:szCs w:val="24"/>
        </w:rPr>
        <w:t>.</w:t>
      </w:r>
    </w:p>
    <w:p w:rsidR="003B2E84"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Pr>
          <w:rFonts w:ascii="Times New Roman" w:hAnsi="Times New Roman"/>
          <w:sz w:val="24"/>
          <w:szCs w:val="24"/>
        </w:rPr>
        <w:tab/>
      </w:r>
      <w:r w:rsidRPr="002773C2">
        <w:rPr>
          <w:rFonts w:ascii="Times New Roman" w:hAnsi="Times New Roman"/>
          <w:sz w:val="24"/>
          <w:szCs w:val="24"/>
        </w:rPr>
        <w:t>7.</w:t>
      </w:r>
      <w:r>
        <w:rPr>
          <w:rFonts w:ascii="Times New Roman" w:hAnsi="Times New Roman"/>
          <w:sz w:val="24"/>
          <w:szCs w:val="24"/>
        </w:rPr>
        <w:t>3</w:t>
      </w:r>
      <w:r w:rsidRPr="002773C2">
        <w:rPr>
          <w:rFonts w:ascii="Times New Roman" w:hAnsi="Times New Roman"/>
          <w:sz w:val="24"/>
          <w:szCs w:val="24"/>
        </w:rPr>
        <w:t>. Meninė, pramoginė ir poilsio organizavimo veikla:</w:t>
      </w:r>
    </w:p>
    <w:p w:rsidR="003B2E84" w:rsidRPr="002773C2"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Pr>
          <w:rFonts w:ascii="Times New Roman" w:hAnsi="Times New Roman"/>
          <w:sz w:val="24"/>
          <w:szCs w:val="24"/>
        </w:rPr>
        <w:tab/>
      </w:r>
      <w:r w:rsidRPr="002773C2">
        <w:rPr>
          <w:rFonts w:ascii="Times New Roman" w:hAnsi="Times New Roman"/>
          <w:sz w:val="24"/>
          <w:szCs w:val="24"/>
        </w:rPr>
        <w:t>7.</w:t>
      </w:r>
      <w:r>
        <w:rPr>
          <w:rFonts w:ascii="Times New Roman" w:hAnsi="Times New Roman"/>
          <w:sz w:val="24"/>
          <w:szCs w:val="24"/>
        </w:rPr>
        <w:t>3</w:t>
      </w:r>
      <w:r w:rsidRPr="002773C2">
        <w:rPr>
          <w:rFonts w:ascii="Times New Roman" w:hAnsi="Times New Roman"/>
          <w:sz w:val="24"/>
          <w:szCs w:val="24"/>
        </w:rPr>
        <w:t>.1. švietėjiška (edukacinė)  veikla</w:t>
      </w:r>
      <w:r>
        <w:rPr>
          <w:rFonts w:ascii="Times New Roman" w:hAnsi="Times New Roman"/>
          <w:sz w:val="24"/>
          <w:szCs w:val="24"/>
        </w:rPr>
        <w:t>;</w:t>
      </w:r>
    </w:p>
    <w:p w:rsidR="003B2E84" w:rsidRPr="002773C2"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i/>
          <w:sz w:val="24"/>
          <w:szCs w:val="24"/>
        </w:rPr>
      </w:pPr>
      <w:r w:rsidRPr="002773C2">
        <w:rPr>
          <w:rFonts w:ascii="Times New Roman" w:hAnsi="Times New Roman"/>
          <w:sz w:val="24"/>
          <w:szCs w:val="24"/>
        </w:rPr>
        <w:tab/>
      </w:r>
      <w:r>
        <w:rPr>
          <w:rFonts w:ascii="Times New Roman" w:hAnsi="Times New Roman"/>
          <w:sz w:val="24"/>
          <w:szCs w:val="24"/>
        </w:rPr>
        <w:t>7.3.2. u</w:t>
      </w:r>
      <w:r w:rsidRPr="002773C2">
        <w:rPr>
          <w:rFonts w:ascii="Times New Roman" w:hAnsi="Times New Roman"/>
          <w:sz w:val="24"/>
          <w:szCs w:val="24"/>
        </w:rPr>
        <w:t>žimtumo būreliai pagal gyventojų pomėgius (įvairaus amžiaus grupėms)</w:t>
      </w:r>
      <w:r>
        <w:rPr>
          <w:rFonts w:ascii="Times New Roman" w:hAnsi="Times New Roman"/>
          <w:sz w:val="24"/>
          <w:szCs w:val="24"/>
        </w:rPr>
        <w:t>;</w:t>
      </w:r>
    </w:p>
    <w:p w:rsidR="003B2E84" w:rsidRPr="002773C2"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2773C2">
        <w:rPr>
          <w:rFonts w:ascii="Times New Roman" w:hAnsi="Times New Roman"/>
          <w:i/>
          <w:sz w:val="24"/>
          <w:szCs w:val="24"/>
        </w:rPr>
        <w:tab/>
      </w:r>
      <w:r>
        <w:rPr>
          <w:rFonts w:ascii="Times New Roman" w:hAnsi="Times New Roman"/>
          <w:sz w:val="24"/>
          <w:szCs w:val="24"/>
        </w:rPr>
        <w:t>7.3.3. s</w:t>
      </w:r>
      <w:r w:rsidRPr="002773C2">
        <w:rPr>
          <w:rFonts w:ascii="Times New Roman" w:hAnsi="Times New Roman"/>
          <w:sz w:val="24"/>
          <w:szCs w:val="24"/>
        </w:rPr>
        <w:t>tovyklos įvairaus amžiaus, įvairių interesų grupėms</w:t>
      </w:r>
      <w:r>
        <w:rPr>
          <w:rFonts w:ascii="Times New Roman" w:hAnsi="Times New Roman"/>
          <w:sz w:val="24"/>
          <w:szCs w:val="24"/>
        </w:rPr>
        <w:t>;</w:t>
      </w:r>
    </w:p>
    <w:p w:rsidR="003B2E84" w:rsidRPr="002773C2"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2773C2">
        <w:rPr>
          <w:rFonts w:ascii="Times New Roman" w:hAnsi="Times New Roman"/>
          <w:sz w:val="24"/>
          <w:szCs w:val="24"/>
        </w:rPr>
        <w:tab/>
      </w:r>
      <w:r>
        <w:rPr>
          <w:rFonts w:ascii="Times New Roman" w:hAnsi="Times New Roman"/>
          <w:sz w:val="24"/>
          <w:szCs w:val="24"/>
        </w:rPr>
        <w:t>7.3.4. e</w:t>
      </w:r>
      <w:r w:rsidRPr="002773C2">
        <w:rPr>
          <w:rFonts w:ascii="Times New Roman" w:hAnsi="Times New Roman"/>
          <w:sz w:val="24"/>
          <w:szCs w:val="24"/>
        </w:rPr>
        <w:t>kskursijos sudarytais maršrutais, kultūrinis turizmas</w:t>
      </w:r>
      <w:r>
        <w:rPr>
          <w:rFonts w:ascii="Times New Roman" w:hAnsi="Times New Roman"/>
          <w:sz w:val="24"/>
          <w:szCs w:val="24"/>
        </w:rPr>
        <w:t>;</w:t>
      </w:r>
    </w:p>
    <w:p w:rsidR="003B2E84" w:rsidRPr="00500FE6"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2773C2">
        <w:rPr>
          <w:rFonts w:ascii="Times New Roman" w:hAnsi="Times New Roman"/>
          <w:sz w:val="24"/>
          <w:szCs w:val="24"/>
        </w:rPr>
        <w:tab/>
      </w:r>
      <w:r>
        <w:rPr>
          <w:rFonts w:ascii="Times New Roman" w:hAnsi="Times New Roman"/>
          <w:sz w:val="24"/>
          <w:szCs w:val="24"/>
        </w:rPr>
        <w:t>7.3.5. k</w:t>
      </w:r>
      <w:r w:rsidRPr="002773C2">
        <w:rPr>
          <w:rFonts w:ascii="Times New Roman" w:hAnsi="Times New Roman"/>
          <w:sz w:val="24"/>
          <w:szCs w:val="24"/>
        </w:rPr>
        <w:t>ultūros ir meno, kultūrinio turizmo</w:t>
      </w:r>
      <w:r>
        <w:rPr>
          <w:rFonts w:ascii="Times New Roman" w:hAnsi="Times New Roman"/>
        </w:rPr>
        <w:t xml:space="preserve">, </w:t>
      </w:r>
      <w:r w:rsidRPr="00500FE6">
        <w:rPr>
          <w:rFonts w:ascii="Times New Roman" w:hAnsi="Times New Roman"/>
        </w:rPr>
        <w:t>sportini</w:t>
      </w:r>
      <w:r>
        <w:rPr>
          <w:rFonts w:ascii="Times New Roman" w:hAnsi="Times New Roman"/>
        </w:rPr>
        <w:t>ų</w:t>
      </w:r>
      <w:r w:rsidRPr="00500FE6">
        <w:rPr>
          <w:rFonts w:ascii="Times New Roman" w:hAnsi="Times New Roman"/>
        </w:rPr>
        <w:t xml:space="preserve"> rengini</w:t>
      </w:r>
      <w:r>
        <w:rPr>
          <w:rFonts w:ascii="Times New Roman" w:hAnsi="Times New Roman"/>
        </w:rPr>
        <w:t>ų organizavimas.</w:t>
      </w:r>
    </w:p>
    <w:p w:rsidR="003B2E84" w:rsidRPr="0062656E"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EE3E2B">
        <w:rPr>
          <w:rFonts w:ascii="Times New Roman" w:hAnsi="Times New Roman"/>
          <w:b/>
          <w:sz w:val="24"/>
          <w:szCs w:val="24"/>
        </w:rPr>
        <w:tab/>
      </w:r>
      <w:r w:rsidRPr="0062656E">
        <w:rPr>
          <w:rFonts w:ascii="Times New Roman" w:hAnsi="Times New Roman"/>
          <w:sz w:val="24"/>
          <w:szCs w:val="24"/>
        </w:rPr>
        <w:t>8. Įstaigos veiklos rūšys pagal Ekonominės veiklos rūšių klasifikatorių:</w:t>
      </w:r>
    </w:p>
    <w:p w:rsidR="003B2E84" w:rsidRPr="004558FE"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4558FE">
        <w:rPr>
          <w:rFonts w:ascii="Times New Roman" w:hAnsi="Times New Roman"/>
          <w:sz w:val="24"/>
          <w:szCs w:val="24"/>
        </w:rPr>
        <w:tab/>
        <w:t>8.1. Poilsiautojų ir kita trumpalaikio apgyvendinimo veikla, kodas 55.20.</w:t>
      </w:r>
    </w:p>
    <w:p w:rsidR="003B2E84" w:rsidRPr="004558FE"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4558FE">
        <w:rPr>
          <w:rFonts w:ascii="Times New Roman" w:hAnsi="Times New Roman"/>
          <w:sz w:val="24"/>
          <w:szCs w:val="24"/>
        </w:rPr>
        <w:tab/>
        <w:t>8.2. Vaikų poilsio stovyklų veikla, kodas 55.20.20.</w:t>
      </w:r>
    </w:p>
    <w:p w:rsidR="003B2E84" w:rsidRPr="004558FE"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4558FE">
        <w:rPr>
          <w:rFonts w:ascii="Times New Roman" w:hAnsi="Times New Roman"/>
          <w:sz w:val="24"/>
          <w:szCs w:val="24"/>
        </w:rPr>
        <w:tab/>
        <w:t>8.3.</w:t>
      </w:r>
      <w:r w:rsidRPr="004558FE">
        <w:rPr>
          <w:rFonts w:ascii="Times New Roman" w:hAnsi="Times New Roman"/>
          <w:bCs/>
          <w:sz w:val="24"/>
          <w:szCs w:val="24"/>
        </w:rPr>
        <w:t xml:space="preserve"> </w:t>
      </w:r>
      <w:r w:rsidRPr="004558FE">
        <w:rPr>
          <w:rFonts w:ascii="Times New Roman" w:hAnsi="Times New Roman"/>
          <w:sz w:val="24"/>
          <w:szCs w:val="24"/>
        </w:rPr>
        <w:t>Kita apgyvendinimo veikla, kodas 55.90.</w:t>
      </w:r>
    </w:p>
    <w:p w:rsidR="003B2E84" w:rsidRPr="004558FE"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4558FE">
        <w:rPr>
          <w:rFonts w:ascii="Times New Roman" w:hAnsi="Times New Roman"/>
          <w:bCs/>
          <w:sz w:val="24"/>
          <w:szCs w:val="24"/>
        </w:rPr>
        <w:t xml:space="preserve">     8.4. </w:t>
      </w:r>
      <w:r w:rsidRPr="004558FE">
        <w:rPr>
          <w:rFonts w:ascii="Times New Roman" w:hAnsi="Times New Roman"/>
          <w:sz w:val="24"/>
          <w:szCs w:val="24"/>
        </w:rPr>
        <w:t>Poilsinių transporto priemonių, priekabų aikštelių ir stovyklaviečių veikla, kodas 5.3.</w:t>
      </w:r>
    </w:p>
    <w:p w:rsidR="003B2E84" w:rsidRPr="004558FE"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bCs/>
          <w:sz w:val="24"/>
          <w:szCs w:val="24"/>
        </w:rPr>
      </w:pPr>
      <w:r w:rsidRPr="004558FE">
        <w:rPr>
          <w:rFonts w:ascii="Times New Roman" w:hAnsi="Times New Roman"/>
          <w:sz w:val="24"/>
          <w:szCs w:val="24"/>
        </w:rPr>
        <w:t xml:space="preserve">     8.5. </w:t>
      </w:r>
      <w:r w:rsidRPr="004558FE">
        <w:rPr>
          <w:rFonts w:ascii="Times New Roman" w:hAnsi="Times New Roman"/>
          <w:bCs/>
          <w:sz w:val="24"/>
          <w:szCs w:val="24"/>
        </w:rPr>
        <w:t>Nesusijusio su apgyvendinimu socialinio darbo su pagyvenusiais ir neįgaliaisiais asmenimis veikla, kodas 88.10</w:t>
      </w:r>
      <w:r w:rsidRPr="004558FE">
        <w:rPr>
          <w:rFonts w:ascii="Times New Roman" w:hAnsi="Times New Roman"/>
          <w:sz w:val="24"/>
          <w:szCs w:val="24"/>
        </w:rPr>
        <w:t xml:space="preserve"> </w:t>
      </w:r>
    </w:p>
    <w:p w:rsidR="003B2E84" w:rsidRPr="004558FE"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4558FE">
        <w:rPr>
          <w:rFonts w:ascii="Times New Roman" w:hAnsi="Times New Roman"/>
          <w:sz w:val="24"/>
          <w:szCs w:val="24"/>
        </w:rPr>
        <w:t xml:space="preserve">     8.6.</w:t>
      </w:r>
      <w:r>
        <w:rPr>
          <w:rFonts w:ascii="Times New Roman" w:hAnsi="Times New Roman"/>
          <w:sz w:val="24"/>
          <w:szCs w:val="24"/>
        </w:rPr>
        <w:t xml:space="preserve"> </w:t>
      </w:r>
      <w:r w:rsidRPr="004558FE">
        <w:rPr>
          <w:rFonts w:ascii="Times New Roman" w:hAnsi="Times New Roman"/>
          <w:sz w:val="24"/>
          <w:szCs w:val="24"/>
        </w:rPr>
        <w:t xml:space="preserve">Kita, niekur kitur nepriskirta, nesusijusi su apgyvendinimu socialinio darbo veikla, kodas </w:t>
      </w:r>
      <w:r w:rsidR="00426D3F">
        <w:rPr>
          <w:rFonts w:ascii="Times New Roman" w:hAnsi="Times New Roman"/>
          <w:sz w:val="24"/>
          <w:szCs w:val="24"/>
        </w:rPr>
        <w:t xml:space="preserve">    </w:t>
      </w:r>
      <w:r w:rsidRPr="004558FE">
        <w:rPr>
          <w:rFonts w:ascii="Times New Roman" w:hAnsi="Times New Roman"/>
          <w:sz w:val="24"/>
          <w:szCs w:val="24"/>
        </w:rPr>
        <w:t>88.99.</w:t>
      </w:r>
    </w:p>
    <w:p w:rsidR="003B2E84" w:rsidRPr="004558FE"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4558FE">
        <w:rPr>
          <w:rFonts w:ascii="Times New Roman" w:hAnsi="Times New Roman"/>
          <w:sz w:val="24"/>
          <w:szCs w:val="24"/>
        </w:rPr>
        <w:t xml:space="preserve">     8.7. Vaikų dienos priežiūros veikla, kodas 88.91.</w:t>
      </w:r>
    </w:p>
    <w:p w:rsidR="003B2E84" w:rsidRPr="004558FE"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4558FE">
        <w:rPr>
          <w:rFonts w:ascii="Times New Roman" w:hAnsi="Times New Roman"/>
          <w:sz w:val="24"/>
          <w:szCs w:val="24"/>
        </w:rPr>
        <w:tab/>
      </w:r>
      <w:r>
        <w:rPr>
          <w:rFonts w:ascii="Times New Roman" w:hAnsi="Times New Roman"/>
          <w:sz w:val="24"/>
          <w:szCs w:val="24"/>
        </w:rPr>
        <w:t>8.8</w:t>
      </w:r>
      <w:r w:rsidRPr="004558FE">
        <w:rPr>
          <w:rFonts w:ascii="Times New Roman" w:hAnsi="Times New Roman"/>
          <w:sz w:val="24"/>
          <w:szCs w:val="24"/>
        </w:rPr>
        <w:t xml:space="preserve">. </w:t>
      </w:r>
      <w:r w:rsidR="006D76B5" w:rsidRPr="004558FE">
        <w:rPr>
          <w:rFonts w:ascii="Times New Roman" w:hAnsi="Times New Roman"/>
          <w:sz w:val="24"/>
          <w:szCs w:val="24"/>
        </w:rPr>
        <w:t>K</w:t>
      </w:r>
      <w:r w:rsidR="006D76B5">
        <w:rPr>
          <w:rFonts w:ascii="Times New Roman" w:hAnsi="Times New Roman"/>
          <w:sz w:val="24"/>
          <w:szCs w:val="24"/>
        </w:rPr>
        <w:t>itas mokymas</w:t>
      </w:r>
      <w:r w:rsidR="006D76B5" w:rsidRPr="004558FE">
        <w:rPr>
          <w:rFonts w:ascii="Times New Roman" w:hAnsi="Times New Roman"/>
          <w:sz w:val="24"/>
          <w:szCs w:val="24"/>
        </w:rPr>
        <w:t>, kodas</w:t>
      </w:r>
      <w:r w:rsidR="006D76B5">
        <w:rPr>
          <w:rFonts w:ascii="Times New Roman" w:hAnsi="Times New Roman"/>
          <w:sz w:val="24"/>
          <w:szCs w:val="24"/>
        </w:rPr>
        <w:t xml:space="preserve"> 85.5</w:t>
      </w:r>
      <w:r w:rsidR="006D76B5" w:rsidRPr="004558FE">
        <w:rPr>
          <w:rFonts w:ascii="Times New Roman" w:hAnsi="Times New Roman"/>
          <w:sz w:val="24"/>
          <w:szCs w:val="24"/>
        </w:rPr>
        <w:t>.</w:t>
      </w:r>
    </w:p>
    <w:p w:rsidR="003B2E84" w:rsidRPr="004558FE"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4558FE">
        <w:rPr>
          <w:rFonts w:ascii="Times New Roman" w:hAnsi="Times New Roman"/>
          <w:sz w:val="24"/>
          <w:szCs w:val="24"/>
        </w:rPr>
        <w:tab/>
      </w:r>
      <w:r>
        <w:rPr>
          <w:rFonts w:ascii="Times New Roman" w:hAnsi="Times New Roman"/>
          <w:sz w:val="24"/>
          <w:szCs w:val="24"/>
        </w:rPr>
        <w:t>8.9</w:t>
      </w:r>
      <w:r w:rsidRPr="004558FE">
        <w:rPr>
          <w:rFonts w:ascii="Times New Roman" w:hAnsi="Times New Roman"/>
          <w:sz w:val="24"/>
          <w:szCs w:val="24"/>
        </w:rPr>
        <w:t xml:space="preserve">. </w:t>
      </w:r>
      <w:r w:rsidR="006D76B5" w:rsidRPr="004558FE">
        <w:rPr>
          <w:rFonts w:ascii="Times New Roman" w:hAnsi="Times New Roman"/>
          <w:sz w:val="24"/>
          <w:szCs w:val="24"/>
        </w:rPr>
        <w:t>Sportinis ir rekreacinis švietimas, kodas 85.51.</w:t>
      </w:r>
    </w:p>
    <w:p w:rsidR="003B2E84" w:rsidRPr="004558FE"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4558FE">
        <w:rPr>
          <w:rFonts w:ascii="Times New Roman" w:hAnsi="Times New Roman"/>
          <w:sz w:val="24"/>
          <w:szCs w:val="24"/>
        </w:rPr>
        <w:tab/>
      </w:r>
      <w:r>
        <w:rPr>
          <w:rFonts w:ascii="Times New Roman" w:hAnsi="Times New Roman"/>
          <w:sz w:val="24"/>
          <w:szCs w:val="24"/>
        </w:rPr>
        <w:t>8.10</w:t>
      </w:r>
      <w:r w:rsidRPr="004558FE">
        <w:rPr>
          <w:rFonts w:ascii="Times New Roman" w:hAnsi="Times New Roman"/>
          <w:sz w:val="24"/>
          <w:szCs w:val="24"/>
        </w:rPr>
        <w:t xml:space="preserve">. </w:t>
      </w:r>
      <w:r w:rsidR="006D76B5" w:rsidRPr="004558FE">
        <w:rPr>
          <w:rFonts w:ascii="Times New Roman" w:hAnsi="Times New Roman"/>
          <w:sz w:val="24"/>
          <w:szCs w:val="24"/>
        </w:rPr>
        <w:t>Kultūrinis švietimas, kodas 85.52.</w:t>
      </w:r>
    </w:p>
    <w:p w:rsidR="003B2E84" w:rsidRPr="004558FE"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4558FE">
        <w:rPr>
          <w:rFonts w:ascii="Times New Roman" w:hAnsi="Times New Roman"/>
          <w:sz w:val="24"/>
          <w:szCs w:val="24"/>
        </w:rPr>
        <w:tab/>
      </w:r>
      <w:r>
        <w:rPr>
          <w:rFonts w:ascii="Times New Roman" w:hAnsi="Times New Roman"/>
          <w:sz w:val="24"/>
          <w:szCs w:val="24"/>
        </w:rPr>
        <w:t>8.11</w:t>
      </w:r>
      <w:r w:rsidRPr="004558FE">
        <w:rPr>
          <w:rFonts w:ascii="Times New Roman" w:hAnsi="Times New Roman"/>
          <w:sz w:val="24"/>
          <w:szCs w:val="24"/>
        </w:rPr>
        <w:t>. Švietimui būdingų paslaugų veikla, kodas 85.60.</w:t>
      </w:r>
    </w:p>
    <w:p w:rsidR="003B2E84" w:rsidRPr="008A514D"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Pr>
          <w:rFonts w:ascii="Times New Roman" w:hAnsi="Times New Roman"/>
          <w:sz w:val="24"/>
          <w:szCs w:val="24"/>
        </w:rPr>
        <w:tab/>
        <w:t>8</w:t>
      </w:r>
      <w:r w:rsidRPr="00843AEB">
        <w:rPr>
          <w:rFonts w:ascii="Times New Roman" w:hAnsi="Times New Roman"/>
          <w:color w:val="FF0000"/>
          <w:sz w:val="24"/>
          <w:szCs w:val="24"/>
        </w:rPr>
        <w:t>.</w:t>
      </w:r>
      <w:r>
        <w:rPr>
          <w:rFonts w:ascii="Times New Roman" w:hAnsi="Times New Roman"/>
          <w:sz w:val="24"/>
          <w:szCs w:val="24"/>
        </w:rPr>
        <w:t>12</w:t>
      </w:r>
      <w:r w:rsidRPr="008A514D">
        <w:rPr>
          <w:rFonts w:ascii="Times New Roman" w:hAnsi="Times New Roman"/>
          <w:sz w:val="24"/>
          <w:szCs w:val="24"/>
        </w:rPr>
        <w:t xml:space="preserve">. </w:t>
      </w:r>
      <w:r w:rsidR="006D76B5" w:rsidRPr="004558FE">
        <w:rPr>
          <w:rFonts w:ascii="Times New Roman" w:hAnsi="Times New Roman"/>
          <w:sz w:val="24"/>
          <w:szCs w:val="24"/>
        </w:rPr>
        <w:t>Kita, niekur kitur nepriskirta, informacinių paslaugų veikla, kodas 63.99.</w:t>
      </w:r>
    </w:p>
    <w:p w:rsidR="003B2E84" w:rsidRPr="004558FE"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4558FE">
        <w:rPr>
          <w:rFonts w:ascii="Times New Roman" w:hAnsi="Times New Roman"/>
          <w:sz w:val="24"/>
          <w:szCs w:val="24"/>
        </w:rPr>
        <w:tab/>
      </w:r>
      <w:r>
        <w:rPr>
          <w:rFonts w:ascii="Times New Roman" w:hAnsi="Times New Roman"/>
          <w:sz w:val="24"/>
          <w:szCs w:val="24"/>
        </w:rPr>
        <w:t>8.13</w:t>
      </w:r>
      <w:r w:rsidRPr="004558FE">
        <w:rPr>
          <w:rFonts w:ascii="Times New Roman" w:hAnsi="Times New Roman"/>
          <w:sz w:val="24"/>
          <w:szCs w:val="24"/>
        </w:rPr>
        <w:t xml:space="preserve">. </w:t>
      </w:r>
      <w:r w:rsidR="006D76B5" w:rsidRPr="004558FE">
        <w:rPr>
          <w:rFonts w:ascii="Times New Roman" w:hAnsi="Times New Roman"/>
          <w:sz w:val="24"/>
          <w:szCs w:val="24"/>
        </w:rPr>
        <w:t>Kita pramogų ir poilsio organizavimo veikla, kodas 93.29.</w:t>
      </w:r>
    </w:p>
    <w:p w:rsidR="003B2E84" w:rsidRPr="004558FE" w:rsidRDefault="003B2E84" w:rsidP="00595676">
      <w:pPr>
        <w:pStyle w:val="ListParagraph1"/>
        <w:tabs>
          <w:tab w:val="left" w:pos="284"/>
          <w:tab w:val="left" w:pos="426"/>
          <w:tab w:val="left" w:pos="709"/>
        </w:tabs>
        <w:spacing w:after="0" w:line="360" w:lineRule="auto"/>
        <w:ind w:left="0" w:firstLine="426"/>
        <w:jc w:val="both"/>
        <w:rPr>
          <w:rFonts w:ascii="Times New Roman" w:hAnsi="Times New Roman"/>
          <w:sz w:val="24"/>
          <w:szCs w:val="24"/>
        </w:rPr>
      </w:pPr>
      <w:r w:rsidRPr="004558FE">
        <w:rPr>
          <w:rFonts w:ascii="Times New Roman" w:hAnsi="Times New Roman"/>
          <w:sz w:val="24"/>
          <w:szCs w:val="24"/>
        </w:rPr>
        <w:tab/>
      </w:r>
      <w:r>
        <w:rPr>
          <w:rFonts w:ascii="Times New Roman" w:hAnsi="Times New Roman"/>
          <w:sz w:val="24"/>
          <w:szCs w:val="24"/>
        </w:rPr>
        <w:t>8.14</w:t>
      </w:r>
      <w:r w:rsidRPr="004558FE">
        <w:rPr>
          <w:rFonts w:ascii="Times New Roman" w:hAnsi="Times New Roman"/>
          <w:sz w:val="24"/>
          <w:szCs w:val="24"/>
        </w:rPr>
        <w:t xml:space="preserve">. </w:t>
      </w:r>
      <w:r w:rsidR="006D76B5" w:rsidRPr="004558FE">
        <w:rPr>
          <w:rFonts w:ascii="Times New Roman" w:hAnsi="Times New Roman"/>
          <w:sz w:val="24"/>
          <w:szCs w:val="24"/>
        </w:rPr>
        <w:t>Poilsio ir sporto reikmenų nuoma ir išperkamoji nuoma, kodas 77.21.</w:t>
      </w:r>
    </w:p>
    <w:p w:rsidR="003B2E84" w:rsidRPr="0062656E" w:rsidRDefault="003B2E84" w:rsidP="00595676">
      <w:pPr>
        <w:pStyle w:val="ListParagraph1"/>
        <w:tabs>
          <w:tab w:val="left" w:pos="284"/>
          <w:tab w:val="left" w:pos="426"/>
          <w:tab w:val="left" w:pos="709"/>
        </w:tabs>
        <w:spacing w:after="0" w:line="360" w:lineRule="auto"/>
        <w:ind w:left="0" w:firstLine="567"/>
        <w:jc w:val="both"/>
        <w:rPr>
          <w:rFonts w:ascii="Times New Roman" w:eastAsia="Times New Roman" w:hAnsi="Times New Roman"/>
          <w:bCs/>
          <w:sz w:val="24"/>
          <w:szCs w:val="24"/>
          <w:lang w:eastAsia="lt-LT"/>
        </w:rPr>
      </w:pPr>
      <w:r w:rsidRPr="004558FE">
        <w:rPr>
          <w:rFonts w:ascii="Times New Roman" w:hAnsi="Times New Roman"/>
          <w:sz w:val="24"/>
          <w:szCs w:val="24"/>
        </w:rPr>
        <w:lastRenderedPageBreak/>
        <w:tab/>
      </w:r>
      <w:r>
        <w:rPr>
          <w:rFonts w:ascii="Times New Roman" w:hAnsi="Times New Roman"/>
          <w:sz w:val="24"/>
          <w:szCs w:val="24"/>
        </w:rPr>
        <w:t>8.15</w:t>
      </w:r>
      <w:r w:rsidRPr="004558FE">
        <w:rPr>
          <w:rFonts w:ascii="Times New Roman" w:hAnsi="Times New Roman"/>
          <w:sz w:val="24"/>
          <w:szCs w:val="24"/>
        </w:rPr>
        <w:t xml:space="preserve">. </w:t>
      </w:r>
      <w:r w:rsidR="006D76B5" w:rsidRPr="004558FE">
        <w:rPr>
          <w:rFonts w:ascii="Times New Roman" w:eastAsia="Times New Roman" w:hAnsi="Times New Roman"/>
          <w:bCs/>
          <w:sz w:val="24"/>
          <w:szCs w:val="24"/>
          <w:lang w:eastAsia="lt-LT"/>
        </w:rPr>
        <w:t>Kitų asmeninių ir namų ūkio prekių nuoma ir išperkamoji nuoma, kodas 77.29.</w:t>
      </w:r>
    </w:p>
    <w:p w:rsidR="006D76B5" w:rsidRDefault="003B2E84" w:rsidP="00595676">
      <w:pPr>
        <w:pStyle w:val="ListParagraph1"/>
        <w:tabs>
          <w:tab w:val="left" w:pos="284"/>
          <w:tab w:val="left" w:pos="426"/>
          <w:tab w:val="left" w:pos="709"/>
        </w:tabs>
        <w:spacing w:after="0" w:line="360" w:lineRule="auto"/>
        <w:ind w:left="0" w:firstLine="567"/>
        <w:jc w:val="both"/>
        <w:rPr>
          <w:rFonts w:ascii="Times New Roman" w:hAnsi="Times New Roman"/>
          <w:sz w:val="24"/>
          <w:szCs w:val="24"/>
        </w:rPr>
      </w:pPr>
      <w:r w:rsidRPr="004558FE">
        <w:rPr>
          <w:rFonts w:ascii="Times New Roman" w:hAnsi="Times New Roman"/>
          <w:sz w:val="24"/>
          <w:szCs w:val="24"/>
        </w:rPr>
        <w:tab/>
      </w:r>
      <w:r>
        <w:rPr>
          <w:rFonts w:ascii="Times New Roman" w:hAnsi="Times New Roman"/>
          <w:sz w:val="24"/>
          <w:szCs w:val="24"/>
        </w:rPr>
        <w:t>8.16</w:t>
      </w:r>
      <w:r w:rsidRPr="004558FE">
        <w:rPr>
          <w:rFonts w:ascii="Times New Roman" w:hAnsi="Times New Roman"/>
          <w:sz w:val="24"/>
          <w:szCs w:val="24"/>
        </w:rPr>
        <w:t>.</w:t>
      </w:r>
      <w:r w:rsidR="00426D3F" w:rsidRPr="00426D3F">
        <w:rPr>
          <w:rFonts w:ascii="Times New Roman" w:hAnsi="Times New Roman"/>
          <w:bCs/>
          <w:sz w:val="24"/>
          <w:szCs w:val="24"/>
        </w:rPr>
        <w:t xml:space="preserve"> </w:t>
      </w:r>
      <w:r w:rsidR="00426D3F" w:rsidRPr="004558FE">
        <w:rPr>
          <w:rFonts w:ascii="Times New Roman" w:hAnsi="Times New Roman"/>
          <w:bCs/>
          <w:sz w:val="24"/>
          <w:szCs w:val="24"/>
        </w:rPr>
        <w:t>Nuosavo arba nuomojamo nekilnojamojo turto nuoma ir eksploatavimas, kodas 68.20.</w:t>
      </w:r>
    </w:p>
    <w:p w:rsidR="003B2E84" w:rsidRPr="004558FE" w:rsidRDefault="003B2E84" w:rsidP="00595676">
      <w:pPr>
        <w:pStyle w:val="ListParagraph1"/>
        <w:tabs>
          <w:tab w:val="left" w:pos="284"/>
          <w:tab w:val="left" w:pos="426"/>
          <w:tab w:val="left" w:pos="709"/>
        </w:tabs>
        <w:spacing w:after="0" w:line="360" w:lineRule="auto"/>
        <w:ind w:left="0" w:firstLine="567"/>
        <w:jc w:val="both"/>
        <w:rPr>
          <w:rFonts w:ascii="Times New Roman" w:hAnsi="Times New Roman"/>
          <w:sz w:val="24"/>
          <w:szCs w:val="24"/>
        </w:rPr>
      </w:pPr>
      <w:r w:rsidRPr="004558FE">
        <w:rPr>
          <w:rFonts w:ascii="Times New Roman" w:hAnsi="Times New Roman"/>
          <w:sz w:val="24"/>
          <w:szCs w:val="24"/>
        </w:rPr>
        <w:tab/>
      </w:r>
      <w:r>
        <w:rPr>
          <w:rFonts w:ascii="Times New Roman" w:hAnsi="Times New Roman"/>
          <w:sz w:val="24"/>
          <w:szCs w:val="24"/>
        </w:rPr>
        <w:t>8.17</w:t>
      </w:r>
      <w:r w:rsidRPr="004558FE">
        <w:rPr>
          <w:rFonts w:ascii="Times New Roman" w:hAnsi="Times New Roman"/>
          <w:sz w:val="24"/>
          <w:szCs w:val="24"/>
        </w:rPr>
        <w:t xml:space="preserve">. </w:t>
      </w:r>
      <w:r w:rsidR="00426D3F" w:rsidRPr="004558FE">
        <w:rPr>
          <w:rFonts w:ascii="Times New Roman" w:hAnsi="Times New Roman"/>
          <w:sz w:val="24"/>
          <w:szCs w:val="24"/>
        </w:rPr>
        <w:t>Kitų maitinimo paslaugų teikimas, kodas 56.29.</w:t>
      </w:r>
    </w:p>
    <w:p w:rsidR="003B2E84" w:rsidRPr="004558FE" w:rsidRDefault="003B2E84" w:rsidP="00595676">
      <w:pPr>
        <w:pStyle w:val="ListParagraph1"/>
        <w:tabs>
          <w:tab w:val="left" w:pos="284"/>
          <w:tab w:val="left" w:pos="426"/>
          <w:tab w:val="left" w:pos="709"/>
        </w:tabs>
        <w:spacing w:after="0" w:line="360" w:lineRule="auto"/>
        <w:ind w:left="0" w:firstLine="567"/>
        <w:jc w:val="both"/>
        <w:rPr>
          <w:rFonts w:ascii="Times New Roman" w:hAnsi="Times New Roman"/>
          <w:sz w:val="24"/>
          <w:szCs w:val="24"/>
        </w:rPr>
      </w:pPr>
      <w:r w:rsidRPr="004558FE">
        <w:rPr>
          <w:rFonts w:ascii="Times New Roman" w:hAnsi="Times New Roman"/>
          <w:sz w:val="24"/>
          <w:szCs w:val="24"/>
        </w:rPr>
        <w:tab/>
      </w:r>
      <w:r>
        <w:rPr>
          <w:rFonts w:ascii="Times New Roman" w:hAnsi="Times New Roman"/>
          <w:sz w:val="24"/>
          <w:szCs w:val="24"/>
        </w:rPr>
        <w:t>8.18</w:t>
      </w:r>
      <w:r w:rsidRPr="004558FE">
        <w:rPr>
          <w:rFonts w:ascii="Times New Roman" w:hAnsi="Times New Roman"/>
          <w:sz w:val="24"/>
          <w:szCs w:val="24"/>
        </w:rPr>
        <w:t xml:space="preserve">. </w:t>
      </w:r>
      <w:r w:rsidR="00426D3F" w:rsidRPr="004558FE">
        <w:rPr>
          <w:rFonts w:ascii="Times New Roman" w:eastAsia="Times New Roman" w:hAnsi="Times New Roman"/>
          <w:bCs/>
          <w:sz w:val="24"/>
          <w:szCs w:val="24"/>
          <w:lang w:eastAsia="lt-LT"/>
        </w:rPr>
        <w:t>Kitas, niekur kitur nepriskirtas, keleivinis sausumos transportas, kodas 49.39.</w:t>
      </w:r>
    </w:p>
    <w:p w:rsidR="00426D3F" w:rsidRDefault="003B2E84" w:rsidP="00595676">
      <w:pPr>
        <w:pStyle w:val="ListParagraph1"/>
        <w:tabs>
          <w:tab w:val="left" w:pos="284"/>
          <w:tab w:val="left" w:pos="426"/>
          <w:tab w:val="left" w:pos="709"/>
        </w:tabs>
        <w:spacing w:after="0" w:line="360" w:lineRule="auto"/>
        <w:ind w:left="0" w:firstLine="567"/>
        <w:jc w:val="both"/>
        <w:rPr>
          <w:rFonts w:ascii="Times New Roman" w:hAnsi="Times New Roman"/>
          <w:bCs/>
          <w:sz w:val="24"/>
          <w:szCs w:val="24"/>
        </w:rPr>
      </w:pPr>
      <w:r w:rsidRPr="004558FE">
        <w:rPr>
          <w:rFonts w:ascii="Times New Roman" w:hAnsi="Times New Roman"/>
          <w:bCs/>
          <w:sz w:val="24"/>
          <w:szCs w:val="24"/>
        </w:rPr>
        <w:tab/>
      </w:r>
      <w:r>
        <w:rPr>
          <w:rFonts w:ascii="Times New Roman" w:hAnsi="Times New Roman"/>
          <w:bCs/>
          <w:sz w:val="24"/>
          <w:szCs w:val="24"/>
        </w:rPr>
        <w:t>8.19</w:t>
      </w:r>
      <w:r w:rsidRPr="004558FE">
        <w:rPr>
          <w:rFonts w:ascii="Times New Roman" w:hAnsi="Times New Roman"/>
          <w:bCs/>
          <w:sz w:val="24"/>
          <w:szCs w:val="24"/>
        </w:rPr>
        <w:t>.</w:t>
      </w:r>
      <w:r w:rsidR="00426D3F" w:rsidRPr="00426D3F">
        <w:rPr>
          <w:rFonts w:ascii="Times New Roman" w:hAnsi="Times New Roman"/>
          <w:bCs/>
          <w:sz w:val="24"/>
          <w:szCs w:val="24"/>
        </w:rPr>
        <w:t xml:space="preserve"> </w:t>
      </w:r>
      <w:r w:rsidR="00426D3F" w:rsidRPr="004558FE">
        <w:rPr>
          <w:rFonts w:ascii="Times New Roman" w:hAnsi="Times New Roman"/>
          <w:bCs/>
          <w:sz w:val="24"/>
          <w:szCs w:val="24"/>
        </w:rPr>
        <w:t>Kita mažmeninė prekyba ne parduotuvėse, kioskuose ar prekyvietėse, kodas 47.99</w:t>
      </w:r>
      <w:r w:rsidR="00595676">
        <w:rPr>
          <w:rFonts w:ascii="Times New Roman" w:hAnsi="Times New Roman"/>
          <w:bCs/>
          <w:sz w:val="24"/>
          <w:szCs w:val="24"/>
        </w:rPr>
        <w:t>.</w:t>
      </w:r>
    </w:p>
    <w:p w:rsidR="003B2E84" w:rsidRDefault="003B2E84" w:rsidP="00595676">
      <w:pPr>
        <w:pStyle w:val="ListParagraph1"/>
        <w:tabs>
          <w:tab w:val="left" w:pos="284"/>
          <w:tab w:val="left" w:pos="426"/>
          <w:tab w:val="left" w:pos="709"/>
        </w:tabs>
        <w:spacing w:after="0" w:line="360" w:lineRule="auto"/>
        <w:ind w:left="0" w:firstLine="567"/>
        <w:jc w:val="both"/>
        <w:rPr>
          <w:rFonts w:ascii="Times New Roman" w:hAnsi="Times New Roman"/>
          <w:sz w:val="24"/>
          <w:szCs w:val="24"/>
          <w:shd w:val="clear" w:color="auto" w:fill="FFFFFF"/>
        </w:rPr>
      </w:pPr>
      <w:r>
        <w:rPr>
          <w:rFonts w:ascii="Times New Roman" w:hAnsi="Times New Roman"/>
          <w:bCs/>
          <w:color w:val="000000"/>
          <w:sz w:val="24"/>
          <w:szCs w:val="24"/>
        </w:rPr>
        <w:tab/>
      </w:r>
      <w:r>
        <w:rPr>
          <w:rFonts w:ascii="Times New Roman" w:eastAsia="Times New Roman" w:hAnsi="Times New Roman"/>
          <w:sz w:val="24"/>
          <w:szCs w:val="24"/>
          <w:lang w:eastAsia="lt-LT"/>
        </w:rPr>
        <w:t xml:space="preserve">9. </w:t>
      </w:r>
      <w:r>
        <w:rPr>
          <w:rFonts w:ascii="Times New Roman" w:hAnsi="Times New Roman"/>
          <w:sz w:val="24"/>
          <w:szCs w:val="24"/>
          <w:shd w:val="clear" w:color="auto" w:fill="FFFFFF"/>
        </w:rPr>
        <w:t>Įstaiga</w:t>
      </w:r>
      <w:r w:rsidRPr="00B5795D">
        <w:rPr>
          <w:rFonts w:ascii="Times New Roman" w:hAnsi="Times New Roman"/>
          <w:sz w:val="24"/>
          <w:szCs w:val="24"/>
          <w:shd w:val="clear" w:color="auto" w:fill="FFFFFF"/>
        </w:rPr>
        <w:t xml:space="preserve"> gali užsiimti ir kita ūkine-komercine veikla, kuri neprieštarauja Lietuvos Respublikos įstatymams ir kitiems teisės aktams, numatyta ekonominės</w:t>
      </w:r>
      <w:r>
        <w:rPr>
          <w:rFonts w:ascii="Times New Roman" w:hAnsi="Times New Roman"/>
          <w:sz w:val="24"/>
          <w:szCs w:val="24"/>
          <w:shd w:val="clear" w:color="auto" w:fill="FFFFFF"/>
        </w:rPr>
        <w:t xml:space="preserve"> veiklos rūšių klasifikatoriuje.</w:t>
      </w:r>
    </w:p>
    <w:p w:rsidR="003B2E84" w:rsidRPr="003F7065" w:rsidRDefault="003B2E84" w:rsidP="00595676">
      <w:pPr>
        <w:pStyle w:val="ListParagraph1"/>
        <w:tabs>
          <w:tab w:val="left" w:pos="284"/>
          <w:tab w:val="left" w:pos="426"/>
          <w:tab w:val="left" w:pos="709"/>
        </w:tabs>
        <w:spacing w:after="0" w:line="360" w:lineRule="auto"/>
        <w:ind w:left="0" w:firstLine="567"/>
        <w:jc w:val="both"/>
        <w:rPr>
          <w:rFonts w:ascii="Times New Roman" w:hAnsi="Times New Roman"/>
          <w:b/>
          <w:caps/>
          <w:sz w:val="24"/>
          <w:szCs w:val="24"/>
        </w:rPr>
      </w:pPr>
      <w:r>
        <w:rPr>
          <w:rFonts w:ascii="Times New Roman" w:hAnsi="Times New Roman"/>
          <w:color w:val="000000"/>
          <w:sz w:val="24"/>
          <w:szCs w:val="24"/>
          <w:shd w:val="clear" w:color="auto" w:fill="FFFFFF"/>
        </w:rPr>
        <w:tab/>
        <w:t>10</w:t>
      </w:r>
      <w:r w:rsidRPr="003F7065">
        <w:rPr>
          <w:rFonts w:ascii="Times New Roman" w:hAnsi="Times New Roman"/>
          <w:color w:val="000000"/>
          <w:sz w:val="24"/>
          <w:szCs w:val="24"/>
          <w:shd w:val="clear" w:color="auto" w:fill="FFFFFF"/>
        </w:rPr>
        <w:t>. Veikla, kuriai reikalingi leidimai ar licencijos, bus vykdoma tik gavus reikalingus leidimus ir licencijas.</w:t>
      </w:r>
    </w:p>
    <w:p w:rsidR="00595676" w:rsidRDefault="00595676" w:rsidP="0062656E">
      <w:pPr>
        <w:jc w:val="center"/>
        <w:rPr>
          <w:rFonts w:ascii="Times New Roman" w:hAnsi="Times New Roman"/>
          <w:b/>
          <w:caps/>
          <w:sz w:val="24"/>
          <w:szCs w:val="24"/>
        </w:rPr>
      </w:pPr>
    </w:p>
    <w:p w:rsidR="003B2E84" w:rsidRDefault="003B2E84" w:rsidP="0062656E">
      <w:pPr>
        <w:jc w:val="center"/>
        <w:rPr>
          <w:rFonts w:ascii="Times New Roman" w:hAnsi="Times New Roman"/>
          <w:b/>
          <w:caps/>
          <w:sz w:val="24"/>
          <w:szCs w:val="24"/>
        </w:rPr>
      </w:pPr>
      <w:r>
        <w:rPr>
          <w:rFonts w:ascii="Times New Roman" w:hAnsi="Times New Roman"/>
          <w:b/>
          <w:caps/>
          <w:sz w:val="24"/>
          <w:szCs w:val="24"/>
        </w:rPr>
        <w:t>III SKYRIUS</w:t>
      </w:r>
    </w:p>
    <w:p w:rsidR="003B2E84" w:rsidRDefault="003B2E84" w:rsidP="0062656E">
      <w:pPr>
        <w:ind w:left="1080" w:hanging="1080"/>
        <w:jc w:val="center"/>
        <w:rPr>
          <w:rFonts w:ascii="Times New Roman" w:hAnsi="Times New Roman"/>
          <w:b/>
          <w:caps/>
          <w:sz w:val="24"/>
          <w:szCs w:val="24"/>
        </w:rPr>
      </w:pPr>
      <w:r w:rsidRPr="00B5795D">
        <w:rPr>
          <w:rFonts w:ascii="Times New Roman" w:hAnsi="Times New Roman"/>
          <w:b/>
          <w:caps/>
          <w:sz w:val="24"/>
          <w:szCs w:val="24"/>
        </w:rPr>
        <w:t>ASMENS TAPIMO naujU dalininkU tvarka</w:t>
      </w:r>
    </w:p>
    <w:tbl>
      <w:tblPr>
        <w:tblW w:w="4994" w:type="pct"/>
        <w:tblLayout w:type="fixed"/>
        <w:tblLook w:val="01E0" w:firstRow="1" w:lastRow="1" w:firstColumn="1" w:lastColumn="1" w:noHBand="0" w:noVBand="0"/>
      </w:tblPr>
      <w:tblGrid>
        <w:gridCol w:w="9626"/>
      </w:tblGrid>
      <w:tr w:rsidR="003B2E84" w:rsidRPr="00B5795D" w:rsidTr="008C6A2E">
        <w:trPr>
          <w:trHeight w:val="255"/>
        </w:trPr>
        <w:tc>
          <w:tcPr>
            <w:tcW w:w="5000" w:type="pct"/>
          </w:tcPr>
          <w:p w:rsidR="003B2E84" w:rsidRDefault="003B2E84" w:rsidP="00595676">
            <w:pPr>
              <w:spacing w:after="0" w:line="360" w:lineRule="auto"/>
              <w:ind w:left="-57" w:right="-57" w:firstLine="624"/>
              <w:jc w:val="both"/>
              <w:rPr>
                <w:rFonts w:ascii="Times New Roman" w:hAnsi="Times New Roman"/>
                <w:sz w:val="24"/>
                <w:szCs w:val="24"/>
              </w:rPr>
            </w:pPr>
            <w:r>
              <w:rPr>
                <w:rFonts w:ascii="Times New Roman" w:hAnsi="Times New Roman"/>
                <w:sz w:val="24"/>
                <w:szCs w:val="24"/>
              </w:rPr>
              <w:t>11</w:t>
            </w:r>
            <w:r w:rsidRPr="00B5795D">
              <w:rPr>
                <w:rFonts w:ascii="Times New Roman" w:hAnsi="Times New Roman"/>
                <w:sz w:val="24"/>
                <w:szCs w:val="24"/>
              </w:rPr>
              <w:t>. Asmuo gali tapti nauju dalininku, priimtas dalininku arba įgijęs (paveldėjęs, nusipirkęs ar kitais būdais įgijęs) dalininko teises.</w:t>
            </w:r>
          </w:p>
          <w:p w:rsidR="003B2E84" w:rsidRPr="00B5795D" w:rsidRDefault="003B2E84" w:rsidP="00595676">
            <w:pPr>
              <w:spacing w:after="0" w:line="360" w:lineRule="auto"/>
              <w:ind w:left="-57" w:right="-57" w:firstLine="624"/>
              <w:jc w:val="both"/>
              <w:rPr>
                <w:rFonts w:ascii="Times New Roman" w:hAnsi="Times New Roman"/>
                <w:sz w:val="24"/>
                <w:szCs w:val="24"/>
              </w:rPr>
            </w:pPr>
            <w:r>
              <w:rPr>
                <w:rFonts w:ascii="Times New Roman" w:hAnsi="Times New Roman"/>
                <w:sz w:val="24"/>
                <w:szCs w:val="24"/>
              </w:rPr>
              <w:t>12</w:t>
            </w:r>
            <w:r w:rsidRPr="00B5795D">
              <w:rPr>
                <w:rFonts w:ascii="Times New Roman" w:hAnsi="Times New Roman"/>
                <w:sz w:val="24"/>
                <w:szCs w:val="24"/>
              </w:rPr>
              <w:t>. Asmuo priimamas dalininku tokia tvarka:</w:t>
            </w:r>
          </w:p>
        </w:tc>
      </w:tr>
      <w:tr w:rsidR="003B2E84" w:rsidRPr="00B5795D" w:rsidTr="008C6A2E">
        <w:trPr>
          <w:trHeight w:val="284"/>
        </w:trPr>
        <w:tc>
          <w:tcPr>
            <w:tcW w:w="5000" w:type="pct"/>
          </w:tcPr>
          <w:p w:rsidR="003B2E84" w:rsidRPr="00B5795D" w:rsidRDefault="003B2E84" w:rsidP="00595676">
            <w:pPr>
              <w:spacing w:after="0" w:line="360" w:lineRule="auto"/>
              <w:ind w:left="-57" w:right="-57" w:firstLine="624"/>
              <w:jc w:val="both"/>
              <w:rPr>
                <w:rFonts w:ascii="Times New Roman" w:hAnsi="Times New Roman"/>
                <w:sz w:val="24"/>
                <w:szCs w:val="24"/>
              </w:rPr>
            </w:pPr>
            <w:r>
              <w:rPr>
                <w:rFonts w:ascii="Times New Roman" w:hAnsi="Times New Roman"/>
                <w:sz w:val="24"/>
                <w:szCs w:val="24"/>
              </w:rPr>
              <w:t>12</w:t>
            </w:r>
            <w:r w:rsidRPr="00B5795D">
              <w:rPr>
                <w:rFonts w:ascii="Times New Roman" w:hAnsi="Times New Roman"/>
                <w:sz w:val="24"/>
                <w:szCs w:val="24"/>
              </w:rPr>
              <w:t xml:space="preserve">.1. pageidaujantis tapti dalininku asmuo pateikia Įstaigos vadovui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 </w:t>
            </w:r>
          </w:p>
        </w:tc>
      </w:tr>
    </w:tbl>
    <w:p w:rsidR="003B2E84" w:rsidRDefault="003B2E84" w:rsidP="00595676">
      <w:pPr>
        <w:spacing w:after="0" w:line="360" w:lineRule="auto"/>
        <w:ind w:firstLine="624"/>
        <w:jc w:val="both"/>
      </w:pPr>
      <w:r>
        <w:rPr>
          <w:rFonts w:ascii="Times New Roman" w:hAnsi="Times New Roman"/>
          <w:sz w:val="24"/>
          <w:szCs w:val="24"/>
        </w:rPr>
        <w:t xml:space="preserve"> 12</w:t>
      </w:r>
      <w:r w:rsidRPr="00B5795D">
        <w:rPr>
          <w:rFonts w:ascii="Times New Roman" w:hAnsi="Times New Roman"/>
          <w:sz w:val="24"/>
          <w:szCs w:val="24"/>
        </w:rPr>
        <w:t>.2. asmuo dalininku priimamas visuotinio dalininkų susirinkimo sprendimu;</w:t>
      </w:r>
    </w:p>
    <w:tbl>
      <w:tblPr>
        <w:tblW w:w="4994" w:type="pct"/>
        <w:tblLayout w:type="fixed"/>
        <w:tblLook w:val="01E0" w:firstRow="1" w:lastRow="1" w:firstColumn="1" w:lastColumn="1" w:noHBand="0" w:noVBand="0"/>
      </w:tblPr>
      <w:tblGrid>
        <w:gridCol w:w="9534"/>
        <w:gridCol w:w="92"/>
      </w:tblGrid>
      <w:tr w:rsidR="003B2E84" w:rsidRPr="00B5795D" w:rsidTr="008C6A2E">
        <w:trPr>
          <w:trHeight w:val="519"/>
        </w:trPr>
        <w:tc>
          <w:tcPr>
            <w:tcW w:w="5000" w:type="pct"/>
            <w:gridSpan w:val="2"/>
          </w:tcPr>
          <w:p w:rsidR="003B2E84" w:rsidRPr="00B5795D" w:rsidRDefault="003B2E84" w:rsidP="00595676">
            <w:pPr>
              <w:spacing w:after="0" w:line="360" w:lineRule="auto"/>
              <w:ind w:left="-57" w:right="-57" w:firstLine="624"/>
              <w:jc w:val="both"/>
              <w:rPr>
                <w:rFonts w:ascii="Times New Roman" w:hAnsi="Times New Roman"/>
                <w:sz w:val="24"/>
                <w:szCs w:val="24"/>
              </w:rPr>
            </w:pPr>
            <w:r>
              <w:rPr>
                <w:rFonts w:ascii="Times New Roman" w:hAnsi="Times New Roman"/>
                <w:sz w:val="24"/>
                <w:szCs w:val="24"/>
              </w:rPr>
              <w:t>12</w:t>
            </w:r>
            <w:r w:rsidRPr="00B5795D">
              <w:rPr>
                <w:rFonts w:ascii="Times New Roman" w:hAnsi="Times New Roman"/>
                <w:sz w:val="24"/>
                <w:szCs w:val="24"/>
              </w:rPr>
              <w:t xml:space="preserve">.3. visuotiniam dalininkų susirinkimui priėmus sprendimą priimti dalininką, pageidavęs dalininku tapti asmuo juo tampa, perdavęs Įstaigai savo prašyme nurodytą įnašą. </w:t>
            </w:r>
          </w:p>
        </w:tc>
      </w:tr>
      <w:tr w:rsidR="003B2E84" w:rsidRPr="00B5795D" w:rsidTr="008C6A2E">
        <w:trPr>
          <w:trHeight w:val="323"/>
        </w:trPr>
        <w:tc>
          <w:tcPr>
            <w:tcW w:w="5000" w:type="pct"/>
            <w:gridSpan w:val="2"/>
          </w:tcPr>
          <w:p w:rsidR="003B2E84" w:rsidRPr="00B5795D" w:rsidRDefault="003B2E84" w:rsidP="00595676">
            <w:pPr>
              <w:spacing w:after="0" w:line="360" w:lineRule="auto"/>
              <w:ind w:left="-57" w:right="-57" w:firstLine="624"/>
              <w:jc w:val="both"/>
              <w:rPr>
                <w:rFonts w:ascii="Times New Roman" w:hAnsi="Times New Roman"/>
                <w:sz w:val="24"/>
                <w:szCs w:val="24"/>
              </w:rPr>
            </w:pPr>
            <w:r>
              <w:rPr>
                <w:rFonts w:ascii="Times New Roman" w:hAnsi="Times New Roman"/>
                <w:sz w:val="24"/>
                <w:szCs w:val="24"/>
              </w:rPr>
              <w:t>13</w:t>
            </w:r>
            <w:r w:rsidRPr="00B5795D">
              <w:rPr>
                <w:rFonts w:ascii="Times New Roman" w:hAnsi="Times New Roman"/>
                <w:sz w:val="24"/>
                <w:szCs w:val="24"/>
              </w:rPr>
              <w:t>. Dalininko teises įgijęs asmuo dalininku tampa tokia tvarka:</w:t>
            </w:r>
          </w:p>
        </w:tc>
      </w:tr>
      <w:tr w:rsidR="003B2E84" w:rsidRPr="00B5795D" w:rsidTr="008C6A2E">
        <w:trPr>
          <w:trHeight w:val="317"/>
        </w:trPr>
        <w:tc>
          <w:tcPr>
            <w:tcW w:w="5000" w:type="pct"/>
            <w:gridSpan w:val="2"/>
          </w:tcPr>
          <w:p w:rsidR="003B2E84" w:rsidRPr="00B5795D" w:rsidRDefault="003B2E84" w:rsidP="00595676">
            <w:pPr>
              <w:spacing w:after="0" w:line="360" w:lineRule="auto"/>
              <w:ind w:left="-57" w:right="-57" w:firstLine="624"/>
              <w:jc w:val="both"/>
              <w:rPr>
                <w:rFonts w:ascii="Times New Roman" w:hAnsi="Times New Roman"/>
                <w:sz w:val="24"/>
                <w:szCs w:val="24"/>
              </w:rPr>
            </w:pPr>
            <w:r>
              <w:rPr>
                <w:rFonts w:ascii="Times New Roman" w:hAnsi="Times New Roman"/>
                <w:sz w:val="24"/>
                <w:szCs w:val="24"/>
              </w:rPr>
              <w:t>13</w:t>
            </w:r>
            <w:r w:rsidRPr="00B5795D">
              <w:rPr>
                <w:rFonts w:ascii="Times New Roman" w:hAnsi="Times New Roman"/>
                <w:sz w:val="24"/>
                <w:szCs w:val="24"/>
              </w:rPr>
              <w:t>.1. apie tai, kad įgijo 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r w:rsidRPr="00B5795D">
              <w:rPr>
                <w:rFonts w:ascii="Times New Roman" w:hAnsi="Times New Roman"/>
                <w:i/>
                <w:sz w:val="24"/>
                <w:szCs w:val="24"/>
              </w:rPr>
              <w:t xml:space="preserve"> </w:t>
            </w:r>
          </w:p>
        </w:tc>
      </w:tr>
      <w:tr w:rsidR="003B2E84" w:rsidRPr="00B5795D" w:rsidTr="008C6A2E">
        <w:trPr>
          <w:trHeight w:val="273"/>
        </w:trPr>
        <w:tc>
          <w:tcPr>
            <w:tcW w:w="5000" w:type="pct"/>
            <w:gridSpan w:val="2"/>
          </w:tcPr>
          <w:p w:rsidR="003B2E84" w:rsidRPr="00B5795D" w:rsidRDefault="003B2E84" w:rsidP="00595676">
            <w:pPr>
              <w:spacing w:after="0" w:line="360" w:lineRule="auto"/>
              <w:ind w:left="-57" w:right="-57" w:firstLine="624"/>
              <w:jc w:val="both"/>
              <w:rPr>
                <w:rFonts w:ascii="Times New Roman" w:hAnsi="Times New Roman"/>
                <w:sz w:val="24"/>
                <w:szCs w:val="24"/>
              </w:rPr>
            </w:pPr>
            <w:r>
              <w:rPr>
                <w:rFonts w:ascii="Times New Roman" w:hAnsi="Times New Roman"/>
                <w:sz w:val="24"/>
                <w:szCs w:val="24"/>
              </w:rPr>
              <w:t>13</w:t>
            </w:r>
            <w:r w:rsidRPr="00B5795D">
              <w:rPr>
                <w:rFonts w:ascii="Times New Roman" w:hAnsi="Times New Roman"/>
                <w:sz w:val="24"/>
                <w:szCs w:val="24"/>
              </w:rPr>
              <w:t>.2. dalininku tapusio asmens įnašo į dalininkų kapitalą vertė atitinka dalininko teises perleidusio dalininko turėtų įnašų vertę.</w:t>
            </w:r>
          </w:p>
        </w:tc>
      </w:tr>
      <w:tr w:rsidR="003B2E84" w:rsidRPr="00B5795D" w:rsidTr="008C6A2E">
        <w:trPr>
          <w:trHeight w:val="273"/>
        </w:trPr>
        <w:tc>
          <w:tcPr>
            <w:tcW w:w="5000" w:type="pct"/>
            <w:gridSpan w:val="2"/>
          </w:tcPr>
          <w:p w:rsidR="003B2E84" w:rsidRPr="00B5795D" w:rsidRDefault="003B2E84" w:rsidP="00595676">
            <w:pPr>
              <w:spacing w:after="0" w:line="360" w:lineRule="auto"/>
              <w:ind w:left="-57" w:right="-57" w:firstLine="661"/>
              <w:jc w:val="both"/>
              <w:rPr>
                <w:rFonts w:ascii="Times New Roman" w:hAnsi="Times New Roman"/>
                <w:sz w:val="24"/>
                <w:szCs w:val="24"/>
              </w:rPr>
            </w:pPr>
            <w:r>
              <w:rPr>
                <w:rFonts w:ascii="Times New Roman" w:hAnsi="Times New Roman"/>
                <w:sz w:val="24"/>
                <w:szCs w:val="24"/>
              </w:rPr>
              <w:lastRenderedPageBreak/>
              <w:t>14</w:t>
            </w:r>
            <w:r w:rsidRPr="00B5795D">
              <w:rPr>
                <w:rFonts w:ascii="Times New Roman" w:hAnsi="Times New Roman"/>
                <w:sz w:val="24"/>
                <w:szCs w:val="24"/>
              </w:rPr>
              <w:t xml:space="preserve">. Pageidavusiam tapti dalininku asmeniui atlikus Įstatų </w:t>
            </w:r>
            <w:r>
              <w:rPr>
                <w:rFonts w:ascii="Times New Roman" w:hAnsi="Times New Roman"/>
                <w:sz w:val="24"/>
                <w:szCs w:val="24"/>
              </w:rPr>
              <w:t>12</w:t>
            </w:r>
            <w:r w:rsidRPr="00B5795D">
              <w:rPr>
                <w:rFonts w:ascii="Times New Roman" w:hAnsi="Times New Roman"/>
                <w:sz w:val="24"/>
                <w:szCs w:val="24"/>
              </w:rPr>
              <w:t xml:space="preserve">.3 papunktyje nurodytus veiksmus ar dalininko teises įgijusiam asmeniui atlikus Įstatų </w:t>
            </w:r>
            <w:r>
              <w:rPr>
                <w:rFonts w:ascii="Times New Roman" w:hAnsi="Times New Roman"/>
                <w:sz w:val="24"/>
                <w:szCs w:val="24"/>
              </w:rPr>
              <w:t>13</w:t>
            </w:r>
            <w:r w:rsidRPr="00B5795D">
              <w:rPr>
                <w:rFonts w:ascii="Times New Roman" w:hAnsi="Times New Roman"/>
                <w:sz w:val="24"/>
                <w:szCs w:val="24"/>
              </w:rPr>
              <w:t xml:space="preserve">.1 papunktyje nurodytus veiksmus, Įstaigos vadovas per 2 darbo dienas įrašo naują dalininką ir jo įnašo vertę į Įstaigos dokumentus, atsižvelgdamas atitinkamai į Įstatų </w:t>
            </w:r>
            <w:r>
              <w:rPr>
                <w:rFonts w:ascii="Times New Roman" w:hAnsi="Times New Roman"/>
                <w:sz w:val="24"/>
                <w:szCs w:val="24"/>
              </w:rPr>
              <w:t>12</w:t>
            </w:r>
            <w:r w:rsidRPr="00B5795D">
              <w:rPr>
                <w:rFonts w:ascii="Times New Roman" w:hAnsi="Times New Roman"/>
                <w:sz w:val="24"/>
                <w:szCs w:val="24"/>
              </w:rPr>
              <w:t xml:space="preserve">.3 papunkčio nuostatas ar </w:t>
            </w:r>
            <w:r>
              <w:rPr>
                <w:rFonts w:ascii="Times New Roman" w:hAnsi="Times New Roman"/>
                <w:sz w:val="24"/>
                <w:szCs w:val="24"/>
              </w:rPr>
              <w:t>13</w:t>
            </w:r>
            <w:r w:rsidRPr="00B5795D">
              <w:rPr>
                <w:rFonts w:ascii="Times New Roman" w:hAnsi="Times New Roman"/>
                <w:sz w:val="24"/>
                <w:szCs w:val="24"/>
              </w:rPr>
              <w:t xml:space="preserve">.1 papunktyje nurodytuose dokumentuose nurodytą dalininko teisių įgijimo datą ir </w:t>
            </w:r>
            <w:r>
              <w:rPr>
                <w:rFonts w:ascii="Times New Roman" w:hAnsi="Times New Roman"/>
                <w:sz w:val="24"/>
                <w:szCs w:val="24"/>
              </w:rPr>
              <w:t>13</w:t>
            </w:r>
            <w:r w:rsidRPr="00B5795D">
              <w:rPr>
                <w:rFonts w:ascii="Times New Roman" w:hAnsi="Times New Roman"/>
                <w:sz w:val="24"/>
                <w:szCs w:val="24"/>
              </w:rPr>
              <w:t xml:space="preserve">.2 papunkčio nuostatas. </w:t>
            </w:r>
          </w:p>
        </w:tc>
      </w:tr>
      <w:tr w:rsidR="003B2E84" w:rsidRPr="00B5795D" w:rsidTr="008C6A2E">
        <w:trPr>
          <w:trHeight w:val="170"/>
        </w:trPr>
        <w:tc>
          <w:tcPr>
            <w:tcW w:w="5000" w:type="pct"/>
            <w:gridSpan w:val="2"/>
            <w:vAlign w:val="bottom"/>
          </w:tcPr>
          <w:p w:rsidR="003B2E84" w:rsidRPr="0062656E" w:rsidRDefault="003B2E84" w:rsidP="00595676">
            <w:pPr>
              <w:spacing w:after="0" w:line="360" w:lineRule="auto"/>
              <w:ind w:left="-57" w:right="-57" w:firstLine="661"/>
              <w:jc w:val="both"/>
              <w:rPr>
                <w:rFonts w:ascii="Times New Roman" w:hAnsi="Times New Roman"/>
                <w:sz w:val="24"/>
                <w:szCs w:val="24"/>
              </w:rPr>
            </w:pPr>
            <w:r w:rsidRPr="00B5795D">
              <w:rPr>
                <w:rFonts w:ascii="Times New Roman" w:hAnsi="Times New Roman"/>
                <w:sz w:val="24"/>
                <w:szCs w:val="24"/>
              </w:rPr>
              <w:t>1</w:t>
            </w:r>
            <w:r>
              <w:rPr>
                <w:rFonts w:ascii="Times New Roman" w:hAnsi="Times New Roman"/>
                <w:sz w:val="24"/>
                <w:szCs w:val="24"/>
              </w:rPr>
              <w:t>5</w:t>
            </w:r>
            <w:r w:rsidRPr="00B5795D">
              <w:rPr>
                <w:rFonts w:ascii="Times New Roman" w:hAnsi="Times New Roman"/>
                <w:sz w:val="24"/>
                <w:szCs w:val="24"/>
              </w:rPr>
              <w:t xml:space="preserve">. Atlikus Įstatų </w:t>
            </w:r>
            <w:r>
              <w:rPr>
                <w:rFonts w:ascii="Times New Roman" w:hAnsi="Times New Roman"/>
                <w:sz w:val="24"/>
                <w:szCs w:val="24"/>
              </w:rPr>
              <w:t>14</w:t>
            </w:r>
            <w:r w:rsidRPr="00B5795D">
              <w:rPr>
                <w:rFonts w:ascii="Times New Roman" w:hAnsi="Times New Roman"/>
                <w:sz w:val="24"/>
                <w:szCs w:val="24"/>
              </w:rPr>
              <w:t xml:space="preserve"> punkte nurodytus veiksmus, naujam dalininkui išduodamas jo įnašų vertę patvirtinantis dokumentas.</w:t>
            </w:r>
          </w:p>
        </w:tc>
      </w:tr>
      <w:tr w:rsidR="003B2E84" w:rsidRPr="00B5795D" w:rsidTr="008C6A2E">
        <w:trPr>
          <w:trHeight w:val="170"/>
        </w:trPr>
        <w:tc>
          <w:tcPr>
            <w:tcW w:w="5000" w:type="pct"/>
            <w:gridSpan w:val="2"/>
            <w:vAlign w:val="bottom"/>
          </w:tcPr>
          <w:p w:rsidR="0062656E" w:rsidRDefault="0062656E" w:rsidP="0062656E">
            <w:pPr>
              <w:spacing w:after="0" w:line="360" w:lineRule="auto"/>
              <w:ind w:right="-57"/>
              <w:jc w:val="center"/>
              <w:rPr>
                <w:rFonts w:ascii="Times New Roman" w:hAnsi="Times New Roman"/>
                <w:b/>
                <w:sz w:val="24"/>
                <w:szCs w:val="24"/>
              </w:rPr>
            </w:pPr>
          </w:p>
          <w:p w:rsidR="003B2E84" w:rsidRPr="00B5795D" w:rsidRDefault="0062656E" w:rsidP="0062656E">
            <w:pPr>
              <w:spacing w:after="0" w:line="360" w:lineRule="auto"/>
              <w:ind w:right="-57"/>
              <w:jc w:val="center"/>
              <w:rPr>
                <w:rFonts w:ascii="Times New Roman" w:hAnsi="Times New Roman"/>
                <w:sz w:val="24"/>
                <w:szCs w:val="24"/>
              </w:rPr>
            </w:pPr>
            <w:r>
              <w:rPr>
                <w:rFonts w:ascii="Times New Roman" w:hAnsi="Times New Roman"/>
                <w:b/>
                <w:sz w:val="24"/>
                <w:szCs w:val="24"/>
              </w:rPr>
              <w:t>IV SKYRIUS</w:t>
            </w:r>
          </w:p>
          <w:p w:rsidR="003B2E84" w:rsidRPr="00B5795D" w:rsidRDefault="003B2E84" w:rsidP="008C6A2E">
            <w:pPr>
              <w:spacing w:after="0" w:line="360" w:lineRule="auto"/>
              <w:ind w:left="-57" w:right="-57" w:firstLine="355"/>
              <w:jc w:val="center"/>
              <w:rPr>
                <w:rFonts w:ascii="Times New Roman" w:hAnsi="Times New Roman"/>
                <w:b/>
                <w:sz w:val="24"/>
                <w:szCs w:val="24"/>
              </w:rPr>
            </w:pPr>
            <w:r w:rsidRPr="00B5795D">
              <w:rPr>
                <w:rFonts w:ascii="Times New Roman" w:hAnsi="Times New Roman"/>
                <w:b/>
                <w:sz w:val="24"/>
                <w:szCs w:val="24"/>
              </w:rPr>
              <w:t>D</w:t>
            </w:r>
            <w:r>
              <w:rPr>
                <w:rFonts w:ascii="Times New Roman" w:hAnsi="Times New Roman"/>
                <w:b/>
                <w:sz w:val="24"/>
                <w:szCs w:val="24"/>
              </w:rPr>
              <w:t>ALININKO TEISIŲ PERDAVIMO KITIEMS ASMENIMS TVARKA</w:t>
            </w:r>
          </w:p>
        </w:tc>
      </w:tr>
      <w:tr w:rsidR="003B2E84" w:rsidRPr="00B5795D" w:rsidTr="008C6A2E">
        <w:trPr>
          <w:trHeight w:val="170"/>
        </w:trPr>
        <w:tc>
          <w:tcPr>
            <w:tcW w:w="5000" w:type="pct"/>
            <w:gridSpan w:val="2"/>
            <w:vAlign w:val="bottom"/>
          </w:tcPr>
          <w:p w:rsidR="003B2E84" w:rsidRPr="00B5795D" w:rsidRDefault="003B2E84" w:rsidP="008C6A2E">
            <w:pPr>
              <w:spacing w:after="0" w:line="360" w:lineRule="auto"/>
              <w:ind w:right="-57"/>
              <w:jc w:val="both"/>
              <w:rPr>
                <w:rFonts w:ascii="Times New Roman" w:hAnsi="Times New Roman"/>
                <w:sz w:val="24"/>
                <w:szCs w:val="24"/>
              </w:rPr>
            </w:pPr>
          </w:p>
        </w:tc>
      </w:tr>
      <w:tr w:rsidR="003B2E84" w:rsidRPr="00B5795D" w:rsidTr="008C6A2E">
        <w:trPr>
          <w:trHeight w:val="170"/>
        </w:trPr>
        <w:tc>
          <w:tcPr>
            <w:tcW w:w="5000" w:type="pct"/>
            <w:gridSpan w:val="2"/>
            <w:vAlign w:val="bottom"/>
          </w:tcPr>
          <w:p w:rsidR="003B2E84" w:rsidRPr="00B5795D" w:rsidRDefault="003B2E84" w:rsidP="00595676">
            <w:pPr>
              <w:spacing w:after="0" w:line="360" w:lineRule="auto"/>
              <w:ind w:left="-57" w:right="-57" w:firstLine="661"/>
              <w:jc w:val="both"/>
              <w:rPr>
                <w:rFonts w:ascii="Times New Roman" w:hAnsi="Times New Roman"/>
                <w:sz w:val="24"/>
                <w:szCs w:val="24"/>
              </w:rPr>
            </w:pPr>
            <w:r w:rsidRPr="00B5795D">
              <w:rPr>
                <w:rFonts w:ascii="Times New Roman" w:hAnsi="Times New Roman"/>
                <w:sz w:val="24"/>
                <w:szCs w:val="24"/>
              </w:rPr>
              <w:t>1</w:t>
            </w:r>
            <w:r>
              <w:rPr>
                <w:rFonts w:ascii="Times New Roman" w:hAnsi="Times New Roman"/>
                <w:sz w:val="24"/>
                <w:szCs w:val="24"/>
              </w:rPr>
              <w:t>6</w:t>
            </w:r>
            <w:r w:rsidRPr="00B5795D">
              <w:rPr>
                <w:rFonts w:ascii="Times New Roman" w:hAnsi="Times New Roman"/>
                <w:sz w:val="24"/>
                <w:szCs w:val="24"/>
              </w:rPr>
              <w:t xml:space="preserve">. Apie ketinimą parduoti dalininko teises dalininkas turi raštu pranešti Įstaigos vadovui (kartu nurodyti dalininko teisių pardavimo kainą). </w:t>
            </w:r>
          </w:p>
        </w:tc>
      </w:tr>
      <w:tr w:rsidR="003B2E84" w:rsidRPr="00B5795D" w:rsidTr="008C6A2E">
        <w:trPr>
          <w:trHeight w:val="170"/>
        </w:trPr>
        <w:tc>
          <w:tcPr>
            <w:tcW w:w="5000" w:type="pct"/>
            <w:gridSpan w:val="2"/>
            <w:vAlign w:val="bottom"/>
          </w:tcPr>
          <w:p w:rsidR="003B2E84" w:rsidRPr="00B5795D" w:rsidRDefault="003B2E84" w:rsidP="00595676">
            <w:pPr>
              <w:spacing w:after="0" w:line="360" w:lineRule="auto"/>
              <w:ind w:left="-57" w:right="-57" w:firstLine="661"/>
              <w:jc w:val="both"/>
              <w:rPr>
                <w:rFonts w:ascii="Times New Roman" w:hAnsi="Times New Roman"/>
                <w:sz w:val="24"/>
                <w:szCs w:val="24"/>
              </w:rPr>
            </w:pPr>
            <w:r w:rsidRPr="00B5795D">
              <w:rPr>
                <w:rFonts w:ascii="Times New Roman" w:hAnsi="Times New Roman"/>
                <w:sz w:val="24"/>
                <w:szCs w:val="24"/>
              </w:rPr>
              <w:t>1</w:t>
            </w:r>
            <w:r>
              <w:rPr>
                <w:rFonts w:ascii="Times New Roman" w:hAnsi="Times New Roman"/>
                <w:sz w:val="24"/>
                <w:szCs w:val="24"/>
              </w:rPr>
              <w:t>7</w:t>
            </w:r>
            <w:r w:rsidRPr="00B5795D">
              <w:rPr>
                <w:rFonts w:ascii="Times New Roman" w:hAnsi="Times New Roman"/>
                <w:sz w:val="24"/>
                <w:szCs w:val="24"/>
              </w:rPr>
              <w:t xml:space="preserve">. Įstaigos vadovas per 5 dienas nuo dalininko pranešimo gavimo dienos apie tai Įstatų             </w:t>
            </w:r>
            <w:r w:rsidRPr="00AA6CA4">
              <w:rPr>
                <w:rFonts w:ascii="Times New Roman" w:hAnsi="Times New Roman"/>
                <w:sz w:val="24"/>
                <w:szCs w:val="24"/>
              </w:rPr>
              <w:t>24</w:t>
            </w:r>
            <w:r w:rsidRPr="00102A4E">
              <w:rPr>
                <w:rFonts w:ascii="Times New Roman" w:hAnsi="Times New Roman"/>
                <w:sz w:val="24"/>
                <w:szCs w:val="24"/>
              </w:rPr>
              <w:t xml:space="preserve"> punkte</w:t>
            </w:r>
            <w:r w:rsidRPr="00B5795D">
              <w:rPr>
                <w:rFonts w:ascii="Times New Roman" w:hAnsi="Times New Roman"/>
                <w:sz w:val="24"/>
                <w:szCs w:val="24"/>
              </w:rPr>
              <w:t xml:space="preserv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 </w:t>
            </w:r>
          </w:p>
        </w:tc>
      </w:tr>
      <w:tr w:rsidR="003B2E84" w:rsidRPr="00B5795D" w:rsidTr="008C6A2E">
        <w:trPr>
          <w:trHeight w:val="170"/>
        </w:trPr>
        <w:tc>
          <w:tcPr>
            <w:tcW w:w="5000" w:type="pct"/>
            <w:gridSpan w:val="2"/>
            <w:vAlign w:val="bottom"/>
          </w:tcPr>
          <w:p w:rsidR="003B2E84" w:rsidRPr="00B5795D" w:rsidRDefault="003B2E84" w:rsidP="00595676">
            <w:pPr>
              <w:spacing w:after="0" w:line="360" w:lineRule="auto"/>
              <w:ind w:left="-57" w:right="-57" w:firstLine="661"/>
              <w:jc w:val="both"/>
              <w:rPr>
                <w:rFonts w:ascii="Times New Roman" w:hAnsi="Times New Roman"/>
                <w:sz w:val="24"/>
                <w:szCs w:val="24"/>
              </w:rPr>
            </w:pPr>
            <w:r w:rsidRPr="00B5795D">
              <w:rPr>
                <w:rFonts w:ascii="Times New Roman" w:hAnsi="Times New Roman"/>
                <w:sz w:val="24"/>
                <w:szCs w:val="24"/>
              </w:rPr>
              <w:t>1</w:t>
            </w:r>
            <w:r>
              <w:rPr>
                <w:rFonts w:ascii="Times New Roman" w:hAnsi="Times New Roman"/>
                <w:sz w:val="24"/>
                <w:szCs w:val="24"/>
              </w:rPr>
              <w:t>8</w:t>
            </w:r>
            <w:r w:rsidRPr="00B5795D">
              <w:rPr>
                <w:rFonts w:ascii="Times New Roman" w:hAnsi="Times New Roman"/>
                <w:sz w:val="24"/>
                <w:szCs w:val="24"/>
              </w:rPr>
              <w:t xml:space="preserve">. Visuotiniame dalininkų susirinkime paaiškėjus, kad už nustatytą kainą dalininko teisių neperka nė vienas Įstaigos dalininkas, dalininko teises ketinantis parduoti dalininkas gali jas parduoti kitam asmeniui. </w:t>
            </w:r>
          </w:p>
        </w:tc>
      </w:tr>
      <w:tr w:rsidR="003B2E84" w:rsidRPr="00B5795D" w:rsidTr="008C6A2E">
        <w:trPr>
          <w:trHeight w:val="170"/>
        </w:trPr>
        <w:tc>
          <w:tcPr>
            <w:tcW w:w="5000" w:type="pct"/>
            <w:gridSpan w:val="2"/>
            <w:vAlign w:val="bottom"/>
          </w:tcPr>
          <w:p w:rsidR="003B2E84" w:rsidRPr="00B5795D" w:rsidRDefault="003B2E84" w:rsidP="00595676">
            <w:pPr>
              <w:spacing w:after="0" w:line="360" w:lineRule="auto"/>
              <w:ind w:left="-57" w:right="-57" w:firstLine="661"/>
              <w:jc w:val="both"/>
              <w:rPr>
                <w:rFonts w:ascii="Times New Roman" w:hAnsi="Times New Roman"/>
                <w:sz w:val="24"/>
                <w:szCs w:val="24"/>
              </w:rPr>
            </w:pPr>
            <w:r w:rsidRPr="00B5795D">
              <w:rPr>
                <w:rFonts w:ascii="Times New Roman" w:hAnsi="Times New Roman"/>
                <w:sz w:val="24"/>
                <w:szCs w:val="24"/>
              </w:rPr>
              <w:t>1</w:t>
            </w:r>
            <w:r>
              <w:rPr>
                <w:rFonts w:ascii="Times New Roman" w:hAnsi="Times New Roman"/>
                <w:sz w:val="24"/>
                <w:szCs w:val="24"/>
              </w:rPr>
              <w:t>9</w:t>
            </w:r>
            <w:r w:rsidRPr="00B5795D">
              <w:rPr>
                <w:rFonts w:ascii="Times New Roman" w:hAnsi="Times New Roman"/>
                <w:sz w:val="24"/>
                <w:szCs w:val="24"/>
              </w:rPr>
              <w:t>. Jeigu Įstaigos dalininkas yra vienas asmuo, dalininko teisės parduodamos šio dalininko pasirinktam fiziniam ar juridiniam asmeniui, neatliekant Įstatų 1</w:t>
            </w:r>
            <w:r>
              <w:rPr>
                <w:rFonts w:ascii="Times New Roman" w:hAnsi="Times New Roman"/>
                <w:sz w:val="24"/>
                <w:szCs w:val="24"/>
              </w:rPr>
              <w:t>6</w:t>
            </w:r>
            <w:r w:rsidRPr="00B5795D">
              <w:rPr>
                <w:rFonts w:ascii="Times New Roman" w:hAnsi="Times New Roman"/>
                <w:sz w:val="24"/>
                <w:szCs w:val="24"/>
              </w:rPr>
              <w:t>–1</w:t>
            </w:r>
            <w:r>
              <w:rPr>
                <w:rFonts w:ascii="Times New Roman" w:hAnsi="Times New Roman"/>
                <w:sz w:val="24"/>
                <w:szCs w:val="24"/>
              </w:rPr>
              <w:t>8</w:t>
            </w:r>
            <w:r w:rsidRPr="00B5795D">
              <w:rPr>
                <w:rFonts w:ascii="Times New Roman" w:hAnsi="Times New Roman"/>
                <w:sz w:val="24"/>
                <w:szCs w:val="24"/>
              </w:rPr>
              <w:t xml:space="preserve"> punktuose nurodytų veiksmų. </w:t>
            </w:r>
          </w:p>
        </w:tc>
      </w:tr>
      <w:tr w:rsidR="003B2E84" w:rsidRPr="00B5795D" w:rsidTr="008C6A2E">
        <w:trPr>
          <w:trHeight w:val="170"/>
        </w:trPr>
        <w:tc>
          <w:tcPr>
            <w:tcW w:w="5000" w:type="pct"/>
            <w:gridSpan w:val="2"/>
            <w:vAlign w:val="bottom"/>
          </w:tcPr>
          <w:p w:rsidR="0062656E" w:rsidRDefault="0062656E" w:rsidP="008C6A2E">
            <w:pPr>
              <w:spacing w:after="0" w:line="360" w:lineRule="auto"/>
              <w:ind w:left="-57" w:right="-57" w:firstLine="355"/>
              <w:jc w:val="center"/>
              <w:rPr>
                <w:rFonts w:ascii="Times New Roman" w:hAnsi="Times New Roman"/>
                <w:b/>
                <w:sz w:val="24"/>
                <w:szCs w:val="24"/>
              </w:rPr>
            </w:pPr>
          </w:p>
          <w:p w:rsidR="003B2E84" w:rsidRPr="00DE7A96" w:rsidRDefault="003B2E84" w:rsidP="008C6A2E">
            <w:pPr>
              <w:spacing w:after="0" w:line="360" w:lineRule="auto"/>
              <w:ind w:left="-57" w:right="-57" w:firstLine="355"/>
              <w:jc w:val="center"/>
              <w:rPr>
                <w:rFonts w:ascii="Times New Roman" w:hAnsi="Times New Roman"/>
                <w:b/>
                <w:sz w:val="24"/>
                <w:szCs w:val="24"/>
              </w:rPr>
            </w:pPr>
            <w:r>
              <w:rPr>
                <w:rFonts w:ascii="Times New Roman" w:hAnsi="Times New Roman"/>
                <w:b/>
                <w:sz w:val="24"/>
                <w:szCs w:val="24"/>
              </w:rPr>
              <w:t>V SKYRIUS</w:t>
            </w:r>
          </w:p>
        </w:tc>
      </w:tr>
      <w:tr w:rsidR="003B2E84" w:rsidRPr="00B5795D" w:rsidTr="008C6A2E">
        <w:trPr>
          <w:trHeight w:val="170"/>
        </w:trPr>
        <w:tc>
          <w:tcPr>
            <w:tcW w:w="5000" w:type="pct"/>
            <w:gridSpan w:val="2"/>
            <w:vAlign w:val="bottom"/>
          </w:tcPr>
          <w:p w:rsidR="003B2E84" w:rsidRPr="00B5795D" w:rsidRDefault="003B2E84" w:rsidP="008C6A2E">
            <w:pPr>
              <w:spacing w:after="0" w:line="360" w:lineRule="auto"/>
              <w:ind w:left="-57" w:right="-57" w:firstLine="355"/>
              <w:jc w:val="center"/>
              <w:rPr>
                <w:rFonts w:ascii="Times New Roman" w:hAnsi="Times New Roman"/>
                <w:b/>
                <w:sz w:val="24"/>
                <w:szCs w:val="24"/>
              </w:rPr>
            </w:pPr>
            <w:r w:rsidRPr="00B5795D">
              <w:rPr>
                <w:rFonts w:ascii="Times New Roman" w:hAnsi="Times New Roman"/>
                <w:b/>
                <w:sz w:val="24"/>
                <w:szCs w:val="24"/>
              </w:rPr>
              <w:t xml:space="preserve"> D</w:t>
            </w:r>
            <w:r>
              <w:rPr>
                <w:rFonts w:ascii="Times New Roman" w:hAnsi="Times New Roman"/>
                <w:b/>
                <w:sz w:val="24"/>
                <w:szCs w:val="24"/>
              </w:rPr>
              <w:t>ALININKŲ ĮNAŠŲ PERDAVIMO ĮSTAIGAI TVARKA</w:t>
            </w:r>
          </w:p>
        </w:tc>
      </w:tr>
      <w:tr w:rsidR="003B2E84" w:rsidRPr="00B5795D" w:rsidTr="008C6A2E">
        <w:trPr>
          <w:trHeight w:val="170"/>
        </w:trPr>
        <w:tc>
          <w:tcPr>
            <w:tcW w:w="5000" w:type="pct"/>
            <w:gridSpan w:val="2"/>
            <w:vAlign w:val="bottom"/>
          </w:tcPr>
          <w:p w:rsidR="003B2E84" w:rsidRPr="00B5795D" w:rsidRDefault="003B2E84" w:rsidP="008C6A2E">
            <w:pPr>
              <w:spacing w:after="0" w:line="360" w:lineRule="auto"/>
              <w:ind w:right="-57"/>
              <w:jc w:val="both"/>
              <w:rPr>
                <w:rFonts w:ascii="Times New Roman" w:hAnsi="Times New Roman"/>
                <w:sz w:val="24"/>
                <w:szCs w:val="24"/>
              </w:rPr>
            </w:pPr>
          </w:p>
        </w:tc>
      </w:tr>
      <w:tr w:rsidR="003B2E84" w:rsidRPr="00B5795D" w:rsidTr="008C6A2E">
        <w:trPr>
          <w:trHeight w:val="170"/>
        </w:trPr>
        <w:tc>
          <w:tcPr>
            <w:tcW w:w="5000" w:type="pct"/>
            <w:gridSpan w:val="2"/>
            <w:vAlign w:val="bottom"/>
          </w:tcPr>
          <w:p w:rsidR="003B2E84" w:rsidRPr="00B5795D" w:rsidRDefault="003B2E84" w:rsidP="00595676">
            <w:pPr>
              <w:spacing w:after="0" w:line="360" w:lineRule="auto"/>
              <w:ind w:left="-57" w:right="-57" w:firstLine="661"/>
              <w:jc w:val="both"/>
              <w:rPr>
                <w:rFonts w:ascii="Times New Roman" w:hAnsi="Times New Roman"/>
                <w:sz w:val="24"/>
                <w:szCs w:val="24"/>
              </w:rPr>
            </w:pPr>
            <w:r>
              <w:rPr>
                <w:rFonts w:ascii="Times New Roman" w:hAnsi="Times New Roman"/>
                <w:sz w:val="24"/>
                <w:szCs w:val="24"/>
              </w:rPr>
              <w:t>20</w:t>
            </w:r>
            <w:r w:rsidRPr="00B5795D">
              <w:rPr>
                <w:rFonts w:ascii="Times New Roman" w:hAnsi="Times New Roman"/>
                <w:sz w:val="24"/>
                <w:szCs w:val="24"/>
              </w:rPr>
              <w:t>. Dalininkų įnašai Įstaigai perduodami tokia tvarka:</w:t>
            </w:r>
          </w:p>
        </w:tc>
      </w:tr>
      <w:tr w:rsidR="003B2E84" w:rsidRPr="00B5795D" w:rsidTr="008C6A2E">
        <w:trPr>
          <w:trHeight w:val="170"/>
        </w:trPr>
        <w:tc>
          <w:tcPr>
            <w:tcW w:w="5000" w:type="pct"/>
            <w:gridSpan w:val="2"/>
            <w:vAlign w:val="bottom"/>
          </w:tcPr>
          <w:p w:rsidR="003B2E84" w:rsidRPr="00B5795D" w:rsidRDefault="003B2E84" w:rsidP="00595676">
            <w:pPr>
              <w:spacing w:after="0" w:line="360" w:lineRule="auto"/>
              <w:ind w:left="-57" w:right="-57" w:firstLine="661"/>
              <w:jc w:val="both"/>
              <w:rPr>
                <w:rFonts w:ascii="Times New Roman" w:hAnsi="Times New Roman"/>
                <w:sz w:val="24"/>
                <w:szCs w:val="24"/>
              </w:rPr>
            </w:pPr>
            <w:r>
              <w:rPr>
                <w:rFonts w:ascii="Times New Roman" w:hAnsi="Times New Roman"/>
                <w:sz w:val="24"/>
                <w:szCs w:val="24"/>
              </w:rPr>
              <w:t>20</w:t>
            </w:r>
            <w:r w:rsidRPr="00B5795D">
              <w:rPr>
                <w:rFonts w:ascii="Times New Roman" w:hAnsi="Times New Roman"/>
                <w:sz w:val="24"/>
                <w:szCs w:val="24"/>
              </w:rPr>
              <w:t xml:space="preserve">.1. pinigai įnešami į Įstaigos sąskaitą; </w:t>
            </w:r>
          </w:p>
        </w:tc>
      </w:tr>
      <w:tr w:rsidR="003B2E84" w:rsidRPr="00B5795D" w:rsidTr="008C6A2E">
        <w:trPr>
          <w:trHeight w:val="170"/>
        </w:trPr>
        <w:tc>
          <w:tcPr>
            <w:tcW w:w="5000" w:type="pct"/>
            <w:gridSpan w:val="2"/>
            <w:vAlign w:val="bottom"/>
          </w:tcPr>
          <w:p w:rsidR="003B2E84" w:rsidRPr="00B5795D" w:rsidRDefault="003B2E84" w:rsidP="00595676">
            <w:pPr>
              <w:spacing w:after="0" w:line="360" w:lineRule="auto"/>
              <w:ind w:left="-57" w:right="-57" w:firstLine="661"/>
              <w:jc w:val="both"/>
              <w:rPr>
                <w:rFonts w:ascii="Times New Roman" w:hAnsi="Times New Roman"/>
                <w:sz w:val="24"/>
                <w:szCs w:val="24"/>
              </w:rPr>
            </w:pPr>
            <w:r>
              <w:rPr>
                <w:rFonts w:ascii="Times New Roman" w:hAnsi="Times New Roman"/>
                <w:sz w:val="24"/>
                <w:szCs w:val="24"/>
              </w:rPr>
              <w:t>20</w:t>
            </w:r>
            <w:r w:rsidRPr="00B5795D">
              <w:rPr>
                <w:rFonts w:ascii="Times New Roman" w:hAnsi="Times New Roman"/>
                <w:sz w:val="24"/>
                <w:szCs w:val="24"/>
              </w:rPr>
              <w:t>.2. materialusis ir nematerialusis turtas Įstaigai perduodamas surašant turto perdavimo aktą; aktą pasirašo turtą perduodantis asmuo (steigėjas,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tc>
      </w:tr>
      <w:tr w:rsidR="003B2E84" w:rsidRPr="00B5795D" w:rsidTr="008C6A2E">
        <w:trPr>
          <w:gridAfter w:val="1"/>
          <w:wAfter w:w="48" w:type="pct"/>
          <w:trHeight w:val="313"/>
        </w:trPr>
        <w:tc>
          <w:tcPr>
            <w:tcW w:w="4952" w:type="pct"/>
          </w:tcPr>
          <w:p w:rsidR="0062656E" w:rsidRDefault="0062656E" w:rsidP="008C6A2E">
            <w:pPr>
              <w:tabs>
                <w:tab w:val="left" w:pos="171"/>
                <w:tab w:val="num" w:pos="456"/>
              </w:tabs>
              <w:spacing w:after="0" w:line="360" w:lineRule="auto"/>
              <w:ind w:right="-57"/>
              <w:jc w:val="center"/>
              <w:rPr>
                <w:rFonts w:ascii="Times New Roman" w:hAnsi="Times New Roman"/>
                <w:b/>
                <w:caps/>
                <w:sz w:val="24"/>
                <w:szCs w:val="24"/>
              </w:rPr>
            </w:pPr>
          </w:p>
          <w:p w:rsidR="003B2E84" w:rsidRPr="00B5795D" w:rsidRDefault="003B2E84" w:rsidP="008C6A2E">
            <w:pPr>
              <w:tabs>
                <w:tab w:val="left" w:pos="171"/>
                <w:tab w:val="num" w:pos="456"/>
              </w:tabs>
              <w:spacing w:after="0" w:line="360" w:lineRule="auto"/>
              <w:ind w:right="-57"/>
              <w:jc w:val="center"/>
              <w:rPr>
                <w:rFonts w:ascii="Times New Roman" w:hAnsi="Times New Roman"/>
                <w:b/>
                <w:caps/>
                <w:sz w:val="24"/>
                <w:szCs w:val="24"/>
              </w:rPr>
            </w:pPr>
            <w:r>
              <w:rPr>
                <w:rFonts w:ascii="Times New Roman" w:hAnsi="Times New Roman"/>
                <w:b/>
                <w:caps/>
                <w:sz w:val="24"/>
                <w:szCs w:val="24"/>
              </w:rPr>
              <w:lastRenderedPageBreak/>
              <w:t>VI SKYRIUS</w:t>
            </w:r>
          </w:p>
          <w:p w:rsidR="003B2E84" w:rsidRPr="00B5795D" w:rsidRDefault="003B2E84" w:rsidP="008C6A2E">
            <w:pPr>
              <w:tabs>
                <w:tab w:val="left" w:pos="171"/>
                <w:tab w:val="num" w:pos="456"/>
              </w:tabs>
              <w:spacing w:after="0" w:line="360" w:lineRule="auto"/>
              <w:ind w:right="-57"/>
              <w:jc w:val="center"/>
              <w:rPr>
                <w:rFonts w:ascii="Times New Roman" w:hAnsi="Times New Roman"/>
                <w:b/>
                <w:caps/>
                <w:sz w:val="24"/>
                <w:szCs w:val="24"/>
              </w:rPr>
            </w:pPr>
            <w:r w:rsidRPr="00B5795D">
              <w:rPr>
                <w:rFonts w:ascii="Times New Roman" w:hAnsi="Times New Roman"/>
                <w:b/>
                <w:caps/>
                <w:sz w:val="24"/>
                <w:szCs w:val="24"/>
              </w:rPr>
              <w:t>Įstaigos organai</w:t>
            </w:r>
          </w:p>
        </w:tc>
      </w:tr>
      <w:tr w:rsidR="003B2E84" w:rsidRPr="00B5795D" w:rsidTr="008C6A2E">
        <w:trPr>
          <w:gridAfter w:val="1"/>
          <w:wAfter w:w="48" w:type="pct"/>
          <w:trHeight w:val="340"/>
        </w:trPr>
        <w:tc>
          <w:tcPr>
            <w:tcW w:w="4952" w:type="pct"/>
            <w:vAlign w:val="bottom"/>
          </w:tcPr>
          <w:p w:rsidR="003B2E84" w:rsidRPr="00B5795D" w:rsidRDefault="003B2E84" w:rsidP="00595676">
            <w:pPr>
              <w:tabs>
                <w:tab w:val="left" w:pos="114"/>
              </w:tabs>
              <w:spacing w:after="0" w:line="360" w:lineRule="auto"/>
              <w:ind w:left="-57" w:right="-57" w:firstLine="661"/>
              <w:jc w:val="both"/>
              <w:rPr>
                <w:rFonts w:ascii="Times New Roman" w:hAnsi="Times New Roman"/>
                <w:spacing w:val="-2"/>
                <w:sz w:val="24"/>
                <w:szCs w:val="24"/>
              </w:rPr>
            </w:pPr>
            <w:r>
              <w:rPr>
                <w:rFonts w:ascii="Times New Roman" w:hAnsi="Times New Roman"/>
                <w:sz w:val="24"/>
                <w:szCs w:val="24"/>
              </w:rPr>
              <w:lastRenderedPageBreak/>
              <w:t>21</w:t>
            </w:r>
            <w:r w:rsidRPr="00B5795D">
              <w:rPr>
                <w:rFonts w:ascii="Times New Roman" w:hAnsi="Times New Roman"/>
                <w:sz w:val="24"/>
                <w:szCs w:val="24"/>
              </w:rPr>
              <w:t>. Įstaigos organai – visuotinis dalininkų susirinkimas ir vienasmenis valdymo organas – Įstaigos vadovas.</w:t>
            </w:r>
          </w:p>
        </w:tc>
      </w:tr>
      <w:tr w:rsidR="003B2E84" w:rsidRPr="00B5795D" w:rsidTr="008C6A2E">
        <w:trPr>
          <w:gridAfter w:val="1"/>
          <w:wAfter w:w="48" w:type="pct"/>
          <w:trHeight w:val="278"/>
        </w:trPr>
        <w:tc>
          <w:tcPr>
            <w:tcW w:w="4952" w:type="pct"/>
            <w:vAlign w:val="bottom"/>
          </w:tcPr>
          <w:p w:rsidR="003B2E84" w:rsidRPr="00B5795D" w:rsidRDefault="003B2E84" w:rsidP="00595676">
            <w:pPr>
              <w:spacing w:after="0" w:line="360" w:lineRule="auto"/>
              <w:ind w:left="-57" w:right="-57" w:firstLine="661"/>
              <w:jc w:val="both"/>
              <w:rPr>
                <w:rFonts w:ascii="Times New Roman" w:hAnsi="Times New Roman"/>
                <w:sz w:val="24"/>
                <w:szCs w:val="24"/>
              </w:rPr>
            </w:pPr>
            <w:r>
              <w:rPr>
                <w:rFonts w:ascii="Times New Roman" w:hAnsi="Times New Roman"/>
                <w:sz w:val="24"/>
                <w:szCs w:val="24"/>
              </w:rPr>
              <w:t>22</w:t>
            </w:r>
            <w:r w:rsidRPr="00B5795D">
              <w:rPr>
                <w:rFonts w:ascii="Times New Roman" w:hAnsi="Times New Roman"/>
                <w:sz w:val="24"/>
                <w:szCs w:val="24"/>
              </w:rPr>
              <w:t>. Visuotinio dalininkų susirinkimo kompetencija, taip pat Įstaigos vadovo skyrimo ir atšaukimo tvarka ir jo kompetencija nesiskiria nuo nurodytųjų Viešųjų įstaigų įstatyme.</w:t>
            </w:r>
          </w:p>
          <w:p w:rsidR="003B2E84" w:rsidRDefault="003B2E84" w:rsidP="00595676">
            <w:pPr>
              <w:spacing w:after="0" w:line="360" w:lineRule="auto"/>
              <w:ind w:left="-57" w:right="-57" w:firstLine="661"/>
              <w:jc w:val="both"/>
              <w:rPr>
                <w:rFonts w:ascii="Times New Roman" w:hAnsi="Times New Roman"/>
                <w:sz w:val="24"/>
                <w:szCs w:val="24"/>
              </w:rPr>
            </w:pPr>
            <w:r>
              <w:rPr>
                <w:rFonts w:ascii="Times New Roman" w:hAnsi="Times New Roman"/>
                <w:sz w:val="24"/>
                <w:szCs w:val="24"/>
              </w:rPr>
              <w:t>23</w:t>
            </w:r>
            <w:r w:rsidRPr="00B5795D">
              <w:rPr>
                <w:rFonts w:ascii="Times New Roman" w:hAnsi="Times New Roman"/>
                <w:sz w:val="24"/>
                <w:szCs w:val="24"/>
              </w:rPr>
              <w:t>. Visuotinį dalininkų susirinkimą šaukia Įstaigos vadovas.</w:t>
            </w:r>
          </w:p>
          <w:p w:rsidR="003B2E84" w:rsidRDefault="003B2E84" w:rsidP="00595676">
            <w:pPr>
              <w:spacing w:after="0" w:line="360" w:lineRule="auto"/>
              <w:ind w:left="-57" w:right="-57" w:firstLine="661"/>
              <w:jc w:val="both"/>
              <w:rPr>
                <w:rFonts w:ascii="Times New Roman" w:hAnsi="Times New Roman"/>
                <w:sz w:val="24"/>
                <w:szCs w:val="24"/>
              </w:rPr>
            </w:pPr>
            <w:r>
              <w:rPr>
                <w:rFonts w:ascii="Times New Roman" w:hAnsi="Times New Roman"/>
                <w:sz w:val="24"/>
                <w:szCs w:val="24"/>
              </w:rPr>
              <w:t>24. Apie šaukiamą visuotinį dalininkų susirinkimą Įstaigos vadovas ne vėliau kaip prieš 14 dienų iki susirinkimo dienos praneša kiekvienam dalininkui elektroninių ryšių priemonėmis.</w:t>
            </w:r>
          </w:p>
          <w:p w:rsidR="003B2E84" w:rsidRPr="00B5795D" w:rsidRDefault="003B2E84" w:rsidP="00595676">
            <w:pPr>
              <w:spacing w:after="0" w:line="360" w:lineRule="auto"/>
              <w:ind w:left="-57" w:right="-57" w:firstLine="661"/>
              <w:jc w:val="both"/>
              <w:rPr>
                <w:rFonts w:ascii="Times New Roman" w:hAnsi="Times New Roman"/>
                <w:sz w:val="24"/>
                <w:szCs w:val="24"/>
              </w:rPr>
            </w:pPr>
            <w:r>
              <w:rPr>
                <w:rFonts w:ascii="Times New Roman" w:hAnsi="Times New Roman"/>
                <w:sz w:val="24"/>
                <w:szCs w:val="24"/>
              </w:rPr>
              <w:t>25. Visuotinis dalininkų susirinkimas gali būti šaukiamas nesilaikant šių Įstatų 24 punkte nurodyto termino, jei su tuo raštiškai sutinka visi dalininkai.</w:t>
            </w:r>
          </w:p>
        </w:tc>
      </w:tr>
      <w:tr w:rsidR="003B2E84" w:rsidRPr="00B5795D" w:rsidTr="008C6A2E">
        <w:trPr>
          <w:gridAfter w:val="1"/>
          <w:wAfter w:w="48" w:type="pct"/>
          <w:trHeight w:val="278"/>
        </w:trPr>
        <w:tc>
          <w:tcPr>
            <w:tcW w:w="4952" w:type="pct"/>
            <w:vAlign w:val="bottom"/>
          </w:tcPr>
          <w:p w:rsidR="003B2E84" w:rsidRPr="00B5795D" w:rsidRDefault="003B2E84" w:rsidP="00595676">
            <w:pPr>
              <w:spacing w:after="0" w:line="360" w:lineRule="auto"/>
              <w:ind w:left="-57" w:right="-57" w:firstLine="661"/>
              <w:jc w:val="both"/>
              <w:rPr>
                <w:rFonts w:ascii="Times New Roman" w:hAnsi="Times New Roman"/>
                <w:sz w:val="24"/>
                <w:szCs w:val="24"/>
              </w:rPr>
            </w:pPr>
            <w:r w:rsidRPr="00B5795D">
              <w:rPr>
                <w:rFonts w:ascii="Times New Roman" w:hAnsi="Times New Roman"/>
                <w:sz w:val="24"/>
                <w:szCs w:val="24"/>
              </w:rPr>
              <w:t>2</w:t>
            </w:r>
            <w:r>
              <w:rPr>
                <w:rFonts w:ascii="Times New Roman" w:hAnsi="Times New Roman"/>
                <w:sz w:val="24"/>
                <w:szCs w:val="24"/>
              </w:rPr>
              <w:t>6</w:t>
            </w:r>
            <w:r w:rsidRPr="00B5795D">
              <w:rPr>
                <w:rFonts w:ascii="Times New Roman" w:hAnsi="Times New Roman"/>
                <w:sz w:val="24"/>
                <w:szCs w:val="24"/>
              </w:rPr>
              <w:t>. Visuotiniame dalininkų susirinkime kiekvienas dalininkas turi vieną balsą.</w:t>
            </w:r>
          </w:p>
        </w:tc>
      </w:tr>
      <w:tr w:rsidR="003B2E84" w:rsidRPr="00B5795D" w:rsidTr="008C6A2E">
        <w:trPr>
          <w:gridAfter w:val="1"/>
          <w:wAfter w:w="48" w:type="pct"/>
          <w:trHeight w:val="278"/>
        </w:trPr>
        <w:tc>
          <w:tcPr>
            <w:tcW w:w="4952" w:type="pct"/>
            <w:vAlign w:val="bottom"/>
          </w:tcPr>
          <w:p w:rsidR="003B2E84" w:rsidRPr="00B5795D" w:rsidRDefault="003B2E84" w:rsidP="00595676">
            <w:pPr>
              <w:shd w:val="clear" w:color="auto" w:fill="FFFFFF"/>
              <w:spacing w:after="0" w:line="360" w:lineRule="auto"/>
              <w:ind w:left="-57" w:right="-57" w:firstLine="661"/>
              <w:jc w:val="both"/>
              <w:rPr>
                <w:rFonts w:ascii="Times New Roman" w:hAnsi="Times New Roman"/>
                <w:sz w:val="24"/>
                <w:szCs w:val="24"/>
              </w:rPr>
            </w:pPr>
            <w:r>
              <w:rPr>
                <w:rFonts w:ascii="Times New Roman" w:hAnsi="Times New Roman"/>
                <w:sz w:val="24"/>
                <w:szCs w:val="24"/>
              </w:rPr>
              <w:t>27</w:t>
            </w:r>
            <w:r w:rsidRPr="00B5795D">
              <w:rPr>
                <w:rFonts w:ascii="Times New Roman" w:hAnsi="Times New Roman"/>
                <w:sz w:val="24"/>
                <w:szCs w:val="24"/>
              </w:rPr>
              <w:t>. Visuotinio dalininkų susirinkimo sprendimai priimami paprasta dalyvaujančių susirinkime dalininkų balsų dauguma, išskyrus šiuos sprendimus, kurie priimami ne mažiau kaip 2/3 visų susirinkime dalyvaujančių dalininkų balsų:</w:t>
            </w:r>
          </w:p>
        </w:tc>
      </w:tr>
      <w:tr w:rsidR="003B2E84" w:rsidRPr="00B5795D" w:rsidTr="008C6A2E">
        <w:trPr>
          <w:gridAfter w:val="1"/>
          <w:wAfter w:w="48" w:type="pct"/>
          <w:trHeight w:val="278"/>
        </w:trPr>
        <w:tc>
          <w:tcPr>
            <w:tcW w:w="4952" w:type="pct"/>
            <w:vAlign w:val="bottom"/>
          </w:tcPr>
          <w:p w:rsidR="003B2E84" w:rsidRPr="00B5795D" w:rsidRDefault="003B2E84" w:rsidP="00595676">
            <w:pPr>
              <w:shd w:val="clear" w:color="auto" w:fill="FFFFFF"/>
              <w:spacing w:after="0" w:line="360" w:lineRule="auto"/>
              <w:ind w:left="-57" w:right="-57" w:firstLine="661"/>
              <w:jc w:val="both"/>
              <w:rPr>
                <w:rFonts w:ascii="Times New Roman" w:hAnsi="Times New Roman"/>
                <w:sz w:val="24"/>
                <w:szCs w:val="24"/>
              </w:rPr>
            </w:pPr>
            <w:r>
              <w:rPr>
                <w:rFonts w:ascii="Times New Roman" w:hAnsi="Times New Roman"/>
                <w:sz w:val="24"/>
                <w:szCs w:val="24"/>
              </w:rPr>
              <w:t>27</w:t>
            </w:r>
            <w:r w:rsidRPr="00B5795D">
              <w:rPr>
                <w:rFonts w:ascii="Times New Roman" w:hAnsi="Times New Roman"/>
                <w:sz w:val="24"/>
                <w:szCs w:val="24"/>
              </w:rPr>
              <w:t>.1. sprendimą dėl Įstaigos reorganizavimo ir reorganizavimo sąlygų tvirtinimo;</w:t>
            </w:r>
          </w:p>
        </w:tc>
      </w:tr>
      <w:tr w:rsidR="003B2E84" w:rsidRPr="00B5795D" w:rsidTr="008C6A2E">
        <w:trPr>
          <w:gridAfter w:val="1"/>
          <w:wAfter w:w="48" w:type="pct"/>
          <w:trHeight w:val="278"/>
        </w:trPr>
        <w:tc>
          <w:tcPr>
            <w:tcW w:w="4952" w:type="pct"/>
            <w:vAlign w:val="bottom"/>
          </w:tcPr>
          <w:p w:rsidR="003B2E84" w:rsidRPr="00B5795D" w:rsidRDefault="003B2E84" w:rsidP="00595676">
            <w:pPr>
              <w:shd w:val="clear" w:color="auto" w:fill="FFFFFF"/>
              <w:spacing w:after="0" w:line="360" w:lineRule="auto"/>
              <w:ind w:left="-57" w:right="-57" w:firstLine="661"/>
              <w:jc w:val="both"/>
              <w:rPr>
                <w:rFonts w:ascii="Times New Roman" w:hAnsi="Times New Roman"/>
                <w:sz w:val="24"/>
                <w:szCs w:val="24"/>
              </w:rPr>
            </w:pPr>
            <w:r>
              <w:rPr>
                <w:rFonts w:ascii="Times New Roman" w:hAnsi="Times New Roman"/>
                <w:sz w:val="24"/>
                <w:szCs w:val="24"/>
              </w:rPr>
              <w:t>27</w:t>
            </w:r>
            <w:r w:rsidRPr="00B5795D">
              <w:rPr>
                <w:rFonts w:ascii="Times New Roman" w:hAnsi="Times New Roman"/>
                <w:sz w:val="24"/>
                <w:szCs w:val="24"/>
              </w:rPr>
              <w:t>.2. sprendimą pertvarkyti Įstaigą;</w:t>
            </w:r>
          </w:p>
        </w:tc>
      </w:tr>
      <w:tr w:rsidR="003B2E84" w:rsidRPr="00B5795D" w:rsidTr="008C6A2E">
        <w:trPr>
          <w:gridAfter w:val="1"/>
          <w:wAfter w:w="48" w:type="pct"/>
          <w:trHeight w:val="278"/>
        </w:trPr>
        <w:tc>
          <w:tcPr>
            <w:tcW w:w="4952" w:type="pct"/>
            <w:vAlign w:val="bottom"/>
          </w:tcPr>
          <w:p w:rsidR="003B2E84" w:rsidRPr="00B5795D" w:rsidRDefault="003B2E84" w:rsidP="00595676">
            <w:pPr>
              <w:shd w:val="clear" w:color="auto" w:fill="FFFFFF"/>
              <w:spacing w:after="0" w:line="360" w:lineRule="auto"/>
              <w:ind w:left="-57" w:right="-57" w:firstLine="661"/>
              <w:jc w:val="both"/>
              <w:rPr>
                <w:rFonts w:ascii="Times New Roman" w:hAnsi="Times New Roman"/>
                <w:sz w:val="24"/>
                <w:szCs w:val="24"/>
              </w:rPr>
            </w:pPr>
            <w:r>
              <w:rPr>
                <w:rFonts w:ascii="Times New Roman" w:hAnsi="Times New Roman"/>
                <w:sz w:val="24"/>
                <w:szCs w:val="24"/>
              </w:rPr>
              <w:t>27</w:t>
            </w:r>
            <w:r w:rsidRPr="00B5795D">
              <w:rPr>
                <w:rFonts w:ascii="Times New Roman" w:hAnsi="Times New Roman"/>
                <w:sz w:val="24"/>
                <w:szCs w:val="24"/>
              </w:rPr>
              <w:t>.3. sprendimą likviduoti Įstaigą ar atšaukti jos likvidavimą.</w:t>
            </w:r>
          </w:p>
        </w:tc>
      </w:tr>
      <w:tr w:rsidR="003B2E84" w:rsidRPr="00B5795D" w:rsidTr="008C6A2E">
        <w:trPr>
          <w:gridAfter w:val="1"/>
          <w:wAfter w:w="48" w:type="pct"/>
          <w:trHeight w:val="278"/>
        </w:trPr>
        <w:tc>
          <w:tcPr>
            <w:tcW w:w="4952" w:type="pct"/>
            <w:vAlign w:val="bottom"/>
          </w:tcPr>
          <w:p w:rsidR="003B2E84" w:rsidRDefault="003B2E84" w:rsidP="00595676">
            <w:pPr>
              <w:tabs>
                <w:tab w:val="num" w:pos="342"/>
                <w:tab w:val="num" w:pos="1383"/>
              </w:tabs>
              <w:spacing w:after="0" w:line="360" w:lineRule="auto"/>
              <w:ind w:left="-57" w:right="-57" w:firstLine="661"/>
              <w:jc w:val="both"/>
              <w:rPr>
                <w:rFonts w:ascii="Times New Roman" w:hAnsi="Times New Roman"/>
                <w:sz w:val="24"/>
                <w:szCs w:val="24"/>
              </w:rPr>
            </w:pPr>
            <w:r>
              <w:rPr>
                <w:rFonts w:ascii="Times New Roman" w:hAnsi="Times New Roman"/>
                <w:sz w:val="24"/>
                <w:szCs w:val="24"/>
              </w:rPr>
              <w:t>28</w:t>
            </w:r>
            <w:r w:rsidRPr="00B5795D">
              <w:rPr>
                <w:rFonts w:ascii="Times New Roman" w:hAnsi="Times New Roman"/>
                <w:sz w:val="24"/>
                <w:szCs w:val="24"/>
              </w:rPr>
              <w:t>. Jeigu Įstaigos dalininkas yra vienas asmuo, jis vadinamas Įstaigos savininku ir jo raštiški sprendimai prilyginami visuotinio dalininkų susirinkimo sprendimams.</w:t>
            </w:r>
          </w:p>
          <w:p w:rsidR="003B2E84" w:rsidRDefault="003B2E84" w:rsidP="00595676">
            <w:pPr>
              <w:tabs>
                <w:tab w:val="num" w:pos="342"/>
                <w:tab w:val="num" w:pos="1383"/>
              </w:tabs>
              <w:spacing w:after="0" w:line="360" w:lineRule="auto"/>
              <w:ind w:left="-57" w:right="-57" w:firstLine="661"/>
              <w:jc w:val="both"/>
              <w:rPr>
                <w:rFonts w:ascii="Times New Roman" w:hAnsi="Times New Roman"/>
                <w:sz w:val="24"/>
                <w:szCs w:val="24"/>
              </w:rPr>
            </w:pPr>
          </w:p>
          <w:p w:rsidR="003B2E84" w:rsidRPr="00DE7A96" w:rsidRDefault="003B2E84" w:rsidP="00595676">
            <w:pPr>
              <w:tabs>
                <w:tab w:val="num" w:pos="342"/>
                <w:tab w:val="num" w:pos="1383"/>
              </w:tabs>
              <w:spacing w:after="0" w:line="360" w:lineRule="auto"/>
              <w:ind w:left="-57" w:right="-57" w:firstLine="661"/>
              <w:jc w:val="center"/>
              <w:rPr>
                <w:rFonts w:ascii="Times New Roman" w:hAnsi="Times New Roman"/>
                <w:b/>
                <w:sz w:val="24"/>
                <w:szCs w:val="24"/>
              </w:rPr>
            </w:pPr>
            <w:r>
              <w:rPr>
                <w:rFonts w:ascii="Times New Roman" w:hAnsi="Times New Roman"/>
                <w:b/>
                <w:sz w:val="24"/>
                <w:szCs w:val="24"/>
              </w:rPr>
              <w:t>VII SKYRIUS</w:t>
            </w:r>
          </w:p>
        </w:tc>
      </w:tr>
      <w:tr w:rsidR="003B2E84" w:rsidRPr="00B5795D" w:rsidTr="008C6A2E">
        <w:trPr>
          <w:gridAfter w:val="1"/>
          <w:wAfter w:w="48" w:type="pct"/>
          <w:trHeight w:val="278"/>
        </w:trPr>
        <w:tc>
          <w:tcPr>
            <w:tcW w:w="4952" w:type="pct"/>
            <w:vAlign w:val="bottom"/>
          </w:tcPr>
          <w:p w:rsidR="003B2E84" w:rsidRPr="00B5795D" w:rsidRDefault="003B2E84" w:rsidP="0062656E">
            <w:pPr>
              <w:tabs>
                <w:tab w:val="num" w:pos="342"/>
                <w:tab w:val="num" w:pos="1383"/>
              </w:tabs>
              <w:spacing w:after="0" w:line="360" w:lineRule="auto"/>
              <w:ind w:right="-57"/>
              <w:jc w:val="center"/>
              <w:rPr>
                <w:rFonts w:ascii="Times New Roman" w:hAnsi="Times New Roman"/>
                <w:sz w:val="24"/>
                <w:szCs w:val="24"/>
              </w:rPr>
            </w:pPr>
            <w:r w:rsidRPr="00B5795D">
              <w:rPr>
                <w:rFonts w:ascii="Times New Roman" w:hAnsi="Times New Roman"/>
                <w:b/>
                <w:caps/>
                <w:sz w:val="24"/>
                <w:szCs w:val="24"/>
              </w:rPr>
              <w:t>filialų ir atstovybių steigimO IR jų veiklos nutraukimo tvarka</w:t>
            </w:r>
          </w:p>
        </w:tc>
      </w:tr>
      <w:tr w:rsidR="003B2E84" w:rsidRPr="00B5795D" w:rsidTr="008C6A2E">
        <w:trPr>
          <w:gridAfter w:val="1"/>
          <w:wAfter w:w="48" w:type="pct"/>
          <w:trHeight w:val="278"/>
        </w:trPr>
        <w:tc>
          <w:tcPr>
            <w:tcW w:w="4952" w:type="pct"/>
            <w:vAlign w:val="bottom"/>
          </w:tcPr>
          <w:p w:rsidR="003B2E84" w:rsidRPr="00B5795D" w:rsidRDefault="003B2E84" w:rsidP="008C6A2E">
            <w:pPr>
              <w:tabs>
                <w:tab w:val="num" w:pos="342"/>
                <w:tab w:val="num" w:pos="1383"/>
              </w:tabs>
              <w:spacing w:after="0" w:line="360" w:lineRule="auto"/>
              <w:ind w:right="-57"/>
              <w:jc w:val="both"/>
              <w:rPr>
                <w:rFonts w:ascii="Times New Roman" w:hAnsi="Times New Roman"/>
                <w:b/>
                <w:caps/>
                <w:sz w:val="24"/>
                <w:szCs w:val="24"/>
              </w:rPr>
            </w:pPr>
          </w:p>
        </w:tc>
      </w:tr>
      <w:tr w:rsidR="003B2E84" w:rsidRPr="00B5795D" w:rsidTr="008C6A2E">
        <w:trPr>
          <w:gridAfter w:val="1"/>
          <w:wAfter w:w="48" w:type="pct"/>
          <w:trHeight w:val="278"/>
        </w:trPr>
        <w:tc>
          <w:tcPr>
            <w:tcW w:w="4952" w:type="pct"/>
            <w:vAlign w:val="bottom"/>
          </w:tcPr>
          <w:p w:rsidR="003B2E84" w:rsidRDefault="003B2E84" w:rsidP="00595676">
            <w:pPr>
              <w:tabs>
                <w:tab w:val="num" w:pos="342"/>
                <w:tab w:val="num" w:pos="1383"/>
              </w:tabs>
              <w:spacing w:after="0" w:line="360" w:lineRule="auto"/>
              <w:ind w:left="-57" w:right="-57" w:firstLine="661"/>
              <w:jc w:val="both"/>
              <w:rPr>
                <w:rFonts w:ascii="Times New Roman" w:hAnsi="Times New Roman"/>
                <w:sz w:val="24"/>
                <w:szCs w:val="24"/>
              </w:rPr>
            </w:pPr>
            <w:r>
              <w:rPr>
                <w:rFonts w:ascii="Times New Roman" w:hAnsi="Times New Roman"/>
                <w:sz w:val="24"/>
                <w:szCs w:val="24"/>
              </w:rPr>
              <w:t>29</w:t>
            </w:r>
            <w:r w:rsidRPr="00B5795D">
              <w:rPr>
                <w:rFonts w:ascii="Times New Roman" w:hAnsi="Times New Roman"/>
                <w:sz w:val="24"/>
                <w:szCs w:val="24"/>
              </w:rPr>
              <w:t>. Sprendimus steigti Įstaigos filialus ir atstovybes, nutraukti jų veiklą priima, taip pat filialų ir atstovybių nuostatus tvirtina Įstaigos vadovas.</w:t>
            </w:r>
          </w:p>
          <w:p w:rsidR="0062656E" w:rsidRPr="0062656E" w:rsidRDefault="0062656E" w:rsidP="0062656E">
            <w:pPr>
              <w:tabs>
                <w:tab w:val="num" w:pos="342"/>
                <w:tab w:val="num" w:pos="1383"/>
              </w:tabs>
              <w:spacing w:after="0" w:line="360" w:lineRule="auto"/>
              <w:ind w:left="-57" w:right="-57" w:firstLine="355"/>
              <w:jc w:val="both"/>
              <w:rPr>
                <w:rFonts w:ascii="Times New Roman" w:hAnsi="Times New Roman"/>
                <w:sz w:val="24"/>
                <w:szCs w:val="24"/>
              </w:rPr>
            </w:pPr>
          </w:p>
        </w:tc>
      </w:tr>
      <w:tr w:rsidR="003B2E84" w:rsidRPr="00B5795D" w:rsidTr="008C6A2E">
        <w:trPr>
          <w:gridAfter w:val="1"/>
          <w:wAfter w:w="48" w:type="pct"/>
          <w:trHeight w:val="278"/>
        </w:trPr>
        <w:tc>
          <w:tcPr>
            <w:tcW w:w="4952" w:type="pct"/>
          </w:tcPr>
          <w:p w:rsidR="0062656E" w:rsidRDefault="0062656E" w:rsidP="0062656E">
            <w:pPr>
              <w:tabs>
                <w:tab w:val="left" w:pos="171"/>
                <w:tab w:val="num" w:pos="456"/>
              </w:tabs>
              <w:spacing w:after="0" w:line="360" w:lineRule="auto"/>
              <w:ind w:right="-57"/>
              <w:jc w:val="center"/>
              <w:rPr>
                <w:rFonts w:ascii="Times New Roman" w:hAnsi="Times New Roman"/>
                <w:b/>
                <w:caps/>
                <w:spacing w:val="-6"/>
                <w:sz w:val="24"/>
                <w:szCs w:val="24"/>
              </w:rPr>
            </w:pPr>
            <w:r>
              <w:rPr>
                <w:rFonts w:ascii="Times New Roman" w:hAnsi="Times New Roman"/>
                <w:b/>
                <w:sz w:val="24"/>
                <w:szCs w:val="24"/>
              </w:rPr>
              <w:t>VIII SKYRIUS</w:t>
            </w:r>
          </w:p>
          <w:p w:rsidR="003B2E84" w:rsidRDefault="003B2E84" w:rsidP="0062656E">
            <w:pPr>
              <w:tabs>
                <w:tab w:val="left" w:pos="171"/>
                <w:tab w:val="num" w:pos="456"/>
              </w:tabs>
              <w:spacing w:after="0" w:line="240" w:lineRule="auto"/>
              <w:ind w:right="-57"/>
              <w:jc w:val="center"/>
              <w:rPr>
                <w:rFonts w:ascii="Times New Roman" w:hAnsi="Times New Roman"/>
                <w:b/>
                <w:caps/>
                <w:spacing w:val="-6"/>
                <w:sz w:val="24"/>
                <w:szCs w:val="24"/>
              </w:rPr>
            </w:pPr>
            <w:r w:rsidRPr="00B5795D">
              <w:rPr>
                <w:rFonts w:ascii="Times New Roman" w:hAnsi="Times New Roman"/>
                <w:b/>
                <w:caps/>
                <w:spacing w:val="-6"/>
                <w:sz w:val="24"/>
                <w:szCs w:val="24"/>
              </w:rPr>
              <w:t>dokumentų ir kitos informacijos apie įstaigos veiklą pateikimo dalininkams tvarka</w:t>
            </w:r>
          </w:p>
          <w:p w:rsidR="0062656E" w:rsidRPr="00B5795D" w:rsidRDefault="0062656E" w:rsidP="0062656E">
            <w:pPr>
              <w:tabs>
                <w:tab w:val="left" w:pos="171"/>
                <w:tab w:val="num" w:pos="456"/>
              </w:tabs>
              <w:spacing w:after="0" w:line="360" w:lineRule="auto"/>
              <w:ind w:right="-57"/>
              <w:jc w:val="center"/>
              <w:rPr>
                <w:rFonts w:ascii="Times New Roman" w:hAnsi="Times New Roman"/>
                <w:b/>
                <w:caps/>
                <w:spacing w:val="-6"/>
                <w:sz w:val="24"/>
                <w:szCs w:val="24"/>
              </w:rPr>
            </w:pPr>
          </w:p>
        </w:tc>
      </w:tr>
      <w:tr w:rsidR="003B2E84" w:rsidRPr="00B5795D" w:rsidTr="008C6A2E">
        <w:trPr>
          <w:gridAfter w:val="1"/>
          <w:wAfter w:w="48" w:type="pct"/>
          <w:trHeight w:val="278"/>
        </w:trPr>
        <w:tc>
          <w:tcPr>
            <w:tcW w:w="4952" w:type="pct"/>
            <w:vAlign w:val="bottom"/>
          </w:tcPr>
          <w:p w:rsidR="003B2E84" w:rsidRPr="00B5795D" w:rsidRDefault="003B2E84" w:rsidP="00595676">
            <w:pPr>
              <w:tabs>
                <w:tab w:val="num" w:pos="342"/>
                <w:tab w:val="num" w:pos="1383"/>
              </w:tabs>
              <w:spacing w:after="0" w:line="360" w:lineRule="auto"/>
              <w:ind w:left="-57" w:right="-57" w:firstLine="661"/>
              <w:jc w:val="both"/>
              <w:rPr>
                <w:rFonts w:ascii="Times New Roman" w:hAnsi="Times New Roman"/>
                <w:sz w:val="24"/>
                <w:szCs w:val="24"/>
              </w:rPr>
            </w:pPr>
            <w:r>
              <w:rPr>
                <w:rFonts w:ascii="Times New Roman" w:hAnsi="Times New Roman"/>
                <w:sz w:val="24"/>
                <w:szCs w:val="24"/>
              </w:rPr>
              <w:t>30</w:t>
            </w:r>
            <w:r w:rsidRPr="00B5795D">
              <w:rPr>
                <w:rFonts w:ascii="Times New Roman" w:hAnsi="Times New Roman"/>
                <w:sz w:val="24"/>
                <w:szCs w:val="24"/>
              </w:rPr>
              <w:t xml:space="preserve">. Dalininko raštišku reikalavimu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 </w:t>
            </w:r>
          </w:p>
        </w:tc>
      </w:tr>
      <w:tr w:rsidR="003B2E84" w:rsidRPr="00B5795D" w:rsidTr="008C6A2E">
        <w:trPr>
          <w:gridAfter w:val="1"/>
          <w:wAfter w:w="48" w:type="pct"/>
          <w:trHeight w:val="278"/>
        </w:trPr>
        <w:tc>
          <w:tcPr>
            <w:tcW w:w="4952" w:type="pct"/>
            <w:vAlign w:val="bottom"/>
          </w:tcPr>
          <w:p w:rsidR="003B2E84" w:rsidRDefault="003B2E84" w:rsidP="00595676">
            <w:pPr>
              <w:tabs>
                <w:tab w:val="num" w:pos="342"/>
                <w:tab w:val="num" w:pos="1383"/>
              </w:tabs>
              <w:spacing w:after="0" w:line="360" w:lineRule="auto"/>
              <w:ind w:left="-57" w:right="-57" w:firstLine="661"/>
              <w:jc w:val="both"/>
              <w:rPr>
                <w:rFonts w:ascii="Times New Roman" w:hAnsi="Times New Roman"/>
                <w:sz w:val="24"/>
                <w:szCs w:val="24"/>
              </w:rPr>
            </w:pPr>
            <w:r>
              <w:rPr>
                <w:rFonts w:ascii="Times New Roman" w:hAnsi="Times New Roman"/>
                <w:sz w:val="24"/>
                <w:szCs w:val="24"/>
              </w:rPr>
              <w:lastRenderedPageBreak/>
              <w:t>31</w:t>
            </w:r>
            <w:r w:rsidRPr="00B5795D">
              <w:rPr>
                <w:rFonts w:ascii="Times New Roman" w:hAnsi="Times New Roman"/>
                <w:sz w:val="24"/>
                <w:szCs w:val="24"/>
              </w:rPr>
              <w:t>. Įstaigos dokumentai, jų kopijos ar kita informacija dalininkams pateikiama neatlygintinai.</w:t>
            </w:r>
          </w:p>
          <w:p w:rsidR="003B2E84" w:rsidRPr="00DE7A96" w:rsidRDefault="003B2E84" w:rsidP="009D7B4C">
            <w:pPr>
              <w:tabs>
                <w:tab w:val="num" w:pos="342"/>
                <w:tab w:val="num" w:pos="1383"/>
              </w:tabs>
              <w:spacing w:after="0" w:line="360" w:lineRule="auto"/>
              <w:ind w:right="-57"/>
              <w:rPr>
                <w:rFonts w:ascii="Times New Roman" w:hAnsi="Times New Roman"/>
                <w:b/>
                <w:sz w:val="24"/>
                <w:szCs w:val="24"/>
              </w:rPr>
            </w:pPr>
          </w:p>
        </w:tc>
      </w:tr>
      <w:tr w:rsidR="003B2E84" w:rsidRPr="00B5795D" w:rsidTr="008C6A2E">
        <w:trPr>
          <w:gridAfter w:val="1"/>
          <w:wAfter w:w="48" w:type="pct"/>
          <w:trHeight w:val="278"/>
        </w:trPr>
        <w:tc>
          <w:tcPr>
            <w:tcW w:w="4952" w:type="pct"/>
          </w:tcPr>
          <w:p w:rsidR="003B2E84" w:rsidRPr="00B5795D" w:rsidRDefault="003B2E84" w:rsidP="0062656E">
            <w:pPr>
              <w:tabs>
                <w:tab w:val="left" w:pos="171"/>
                <w:tab w:val="num" w:pos="456"/>
              </w:tabs>
              <w:spacing w:after="0" w:line="360" w:lineRule="auto"/>
              <w:ind w:right="-57"/>
              <w:jc w:val="center"/>
              <w:rPr>
                <w:rFonts w:ascii="Times New Roman" w:hAnsi="Times New Roman"/>
                <w:b/>
                <w:caps/>
                <w:sz w:val="24"/>
                <w:szCs w:val="24"/>
              </w:rPr>
            </w:pPr>
            <w:r w:rsidRPr="00B5795D">
              <w:rPr>
                <w:rFonts w:ascii="Times New Roman" w:hAnsi="Times New Roman"/>
                <w:sz w:val="24"/>
                <w:szCs w:val="24"/>
              </w:rPr>
              <w:br w:type="page"/>
            </w:r>
            <w:r w:rsidR="0062656E">
              <w:rPr>
                <w:rFonts w:ascii="Times New Roman" w:hAnsi="Times New Roman"/>
                <w:b/>
                <w:sz w:val="24"/>
                <w:szCs w:val="24"/>
              </w:rPr>
              <w:t>IX SKYRIUS</w:t>
            </w:r>
          </w:p>
          <w:p w:rsidR="003B2E84" w:rsidRPr="00B5795D" w:rsidRDefault="003B2E84" w:rsidP="008C6A2E">
            <w:pPr>
              <w:tabs>
                <w:tab w:val="left" w:pos="171"/>
                <w:tab w:val="num" w:pos="456"/>
              </w:tabs>
              <w:spacing w:after="0" w:line="360" w:lineRule="auto"/>
              <w:ind w:right="-57"/>
              <w:jc w:val="center"/>
              <w:rPr>
                <w:rFonts w:ascii="Times New Roman" w:hAnsi="Times New Roman"/>
                <w:b/>
                <w:caps/>
                <w:sz w:val="24"/>
                <w:szCs w:val="24"/>
              </w:rPr>
            </w:pPr>
            <w:r>
              <w:rPr>
                <w:rFonts w:ascii="Times New Roman" w:hAnsi="Times New Roman"/>
                <w:b/>
                <w:caps/>
                <w:sz w:val="24"/>
                <w:szCs w:val="24"/>
              </w:rPr>
              <w:t xml:space="preserve"> </w:t>
            </w:r>
            <w:r w:rsidRPr="00B5795D">
              <w:rPr>
                <w:rFonts w:ascii="Times New Roman" w:hAnsi="Times New Roman"/>
                <w:b/>
                <w:caps/>
                <w:sz w:val="24"/>
                <w:szCs w:val="24"/>
              </w:rPr>
              <w:t>Viešų pranešimų ir skelbimų paskelbimo tvarka</w:t>
            </w:r>
          </w:p>
        </w:tc>
      </w:tr>
      <w:tr w:rsidR="003B2E84" w:rsidRPr="00B5795D" w:rsidTr="008C6A2E">
        <w:trPr>
          <w:gridAfter w:val="1"/>
          <w:wAfter w:w="48" w:type="pct"/>
          <w:trHeight w:val="278"/>
        </w:trPr>
        <w:tc>
          <w:tcPr>
            <w:tcW w:w="4952" w:type="pct"/>
          </w:tcPr>
          <w:p w:rsidR="003B2E84" w:rsidRPr="00B5795D" w:rsidRDefault="003B2E84" w:rsidP="008C6A2E">
            <w:pPr>
              <w:tabs>
                <w:tab w:val="left" w:pos="171"/>
                <w:tab w:val="num" w:pos="456"/>
              </w:tabs>
              <w:spacing w:after="0" w:line="360" w:lineRule="auto"/>
              <w:ind w:left="-57" w:right="-57"/>
              <w:jc w:val="both"/>
              <w:rPr>
                <w:rFonts w:ascii="Times New Roman" w:hAnsi="Times New Roman"/>
                <w:sz w:val="24"/>
                <w:szCs w:val="24"/>
              </w:rPr>
            </w:pPr>
          </w:p>
        </w:tc>
      </w:tr>
      <w:tr w:rsidR="003B2E84" w:rsidRPr="00B5795D" w:rsidTr="008C6A2E">
        <w:trPr>
          <w:gridAfter w:val="1"/>
          <w:wAfter w:w="48" w:type="pct"/>
          <w:trHeight w:val="278"/>
        </w:trPr>
        <w:tc>
          <w:tcPr>
            <w:tcW w:w="4952" w:type="pct"/>
            <w:vAlign w:val="bottom"/>
          </w:tcPr>
          <w:p w:rsidR="003B2E84" w:rsidRDefault="003B2E84" w:rsidP="00595676">
            <w:pPr>
              <w:tabs>
                <w:tab w:val="left" w:pos="-1083"/>
                <w:tab w:val="decimal" w:pos="-342"/>
                <w:tab w:val="left" w:pos="171"/>
              </w:tabs>
              <w:spacing w:after="0" w:line="360" w:lineRule="auto"/>
              <w:ind w:left="-57" w:right="-57" w:firstLine="519"/>
              <w:jc w:val="both"/>
              <w:rPr>
                <w:rFonts w:ascii="Times New Roman" w:hAnsi="Times New Roman"/>
                <w:spacing w:val="-2"/>
                <w:sz w:val="24"/>
                <w:szCs w:val="24"/>
              </w:rPr>
            </w:pPr>
            <w:r>
              <w:rPr>
                <w:rFonts w:ascii="Times New Roman" w:hAnsi="Times New Roman"/>
                <w:spacing w:val="-2"/>
                <w:sz w:val="24"/>
                <w:szCs w:val="24"/>
              </w:rPr>
              <w:t>32</w:t>
            </w:r>
            <w:r w:rsidRPr="00B5795D">
              <w:rPr>
                <w:rFonts w:ascii="Times New Roman" w:hAnsi="Times New Roman"/>
                <w:spacing w:val="-2"/>
                <w:sz w:val="24"/>
                <w:szCs w:val="24"/>
              </w:rPr>
              <w:t>. Kai Įstaigos pranešimai turi būti paskelbti viešai, jie skelbiami</w:t>
            </w:r>
            <w:r>
              <w:rPr>
                <w:rFonts w:ascii="Times New Roman" w:hAnsi="Times New Roman"/>
                <w:spacing w:val="-2"/>
                <w:sz w:val="24"/>
                <w:szCs w:val="24"/>
              </w:rPr>
              <w:t xml:space="preserve"> nacionaliniame laikraštyje „Lietuvos rytas“. </w:t>
            </w:r>
          </w:p>
          <w:p w:rsidR="003B2E84" w:rsidRDefault="003B2E84" w:rsidP="00595676">
            <w:pPr>
              <w:tabs>
                <w:tab w:val="left" w:pos="-1083"/>
                <w:tab w:val="decimal" w:pos="-342"/>
                <w:tab w:val="left" w:pos="171"/>
              </w:tabs>
              <w:spacing w:after="0" w:line="360" w:lineRule="auto"/>
              <w:ind w:left="-57" w:right="-57" w:firstLine="519"/>
              <w:jc w:val="both"/>
              <w:rPr>
                <w:rFonts w:ascii="Times New Roman" w:hAnsi="Times New Roman"/>
                <w:sz w:val="24"/>
                <w:szCs w:val="24"/>
              </w:rPr>
            </w:pPr>
            <w:r>
              <w:rPr>
                <w:rFonts w:ascii="Times New Roman" w:hAnsi="Times New Roman"/>
                <w:spacing w:val="4"/>
                <w:sz w:val="24"/>
                <w:szCs w:val="24"/>
              </w:rPr>
              <w:t>33</w:t>
            </w:r>
            <w:r w:rsidRPr="00B5795D">
              <w:rPr>
                <w:rFonts w:ascii="Times New Roman" w:hAnsi="Times New Roman"/>
                <w:spacing w:val="4"/>
                <w:sz w:val="24"/>
                <w:szCs w:val="24"/>
              </w:rPr>
              <w:t xml:space="preserve">. Kiti Įstaigos pranešimai dalininkams ir kitiems asmenims siunčiami registruotu laišku arba įteikiami </w:t>
            </w:r>
            <w:r w:rsidRPr="00B5795D">
              <w:rPr>
                <w:rFonts w:ascii="Times New Roman" w:hAnsi="Times New Roman"/>
                <w:sz w:val="24"/>
                <w:szCs w:val="24"/>
              </w:rPr>
              <w:t>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rsidR="003B2E84" w:rsidRDefault="003B2E84" w:rsidP="00595676">
            <w:pPr>
              <w:tabs>
                <w:tab w:val="left" w:pos="-1083"/>
                <w:tab w:val="decimal" w:pos="-342"/>
                <w:tab w:val="left" w:pos="171"/>
              </w:tabs>
              <w:spacing w:after="0" w:line="360" w:lineRule="auto"/>
              <w:ind w:left="-57" w:right="-57" w:firstLine="519"/>
              <w:jc w:val="both"/>
              <w:rPr>
                <w:rFonts w:ascii="Times New Roman" w:hAnsi="Times New Roman"/>
                <w:sz w:val="24"/>
                <w:szCs w:val="24"/>
              </w:rPr>
            </w:pPr>
            <w:r>
              <w:rPr>
                <w:rFonts w:ascii="Times New Roman" w:hAnsi="Times New Roman"/>
                <w:sz w:val="24"/>
                <w:szCs w:val="24"/>
              </w:rPr>
              <w:t>34. Už pranešimų išsiuntimą laiku ar jų įteikimą pasirašytinai atsako Įstaigos vadovas.</w:t>
            </w:r>
            <w:r w:rsidRPr="00B5795D">
              <w:rPr>
                <w:rFonts w:ascii="Times New Roman" w:hAnsi="Times New Roman"/>
                <w:sz w:val="24"/>
                <w:szCs w:val="24"/>
              </w:rPr>
              <w:t xml:space="preserve"> </w:t>
            </w:r>
          </w:p>
          <w:p w:rsidR="003B2E84" w:rsidRPr="00DE7A96" w:rsidRDefault="003B2E84" w:rsidP="0062656E">
            <w:pPr>
              <w:tabs>
                <w:tab w:val="left" w:pos="-1083"/>
                <w:tab w:val="decimal" w:pos="-342"/>
                <w:tab w:val="left" w:pos="171"/>
              </w:tabs>
              <w:spacing w:after="0" w:line="360" w:lineRule="auto"/>
              <w:ind w:right="-57"/>
              <w:rPr>
                <w:rFonts w:ascii="Times New Roman" w:hAnsi="Times New Roman"/>
                <w:b/>
                <w:spacing w:val="-2"/>
                <w:sz w:val="24"/>
                <w:szCs w:val="24"/>
              </w:rPr>
            </w:pPr>
          </w:p>
        </w:tc>
      </w:tr>
      <w:tr w:rsidR="003B2E84" w:rsidRPr="00B5795D" w:rsidTr="008C6A2E">
        <w:trPr>
          <w:gridAfter w:val="1"/>
          <w:wAfter w:w="48" w:type="pct"/>
          <w:trHeight w:val="278"/>
        </w:trPr>
        <w:tc>
          <w:tcPr>
            <w:tcW w:w="4952" w:type="pct"/>
          </w:tcPr>
          <w:p w:rsidR="003B2E84" w:rsidRDefault="0062656E" w:rsidP="008C6A2E">
            <w:pPr>
              <w:spacing w:after="0" w:line="360" w:lineRule="auto"/>
              <w:ind w:right="-57"/>
              <w:jc w:val="center"/>
              <w:rPr>
                <w:rFonts w:ascii="Times New Roman" w:hAnsi="Times New Roman"/>
                <w:b/>
                <w:sz w:val="24"/>
                <w:szCs w:val="24"/>
              </w:rPr>
            </w:pPr>
            <w:r>
              <w:rPr>
                <w:rFonts w:ascii="Times New Roman" w:hAnsi="Times New Roman"/>
                <w:b/>
                <w:sz w:val="24"/>
                <w:szCs w:val="24"/>
              </w:rPr>
              <w:t>X SKYRIUS</w:t>
            </w:r>
          </w:p>
          <w:p w:rsidR="003B2E84" w:rsidRPr="00B5795D" w:rsidRDefault="003B2E84" w:rsidP="008C6A2E">
            <w:pPr>
              <w:spacing w:after="0" w:line="360" w:lineRule="auto"/>
              <w:ind w:right="-57"/>
              <w:jc w:val="center"/>
              <w:rPr>
                <w:rFonts w:ascii="Times New Roman" w:hAnsi="Times New Roman"/>
                <w:b/>
                <w:sz w:val="24"/>
                <w:szCs w:val="24"/>
              </w:rPr>
            </w:pPr>
            <w:r>
              <w:rPr>
                <w:rFonts w:ascii="Times New Roman" w:hAnsi="Times New Roman"/>
                <w:b/>
                <w:sz w:val="24"/>
                <w:szCs w:val="24"/>
              </w:rPr>
              <w:t xml:space="preserve"> </w:t>
            </w:r>
            <w:r w:rsidRPr="00B5795D">
              <w:rPr>
                <w:rFonts w:ascii="Times New Roman" w:hAnsi="Times New Roman"/>
                <w:b/>
                <w:sz w:val="24"/>
                <w:szCs w:val="24"/>
              </w:rPr>
              <w:t xml:space="preserve">INFORMACIJOS APIE ĮSTAIGOS VEIKLĄ </w:t>
            </w:r>
            <w:r w:rsidRPr="00B5795D">
              <w:rPr>
                <w:rFonts w:ascii="Times New Roman" w:hAnsi="Times New Roman"/>
                <w:b/>
                <w:caps/>
                <w:sz w:val="24"/>
                <w:szCs w:val="24"/>
              </w:rPr>
              <w:t xml:space="preserve">pateikimo visuomenei </w:t>
            </w:r>
            <w:r w:rsidRPr="00B5795D">
              <w:rPr>
                <w:rFonts w:ascii="Times New Roman" w:hAnsi="Times New Roman"/>
                <w:b/>
                <w:sz w:val="24"/>
                <w:szCs w:val="24"/>
              </w:rPr>
              <w:t>TVARKA</w:t>
            </w:r>
          </w:p>
          <w:p w:rsidR="003B2E84" w:rsidRPr="00B5795D" w:rsidRDefault="003B2E84" w:rsidP="008C6A2E">
            <w:pPr>
              <w:spacing w:after="0" w:line="360" w:lineRule="auto"/>
              <w:ind w:right="-57" w:firstLine="720"/>
              <w:jc w:val="both"/>
              <w:rPr>
                <w:rFonts w:ascii="Times New Roman" w:hAnsi="Times New Roman"/>
                <w:b/>
                <w:caps/>
                <w:spacing w:val="-6"/>
                <w:sz w:val="24"/>
                <w:szCs w:val="24"/>
              </w:rPr>
            </w:pPr>
          </w:p>
        </w:tc>
      </w:tr>
      <w:tr w:rsidR="003B2E84" w:rsidRPr="00B5795D" w:rsidTr="008C6A2E">
        <w:trPr>
          <w:gridAfter w:val="1"/>
          <w:wAfter w:w="48" w:type="pct"/>
          <w:trHeight w:val="278"/>
        </w:trPr>
        <w:tc>
          <w:tcPr>
            <w:tcW w:w="4952" w:type="pct"/>
          </w:tcPr>
          <w:p w:rsidR="003B2E84" w:rsidRPr="00B5795D" w:rsidRDefault="003B2E84" w:rsidP="00595676">
            <w:pPr>
              <w:spacing w:after="0" w:line="360" w:lineRule="auto"/>
              <w:ind w:left="-57" w:right="-57" w:firstLine="519"/>
              <w:jc w:val="both"/>
              <w:rPr>
                <w:rFonts w:ascii="Times New Roman" w:hAnsi="Times New Roman"/>
                <w:sz w:val="24"/>
                <w:szCs w:val="24"/>
              </w:rPr>
            </w:pPr>
            <w:r w:rsidRPr="00B5795D">
              <w:rPr>
                <w:rFonts w:ascii="Times New Roman" w:hAnsi="Times New Roman"/>
                <w:sz w:val="24"/>
                <w:szCs w:val="24"/>
              </w:rPr>
              <w:t>3</w:t>
            </w:r>
            <w:r>
              <w:rPr>
                <w:rFonts w:ascii="Times New Roman" w:hAnsi="Times New Roman"/>
                <w:sz w:val="24"/>
                <w:szCs w:val="24"/>
              </w:rPr>
              <w:t>5</w:t>
            </w:r>
            <w:r w:rsidRPr="00B5795D">
              <w:rPr>
                <w:rFonts w:ascii="Times New Roman" w:hAnsi="Times New Roman"/>
                <w:sz w:val="24"/>
                <w:szCs w:val="24"/>
              </w:rPr>
              <w:t xml:space="preserve">. Įstaigos veiklos ataskaita ne vėliau kaip per 5 darbo dienas nuo eilinio visuotinio dalininkų susirinkimo turi būti pateikta Juridinių asmenų registrui ir paskelbta Įstaigos interneto svetainėje, jeigu Įstaiga ją turi. </w:t>
            </w:r>
          </w:p>
        </w:tc>
      </w:tr>
      <w:tr w:rsidR="003B2E84" w:rsidRPr="00B5795D" w:rsidTr="008C6A2E">
        <w:trPr>
          <w:gridAfter w:val="1"/>
          <w:wAfter w:w="48" w:type="pct"/>
          <w:trHeight w:val="278"/>
        </w:trPr>
        <w:tc>
          <w:tcPr>
            <w:tcW w:w="4952" w:type="pct"/>
          </w:tcPr>
          <w:p w:rsidR="003B2E84" w:rsidRPr="00B5795D" w:rsidRDefault="003B2E84" w:rsidP="00595676">
            <w:pPr>
              <w:spacing w:after="0" w:line="360" w:lineRule="auto"/>
              <w:ind w:left="-57" w:right="-57" w:firstLine="519"/>
              <w:jc w:val="both"/>
              <w:rPr>
                <w:rFonts w:ascii="Times New Roman" w:hAnsi="Times New Roman"/>
                <w:sz w:val="24"/>
                <w:szCs w:val="24"/>
              </w:rPr>
            </w:pPr>
            <w:r w:rsidRPr="00B5795D">
              <w:rPr>
                <w:rFonts w:ascii="Times New Roman" w:hAnsi="Times New Roman"/>
                <w:sz w:val="24"/>
                <w:szCs w:val="24"/>
              </w:rPr>
              <w:t>3</w:t>
            </w:r>
            <w:r>
              <w:rPr>
                <w:rFonts w:ascii="Times New Roman" w:hAnsi="Times New Roman"/>
                <w:sz w:val="24"/>
                <w:szCs w:val="24"/>
              </w:rPr>
              <w:t>6</w:t>
            </w:r>
            <w:r w:rsidRPr="00B5795D">
              <w:rPr>
                <w:rFonts w:ascii="Times New Roman" w:hAnsi="Times New Roman"/>
                <w:sz w:val="24"/>
                <w:szCs w:val="24"/>
              </w:rPr>
              <w:t>. Kita informacija, kuri pateikiama visuomenei ir kurią nustato visuotinis dalininkų susirinkimas, skelbiama Įstaigos interneto svetainėje, jeigu Įstaiga ją turi.</w:t>
            </w:r>
          </w:p>
        </w:tc>
      </w:tr>
      <w:tr w:rsidR="003B2E84" w:rsidRPr="00B5795D" w:rsidTr="008C6A2E">
        <w:trPr>
          <w:gridAfter w:val="1"/>
          <w:wAfter w:w="48" w:type="pct"/>
          <w:trHeight w:val="278"/>
        </w:trPr>
        <w:tc>
          <w:tcPr>
            <w:tcW w:w="4952" w:type="pct"/>
          </w:tcPr>
          <w:p w:rsidR="003B2E84" w:rsidRDefault="003B2E84" w:rsidP="00595676">
            <w:pPr>
              <w:spacing w:after="0" w:line="360" w:lineRule="auto"/>
              <w:ind w:left="-57" w:right="-57" w:firstLine="519"/>
              <w:jc w:val="both"/>
              <w:rPr>
                <w:rFonts w:ascii="Times New Roman" w:hAnsi="Times New Roman"/>
                <w:sz w:val="24"/>
                <w:szCs w:val="24"/>
              </w:rPr>
            </w:pPr>
            <w:r w:rsidRPr="00B5795D">
              <w:rPr>
                <w:rFonts w:ascii="Times New Roman" w:hAnsi="Times New Roman"/>
                <w:sz w:val="24"/>
                <w:szCs w:val="24"/>
              </w:rPr>
              <w:t>3</w:t>
            </w:r>
            <w:r>
              <w:rPr>
                <w:rFonts w:ascii="Times New Roman" w:hAnsi="Times New Roman"/>
                <w:sz w:val="24"/>
                <w:szCs w:val="24"/>
              </w:rPr>
              <w:t>7</w:t>
            </w:r>
            <w:r w:rsidRPr="00B5795D">
              <w:rPr>
                <w:rFonts w:ascii="Times New Roman" w:hAnsi="Times New Roman"/>
                <w:sz w:val="24"/>
                <w:szCs w:val="24"/>
              </w:rPr>
              <w:t>. Tretiesiems asmenims turi būti sudarytos sąlygos su Įstaigos veiklos ataskaita ir kita visuomenei pateikiama informacija susipažinti Įstaigos buveinėje Įstaigos darbo valandomis.</w:t>
            </w:r>
          </w:p>
          <w:p w:rsidR="003B2E84" w:rsidRPr="00DE7A96" w:rsidRDefault="003B2E84" w:rsidP="00595676">
            <w:pPr>
              <w:spacing w:after="0" w:line="360" w:lineRule="auto"/>
              <w:ind w:left="-57" w:right="-57" w:firstLine="519"/>
              <w:jc w:val="center"/>
              <w:rPr>
                <w:rFonts w:ascii="Times New Roman" w:hAnsi="Times New Roman"/>
                <w:b/>
                <w:sz w:val="24"/>
                <w:szCs w:val="24"/>
              </w:rPr>
            </w:pPr>
          </w:p>
        </w:tc>
      </w:tr>
      <w:tr w:rsidR="003B2E84" w:rsidRPr="00B5795D" w:rsidTr="008C6A2E">
        <w:trPr>
          <w:gridAfter w:val="1"/>
          <w:wAfter w:w="48" w:type="pct"/>
          <w:trHeight w:val="278"/>
        </w:trPr>
        <w:tc>
          <w:tcPr>
            <w:tcW w:w="4952" w:type="pct"/>
            <w:vAlign w:val="bottom"/>
          </w:tcPr>
          <w:p w:rsidR="003B2E84" w:rsidRPr="00B5795D" w:rsidRDefault="0062656E" w:rsidP="0062656E">
            <w:pPr>
              <w:tabs>
                <w:tab w:val="num" w:pos="342"/>
                <w:tab w:val="num" w:pos="1383"/>
              </w:tabs>
              <w:spacing w:after="0" w:line="360" w:lineRule="auto"/>
              <w:ind w:left="-57" w:right="-57"/>
              <w:jc w:val="center"/>
              <w:rPr>
                <w:rFonts w:ascii="Times New Roman" w:hAnsi="Times New Roman"/>
                <w:b/>
                <w:caps/>
                <w:sz w:val="24"/>
                <w:szCs w:val="24"/>
              </w:rPr>
            </w:pPr>
            <w:r>
              <w:rPr>
                <w:rFonts w:ascii="Times New Roman" w:hAnsi="Times New Roman"/>
                <w:b/>
                <w:sz w:val="24"/>
                <w:szCs w:val="24"/>
              </w:rPr>
              <w:t>XI SKYRIUS</w:t>
            </w:r>
          </w:p>
          <w:p w:rsidR="003B2E84" w:rsidRPr="0062656E" w:rsidRDefault="003B2E84" w:rsidP="0062656E">
            <w:pPr>
              <w:tabs>
                <w:tab w:val="num" w:pos="342"/>
                <w:tab w:val="num" w:pos="1383"/>
              </w:tabs>
              <w:spacing w:after="0" w:line="360" w:lineRule="auto"/>
              <w:ind w:right="-57"/>
              <w:jc w:val="center"/>
              <w:rPr>
                <w:rFonts w:ascii="Times New Roman" w:hAnsi="Times New Roman"/>
                <w:b/>
                <w:caps/>
                <w:sz w:val="24"/>
                <w:szCs w:val="24"/>
              </w:rPr>
            </w:pPr>
            <w:r>
              <w:rPr>
                <w:rFonts w:ascii="Times New Roman" w:hAnsi="Times New Roman"/>
                <w:b/>
                <w:caps/>
                <w:sz w:val="24"/>
                <w:szCs w:val="24"/>
              </w:rPr>
              <w:t xml:space="preserve"> </w:t>
            </w:r>
            <w:r w:rsidRPr="00B5795D">
              <w:rPr>
                <w:rFonts w:ascii="Times New Roman" w:hAnsi="Times New Roman"/>
                <w:b/>
                <w:caps/>
                <w:sz w:val="24"/>
                <w:szCs w:val="24"/>
              </w:rPr>
              <w:t>įstatų keitimo tvarka</w:t>
            </w:r>
          </w:p>
        </w:tc>
      </w:tr>
      <w:tr w:rsidR="003B2E84" w:rsidRPr="00B5795D" w:rsidTr="008C6A2E">
        <w:trPr>
          <w:gridAfter w:val="1"/>
          <w:wAfter w:w="48" w:type="pct"/>
          <w:trHeight w:val="278"/>
        </w:trPr>
        <w:tc>
          <w:tcPr>
            <w:tcW w:w="4952" w:type="pct"/>
            <w:vAlign w:val="bottom"/>
          </w:tcPr>
          <w:p w:rsidR="003B2E84" w:rsidRDefault="003B2E84" w:rsidP="00595676">
            <w:pPr>
              <w:tabs>
                <w:tab w:val="num" w:pos="342"/>
                <w:tab w:val="num" w:pos="1383"/>
              </w:tabs>
              <w:spacing w:after="0" w:line="360" w:lineRule="auto"/>
              <w:ind w:left="-57" w:right="-57" w:firstLine="519"/>
              <w:jc w:val="both"/>
              <w:rPr>
                <w:rFonts w:ascii="Times New Roman" w:hAnsi="Times New Roman"/>
                <w:sz w:val="24"/>
                <w:szCs w:val="24"/>
              </w:rPr>
            </w:pPr>
            <w:r w:rsidRPr="00B5795D">
              <w:rPr>
                <w:rFonts w:ascii="Times New Roman" w:hAnsi="Times New Roman"/>
                <w:sz w:val="24"/>
                <w:szCs w:val="24"/>
              </w:rPr>
              <w:t>3</w:t>
            </w:r>
            <w:r>
              <w:rPr>
                <w:rFonts w:ascii="Times New Roman" w:hAnsi="Times New Roman"/>
                <w:sz w:val="24"/>
                <w:szCs w:val="24"/>
              </w:rPr>
              <w:t>8</w:t>
            </w:r>
            <w:r w:rsidRPr="00B5795D">
              <w:rPr>
                <w:rFonts w:ascii="Times New Roman" w:hAnsi="Times New Roman"/>
                <w:sz w:val="24"/>
                <w:szCs w:val="24"/>
              </w:rPr>
              <w:t>. Įstatų keitimo tvarka nesiskiria nuo nurodytosios Viešųjų įstaigų įstatyme.</w:t>
            </w:r>
          </w:p>
          <w:p w:rsidR="003B2E84" w:rsidRDefault="003B2E84" w:rsidP="00595676">
            <w:pPr>
              <w:tabs>
                <w:tab w:val="num" w:pos="342"/>
                <w:tab w:val="num" w:pos="1383"/>
              </w:tabs>
              <w:spacing w:after="0" w:line="360" w:lineRule="auto"/>
              <w:ind w:left="-57" w:right="-57" w:firstLine="519"/>
              <w:jc w:val="both"/>
              <w:rPr>
                <w:rFonts w:ascii="Times New Roman" w:hAnsi="Times New Roman"/>
                <w:sz w:val="24"/>
                <w:szCs w:val="24"/>
              </w:rPr>
            </w:pPr>
          </w:p>
          <w:p w:rsidR="003B2E84" w:rsidRPr="00B5795D" w:rsidRDefault="003B2E84" w:rsidP="00595676">
            <w:pPr>
              <w:tabs>
                <w:tab w:val="num" w:pos="342"/>
                <w:tab w:val="num" w:pos="1383"/>
              </w:tabs>
              <w:spacing w:after="0" w:line="360" w:lineRule="auto"/>
              <w:ind w:left="-57" w:right="-57" w:firstLine="519"/>
              <w:jc w:val="both"/>
              <w:rPr>
                <w:rFonts w:ascii="Times New Roman" w:hAnsi="Times New Roman"/>
                <w:sz w:val="24"/>
                <w:szCs w:val="24"/>
              </w:rPr>
            </w:pPr>
            <w:r>
              <w:rPr>
                <w:rFonts w:ascii="Times New Roman" w:hAnsi="Times New Roman"/>
                <w:sz w:val="24"/>
                <w:szCs w:val="24"/>
              </w:rPr>
              <w:t>Šie įstatai pasirašyti 20__   m. _______________   ___ d.  ____________________________</w:t>
            </w:r>
          </w:p>
        </w:tc>
      </w:tr>
      <w:tr w:rsidR="003B2E84" w:rsidRPr="00B5795D" w:rsidTr="008C6A2E">
        <w:trPr>
          <w:gridAfter w:val="1"/>
          <w:wAfter w:w="48" w:type="pct"/>
          <w:trHeight w:val="278"/>
        </w:trPr>
        <w:tc>
          <w:tcPr>
            <w:tcW w:w="4952" w:type="pct"/>
            <w:vAlign w:val="bottom"/>
          </w:tcPr>
          <w:p w:rsidR="003B2E84" w:rsidRPr="00B5795D" w:rsidRDefault="003B2E84" w:rsidP="00595676">
            <w:pPr>
              <w:tabs>
                <w:tab w:val="num" w:pos="342"/>
                <w:tab w:val="num" w:pos="1383"/>
              </w:tabs>
              <w:spacing w:after="0" w:line="360" w:lineRule="auto"/>
              <w:ind w:left="-57" w:right="-57" w:firstLine="519"/>
              <w:jc w:val="both"/>
              <w:rPr>
                <w:rFonts w:ascii="Times New Roman" w:hAnsi="Times New Roman"/>
                <w:sz w:val="24"/>
                <w:szCs w:val="24"/>
              </w:rPr>
            </w:pPr>
            <w:r>
              <w:rPr>
                <w:rFonts w:ascii="Times New Roman" w:hAnsi="Times New Roman"/>
                <w:sz w:val="24"/>
                <w:szCs w:val="24"/>
              </w:rPr>
              <w:t xml:space="preserve">                                                                                                                       </w:t>
            </w:r>
            <w:r w:rsidRPr="00B5795D">
              <w:rPr>
                <w:rFonts w:ascii="Times New Roman" w:hAnsi="Times New Roman"/>
                <w:i/>
                <w:sz w:val="24"/>
                <w:szCs w:val="24"/>
              </w:rPr>
              <w:t>(vieta)</w:t>
            </w:r>
          </w:p>
        </w:tc>
      </w:tr>
      <w:tr w:rsidR="003B2E84" w:rsidRPr="00B5795D" w:rsidTr="008C6A2E">
        <w:trPr>
          <w:gridAfter w:val="1"/>
          <w:wAfter w:w="48" w:type="pct"/>
          <w:trHeight w:val="278"/>
        </w:trPr>
        <w:tc>
          <w:tcPr>
            <w:tcW w:w="4952" w:type="pct"/>
            <w:vAlign w:val="bottom"/>
          </w:tcPr>
          <w:p w:rsidR="003B2E84" w:rsidRDefault="003B2E84" w:rsidP="00595676">
            <w:pPr>
              <w:tabs>
                <w:tab w:val="num" w:pos="342"/>
                <w:tab w:val="num" w:pos="1383"/>
              </w:tabs>
              <w:spacing w:after="0" w:line="360" w:lineRule="auto"/>
              <w:ind w:left="-57" w:right="-57" w:firstLine="519"/>
              <w:jc w:val="both"/>
              <w:rPr>
                <w:rFonts w:ascii="Times New Roman" w:hAnsi="Times New Roman"/>
                <w:sz w:val="24"/>
                <w:szCs w:val="24"/>
              </w:rPr>
            </w:pPr>
            <w:r>
              <w:rPr>
                <w:rFonts w:ascii="Times New Roman" w:hAnsi="Times New Roman"/>
                <w:sz w:val="24"/>
                <w:szCs w:val="24"/>
              </w:rPr>
              <w:t>_______________________              ______________             __________________________</w:t>
            </w:r>
          </w:p>
          <w:p w:rsidR="003B2E84" w:rsidRDefault="003B2E84" w:rsidP="00595676">
            <w:pPr>
              <w:tabs>
                <w:tab w:val="num" w:pos="342"/>
                <w:tab w:val="num" w:pos="1383"/>
              </w:tabs>
              <w:spacing w:after="0" w:line="360" w:lineRule="auto"/>
              <w:ind w:left="-57" w:right="-57" w:firstLine="519"/>
              <w:jc w:val="both"/>
              <w:rPr>
                <w:rFonts w:ascii="Times New Roman" w:hAnsi="Times New Roman"/>
                <w:sz w:val="24"/>
                <w:szCs w:val="24"/>
              </w:rPr>
            </w:pPr>
            <w:r>
              <w:rPr>
                <w:rFonts w:ascii="Times New Roman" w:hAnsi="Times New Roman"/>
                <w:sz w:val="24"/>
                <w:szCs w:val="24"/>
              </w:rPr>
              <w:t>(Steigėjas; įgaliotas asmuo)                      (parašas)                                  (vardas, pavardė)</w:t>
            </w:r>
          </w:p>
          <w:p w:rsidR="003B2E84" w:rsidRDefault="003B2E84" w:rsidP="00595676">
            <w:pPr>
              <w:tabs>
                <w:tab w:val="num" w:pos="342"/>
                <w:tab w:val="num" w:pos="1383"/>
              </w:tabs>
              <w:spacing w:after="0" w:line="360" w:lineRule="auto"/>
              <w:ind w:left="-57" w:right="-57" w:firstLine="519"/>
              <w:jc w:val="both"/>
              <w:rPr>
                <w:rFonts w:ascii="Times New Roman" w:hAnsi="Times New Roman"/>
                <w:sz w:val="24"/>
                <w:szCs w:val="24"/>
              </w:rPr>
            </w:pPr>
          </w:p>
          <w:p w:rsidR="003B2E84" w:rsidRDefault="003B2E84" w:rsidP="00595676">
            <w:pPr>
              <w:tabs>
                <w:tab w:val="num" w:pos="342"/>
                <w:tab w:val="num" w:pos="1383"/>
              </w:tabs>
              <w:spacing w:after="0" w:line="360" w:lineRule="auto"/>
              <w:ind w:left="-57" w:right="-57" w:firstLine="519"/>
              <w:jc w:val="both"/>
              <w:rPr>
                <w:rFonts w:ascii="Times New Roman" w:hAnsi="Times New Roman"/>
                <w:sz w:val="24"/>
                <w:szCs w:val="24"/>
              </w:rPr>
            </w:pPr>
            <w:r>
              <w:rPr>
                <w:rFonts w:ascii="Times New Roman" w:hAnsi="Times New Roman"/>
                <w:sz w:val="24"/>
                <w:szCs w:val="24"/>
              </w:rPr>
              <w:lastRenderedPageBreak/>
              <w:t>_______________________              ______________             __________________________</w:t>
            </w:r>
          </w:p>
          <w:p w:rsidR="003B2E84" w:rsidRDefault="003B2E84" w:rsidP="00595676">
            <w:pPr>
              <w:tabs>
                <w:tab w:val="num" w:pos="342"/>
                <w:tab w:val="num" w:pos="1383"/>
              </w:tabs>
              <w:spacing w:after="0" w:line="360" w:lineRule="auto"/>
              <w:ind w:left="-57" w:right="-57" w:firstLine="519"/>
              <w:jc w:val="both"/>
              <w:rPr>
                <w:rFonts w:ascii="Times New Roman" w:hAnsi="Times New Roman"/>
                <w:sz w:val="24"/>
                <w:szCs w:val="24"/>
              </w:rPr>
            </w:pPr>
            <w:r>
              <w:rPr>
                <w:rFonts w:ascii="Times New Roman" w:hAnsi="Times New Roman"/>
                <w:sz w:val="24"/>
                <w:szCs w:val="24"/>
              </w:rPr>
              <w:t>(Steigėjas; įgaliotas asmuo)                      (parašas)                                  (vardas, pavardė)</w:t>
            </w:r>
          </w:p>
          <w:p w:rsidR="003B2E84" w:rsidRDefault="003B2E84" w:rsidP="00595676">
            <w:pPr>
              <w:tabs>
                <w:tab w:val="num" w:pos="342"/>
                <w:tab w:val="num" w:pos="1383"/>
              </w:tabs>
              <w:spacing w:after="0" w:line="360" w:lineRule="auto"/>
              <w:ind w:left="-57" w:right="-57" w:firstLine="519"/>
              <w:jc w:val="both"/>
              <w:rPr>
                <w:rFonts w:ascii="Times New Roman" w:hAnsi="Times New Roman"/>
                <w:sz w:val="24"/>
                <w:szCs w:val="24"/>
              </w:rPr>
            </w:pPr>
          </w:p>
          <w:p w:rsidR="003B2E84" w:rsidRDefault="003B2E84" w:rsidP="00595676">
            <w:pPr>
              <w:tabs>
                <w:tab w:val="num" w:pos="342"/>
                <w:tab w:val="num" w:pos="1383"/>
              </w:tabs>
              <w:spacing w:after="0" w:line="360" w:lineRule="auto"/>
              <w:ind w:left="-57" w:right="-57" w:firstLine="519"/>
              <w:jc w:val="both"/>
              <w:rPr>
                <w:rFonts w:ascii="Times New Roman" w:hAnsi="Times New Roman"/>
                <w:sz w:val="24"/>
                <w:szCs w:val="24"/>
              </w:rPr>
            </w:pPr>
            <w:r>
              <w:rPr>
                <w:rFonts w:ascii="Times New Roman" w:hAnsi="Times New Roman"/>
                <w:sz w:val="24"/>
                <w:szCs w:val="24"/>
              </w:rPr>
              <w:t>_______________________              ______________             __________________________</w:t>
            </w:r>
          </w:p>
          <w:p w:rsidR="003B2E84" w:rsidRPr="00B5795D" w:rsidRDefault="003B2E84" w:rsidP="00595676">
            <w:pPr>
              <w:tabs>
                <w:tab w:val="num" w:pos="342"/>
                <w:tab w:val="num" w:pos="1383"/>
              </w:tabs>
              <w:spacing w:after="0" w:line="360" w:lineRule="auto"/>
              <w:ind w:left="-57" w:right="-57" w:firstLine="519"/>
              <w:jc w:val="both"/>
              <w:rPr>
                <w:rFonts w:ascii="Times New Roman" w:hAnsi="Times New Roman"/>
                <w:sz w:val="24"/>
                <w:szCs w:val="24"/>
              </w:rPr>
            </w:pPr>
            <w:r>
              <w:rPr>
                <w:rFonts w:ascii="Times New Roman" w:hAnsi="Times New Roman"/>
                <w:sz w:val="24"/>
                <w:szCs w:val="24"/>
              </w:rPr>
              <w:t>(Steigėjas; įgaliotas asmuo)                      (parašas)                                  (vardas, pavardė)</w:t>
            </w:r>
          </w:p>
        </w:tc>
      </w:tr>
      <w:tr w:rsidR="003B2E84" w:rsidRPr="00B5795D" w:rsidTr="008C6A2E">
        <w:trPr>
          <w:gridAfter w:val="1"/>
          <w:wAfter w:w="48" w:type="pct"/>
          <w:trHeight w:val="278"/>
        </w:trPr>
        <w:tc>
          <w:tcPr>
            <w:tcW w:w="4952" w:type="pct"/>
            <w:vAlign w:val="bottom"/>
          </w:tcPr>
          <w:p w:rsidR="003B2E84" w:rsidRPr="00B5795D" w:rsidRDefault="003B2E84" w:rsidP="008C6A2E">
            <w:pPr>
              <w:tabs>
                <w:tab w:val="num" w:pos="342"/>
                <w:tab w:val="num" w:pos="1383"/>
              </w:tabs>
              <w:spacing w:after="0" w:line="360" w:lineRule="auto"/>
              <w:ind w:left="-57" w:right="-57" w:firstLine="355"/>
              <w:jc w:val="both"/>
              <w:rPr>
                <w:rFonts w:ascii="Times New Roman" w:hAnsi="Times New Roman"/>
                <w:sz w:val="24"/>
                <w:szCs w:val="24"/>
              </w:rPr>
            </w:pPr>
          </w:p>
        </w:tc>
      </w:tr>
      <w:tr w:rsidR="003B2E84" w:rsidRPr="00B5795D" w:rsidTr="008C6A2E">
        <w:trPr>
          <w:gridAfter w:val="1"/>
          <w:wAfter w:w="48" w:type="pct"/>
          <w:trHeight w:val="278"/>
        </w:trPr>
        <w:tc>
          <w:tcPr>
            <w:tcW w:w="4952" w:type="pct"/>
            <w:vAlign w:val="bottom"/>
          </w:tcPr>
          <w:p w:rsidR="009D7B4C" w:rsidRDefault="009D7B4C" w:rsidP="009D7B4C">
            <w:pPr>
              <w:tabs>
                <w:tab w:val="num" w:pos="342"/>
                <w:tab w:val="num" w:pos="1383"/>
              </w:tabs>
              <w:spacing w:after="0" w:line="360" w:lineRule="auto"/>
              <w:ind w:left="-57" w:right="-57" w:firstLine="519"/>
              <w:jc w:val="both"/>
              <w:rPr>
                <w:rFonts w:ascii="Times New Roman" w:hAnsi="Times New Roman"/>
                <w:sz w:val="24"/>
                <w:szCs w:val="24"/>
              </w:rPr>
            </w:pPr>
            <w:r>
              <w:rPr>
                <w:rFonts w:ascii="Times New Roman" w:hAnsi="Times New Roman"/>
                <w:sz w:val="24"/>
                <w:szCs w:val="24"/>
              </w:rPr>
              <w:t>_______________________              ______________             __________________________</w:t>
            </w:r>
          </w:p>
          <w:p w:rsidR="003B2E84" w:rsidRPr="00B5795D" w:rsidRDefault="009D7B4C" w:rsidP="009D7B4C">
            <w:pPr>
              <w:tabs>
                <w:tab w:val="num" w:pos="342"/>
                <w:tab w:val="num" w:pos="1383"/>
              </w:tabs>
              <w:spacing w:after="0" w:line="360" w:lineRule="auto"/>
              <w:ind w:left="-57" w:right="-57" w:firstLine="355"/>
              <w:jc w:val="both"/>
              <w:rPr>
                <w:rFonts w:ascii="Times New Roman" w:hAnsi="Times New Roman"/>
                <w:sz w:val="24"/>
                <w:szCs w:val="24"/>
              </w:rPr>
            </w:pPr>
            <w:r>
              <w:rPr>
                <w:rFonts w:ascii="Times New Roman" w:hAnsi="Times New Roman"/>
                <w:sz w:val="24"/>
                <w:szCs w:val="24"/>
              </w:rPr>
              <w:t xml:space="preserve">   </w:t>
            </w:r>
            <w:bookmarkStart w:id="0" w:name="_GoBack"/>
            <w:bookmarkEnd w:id="0"/>
            <w:r>
              <w:rPr>
                <w:rFonts w:ascii="Times New Roman" w:hAnsi="Times New Roman"/>
                <w:sz w:val="24"/>
                <w:szCs w:val="24"/>
              </w:rPr>
              <w:t>(Steigėjas; įgaliotas asmuo)                      (parašas)                                  (vardas, pavardė)</w:t>
            </w:r>
          </w:p>
        </w:tc>
      </w:tr>
    </w:tbl>
    <w:p w:rsidR="003B2E84" w:rsidRDefault="003B2E84" w:rsidP="003B2E84">
      <w:pPr>
        <w:jc w:val="both"/>
      </w:pPr>
    </w:p>
    <w:p w:rsidR="0036435C" w:rsidRDefault="0036435C"/>
    <w:sectPr w:rsidR="0036435C" w:rsidSect="0062656E">
      <w:headerReference w:type="default" r:id="rId7"/>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55" w:rsidRDefault="00831955" w:rsidP="0062656E">
      <w:pPr>
        <w:spacing w:after="0" w:line="240" w:lineRule="auto"/>
      </w:pPr>
      <w:r>
        <w:separator/>
      </w:r>
    </w:p>
  </w:endnote>
  <w:endnote w:type="continuationSeparator" w:id="0">
    <w:p w:rsidR="00831955" w:rsidRDefault="00831955" w:rsidP="0062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55" w:rsidRDefault="00831955" w:rsidP="0062656E">
      <w:pPr>
        <w:spacing w:after="0" w:line="240" w:lineRule="auto"/>
      </w:pPr>
      <w:r>
        <w:separator/>
      </w:r>
    </w:p>
  </w:footnote>
  <w:footnote w:type="continuationSeparator" w:id="0">
    <w:p w:rsidR="00831955" w:rsidRDefault="00831955" w:rsidP="0062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446950"/>
      <w:docPartObj>
        <w:docPartGallery w:val="Page Numbers (Top of Page)"/>
        <w:docPartUnique/>
      </w:docPartObj>
    </w:sdtPr>
    <w:sdtEndPr/>
    <w:sdtContent>
      <w:p w:rsidR="0062656E" w:rsidRDefault="0062656E">
        <w:pPr>
          <w:pStyle w:val="Antrats"/>
          <w:jc w:val="center"/>
        </w:pPr>
        <w:r>
          <w:fldChar w:fldCharType="begin"/>
        </w:r>
        <w:r>
          <w:instrText>PAGE   \* MERGEFORMAT</w:instrText>
        </w:r>
        <w:r>
          <w:fldChar w:fldCharType="separate"/>
        </w:r>
        <w:r w:rsidR="009D7B4C">
          <w:rPr>
            <w:noProof/>
          </w:rPr>
          <w:t>2</w:t>
        </w:r>
        <w:r>
          <w:fldChar w:fldCharType="end"/>
        </w:r>
      </w:p>
    </w:sdtContent>
  </w:sdt>
  <w:p w:rsidR="0062656E" w:rsidRDefault="0062656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3E33"/>
    <w:multiLevelType w:val="hybridMultilevel"/>
    <w:tmpl w:val="1CE009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84"/>
    <w:rsid w:val="000B696F"/>
    <w:rsid w:val="00136B67"/>
    <w:rsid w:val="0036435C"/>
    <w:rsid w:val="003B2E84"/>
    <w:rsid w:val="00426D3F"/>
    <w:rsid w:val="00555631"/>
    <w:rsid w:val="00595676"/>
    <w:rsid w:val="0062656E"/>
    <w:rsid w:val="006D76B5"/>
    <w:rsid w:val="00831955"/>
    <w:rsid w:val="009D7B4C"/>
    <w:rsid w:val="00AC5B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1944"/>
  <w15:docId w15:val="{411BB0DC-EAEA-441D-801B-61D561E2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2E84"/>
    <w:rPr>
      <w:rFonts w:ascii="Calibri" w:eastAsia="Calibri" w:hAnsi="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stParagraph1">
    <w:name w:val="List Paragraph1"/>
    <w:basedOn w:val="prastasis"/>
    <w:uiPriority w:val="34"/>
    <w:qFormat/>
    <w:rsid w:val="003B2E84"/>
    <w:pPr>
      <w:ind w:left="720"/>
      <w:contextualSpacing/>
    </w:pPr>
  </w:style>
  <w:style w:type="paragraph" w:styleId="Debesliotekstas">
    <w:name w:val="Balloon Text"/>
    <w:basedOn w:val="prastasis"/>
    <w:link w:val="DebesliotekstasDiagrama"/>
    <w:uiPriority w:val="99"/>
    <w:semiHidden/>
    <w:unhideWhenUsed/>
    <w:rsid w:val="0062656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656E"/>
    <w:rPr>
      <w:rFonts w:ascii="Segoe UI" w:eastAsia="Calibri" w:hAnsi="Segoe UI" w:cs="Segoe UI"/>
      <w:sz w:val="18"/>
      <w:szCs w:val="18"/>
    </w:rPr>
  </w:style>
  <w:style w:type="paragraph" w:styleId="Antrats">
    <w:name w:val="header"/>
    <w:basedOn w:val="prastasis"/>
    <w:link w:val="AntratsDiagrama"/>
    <w:uiPriority w:val="99"/>
    <w:unhideWhenUsed/>
    <w:rsid w:val="0062656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2656E"/>
    <w:rPr>
      <w:rFonts w:ascii="Calibri" w:eastAsia="Calibri" w:hAnsi="Calibri"/>
      <w:sz w:val="22"/>
      <w:szCs w:val="22"/>
    </w:rPr>
  </w:style>
  <w:style w:type="paragraph" w:styleId="Porat">
    <w:name w:val="footer"/>
    <w:basedOn w:val="prastasis"/>
    <w:link w:val="PoratDiagrama"/>
    <w:uiPriority w:val="99"/>
    <w:unhideWhenUsed/>
    <w:rsid w:val="0062656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2656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8417</Words>
  <Characters>4799</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Namai</dc:creator>
  <cp:lastModifiedBy>Rusteikienė Aldona</cp:lastModifiedBy>
  <cp:revision>5</cp:revision>
  <cp:lastPrinted>2017-03-20T16:54:00Z</cp:lastPrinted>
  <dcterms:created xsi:type="dcterms:W3CDTF">2017-03-02T11:51:00Z</dcterms:created>
  <dcterms:modified xsi:type="dcterms:W3CDTF">2017-03-21T09:21:00Z</dcterms:modified>
</cp:coreProperties>
</file>