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68" w:rsidRDefault="00447F68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7C84" w:rsidRPr="001E7C84" w:rsidRDefault="001E7C84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7C84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1E7C84" w:rsidRDefault="001E7C84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</w:t>
      </w:r>
      <w:r w:rsidR="00214F29" w:rsidRPr="00214F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14F29">
        <w:rPr>
          <w:rFonts w:ascii="Times New Roman" w:eastAsia="Times New Roman" w:hAnsi="Times New Roman" w:cs="Times New Roman"/>
          <w:noProof/>
          <w:sz w:val="24"/>
          <w:szCs w:val="24"/>
        </w:rPr>
        <w:t>M</w:t>
      </w:r>
      <w:r w:rsidR="00214F29" w:rsidRPr="00214F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olėtų rajono savivaldybės </w:t>
      </w:r>
      <w:r w:rsidR="00842012">
        <w:rPr>
          <w:rFonts w:ascii="Times New Roman" w:eastAsia="Times New Roman" w:hAnsi="Times New Roman" w:cs="Times New Roman"/>
          <w:noProof/>
          <w:sz w:val="24"/>
          <w:szCs w:val="24"/>
        </w:rPr>
        <w:t>v</w:t>
      </w:r>
      <w:r w:rsidR="00D05A57">
        <w:rPr>
          <w:rFonts w:ascii="Times New Roman" w:eastAsia="Times New Roman" w:hAnsi="Times New Roman" w:cs="Times New Roman"/>
          <w:noProof/>
          <w:sz w:val="24"/>
          <w:szCs w:val="24"/>
        </w:rPr>
        <w:t>iešųjų darbų</w:t>
      </w:r>
      <w:r w:rsidR="00447F6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447F68" w:rsidRPr="00447F68">
        <w:rPr>
          <w:b/>
          <w:color w:val="000000" w:themeColor="text1"/>
        </w:rPr>
        <w:t xml:space="preserve"> </w:t>
      </w:r>
      <w:r w:rsidR="00447F68" w:rsidRPr="00447F68">
        <w:rPr>
          <w:rFonts w:ascii="Times New Roman" w:hAnsi="Times New Roman" w:cs="Times New Roman"/>
          <w:color w:val="000000" w:themeColor="text1"/>
          <w:sz w:val="24"/>
          <w:szCs w:val="24"/>
        </w:rPr>
        <w:t>teikiančių socialinę naudą vietos bendruomenei, skirtų padėti palaikyti ir (ar) plėtoti vietos bendruomenės socialinę infrastruktūrą</w:t>
      </w:r>
      <w:r w:rsidR="00D05A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124BE" w:rsidRPr="00214F29">
        <w:rPr>
          <w:rFonts w:ascii="Times New Roman" w:eastAsia="Times New Roman" w:hAnsi="Times New Roman" w:cs="Times New Roman"/>
          <w:noProof/>
          <w:sz w:val="24"/>
          <w:szCs w:val="24"/>
        </w:rPr>
        <w:t>sąrašo</w:t>
      </w:r>
      <w:r w:rsidR="00B124B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A618A">
        <w:rPr>
          <w:rFonts w:ascii="Times New Roman" w:eastAsia="Times New Roman" w:hAnsi="Times New Roman" w:cs="Times New Roman"/>
          <w:noProof/>
          <w:sz w:val="24"/>
          <w:szCs w:val="24"/>
        </w:rPr>
        <w:t>2017</w:t>
      </w:r>
      <w:r w:rsidR="00214F29" w:rsidRPr="00214F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metams </w:t>
      </w:r>
      <w:r w:rsidR="009B062C">
        <w:rPr>
          <w:rFonts w:ascii="Times New Roman" w:eastAsia="Times New Roman" w:hAnsi="Times New Roman" w:cs="Times New Roman"/>
          <w:noProof/>
          <w:sz w:val="24"/>
          <w:szCs w:val="24"/>
        </w:rPr>
        <w:t>ir V</w:t>
      </w:r>
      <w:r w:rsidR="00DA618A">
        <w:rPr>
          <w:rFonts w:ascii="Times New Roman" w:eastAsia="Times New Roman" w:hAnsi="Times New Roman" w:cs="Times New Roman"/>
          <w:noProof/>
          <w:sz w:val="24"/>
          <w:szCs w:val="24"/>
        </w:rPr>
        <w:t>iešųjų darb</w:t>
      </w:r>
      <w:r w:rsidR="00842012">
        <w:rPr>
          <w:rFonts w:ascii="Times New Roman" w:eastAsia="Times New Roman" w:hAnsi="Times New Roman" w:cs="Times New Roman"/>
          <w:noProof/>
          <w:sz w:val="24"/>
          <w:szCs w:val="24"/>
        </w:rPr>
        <w:t>ų programos 2017 metų I pusmečiui</w:t>
      </w:r>
      <w:r w:rsidR="00214F29" w:rsidRPr="00214F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patvirtinimo</w:t>
      </w:r>
    </w:p>
    <w:p w:rsidR="001E7C84" w:rsidRPr="009B062C" w:rsidRDefault="001E7C84" w:rsidP="009B062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 </w:t>
      </w:r>
    </w:p>
    <w:p w:rsidR="00353E34" w:rsidRPr="009B062C" w:rsidRDefault="00B124BE" w:rsidP="001E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B124BE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Vadovaudamasi</w:t>
      </w:r>
      <w:r w:rsidR="00564798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="00564798" w:rsidRPr="00564798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Aktyvios darbo rinkos politikos priemonių įgyvendinimo sąlygų ir tvarkos aprašo, patvirtinto Lietuvos Respublikos socialinės apsaugos ir darbo ministro 2009 m. rugpjūčio 13 d. įsakymu Nr. A1-499 „Dėl Aktyvios darbo rinkos politikos priemonių įgyvendinimo sąlygų ir tva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rkos aprašo patvirtinimo“, 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67.1,</w:t>
      </w:r>
      <w:r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67.2</w:t>
      </w:r>
      <w:r w:rsidR="00564798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punktais </w:t>
      </w:r>
      <w:r w:rsidR="00772F77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savivaldybė, suderinusi su darbo birža, </w:t>
      </w:r>
      <w:r w:rsidR="00353E34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kiekvienais metais </w:t>
      </w:r>
      <w:r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tvirtina V</w:t>
      </w:r>
      <w:r w:rsidR="00772F77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iešųjų darbų sąrašą ir </w:t>
      </w:r>
      <w:bookmarkStart w:id="1" w:name="part_e7b5a448fccc442582154a8baf891ec6"/>
      <w:bookmarkEnd w:id="1"/>
      <w:r w:rsidR="009B062C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V</w:t>
      </w:r>
      <w:r w:rsidR="00772F77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iešųjų darbų programą. </w:t>
      </w:r>
    </w:p>
    <w:p w:rsidR="00DA618A" w:rsidRDefault="00214F29" w:rsidP="001E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Viešųjų darbų programos </w:t>
      </w:r>
      <w:r w:rsidR="00B124BE"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2017 metų </w:t>
      </w:r>
      <w:r w:rsidR="00C474EF">
        <w:rPr>
          <w:rFonts w:ascii="Times New Roman" w:eastAsia="Times New Roman" w:hAnsi="Times New Roman" w:cs="Times New Roman"/>
          <w:noProof/>
          <w:sz w:val="24"/>
          <w:szCs w:val="24"/>
        </w:rPr>
        <w:t>I pusmečiui (toliau</w:t>
      </w:r>
      <w:r w:rsidR="008420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Programa)</w:t>
      </w:r>
      <w:r w:rsidR="00B124BE" w:rsidRPr="009B062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B062C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tikslas - sudaryti galimybes bedarbiams, įspėtiems apie atleidimą iš darbo darbuotojams, bendrojo ugdymo mokyklų ir profesinio mokymo įstaigų</w:t>
      </w:r>
      <w:r w:rsidRPr="00214F29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mokiniams, aukštųjų mokyklų studentams, studijuojantiems pagal nuolatinės formos studijų programas jų atostogų metu, ekonominius sunkumus patiriančių įmonių darbuotojams, dirbantiems ne visą darbo laik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ą, taip pat kitiems į Utenos teritorinės darbo biržos</w:t>
      </w:r>
      <w:r w:rsidRPr="00214F29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Molėtų skyriaus apskaitą įtrauktiems, ieškantiems darbo asmenims, laikinai įsidarbinti, siekiant užsidirbti pragyvenimui būtinų lėšų.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Programa </w:t>
      </w:r>
      <w:r w:rsidR="00772F77" w:rsidRP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rengia</w:t>
      </w:r>
      <w:r w:rsid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ma</w:t>
      </w:r>
      <w:r w:rsidR="00772F77" w:rsidRP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ir tvirtina</w:t>
      </w:r>
      <w:r w:rsid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ma</w:t>
      </w:r>
      <w:r w:rsidR="00772F77" w:rsidRP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pagal </w:t>
      </w:r>
      <w:r w:rsid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Utenos teritorinės darbo </w:t>
      </w:r>
      <w:r w:rsidR="00772F77" w:rsidRPr="00772F77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biržos pateiktą viešųjų darbų poreikį (darbo ieškančių asmenų skaičių, viešųjų darbų trukmę). </w:t>
      </w:r>
    </w:p>
    <w:p w:rsidR="00564798" w:rsidRDefault="00DA618A" w:rsidP="00F52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Pr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ograma rengiama 2017 metų I</w:t>
      </w:r>
      <w:r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pusmečiui, kadangi 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vadovaujantis 2016 m. gruodžio 20 d. L</w:t>
      </w:r>
      <w:r w:rsidR="00F52AE4" w:rsidRP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ietuvos 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R</w:t>
      </w:r>
      <w:r w:rsidR="00F52AE4" w:rsidRP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espublikos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="00F52AE4" w:rsidRP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užimtumo įstatymo 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N</w:t>
      </w:r>
      <w:r w:rsidR="00F52AE4" w:rsidRP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r. 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XII</w:t>
      </w:r>
      <w:r w:rsidR="00F52AE4" w:rsidRP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-2470 63 straipsnio pakeitimo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įstatymo 1 punktu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,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nuo 2017 metų liepos 1 d. 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įsigalios</w:t>
      </w:r>
      <w:r w:rsidR="00A90985"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naujas Lietuvos Respublikos užimtumo įstatymas, 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kuriame numatoma </w:t>
      </w:r>
      <w:r w:rsidR="00A90985"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keis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</w:t>
      </w:r>
      <w:r w:rsidR="00A90985"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i užimtumo rėmimo priemonių įgyvendinimo sąlyg</w:t>
      </w:r>
      <w:r w:rsidR="00F52AE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 ir tvarką</w:t>
      </w:r>
      <w:r w:rsidR="00A90985" w:rsidRPr="00324E4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.</w:t>
      </w:r>
    </w:p>
    <w:p w:rsidR="001E7C84" w:rsidRPr="009B062C" w:rsidRDefault="009B062C" w:rsidP="009B062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>Šiuo metu esantis teisinis reglamentavimas</w:t>
      </w:r>
    </w:p>
    <w:p w:rsidR="00842012" w:rsidRDefault="00EB29E4" w:rsidP="00EB2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7C84" w:rsidRPr="001E7C84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7 straipsnio 18 punktas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, </w:t>
      </w:r>
      <w:r w:rsid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16 straipsnio 2 dalies 40 punktas ir 4 dalis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;</w:t>
      </w:r>
    </w:p>
    <w:p w:rsidR="00842012" w:rsidRDefault="004A5B94" w:rsidP="00842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Lietuvos Respublikos užimtumo rėmi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mo įstatymo 5 straipsnio 1 dalies 4 punktas</w:t>
      </w: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, 9 straipsni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s, 28 straipsnio 3,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4 daly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s;</w:t>
      </w:r>
    </w:p>
    <w:p w:rsidR="00842012" w:rsidRDefault="004A5B94" w:rsidP="00842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Aktyvios darbo rinkos politikos priemonių įgyvendinimo sąlygų ir tvarkos aprašo, patvirtinto Lietuvos Respublikos socialinės apsaugos ir darbo ministro 2009 m. rugpjūčio 13 d. įsakymu Nr. A1-499 „Dėl Aktyvios darbo rinkos politikos priemonių įgyvendinimo sąlygų ir tvarkos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aprašo patvirtinimo“, 67.1, 67.2</w:t>
      </w: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punkt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ai</w:t>
      </w:r>
      <w:r w:rsidR="00842012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;</w:t>
      </w:r>
    </w:p>
    <w:p w:rsidR="004A5B94" w:rsidRPr="004A5B94" w:rsidRDefault="004A5B94" w:rsidP="00842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Uten</w:t>
      </w:r>
      <w:r w:rsidR="00634499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os teritorinės darbo biržos 2016 m. gruodžio 30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d. raštas</w:t>
      </w:r>
      <w:r w:rsidR="00634499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Nr. G-1988 </w:t>
      </w: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-</w:t>
      </w:r>
      <w:r w:rsidR="00634499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(2.68.</w:t>
      </w:r>
      <w:r w:rsidR="00634499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) „Dėl viešųjų darbų sąrašo 2017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m. suderinimo“.</w:t>
      </w:r>
    </w:p>
    <w:p w:rsidR="001E7C84" w:rsidRPr="009B062C" w:rsidRDefault="001E7C84" w:rsidP="009B062C">
      <w:pPr>
        <w:pStyle w:val="Sraopastraipa"/>
        <w:numPr>
          <w:ilvl w:val="0"/>
          <w:numId w:val="1"/>
        </w:numPr>
        <w:tabs>
          <w:tab w:val="left" w:pos="993"/>
          <w:tab w:val="left" w:pos="16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 xml:space="preserve">Galimos teigiamos ir neigiamos pasekmės priėmus siūlomą tarybos sprendimo projektą </w:t>
      </w:r>
    </w:p>
    <w:p w:rsidR="001E7C84" w:rsidRPr="001E7C84" w:rsidRDefault="00214F29" w:rsidP="001E7C84">
      <w:pPr>
        <w:tabs>
          <w:tab w:val="left" w:pos="993"/>
          <w:tab w:val="left" w:pos="1674"/>
        </w:tabs>
        <w:spacing w:after="0" w:line="360" w:lineRule="auto"/>
        <w:ind w:left="720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4F29">
        <w:rPr>
          <w:rFonts w:ascii="Times New Roman" w:eastAsia="Times New Roman" w:hAnsi="Times New Roman" w:cs="Times New Roman"/>
          <w:sz w:val="24"/>
          <w:szCs w:val="24"/>
        </w:rPr>
        <w:t>eškant</w:t>
      </w:r>
      <w:r w:rsidR="00842012">
        <w:rPr>
          <w:rFonts w:ascii="Times New Roman" w:eastAsia="Times New Roman" w:hAnsi="Times New Roman" w:cs="Times New Roman"/>
          <w:sz w:val="24"/>
          <w:szCs w:val="24"/>
        </w:rPr>
        <w:t>ys  darbo asmeny</w:t>
      </w:r>
      <w:r w:rsidRPr="00214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5C98">
        <w:rPr>
          <w:rFonts w:ascii="Times New Roman" w:eastAsia="Times New Roman" w:hAnsi="Times New Roman" w:cs="Times New Roman"/>
          <w:sz w:val="24"/>
          <w:szCs w:val="24"/>
        </w:rPr>
        <w:t xml:space="preserve"> galės laikinai įsidarbinti ir</w:t>
      </w:r>
      <w:r w:rsidRPr="00214F29">
        <w:rPr>
          <w:rFonts w:ascii="Times New Roman" w:eastAsia="Times New Roman" w:hAnsi="Times New Roman" w:cs="Times New Roman"/>
          <w:sz w:val="24"/>
          <w:szCs w:val="24"/>
        </w:rPr>
        <w:t xml:space="preserve"> užsidirbti pragyvenimui būtinų lėšų.</w:t>
      </w:r>
    </w:p>
    <w:p w:rsidR="001E7C84" w:rsidRPr="009B062C" w:rsidRDefault="001E7C84" w:rsidP="009B062C">
      <w:pPr>
        <w:pStyle w:val="Sraopastraipa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Priemonės sprendimui įgyvendinti</w:t>
      </w:r>
    </w:p>
    <w:p w:rsidR="00195C98" w:rsidRPr="00E13B29" w:rsidRDefault="00842012" w:rsidP="001E7C84">
      <w:pPr>
        <w:tabs>
          <w:tab w:val="left" w:pos="0"/>
          <w:tab w:val="left" w:pos="993"/>
        </w:tabs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Patvirtinti V</w:t>
      </w:r>
      <w:r w:rsidR="00634499">
        <w:rPr>
          <w:rFonts w:ascii="Times New Roman" w:eastAsia="Times New Roman" w:hAnsi="Times New Roman" w:cs="Times New Roman"/>
          <w:sz w:val="24"/>
          <w:szCs w:val="24"/>
        </w:rPr>
        <w:t xml:space="preserve">iešųjų darbų </w:t>
      </w:r>
      <w:r w:rsidR="00447F68" w:rsidRPr="00447F68">
        <w:rPr>
          <w:rFonts w:ascii="Times New Roman" w:hAnsi="Times New Roman" w:cs="Times New Roman"/>
          <w:color w:val="000000" w:themeColor="text1"/>
          <w:sz w:val="24"/>
          <w:szCs w:val="24"/>
        </w:rPr>
        <w:t>teikiančių socialinę naudą vietos bendruomenei, skirtų padėti palaikyti ir (ar) plėtoti vietos bendruomenės socialinę infrastruktūrą</w:t>
      </w:r>
      <w:r w:rsidR="0063449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195C98" w:rsidRPr="00E13B29">
        <w:rPr>
          <w:rFonts w:ascii="Times New Roman" w:eastAsia="Times New Roman" w:hAnsi="Times New Roman" w:cs="Times New Roman"/>
          <w:sz w:val="24"/>
          <w:szCs w:val="24"/>
        </w:rPr>
        <w:t xml:space="preserve"> metams sąrašą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</w:rPr>
        <w:t>Programą</w:t>
      </w:r>
      <w:r w:rsidR="00EB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C98" w:rsidRPr="00E1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C84" w:rsidRPr="009B062C" w:rsidRDefault="001E7C84" w:rsidP="009B062C">
      <w:pPr>
        <w:pStyle w:val="Sraopastraipa"/>
        <w:numPr>
          <w:ilvl w:val="0"/>
          <w:numId w:val="1"/>
        </w:numPr>
        <w:tabs>
          <w:tab w:val="left" w:pos="62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7C84" w:rsidRPr="001E7C84" w:rsidRDefault="00EB29E4" w:rsidP="00EB29E4">
      <w:pPr>
        <w:tabs>
          <w:tab w:val="left" w:pos="627"/>
        </w:tabs>
        <w:spacing w:after="0" w:line="36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>Valstybės biudžeto specialioji tikslinė dotacija, skiriama savivaldybės biudžetui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valstybinėms (valstybės perduotoms savivaldybėms) darbo rinkos politi</w:t>
      </w:r>
      <w:r>
        <w:rPr>
          <w:rFonts w:ascii="Times New Roman" w:eastAsia="Times New Roman" w:hAnsi="Times New Roman" w:cs="Times New Roman"/>
          <w:sz w:val="24"/>
          <w:szCs w:val="24"/>
        </w:rPr>
        <w:t>kos priemonių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ir gyventojų užimtumo </w:t>
      </w:r>
      <w:r>
        <w:rPr>
          <w:rFonts w:ascii="Times New Roman" w:eastAsia="Times New Roman" w:hAnsi="Times New Roman" w:cs="Times New Roman"/>
          <w:sz w:val="24"/>
          <w:szCs w:val="24"/>
        </w:rPr>
        <w:t>funkcijoms vykdyti.</w:t>
      </w:r>
    </w:p>
    <w:p w:rsidR="001E7C84" w:rsidRPr="009B062C" w:rsidRDefault="001E7C84" w:rsidP="009B062C">
      <w:pPr>
        <w:pStyle w:val="Sraopastraipa"/>
        <w:numPr>
          <w:ilvl w:val="0"/>
          <w:numId w:val="1"/>
        </w:numPr>
        <w:tabs>
          <w:tab w:val="left" w:pos="62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>Vykdytojas</w:t>
      </w:r>
      <w:r w:rsidRPr="009B06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62C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terminai </w:t>
      </w:r>
    </w:p>
    <w:p w:rsidR="00EB29E4" w:rsidRPr="00A54EAB" w:rsidRDefault="00EB29E4" w:rsidP="001E7C84">
      <w:pPr>
        <w:tabs>
          <w:tab w:val="left" w:pos="627"/>
          <w:tab w:val="left" w:pos="993"/>
        </w:tabs>
        <w:spacing w:after="0" w:line="36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Molėtų rajono savivaldybės administracija ir Utenos teritor</w:t>
      </w:r>
      <w:r w:rsidR="00AE435E">
        <w:rPr>
          <w:rFonts w:ascii="Times New Roman" w:eastAsia="Times New Roman" w:hAnsi="Times New Roman" w:cs="Times New Roman"/>
          <w:sz w:val="24"/>
          <w:szCs w:val="24"/>
        </w:rPr>
        <w:t>inė darbo biržos</w:t>
      </w:r>
      <w:r w:rsidR="00586DF0">
        <w:rPr>
          <w:rFonts w:ascii="Times New Roman" w:eastAsia="Times New Roman" w:hAnsi="Times New Roman" w:cs="Times New Roman"/>
          <w:sz w:val="24"/>
          <w:szCs w:val="24"/>
        </w:rPr>
        <w:t xml:space="preserve"> Molėtų skyrius.</w:t>
      </w:r>
    </w:p>
    <w:p w:rsidR="001E7C84" w:rsidRPr="001E7C84" w:rsidRDefault="00EB29E4" w:rsidP="00EB29E4">
      <w:pPr>
        <w:tabs>
          <w:tab w:val="left" w:pos="993"/>
          <w:tab w:val="num" w:pos="3960"/>
        </w:tabs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7C84" w:rsidRPr="001E7C84">
        <w:rPr>
          <w:rFonts w:ascii="Times New Roman" w:eastAsia="Times New Roman" w:hAnsi="Times New Roman" w:cs="Times New Roman"/>
          <w:sz w:val="24"/>
          <w:szCs w:val="24"/>
        </w:rPr>
        <w:t xml:space="preserve">Vykdymo terminai – </w:t>
      </w:r>
      <w:r w:rsidR="00586DF0">
        <w:rPr>
          <w:rFonts w:ascii="Times New Roman" w:eastAsia="Times New Roman" w:hAnsi="Times New Roman" w:cs="Times New Roman"/>
          <w:sz w:val="24"/>
          <w:szCs w:val="24"/>
        </w:rPr>
        <w:t xml:space="preserve">2017 metų </w:t>
      </w:r>
      <w:r w:rsidR="00634499">
        <w:rPr>
          <w:rFonts w:ascii="Times New Roman" w:eastAsia="Times New Roman" w:hAnsi="Times New Roman" w:cs="Times New Roman"/>
          <w:sz w:val="24"/>
          <w:szCs w:val="24"/>
        </w:rPr>
        <w:t>I pusmetis</w:t>
      </w:r>
      <w:r w:rsidR="001E7C84" w:rsidRPr="001E7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84" w:rsidRPr="001E7C84" w:rsidRDefault="001E7C84" w:rsidP="001E7C84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84" w:rsidRDefault="001E7C84"/>
    <w:sectPr w:rsidR="001E7C84" w:rsidSect="00C474EF">
      <w:headerReference w:type="default" r:id="rId7"/>
      <w:pgSz w:w="11906" w:h="16838"/>
      <w:pgMar w:top="851" w:right="56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11" w:rsidRDefault="00692D11" w:rsidP="006C4719">
      <w:pPr>
        <w:spacing w:after="0" w:line="240" w:lineRule="auto"/>
      </w:pPr>
      <w:r>
        <w:separator/>
      </w:r>
    </w:p>
  </w:endnote>
  <w:endnote w:type="continuationSeparator" w:id="0">
    <w:p w:rsidR="00692D11" w:rsidRDefault="00692D11" w:rsidP="006C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11" w:rsidRDefault="00692D11" w:rsidP="006C4719">
      <w:pPr>
        <w:spacing w:after="0" w:line="240" w:lineRule="auto"/>
      </w:pPr>
      <w:r>
        <w:separator/>
      </w:r>
    </w:p>
  </w:footnote>
  <w:footnote w:type="continuationSeparator" w:id="0">
    <w:p w:rsidR="00692D11" w:rsidRDefault="00692D11" w:rsidP="006C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81144"/>
      <w:docPartObj>
        <w:docPartGallery w:val="Page Numbers (Top of Page)"/>
        <w:docPartUnique/>
      </w:docPartObj>
    </w:sdtPr>
    <w:sdtEndPr/>
    <w:sdtContent>
      <w:p w:rsidR="00C474EF" w:rsidRDefault="00C474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68">
          <w:rPr>
            <w:noProof/>
          </w:rPr>
          <w:t>2</w:t>
        </w:r>
        <w:r>
          <w:fldChar w:fldCharType="end"/>
        </w:r>
      </w:p>
    </w:sdtContent>
  </w:sdt>
  <w:p w:rsidR="006C4719" w:rsidRDefault="006C47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030E"/>
    <w:multiLevelType w:val="hybridMultilevel"/>
    <w:tmpl w:val="261451D8"/>
    <w:lvl w:ilvl="0" w:tplc="5652FD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4"/>
    <w:rsid w:val="001871AF"/>
    <w:rsid w:val="00195C98"/>
    <w:rsid w:val="001E7C84"/>
    <w:rsid w:val="00214F29"/>
    <w:rsid w:val="00324E41"/>
    <w:rsid w:val="00353E34"/>
    <w:rsid w:val="003D20F8"/>
    <w:rsid w:val="00447F68"/>
    <w:rsid w:val="00485849"/>
    <w:rsid w:val="004A5B94"/>
    <w:rsid w:val="00564798"/>
    <w:rsid w:val="00586DF0"/>
    <w:rsid w:val="005E5B1D"/>
    <w:rsid w:val="00634499"/>
    <w:rsid w:val="00692D11"/>
    <w:rsid w:val="006C4719"/>
    <w:rsid w:val="00737C74"/>
    <w:rsid w:val="00772F77"/>
    <w:rsid w:val="007B1361"/>
    <w:rsid w:val="00842012"/>
    <w:rsid w:val="009B062C"/>
    <w:rsid w:val="00A54EAB"/>
    <w:rsid w:val="00A90985"/>
    <w:rsid w:val="00AE435E"/>
    <w:rsid w:val="00B124BE"/>
    <w:rsid w:val="00C470C1"/>
    <w:rsid w:val="00C474EF"/>
    <w:rsid w:val="00D05A57"/>
    <w:rsid w:val="00DA618A"/>
    <w:rsid w:val="00E13B29"/>
    <w:rsid w:val="00EB29E4"/>
    <w:rsid w:val="00F008B4"/>
    <w:rsid w:val="00F31290"/>
    <w:rsid w:val="00F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0D02C-D2BC-4B31-AD14-B743898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062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719"/>
  </w:style>
  <w:style w:type="paragraph" w:styleId="Porat">
    <w:name w:val="footer"/>
    <w:basedOn w:val="prastasis"/>
    <w:link w:val="PoratDiagrama"/>
    <w:uiPriority w:val="99"/>
    <w:unhideWhenUsed/>
    <w:rsid w:val="006C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7</cp:revision>
  <dcterms:created xsi:type="dcterms:W3CDTF">2017-02-14T11:48:00Z</dcterms:created>
  <dcterms:modified xsi:type="dcterms:W3CDTF">2017-02-14T14:18:00Z</dcterms:modified>
</cp:coreProperties>
</file>