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5256" w:rsidRPr="00385256">
        <w:rPr>
          <w:b/>
          <w:caps/>
        </w:rPr>
        <w:t xml:space="preserve">DĖL </w:t>
      </w:r>
      <w:r w:rsidR="00A73296">
        <w:rPr>
          <w:b/>
          <w:caps/>
        </w:rPr>
        <w:t>Ulyčios senosios gatvės</w:t>
      </w:r>
      <w:r w:rsidR="00532B15">
        <w:rPr>
          <w:b/>
          <w:caps/>
        </w:rPr>
        <w:t>, esančios mol</w:t>
      </w:r>
      <w:r w:rsidR="00DA2769">
        <w:rPr>
          <w:b/>
          <w:caps/>
        </w:rPr>
        <w:t>ė</w:t>
      </w:r>
      <w:r w:rsidR="00532B15">
        <w:rPr>
          <w:b/>
          <w:caps/>
        </w:rPr>
        <w:t>tų rajono Balninkų seniūnijos perkalių kaimo teritorijoje, pavadinimo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85256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458A5" w:rsidRPr="00D458A5" w:rsidRDefault="00A83193" w:rsidP="00D458A5">
      <w:pPr>
        <w:tabs>
          <w:tab w:val="left" w:pos="709"/>
        </w:tabs>
        <w:spacing w:line="360" w:lineRule="auto"/>
        <w:jc w:val="both"/>
      </w:pPr>
      <w:r>
        <w:t xml:space="preserve">           </w:t>
      </w:r>
      <w:r w:rsidR="00D458A5">
        <w:t xml:space="preserve"> </w:t>
      </w:r>
      <w:r w:rsidR="00D458A5" w:rsidRPr="00D458A5">
        <w:t xml:space="preserve">Vadovaudamasi Lietuvos Respublikos vietos savivaldos įstatymo 16 straipsnio 2 dalies 34 punktu, Lietuvos Respublikos teritorijos administracinių vienetų ir jų ribų įstatymo 9 straipsnio 2 dalimi, </w:t>
      </w:r>
      <w:hyperlink r:id="rId9" w:tgtFrame="FTurinys" w:history="1">
        <w:r w:rsidR="00D458A5" w:rsidRPr="00D458A5">
          <w:t>Pavadinimų gatvėms, pastatams, statiniams ir kitiems objektams suteikimo, keitimo ir įtraukimo į apskaitą tvarkos aprašo, patvirtinto</w:t>
        </w:r>
      </w:hyperlink>
      <w:r w:rsidR="00D458A5" w:rsidRPr="00D458A5"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D458A5" w:rsidRPr="00D458A5">
          <w:t>2011 m</w:t>
        </w:r>
      </w:smartTag>
      <w:r w:rsidR="00D458A5" w:rsidRPr="00D458A5">
        <w:t>. sausio 25 d. įsakymu Nr. 1V-57 „Dėl numerių pastatams, patalpoms ir butams suteikimo, keitimo ir apskaitos tvarkos aprašo ir pavadinimų gatvėms, pastatams, statiniams ir kitiems objektams suteikimo, keitimo ir įtraukimo į apskaitą tvarkos aprašo patvirtinimo“, 16.1 punktu ir atsižvelgdama į Molėtų rajono savivaldybės a</w:t>
      </w:r>
      <w:r w:rsidR="00D458A5">
        <w:t>dministracijos direktoriaus 2016</w:t>
      </w:r>
      <w:r w:rsidR="00D458A5" w:rsidRPr="00D458A5">
        <w:t xml:space="preserve"> m</w:t>
      </w:r>
      <w:r w:rsidR="00BF2B14">
        <w:t xml:space="preserve">. gruodžio13 </w:t>
      </w:r>
      <w:r w:rsidR="00AC0295">
        <w:t>d. teikimą Nr. B88</w:t>
      </w:r>
      <w:r w:rsidR="00D458A5" w:rsidRPr="00D458A5">
        <w:t>-</w:t>
      </w:r>
      <w:r w:rsidR="00BF2B14">
        <w:t>34</w:t>
      </w:r>
      <w:r w:rsidR="00AC0295">
        <w:t xml:space="preserve"> „Teikimas dėl Ulyčios senosios gatvės, esančios Molėtų rajono Balninkų seniūnijos Perkalių kaimo</w:t>
      </w:r>
      <w:bookmarkStart w:id="6" w:name="_GoBack"/>
      <w:bookmarkEnd w:id="6"/>
      <w:r w:rsidR="00AC0295">
        <w:t xml:space="preserve"> teritorijoje, pavadinimo pakeitimo</w:t>
      </w:r>
      <w:r w:rsidR="00D458A5" w:rsidRPr="00D458A5">
        <w:t>“,</w:t>
      </w:r>
    </w:p>
    <w:p w:rsidR="00D458A5" w:rsidRPr="00D458A5" w:rsidRDefault="00D458A5" w:rsidP="00D458A5">
      <w:pPr>
        <w:spacing w:line="360" w:lineRule="auto"/>
        <w:jc w:val="both"/>
      </w:pPr>
      <w:r w:rsidRPr="00D458A5">
        <w:t xml:space="preserve">            Molėtų rajono savivaldybės taryba  n u s p r e n d ž i a</w:t>
      </w:r>
      <w:r w:rsidR="00AC0295">
        <w:t xml:space="preserve"> pakeisti Ulyčios senosios</w:t>
      </w:r>
      <w:r w:rsidRPr="00D458A5">
        <w:t xml:space="preserve"> gatvės, esančios </w:t>
      </w:r>
      <w:r w:rsidR="00AC0295">
        <w:t>Molėtų rajono Balninkų seniūnijos Perkalių</w:t>
      </w:r>
      <w:r w:rsidRPr="00D458A5">
        <w:t xml:space="preserve"> kaimo te</w:t>
      </w:r>
      <w:r w:rsidR="00AC0295">
        <w:t>ritorijoje, pavadinimą į Ulyčios Senosios</w:t>
      </w:r>
      <w:r w:rsidRPr="00D458A5">
        <w:t xml:space="preserve"> gatvės pavadinimą, pagal priedą.</w:t>
      </w:r>
    </w:p>
    <w:p w:rsidR="00C60089" w:rsidRDefault="00C60089" w:rsidP="00D458A5">
      <w:pPr>
        <w:tabs>
          <w:tab w:val="left" w:pos="709"/>
          <w:tab w:val="num" w:pos="3960"/>
        </w:tabs>
        <w:spacing w:line="360" w:lineRule="auto"/>
        <w:jc w:val="both"/>
      </w:pPr>
    </w:p>
    <w:p w:rsidR="00C60089" w:rsidRDefault="00C60089">
      <w:pPr>
        <w:tabs>
          <w:tab w:val="left" w:pos="1674"/>
        </w:tabs>
      </w:pPr>
    </w:p>
    <w:p w:rsidR="00C60089" w:rsidRDefault="00C60089">
      <w:pPr>
        <w:tabs>
          <w:tab w:val="left" w:pos="1674"/>
        </w:tabs>
      </w:pPr>
    </w:p>
    <w:p w:rsidR="00C60089" w:rsidRDefault="00C60089">
      <w:pPr>
        <w:tabs>
          <w:tab w:val="left" w:pos="1674"/>
        </w:tabs>
        <w:sectPr w:rsidR="00C6008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AE316739E9B477CB6EFC0A68793F7A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43" w:rsidRDefault="00EB6D43">
      <w:r>
        <w:separator/>
      </w:r>
    </w:p>
  </w:endnote>
  <w:endnote w:type="continuationSeparator" w:id="0">
    <w:p w:rsidR="00EB6D43" w:rsidRDefault="00EB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43" w:rsidRDefault="00EB6D43">
      <w:r>
        <w:separator/>
      </w:r>
    </w:p>
  </w:footnote>
  <w:footnote w:type="continuationSeparator" w:id="0">
    <w:p w:rsidR="00EB6D43" w:rsidRDefault="00EB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5C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3"/>
    <w:rsid w:val="001156B7"/>
    <w:rsid w:val="0012091C"/>
    <w:rsid w:val="00132437"/>
    <w:rsid w:val="00147DCB"/>
    <w:rsid w:val="00211F14"/>
    <w:rsid w:val="0026283A"/>
    <w:rsid w:val="002B003E"/>
    <w:rsid w:val="00305758"/>
    <w:rsid w:val="00310ED2"/>
    <w:rsid w:val="003379CF"/>
    <w:rsid w:val="00341D56"/>
    <w:rsid w:val="00384B4D"/>
    <w:rsid w:val="00385256"/>
    <w:rsid w:val="003975CE"/>
    <w:rsid w:val="003A762C"/>
    <w:rsid w:val="004968FC"/>
    <w:rsid w:val="004F285B"/>
    <w:rsid w:val="00503B36"/>
    <w:rsid w:val="00504780"/>
    <w:rsid w:val="00532B15"/>
    <w:rsid w:val="00561916"/>
    <w:rsid w:val="005A4424"/>
    <w:rsid w:val="005E2393"/>
    <w:rsid w:val="005F38B6"/>
    <w:rsid w:val="006213AE"/>
    <w:rsid w:val="00627D76"/>
    <w:rsid w:val="00633013"/>
    <w:rsid w:val="00684EBF"/>
    <w:rsid w:val="00703E97"/>
    <w:rsid w:val="00776F64"/>
    <w:rsid w:val="00794407"/>
    <w:rsid w:val="00794C2F"/>
    <w:rsid w:val="007951EA"/>
    <w:rsid w:val="00796C66"/>
    <w:rsid w:val="007A3F5C"/>
    <w:rsid w:val="007A5C85"/>
    <w:rsid w:val="007E4516"/>
    <w:rsid w:val="00872337"/>
    <w:rsid w:val="008A401C"/>
    <w:rsid w:val="00921D9B"/>
    <w:rsid w:val="0093412A"/>
    <w:rsid w:val="0094743E"/>
    <w:rsid w:val="009B4614"/>
    <w:rsid w:val="009E70D9"/>
    <w:rsid w:val="00A73296"/>
    <w:rsid w:val="00A83193"/>
    <w:rsid w:val="00A85ECB"/>
    <w:rsid w:val="00AC0295"/>
    <w:rsid w:val="00AE325A"/>
    <w:rsid w:val="00B8630A"/>
    <w:rsid w:val="00BA65BB"/>
    <w:rsid w:val="00BB70B1"/>
    <w:rsid w:val="00BF2B14"/>
    <w:rsid w:val="00C16EA1"/>
    <w:rsid w:val="00C60089"/>
    <w:rsid w:val="00CC1DF9"/>
    <w:rsid w:val="00D03D5A"/>
    <w:rsid w:val="00D458A5"/>
    <w:rsid w:val="00D74773"/>
    <w:rsid w:val="00D8136A"/>
    <w:rsid w:val="00D82E24"/>
    <w:rsid w:val="00DA2769"/>
    <w:rsid w:val="00DB7660"/>
    <w:rsid w:val="00DC6469"/>
    <w:rsid w:val="00E032E8"/>
    <w:rsid w:val="00E66255"/>
    <w:rsid w:val="00EB6D43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4CE4F6D7"/>
  <w15:chartTrackingRefBased/>
  <w15:docId w15:val="{B47EC2A0-E0D2-4F76-A874-BDE77081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A27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A27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tlex.moletai.lt/LL.DLL?Tekstas=1?Id=20601&amp;Zd=&amp;BF=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316739E9B477CB6EFC0A68793F7A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0466E10-EF4B-4740-9C17-7CF05058DFC6}"/>
      </w:docPartPr>
      <w:docPartBody>
        <w:p w:rsidR="00E0161E" w:rsidRDefault="00E0161E">
          <w:pPr>
            <w:pStyle w:val="AAE316739E9B477CB6EFC0A68793F7A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1E"/>
    <w:rsid w:val="00E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AE316739E9B477CB6EFC0A68793F7AC">
    <w:name w:val="AAE316739E9B477CB6EFC0A68793F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45</TotalTime>
  <Pages>1</Pages>
  <Words>180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Guobytė Loreta</cp:lastModifiedBy>
  <cp:revision>36</cp:revision>
  <cp:lastPrinted>2016-12-13T09:00:00Z</cp:lastPrinted>
  <dcterms:created xsi:type="dcterms:W3CDTF">2016-10-03T13:54:00Z</dcterms:created>
  <dcterms:modified xsi:type="dcterms:W3CDTF">2016-12-14T05:44:00Z</dcterms:modified>
</cp:coreProperties>
</file>