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FA3B49" w:rsidRPr="00FA3B49" w:rsidRDefault="00FA3B49" w:rsidP="00FA3B49">
      <w:pPr>
        <w:tabs>
          <w:tab w:val="left" w:pos="720"/>
          <w:tab w:val="num" w:pos="3960"/>
        </w:tabs>
        <w:spacing w:line="360" w:lineRule="auto"/>
        <w:jc w:val="center"/>
        <w:rPr>
          <w:lang w:val="lt-LT"/>
        </w:rPr>
      </w:pPr>
      <w:r>
        <w:rPr>
          <w:noProof/>
        </w:rPr>
        <w:t>D</w:t>
      </w:r>
      <w:r w:rsidRPr="00FA3B49">
        <w:rPr>
          <w:noProof/>
        </w:rPr>
        <w:t xml:space="preserve">ėl savivaldybės nekilnojamojo turto perdavimo pagal panaudos sutartį </w:t>
      </w:r>
      <w:r>
        <w:rPr>
          <w:noProof/>
        </w:rPr>
        <w:t>L</w:t>
      </w:r>
      <w:r w:rsidRPr="00FA3B49">
        <w:rPr>
          <w:noProof/>
        </w:rPr>
        <w:t>ietuvos kariuomenei</w:t>
      </w:r>
    </w:p>
    <w:p w:rsidR="00746386" w:rsidRPr="0048159A" w:rsidRDefault="00AC06DE" w:rsidP="00FA3B49">
      <w:pPr>
        <w:tabs>
          <w:tab w:val="left" w:pos="720"/>
          <w:tab w:val="num" w:pos="3960"/>
        </w:tabs>
        <w:spacing w:line="360" w:lineRule="auto"/>
        <w:ind w:firstLine="709"/>
        <w:rPr>
          <w:b/>
          <w:lang w:val="lt-LT"/>
        </w:rPr>
      </w:pPr>
      <w:r w:rsidRPr="0048159A">
        <w:rPr>
          <w:b/>
          <w:lang w:val="lt-LT"/>
        </w:rPr>
        <w:t>1</w:t>
      </w:r>
      <w:r w:rsidR="00746386" w:rsidRPr="0048159A">
        <w:rPr>
          <w:b/>
          <w:lang w:val="lt-LT"/>
        </w:rPr>
        <w:t xml:space="preserve">. </w:t>
      </w:r>
      <w:r w:rsidR="007F3552" w:rsidRPr="0048159A">
        <w:rPr>
          <w:b/>
          <w:lang w:val="lt-LT"/>
        </w:rPr>
        <w:t>Parengto tarybos sprendimo projekto tikslai ir uždaviniai</w:t>
      </w:r>
    </w:p>
    <w:p w:rsidR="00C61B7A" w:rsidRPr="008B7F6A" w:rsidRDefault="008B7F6A" w:rsidP="00FA3B49">
      <w:pPr>
        <w:spacing w:line="360" w:lineRule="auto"/>
        <w:ind w:firstLine="851"/>
        <w:jc w:val="both"/>
        <w:rPr>
          <w:lang w:val="lt-LT" w:eastAsia="lt-LT"/>
        </w:rPr>
      </w:pPr>
      <w:r>
        <w:rPr>
          <w:lang w:val="lt-LT"/>
        </w:rPr>
        <w:t xml:space="preserve">Molėtų rajono savivaldybės meras gavo </w:t>
      </w:r>
      <w:r w:rsidR="00C61B7A" w:rsidRPr="008B7F6A">
        <w:rPr>
          <w:lang w:val="lt-LT"/>
        </w:rPr>
        <w:t>Lietuvos kariuomenė</w:t>
      </w:r>
      <w:r>
        <w:rPr>
          <w:lang w:val="lt-LT"/>
        </w:rPr>
        <w:t>s</w:t>
      </w:r>
      <w:r w:rsidR="00C61B7A" w:rsidRPr="008B7F6A">
        <w:rPr>
          <w:lang w:val="lt-LT"/>
        </w:rPr>
        <w:t xml:space="preserve"> 2016 m. spalio – d. rašt</w:t>
      </w:r>
      <w:r>
        <w:rPr>
          <w:lang w:val="lt-LT"/>
        </w:rPr>
        <w:t>ą</w:t>
      </w:r>
      <w:r w:rsidR="00C61B7A" w:rsidRPr="008B7F6A">
        <w:rPr>
          <w:lang w:val="lt-LT"/>
        </w:rPr>
        <w:t xml:space="preserve"> Nr. --------- „</w:t>
      </w:r>
      <w:r w:rsidRPr="008B7F6A">
        <w:rPr>
          <w:lang w:val="lt-LT"/>
        </w:rPr>
        <w:t xml:space="preserve"> Dėl nekilnojamojo turto poreikio</w:t>
      </w:r>
      <w:r>
        <w:rPr>
          <w:lang w:val="lt-LT"/>
        </w:rPr>
        <w:t>“</w:t>
      </w:r>
      <w:r w:rsidR="00C61B7A" w:rsidRPr="008B7F6A">
        <w:rPr>
          <w:lang w:val="lt-LT"/>
        </w:rPr>
        <w:t>,</w:t>
      </w:r>
      <w:r>
        <w:rPr>
          <w:lang w:val="lt-LT"/>
        </w:rPr>
        <w:t xml:space="preserve"> kuriame nurodo, kad „</w:t>
      </w:r>
      <w:r w:rsidRPr="008B7F6A">
        <w:rPr>
          <w:lang w:val="lt-LT" w:eastAsia="lt-LT"/>
        </w:rPr>
        <w:t>Lietuvos kariuomenės Karo prievolės komplektavimo poskyris šiuo metu įsikūręs patalpose, kurios negali visiškai užtikrinti sklandaus užduočių vykdymo, nes turimų patalpų nepakanka tiek archyvavimo, tiek administracinių, suinteresuotų asmenų priėmimo, laukimo zonų įkūrimui. Siekdami užtikrinti nenutrūkstamą ir sklandų padalinio funkcionavimą bei užduočių įgyvendinimą, prašome Lietuvos kariuomenei jos nuostatuose numatytų specialių tikslų įgyvendinimui (kariniai, valstybės saugumo ir gynybos paskirčiai), panaudos pagrindais 20 (dvidešimčiai) metų perduoti laikinai ir neatlygintinai valdyti ir naudotis Molėtų rajono savivaldybei nuosavybės teise priklausančias patalpas, esančias Vilniaus g. 45, Molėtuose, nekilnojamojo turto registro Nr. 90/20534, pastato, kuriame yra patalpos, unikalus Nr. 6295-3000-9012, pažymėjimas plane – 1C3p. Bendras prašomų perduoti patalpų plotas 97,29 kv. m. Nurodytose patalpose bus vykdoma karo prievolės ir komplektavimo poskyrio administracinė veikla</w:t>
      </w:r>
      <w:r>
        <w:rPr>
          <w:lang w:val="lt-LT" w:eastAsia="lt-LT"/>
        </w:rPr>
        <w:t xml:space="preserve">“. </w:t>
      </w:r>
      <w:r w:rsidR="00FA3B49">
        <w:rPr>
          <w:lang w:val="lt-LT" w:eastAsia="lt-LT"/>
        </w:rPr>
        <w:t xml:space="preserve">Raštu įsipareigojama </w:t>
      </w:r>
      <w:r w:rsidR="00FA3B49" w:rsidRPr="00FA3B49">
        <w:rPr>
          <w:lang w:val="lt-LT" w:eastAsia="lt-LT"/>
        </w:rPr>
        <w:t>perduotose patalpose atlikti einamąjį ir kapitalinį remontus.</w:t>
      </w:r>
    </w:p>
    <w:p w:rsidR="009B44BC" w:rsidRPr="00F71959" w:rsidRDefault="009B44BC" w:rsidP="00965079">
      <w:pPr>
        <w:spacing w:line="360" w:lineRule="auto"/>
        <w:ind w:firstLine="720"/>
        <w:jc w:val="both"/>
        <w:rPr>
          <w:lang w:val="lt-LT"/>
        </w:rPr>
      </w:pPr>
      <w:r w:rsidRPr="008B7F6A">
        <w:rPr>
          <w:bCs/>
          <w:lang w:val="lt-LT"/>
        </w:rPr>
        <w:t>Molėtų kultūros centro direktoriaus 2016 m. spalio 11 d. įsakym</w:t>
      </w:r>
      <w:r w:rsidR="008B7F6A">
        <w:rPr>
          <w:bCs/>
          <w:lang w:val="lt-LT"/>
        </w:rPr>
        <w:t>u</w:t>
      </w:r>
      <w:r w:rsidRPr="008B7F6A">
        <w:rPr>
          <w:bCs/>
          <w:lang w:val="lt-LT"/>
        </w:rPr>
        <w:t xml:space="preserve"> Nr. V-42 </w:t>
      </w:r>
      <w:r w:rsidRPr="008B7F6A">
        <w:rPr>
          <w:lang w:val="lt-LT"/>
        </w:rPr>
        <w:t xml:space="preserve">„Dėl savivaldybės nekilnojamojo turto pripažinimo nereikalingu Molėtų kultūros centro funkcijoms vykdyti“ </w:t>
      </w:r>
      <w:r w:rsidR="008B7F6A">
        <w:rPr>
          <w:lang w:val="lt-LT"/>
        </w:rPr>
        <w:t xml:space="preserve">aukščiau minėtos patalpos pripažintos </w:t>
      </w:r>
      <w:r w:rsidR="008B7F6A" w:rsidRPr="008B7F6A">
        <w:rPr>
          <w:lang w:val="lt-LT"/>
        </w:rPr>
        <w:t>nereikaling</w:t>
      </w:r>
      <w:r w:rsidR="008B7F6A">
        <w:rPr>
          <w:lang w:val="lt-LT"/>
        </w:rPr>
        <w:t>omis</w:t>
      </w:r>
      <w:r w:rsidR="008B7F6A" w:rsidRPr="008B7F6A">
        <w:rPr>
          <w:lang w:val="lt-LT"/>
        </w:rPr>
        <w:t xml:space="preserve"> Molėtų kultūros centro funkcijoms vykdyti</w:t>
      </w:r>
      <w:r w:rsidR="00F71959">
        <w:rPr>
          <w:lang w:val="lt-LT"/>
        </w:rPr>
        <w:t xml:space="preserve">, todėl </w:t>
      </w:r>
      <w:r w:rsidR="00F71959" w:rsidRPr="00F71959">
        <w:rPr>
          <w:lang w:val="lt-LT"/>
        </w:rPr>
        <w:t xml:space="preserve">siūloma jas </w:t>
      </w:r>
      <w:r w:rsidR="00FA3B49">
        <w:rPr>
          <w:lang w:val="lt-LT"/>
        </w:rPr>
        <w:t xml:space="preserve">20 metų </w:t>
      </w:r>
      <w:r w:rsidR="00F71959" w:rsidRPr="00F71959">
        <w:rPr>
          <w:lang w:val="lt-LT"/>
        </w:rPr>
        <w:t>perduoti Lietuvos kariuomenei nuostatuose nurodytai veiklai vykdyti</w:t>
      </w:r>
      <w:r w:rsidR="00F71959">
        <w:rPr>
          <w:lang w:val="lt-LT"/>
        </w:rPr>
        <w:t>.</w:t>
      </w:r>
      <w:r w:rsidR="00F71959" w:rsidRPr="00F71959">
        <w:rPr>
          <w:lang w:val="lt-LT"/>
        </w:rPr>
        <w:t xml:space="preserve"> </w:t>
      </w:r>
      <w:r w:rsidRPr="00F71959">
        <w:rPr>
          <w:lang w:val="lt-LT"/>
        </w:rPr>
        <w:t xml:space="preserve"> </w:t>
      </w:r>
    </w:p>
    <w:p w:rsidR="00431EDA" w:rsidRPr="00431EDA" w:rsidRDefault="00431EDA" w:rsidP="007351C9">
      <w:pPr>
        <w:pStyle w:val="HTMLiankstoformatuotas"/>
        <w:spacing w:line="360" w:lineRule="auto"/>
        <w:ind w:firstLine="709"/>
        <w:jc w:val="both"/>
        <w:rPr>
          <w:rFonts w:ascii="Times New Roman" w:hAnsi="Times New Roman" w:cs="Times New Roman"/>
          <w:noProof/>
          <w:sz w:val="24"/>
          <w:szCs w:val="24"/>
          <w:lang w:val="lt-LT"/>
        </w:rPr>
      </w:pPr>
      <w:r w:rsidRPr="00431EDA">
        <w:rPr>
          <w:rFonts w:ascii="Times New Roman" w:hAnsi="Times New Roman" w:cs="Times New Roman"/>
          <w:sz w:val="24"/>
          <w:szCs w:val="24"/>
          <w:lang w:val="lt-LT"/>
        </w:rPr>
        <w:t>Molėtų rajono savivaldybės tarybos 2016 m. vasario 19 d. sprendim</w:t>
      </w:r>
      <w:r>
        <w:rPr>
          <w:rFonts w:ascii="Times New Roman" w:hAnsi="Times New Roman" w:cs="Times New Roman"/>
          <w:sz w:val="24"/>
          <w:szCs w:val="24"/>
          <w:lang w:val="lt-LT"/>
        </w:rPr>
        <w:t>u</w:t>
      </w:r>
      <w:r w:rsidRPr="00431EDA">
        <w:rPr>
          <w:rFonts w:ascii="Times New Roman" w:hAnsi="Times New Roman" w:cs="Times New Roman"/>
          <w:sz w:val="24"/>
          <w:szCs w:val="24"/>
          <w:lang w:val="lt-LT"/>
        </w:rPr>
        <w:t xml:space="preserve"> Nr. B1-46 „</w:t>
      </w:r>
      <w:r w:rsidRPr="00431EDA">
        <w:rPr>
          <w:rFonts w:ascii="Times New Roman" w:hAnsi="Times New Roman" w:cs="Times New Roman"/>
          <w:noProof/>
          <w:sz w:val="24"/>
          <w:szCs w:val="24"/>
          <w:lang w:val="lt-LT"/>
        </w:rPr>
        <w:t>Dėl savivaldybės nekilnojamojo turto, esančio adresu: Molėtų r. sav., Molėtai, Vilniaus g. 45, išnuomojimo viešojo konkurso būdu“</w:t>
      </w:r>
      <w:r>
        <w:rPr>
          <w:rFonts w:ascii="Times New Roman" w:hAnsi="Times New Roman" w:cs="Times New Roman"/>
          <w:noProof/>
          <w:sz w:val="24"/>
          <w:szCs w:val="24"/>
          <w:lang w:val="lt-LT"/>
        </w:rPr>
        <w:t xml:space="preserve"> buvo nuspręsta išnuomoti šias patalpas, tačiau, paskelbus konkursą, dalyvių nebuvo, todėl konkursas neįvyko</w:t>
      </w:r>
      <w:bookmarkStart w:id="0" w:name="_GoBack"/>
      <w:bookmarkEnd w:id="0"/>
      <w:r w:rsidRPr="00431EDA">
        <w:rPr>
          <w:rFonts w:ascii="Times New Roman" w:hAnsi="Times New Roman" w:cs="Times New Roman"/>
          <w:noProof/>
          <w:sz w:val="24"/>
          <w:szCs w:val="24"/>
          <w:lang w:val="lt-LT"/>
        </w:rPr>
        <w:t>.</w:t>
      </w:r>
    </w:p>
    <w:p w:rsidR="00352627" w:rsidRPr="00FA3B49" w:rsidRDefault="00855E2B" w:rsidP="007351C9">
      <w:pPr>
        <w:pStyle w:val="HTMLiankstoformatuotas"/>
        <w:spacing w:line="360" w:lineRule="auto"/>
        <w:ind w:firstLine="709"/>
        <w:jc w:val="both"/>
        <w:rPr>
          <w:rFonts w:ascii="Times New Roman" w:hAnsi="Times New Roman" w:cs="Times New Roman"/>
          <w:sz w:val="24"/>
          <w:szCs w:val="24"/>
          <w:lang w:val="lt-LT" w:eastAsia="lt-LT"/>
        </w:rPr>
      </w:pPr>
      <w:r w:rsidRPr="00FA3B49">
        <w:rPr>
          <w:rFonts w:ascii="Times New Roman" w:hAnsi="Times New Roman" w:cs="Times New Roman"/>
          <w:sz w:val="24"/>
          <w:szCs w:val="24"/>
          <w:lang w:val="lt-LT"/>
        </w:rPr>
        <w:t xml:space="preserve">Parengto sprendimo projekto tikslas – </w:t>
      </w:r>
      <w:r w:rsidR="009C5DB9" w:rsidRPr="00FA3B49">
        <w:rPr>
          <w:rFonts w:ascii="Times New Roman" w:hAnsi="Times New Roman" w:cs="Times New Roman"/>
          <w:sz w:val="24"/>
          <w:szCs w:val="24"/>
          <w:lang w:val="lt-LT"/>
        </w:rPr>
        <w:t xml:space="preserve">perduoti </w:t>
      </w:r>
      <w:r w:rsidR="00FA3B49">
        <w:rPr>
          <w:rFonts w:ascii="Times New Roman" w:hAnsi="Times New Roman" w:cs="Times New Roman"/>
          <w:sz w:val="24"/>
          <w:szCs w:val="24"/>
          <w:lang w:val="lt-LT"/>
        </w:rPr>
        <w:t xml:space="preserve">20 metų </w:t>
      </w:r>
      <w:r w:rsidR="009C5DB9" w:rsidRPr="00FA3B49">
        <w:rPr>
          <w:rFonts w:ascii="Times New Roman" w:hAnsi="Times New Roman" w:cs="Times New Roman"/>
          <w:sz w:val="24"/>
          <w:szCs w:val="24"/>
          <w:lang w:val="lt-LT"/>
        </w:rPr>
        <w:t>savivaldybei nuosavybės teise priklausan</w:t>
      </w:r>
      <w:r w:rsidR="00FA3B49">
        <w:rPr>
          <w:rFonts w:ascii="Times New Roman" w:hAnsi="Times New Roman" w:cs="Times New Roman"/>
          <w:sz w:val="24"/>
          <w:szCs w:val="24"/>
          <w:lang w:val="lt-LT"/>
        </w:rPr>
        <w:t>čias</w:t>
      </w:r>
      <w:r w:rsidR="009C5DB9" w:rsidRPr="00FA3B49">
        <w:rPr>
          <w:rFonts w:ascii="Times New Roman" w:hAnsi="Times New Roman" w:cs="Times New Roman"/>
          <w:sz w:val="24"/>
          <w:szCs w:val="24"/>
          <w:lang w:val="lt-LT"/>
        </w:rPr>
        <w:t xml:space="preserve"> </w:t>
      </w:r>
      <w:r w:rsidR="00FA3B49" w:rsidRPr="00FA3B49">
        <w:rPr>
          <w:rFonts w:ascii="Times New Roman" w:hAnsi="Times New Roman" w:cs="Times New Roman"/>
          <w:sz w:val="24"/>
          <w:szCs w:val="24"/>
          <w:lang w:val="lt-LT"/>
        </w:rPr>
        <w:t xml:space="preserve">ir šiuo metu Molėtų kultūros centro patikėjimo teise valdomas </w:t>
      </w:r>
      <w:r w:rsidR="00FA3B49" w:rsidRPr="00FA3B49">
        <w:rPr>
          <w:rFonts w:ascii="Times New Roman" w:hAnsi="Times New Roman" w:cs="Times New Roman"/>
          <w:sz w:val="24"/>
          <w:szCs w:val="24"/>
          <w:lang w:val="lt-LT" w:eastAsia="lt-LT"/>
        </w:rPr>
        <w:t xml:space="preserve">patalpas, esančias </w:t>
      </w:r>
      <w:r w:rsidR="00FA3B49">
        <w:rPr>
          <w:rFonts w:ascii="Times New Roman" w:hAnsi="Times New Roman" w:cs="Times New Roman"/>
          <w:sz w:val="24"/>
          <w:szCs w:val="24"/>
          <w:lang w:val="lt-LT" w:eastAsia="lt-LT"/>
        </w:rPr>
        <w:t xml:space="preserve">Molėtuose, </w:t>
      </w:r>
      <w:r w:rsidR="00FA3B49" w:rsidRPr="00FA3B49">
        <w:rPr>
          <w:rFonts w:ascii="Times New Roman" w:hAnsi="Times New Roman" w:cs="Times New Roman"/>
          <w:sz w:val="24"/>
          <w:szCs w:val="24"/>
          <w:lang w:val="lt-LT" w:eastAsia="lt-LT"/>
        </w:rPr>
        <w:t xml:space="preserve">Vilniaus g. 45, </w:t>
      </w:r>
      <w:r w:rsidR="00FA3B49" w:rsidRPr="00FA3B49">
        <w:rPr>
          <w:rFonts w:ascii="Times New Roman" w:hAnsi="Times New Roman" w:cs="Times New Roman"/>
          <w:sz w:val="24"/>
          <w:szCs w:val="24"/>
          <w:lang w:val="lt-LT"/>
        </w:rPr>
        <w:t>Lietuvos kariuomenei</w:t>
      </w:r>
      <w:r w:rsidR="00D46702" w:rsidRPr="00FA3B49">
        <w:rPr>
          <w:rFonts w:ascii="Times New Roman" w:hAnsi="Times New Roman" w:cs="Times New Roman"/>
          <w:sz w:val="24"/>
          <w:szCs w:val="24"/>
          <w:lang w:val="lt-LT"/>
        </w:rPr>
        <w:t xml:space="preserve"> </w:t>
      </w:r>
      <w:r w:rsidR="009C5DB9" w:rsidRPr="00FA3B49">
        <w:rPr>
          <w:rFonts w:ascii="Times New Roman" w:hAnsi="Times New Roman" w:cs="Times New Roman"/>
          <w:sz w:val="24"/>
          <w:szCs w:val="24"/>
          <w:lang w:val="lt-LT"/>
        </w:rPr>
        <w:t xml:space="preserve">pagal </w:t>
      </w:r>
      <w:r w:rsidR="00DA793D" w:rsidRPr="00FA3B49">
        <w:rPr>
          <w:rFonts w:ascii="Times New Roman" w:hAnsi="Times New Roman" w:cs="Times New Roman"/>
          <w:sz w:val="24"/>
          <w:szCs w:val="24"/>
          <w:lang w:val="lt-LT"/>
        </w:rPr>
        <w:t xml:space="preserve">turto </w:t>
      </w:r>
      <w:r w:rsidR="002874A3" w:rsidRPr="00FA3B49">
        <w:rPr>
          <w:rFonts w:ascii="Times New Roman" w:hAnsi="Times New Roman" w:cs="Times New Roman"/>
          <w:sz w:val="24"/>
          <w:szCs w:val="24"/>
          <w:lang w:val="lt-LT"/>
        </w:rPr>
        <w:t>panaudos sutart</w:t>
      </w:r>
      <w:r w:rsidR="009C7D67">
        <w:rPr>
          <w:rFonts w:ascii="Times New Roman" w:hAnsi="Times New Roman" w:cs="Times New Roman"/>
          <w:sz w:val="24"/>
          <w:szCs w:val="24"/>
          <w:lang w:val="lt-LT"/>
        </w:rPr>
        <w:t>į</w:t>
      </w:r>
      <w:r w:rsidR="009C5DB9" w:rsidRPr="00FA3B49">
        <w:rPr>
          <w:rFonts w:ascii="Times New Roman" w:hAnsi="Times New Roman" w:cs="Times New Roman"/>
          <w:sz w:val="24"/>
          <w:szCs w:val="24"/>
          <w:lang w:val="lt-LT"/>
        </w:rPr>
        <w:t>.</w:t>
      </w:r>
      <w:r w:rsidR="002874A3" w:rsidRPr="00FA3B49">
        <w:rPr>
          <w:rFonts w:ascii="Times New Roman" w:hAnsi="Times New Roman" w:cs="Times New Roman"/>
          <w:sz w:val="24"/>
          <w:szCs w:val="24"/>
          <w:lang w:val="lt-LT"/>
        </w:rPr>
        <w:t xml:space="preserve"> </w:t>
      </w:r>
    </w:p>
    <w:p w:rsidR="00746386" w:rsidRPr="00AB3E29" w:rsidRDefault="00746386" w:rsidP="009C7D67">
      <w:pPr>
        <w:spacing w:line="360" w:lineRule="auto"/>
        <w:ind w:firstLine="709"/>
        <w:jc w:val="both"/>
        <w:rPr>
          <w:b/>
          <w:lang w:val="lt-LT"/>
        </w:rPr>
      </w:pPr>
      <w:r w:rsidRPr="00AB3E29">
        <w:rPr>
          <w:b/>
          <w:lang w:val="lt-LT"/>
        </w:rPr>
        <w:t xml:space="preserve">2. </w:t>
      </w:r>
      <w:r w:rsidR="007F3552" w:rsidRPr="00AB3E29">
        <w:rPr>
          <w:b/>
          <w:lang w:val="lt-LT"/>
        </w:rPr>
        <w:t>Š</w:t>
      </w:r>
      <w:r w:rsidR="007F3552" w:rsidRPr="00AB3E29">
        <w:rPr>
          <w:b/>
          <w:lang w:val="pt-BR"/>
        </w:rPr>
        <w:t>iuo metu esantis teisinis reglamentavimas</w:t>
      </w:r>
    </w:p>
    <w:p w:rsidR="009C7D67" w:rsidRPr="00431EDA" w:rsidRDefault="009C7D67" w:rsidP="009C7D67">
      <w:pPr>
        <w:tabs>
          <w:tab w:val="left" w:pos="720"/>
          <w:tab w:val="num" w:pos="3960"/>
        </w:tabs>
        <w:spacing w:line="360" w:lineRule="auto"/>
        <w:ind w:firstLine="709"/>
        <w:jc w:val="both"/>
        <w:rPr>
          <w:lang w:val="lt-LT"/>
        </w:rPr>
      </w:pPr>
      <w:r w:rsidRPr="009C7D67">
        <w:rPr>
          <w:lang w:val="lt-LT"/>
        </w:rPr>
        <w:t>Lietuvos Respublikos vietos savivaldos įstatymo 6 straipsnio 3 punkt</w:t>
      </w:r>
      <w:r>
        <w:rPr>
          <w:lang w:val="lt-LT"/>
        </w:rPr>
        <w:t>as</w:t>
      </w:r>
      <w:r w:rsidRPr="009C7D67">
        <w:rPr>
          <w:lang w:val="lt-LT"/>
        </w:rPr>
        <w:t>, 16 straipsnio 2 dalies 26 punkt</w:t>
      </w:r>
      <w:r>
        <w:rPr>
          <w:lang w:val="lt-LT"/>
        </w:rPr>
        <w:t>as</w:t>
      </w:r>
      <w:r w:rsidR="00431EDA">
        <w:rPr>
          <w:lang w:val="lt-LT"/>
        </w:rPr>
        <w:t>,</w:t>
      </w:r>
      <w:r w:rsidR="00431EDA" w:rsidRPr="00431EDA">
        <w:t xml:space="preserve"> </w:t>
      </w:r>
      <w:r w:rsidR="00431EDA" w:rsidRPr="00431EDA">
        <w:rPr>
          <w:lang w:val="lt-LT"/>
        </w:rPr>
        <w:t>18 straipsnio 1 dali</w:t>
      </w:r>
      <w:r w:rsidR="00431EDA" w:rsidRPr="00431EDA">
        <w:rPr>
          <w:lang w:val="lt-LT"/>
        </w:rPr>
        <w:t>s</w:t>
      </w:r>
      <w:r w:rsidRPr="00431EDA">
        <w:rPr>
          <w:lang w:val="lt-LT"/>
        </w:rPr>
        <w:t xml:space="preserve">; </w:t>
      </w:r>
    </w:p>
    <w:p w:rsidR="00D121DD" w:rsidRDefault="009C7D67" w:rsidP="009C7D67">
      <w:pPr>
        <w:tabs>
          <w:tab w:val="left" w:pos="720"/>
          <w:tab w:val="num" w:pos="3960"/>
        </w:tabs>
        <w:spacing w:line="360" w:lineRule="auto"/>
        <w:ind w:firstLine="709"/>
        <w:jc w:val="both"/>
        <w:rPr>
          <w:lang w:val="lt-LT"/>
        </w:rPr>
      </w:pPr>
      <w:r w:rsidRPr="009C7D67">
        <w:rPr>
          <w:lang w:val="lt-LT"/>
        </w:rPr>
        <w:t>Lietuvos Respublikos valstybės ir savivaldybių turto valdymo, naudojimo ir disponavimo juo įstatymo 14 straipsnio 1 dalies 1 punkt</w:t>
      </w:r>
      <w:r w:rsidR="00D121DD">
        <w:rPr>
          <w:lang w:val="lt-LT"/>
        </w:rPr>
        <w:t>as</w:t>
      </w:r>
      <w:r w:rsidRPr="009C7D67">
        <w:rPr>
          <w:lang w:val="lt-LT"/>
        </w:rPr>
        <w:t>, 4 dali</w:t>
      </w:r>
      <w:r w:rsidR="00D121DD">
        <w:rPr>
          <w:lang w:val="lt-LT"/>
        </w:rPr>
        <w:t>s;</w:t>
      </w:r>
      <w:r w:rsidRPr="009C7D67">
        <w:rPr>
          <w:lang w:val="lt-LT"/>
        </w:rPr>
        <w:t xml:space="preserve"> </w:t>
      </w:r>
    </w:p>
    <w:p w:rsidR="009C7D67" w:rsidRDefault="009C7D67" w:rsidP="009C7D67">
      <w:pPr>
        <w:tabs>
          <w:tab w:val="left" w:pos="720"/>
          <w:tab w:val="num" w:pos="3960"/>
        </w:tabs>
        <w:spacing w:line="360" w:lineRule="auto"/>
        <w:ind w:firstLine="709"/>
        <w:jc w:val="both"/>
        <w:rPr>
          <w:lang w:val="lt-LT"/>
        </w:rPr>
      </w:pPr>
      <w:r w:rsidRPr="009C7D67">
        <w:rPr>
          <w:lang w:val="lt-LT"/>
        </w:rPr>
        <w:t>Molėtų rajono savivaldybės turto perdavimo panaudos pagrindais laikinai neatlygintinai valdyti ir naudotis tvarkos aprašo, patvirtinto Molėtų rajono savivaldybės tarybos 2015 m. vasario 20 d. sprendimu Nr. B1-40 „Dėl Molėtų rajono savivaldybės turto perdavimo panaudos pagrindais laikinai neatlygintinai valdyti ir naudotis tvarkos aprašo patvirtinimo“, 4.1 ir 6.1 papunkčiai</w:t>
      </w:r>
      <w:r w:rsidR="00D121DD">
        <w:rPr>
          <w:lang w:val="lt-LT"/>
        </w:rPr>
        <w:t>.</w:t>
      </w:r>
    </w:p>
    <w:p w:rsidR="00746386" w:rsidRPr="00FB3A04" w:rsidRDefault="00746386" w:rsidP="009C7D67">
      <w:pPr>
        <w:tabs>
          <w:tab w:val="left" w:pos="720"/>
          <w:tab w:val="num" w:pos="3960"/>
        </w:tabs>
        <w:spacing w:line="360" w:lineRule="auto"/>
        <w:ind w:firstLine="709"/>
        <w:rPr>
          <w:b/>
          <w:lang w:val="lt-LT"/>
        </w:rPr>
      </w:pPr>
      <w:r w:rsidRPr="009C7D67">
        <w:rPr>
          <w:b/>
          <w:lang w:val="lt-LT"/>
        </w:rPr>
        <w:lastRenderedPageBreak/>
        <w:t xml:space="preserve">3. </w:t>
      </w:r>
      <w:r w:rsidR="007F3552" w:rsidRPr="009C7D67">
        <w:rPr>
          <w:b/>
          <w:lang w:val="lt-LT"/>
        </w:rPr>
        <w:t>Galimos teigiamos ir neigiamos pasekmės priėmus</w:t>
      </w:r>
      <w:r w:rsidR="007F3552" w:rsidRPr="004D05FB">
        <w:rPr>
          <w:b/>
          <w:lang w:val="lt-LT"/>
        </w:rPr>
        <w:t xml:space="preserve"> siūlomą tarybos</w:t>
      </w:r>
      <w:r w:rsidR="007F3552" w:rsidRPr="007F3552">
        <w:rPr>
          <w:b/>
          <w:lang w:val="pt-BR"/>
        </w:rPr>
        <w:t xml:space="preserve"> sprendimo projektą</w:t>
      </w:r>
      <w:r w:rsidRPr="00FB3A04">
        <w:rPr>
          <w:b/>
          <w:lang w:val="lt-LT"/>
        </w:rPr>
        <w:t xml:space="preserve"> </w:t>
      </w:r>
    </w:p>
    <w:p w:rsidR="004961B9" w:rsidRDefault="0098475E" w:rsidP="00C4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val="lt-LT" w:eastAsia="lt-LT"/>
        </w:rPr>
      </w:pPr>
      <w:r>
        <w:rPr>
          <w:lang w:val="lt-LT"/>
        </w:rPr>
        <w:t>Teigiamos pasekmės –</w:t>
      </w:r>
      <w:r w:rsidR="00574F38">
        <w:rPr>
          <w:lang w:val="lt-LT"/>
        </w:rPr>
        <w:t xml:space="preserve"> </w:t>
      </w:r>
      <w:r w:rsidR="009C5DB9">
        <w:rPr>
          <w:lang w:val="lt-LT"/>
        </w:rPr>
        <w:t xml:space="preserve">suteikiamos patalpos </w:t>
      </w:r>
      <w:r w:rsidR="00D121DD">
        <w:rPr>
          <w:lang w:val="lt-LT"/>
        </w:rPr>
        <w:t>Lietuvos kariuomenės</w:t>
      </w:r>
      <w:r w:rsidR="009C5DB9">
        <w:rPr>
          <w:lang w:val="lt-LT"/>
        </w:rPr>
        <w:t xml:space="preserve"> veiklai ir </w:t>
      </w:r>
      <w:r w:rsidR="00D121DD">
        <w:rPr>
          <w:lang w:val="lt-LT"/>
        </w:rPr>
        <w:t>taip</w:t>
      </w:r>
      <w:r w:rsidR="00D46702">
        <w:rPr>
          <w:lang w:val="lt-LT"/>
        </w:rPr>
        <w:t xml:space="preserve"> </w:t>
      </w:r>
      <w:r w:rsidR="009C5DB9">
        <w:rPr>
          <w:lang w:val="lt-LT"/>
        </w:rPr>
        <w:t xml:space="preserve">sprendžiamas tikslingas </w:t>
      </w:r>
      <w:r w:rsidR="006E03DF">
        <w:rPr>
          <w:rFonts w:eastAsia="Calibri"/>
          <w:lang w:val="lt-LT"/>
        </w:rPr>
        <w:t>patalpų panaudojimas</w:t>
      </w:r>
      <w:r w:rsidR="00917374">
        <w:rPr>
          <w:rFonts w:eastAsia="Calibri"/>
          <w:lang w:val="lt-LT"/>
        </w:rPr>
        <w:t>.</w:t>
      </w:r>
    </w:p>
    <w:p w:rsidR="009C5DB9" w:rsidRPr="00D46702" w:rsidRDefault="00750EE3" w:rsidP="00D46702">
      <w:pPr>
        <w:spacing w:line="360" w:lineRule="auto"/>
        <w:ind w:firstLine="720"/>
        <w:jc w:val="both"/>
        <w:rPr>
          <w:lang w:val="lt-LT"/>
        </w:rPr>
      </w:pPr>
      <w:r w:rsidRPr="00750EE3">
        <w:rPr>
          <w:lang w:val="lt-LT"/>
        </w:rPr>
        <w:t>Neigiamų pasekmių</w:t>
      </w:r>
      <w:r>
        <w:rPr>
          <w:lang w:val="lt-LT"/>
        </w:rPr>
        <w:t xml:space="preserve"> ne</w:t>
      </w:r>
      <w:r w:rsidR="00D94974">
        <w:rPr>
          <w:lang w:val="lt-LT"/>
        </w:rPr>
        <w:t>numatoma.</w:t>
      </w:r>
    </w:p>
    <w:p w:rsidR="00746386" w:rsidRDefault="00746386" w:rsidP="00D121DD">
      <w:pPr>
        <w:tabs>
          <w:tab w:val="num" w:pos="0"/>
          <w:tab w:val="left" w:pos="720"/>
        </w:tabs>
        <w:spacing w:line="360" w:lineRule="auto"/>
        <w:ind w:firstLine="709"/>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C44EBB" w:rsidRPr="006E03DF" w:rsidRDefault="006E03DF" w:rsidP="00C44EBB">
      <w:pPr>
        <w:tabs>
          <w:tab w:val="left" w:pos="1296"/>
        </w:tabs>
        <w:spacing w:after="160" w:line="360" w:lineRule="auto"/>
        <w:ind w:firstLine="709"/>
        <w:contextualSpacing/>
        <w:jc w:val="both"/>
        <w:rPr>
          <w:rFonts w:eastAsia="Calibri"/>
          <w:lang w:val="lt-LT"/>
        </w:rPr>
      </w:pPr>
      <w:r w:rsidRPr="006E03DF">
        <w:rPr>
          <w:lang w:val="lt-LT"/>
        </w:rPr>
        <w:t>Bus parengt</w:t>
      </w:r>
      <w:r w:rsidR="00185F84">
        <w:rPr>
          <w:lang w:val="lt-LT"/>
        </w:rPr>
        <w:t>a</w:t>
      </w:r>
      <w:r w:rsidRPr="006E03DF">
        <w:rPr>
          <w:lang w:val="lt-LT"/>
        </w:rPr>
        <w:t xml:space="preserve"> ir pasirašyt</w:t>
      </w:r>
      <w:r w:rsidR="00185F84">
        <w:rPr>
          <w:lang w:val="lt-LT"/>
        </w:rPr>
        <w:t>a</w:t>
      </w:r>
      <w:r w:rsidRPr="006E03DF">
        <w:rPr>
          <w:lang w:val="lt-LT"/>
        </w:rPr>
        <w:t xml:space="preserve"> </w:t>
      </w:r>
      <w:r w:rsidR="00185F84">
        <w:rPr>
          <w:lang w:val="lt-LT"/>
        </w:rPr>
        <w:t xml:space="preserve">turto </w:t>
      </w:r>
      <w:r w:rsidRPr="006E03DF">
        <w:rPr>
          <w:lang w:val="lt-LT"/>
        </w:rPr>
        <w:t>panaudos sutar</w:t>
      </w:r>
      <w:r w:rsidR="009C5DB9">
        <w:rPr>
          <w:lang w:val="lt-LT"/>
        </w:rPr>
        <w:t>t</w:t>
      </w:r>
      <w:r w:rsidR="00D121DD">
        <w:rPr>
          <w:lang w:val="lt-LT"/>
        </w:rPr>
        <w:t>i</w:t>
      </w:r>
      <w:r w:rsidR="009C5DB9">
        <w:rPr>
          <w:lang w:val="lt-LT"/>
        </w:rPr>
        <w:t>s</w:t>
      </w:r>
      <w:r w:rsidR="00185F84">
        <w:rPr>
          <w:lang w:val="lt-LT"/>
        </w:rPr>
        <w:t xml:space="preserve"> </w:t>
      </w:r>
      <w:r w:rsidRPr="006E03DF">
        <w:rPr>
          <w:lang w:val="lt-LT"/>
        </w:rPr>
        <w:t>bei turto perdavimo – priėmimo akta</w:t>
      </w:r>
      <w:r w:rsidR="00D121DD">
        <w:rPr>
          <w:lang w:val="lt-LT"/>
        </w:rPr>
        <w:t>s</w:t>
      </w:r>
      <w:r w:rsidR="00C44EBB" w:rsidRPr="006E03DF">
        <w:rPr>
          <w:rFonts w:eastAsia="Calibri"/>
          <w:lang w:val="lt-LT"/>
        </w:rPr>
        <w:t>.</w:t>
      </w:r>
    </w:p>
    <w:p w:rsidR="008443D6" w:rsidRPr="008443D6" w:rsidRDefault="00746386" w:rsidP="00D121DD">
      <w:pPr>
        <w:tabs>
          <w:tab w:val="left" w:pos="720"/>
          <w:tab w:val="num" w:pos="3960"/>
        </w:tabs>
        <w:spacing w:line="360" w:lineRule="auto"/>
        <w:ind w:firstLine="709"/>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p>
    <w:p w:rsidR="006E03DF" w:rsidRPr="00185F84" w:rsidRDefault="005C3ED0" w:rsidP="00185F84">
      <w:pPr>
        <w:tabs>
          <w:tab w:val="left" w:pos="720"/>
          <w:tab w:val="num" w:pos="3960"/>
        </w:tabs>
        <w:spacing w:line="360" w:lineRule="auto"/>
        <w:ind w:firstLine="720"/>
        <w:jc w:val="both"/>
        <w:rPr>
          <w:lang w:val="lt-LT"/>
        </w:rPr>
      </w:pPr>
      <w:r>
        <w:rPr>
          <w:lang w:val="lt-LT"/>
        </w:rPr>
        <w:t>Lėšų poreikio nėra.</w:t>
      </w:r>
    </w:p>
    <w:p w:rsidR="00746386" w:rsidRPr="00FB3A04" w:rsidRDefault="00746386" w:rsidP="00D121DD">
      <w:pPr>
        <w:tabs>
          <w:tab w:val="left" w:pos="720"/>
          <w:tab w:val="num" w:pos="3960"/>
        </w:tabs>
        <w:spacing w:line="360" w:lineRule="auto"/>
        <w:ind w:firstLine="709"/>
        <w:rPr>
          <w:b/>
          <w:lang w:val="lt-LT"/>
        </w:rPr>
      </w:pPr>
      <w:r w:rsidRPr="00FB3A04">
        <w:rPr>
          <w:b/>
          <w:lang w:val="lt-LT"/>
        </w:rPr>
        <w:t>6.</w:t>
      </w:r>
      <w:r w:rsidR="00F73236">
        <w:rPr>
          <w:b/>
          <w:lang w:val="lt-LT"/>
        </w:rPr>
        <w:t xml:space="preserve"> </w:t>
      </w:r>
      <w:r w:rsidRPr="00FB3A04">
        <w:rPr>
          <w:b/>
          <w:lang w:val="lt-LT"/>
        </w:rPr>
        <w:t xml:space="preserve">Vykdytojai, įvykdymo terminai </w:t>
      </w:r>
    </w:p>
    <w:p w:rsidR="00CC50BC" w:rsidRDefault="00B716B9" w:rsidP="00B716B9">
      <w:pPr>
        <w:tabs>
          <w:tab w:val="left" w:pos="1674"/>
        </w:tabs>
        <w:spacing w:line="360" w:lineRule="auto"/>
        <w:ind w:firstLine="720"/>
        <w:jc w:val="both"/>
        <w:rPr>
          <w:lang w:val="lt-LT"/>
        </w:rPr>
      </w:pPr>
      <w:r>
        <w:rPr>
          <w:lang w:val="lt-LT"/>
        </w:rPr>
        <w:t>Molėtų kultūros centras.</w:t>
      </w:r>
    </w:p>
    <w:p w:rsidR="00917374" w:rsidRDefault="00917374" w:rsidP="00E46F20">
      <w:pPr>
        <w:tabs>
          <w:tab w:val="left" w:pos="1674"/>
        </w:tabs>
        <w:rPr>
          <w:lang w:val="lt-LT"/>
        </w:rPr>
      </w:pPr>
    </w:p>
    <w:p w:rsidR="006E03DF" w:rsidRDefault="006E03DF" w:rsidP="00E46F20">
      <w:pPr>
        <w:tabs>
          <w:tab w:val="left" w:pos="1674"/>
        </w:tabs>
        <w:rPr>
          <w:lang w:val="lt-LT"/>
        </w:rPr>
      </w:pPr>
    </w:p>
    <w:p w:rsidR="006E03DF" w:rsidRDefault="006E03DF" w:rsidP="00E46F20">
      <w:pPr>
        <w:tabs>
          <w:tab w:val="left" w:pos="1674"/>
        </w:tabs>
        <w:rPr>
          <w:lang w:val="lt-LT"/>
        </w:rPr>
      </w:pPr>
    </w:p>
    <w:p w:rsidR="005B59C0" w:rsidRDefault="005B59C0" w:rsidP="00E46F20">
      <w:pPr>
        <w:tabs>
          <w:tab w:val="left" w:pos="1674"/>
        </w:tabs>
        <w:rPr>
          <w:lang w:val="lt-LT"/>
        </w:rPr>
      </w:pPr>
    </w:p>
    <w:sectPr w:rsidR="005B59C0" w:rsidSect="006E03DF">
      <w:headerReference w:type="even" r:id="rId6"/>
      <w:headerReference w:type="default" r:id="rId7"/>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D4" w:rsidRDefault="001573D4">
      <w:r>
        <w:separator/>
      </w:r>
    </w:p>
  </w:endnote>
  <w:endnote w:type="continuationSeparator" w:id="0">
    <w:p w:rsidR="001573D4" w:rsidRDefault="0015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D4" w:rsidRDefault="001573D4">
      <w:r>
        <w:separator/>
      </w:r>
    </w:p>
  </w:footnote>
  <w:footnote w:type="continuationSeparator" w:id="0">
    <w:p w:rsidR="001573D4" w:rsidRDefault="0015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EDA">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93E4A"/>
    <w:rsid w:val="000A6427"/>
    <w:rsid w:val="000C032D"/>
    <w:rsid w:val="000E699D"/>
    <w:rsid w:val="0010450A"/>
    <w:rsid w:val="00114D95"/>
    <w:rsid w:val="00131751"/>
    <w:rsid w:val="001573D4"/>
    <w:rsid w:val="00185F84"/>
    <w:rsid w:val="001B699C"/>
    <w:rsid w:val="001F3745"/>
    <w:rsid w:val="00201897"/>
    <w:rsid w:val="0020366D"/>
    <w:rsid w:val="002124D6"/>
    <w:rsid w:val="0023042A"/>
    <w:rsid w:val="002361B3"/>
    <w:rsid w:val="00274431"/>
    <w:rsid w:val="0027582C"/>
    <w:rsid w:val="002874A3"/>
    <w:rsid w:val="00287779"/>
    <w:rsid w:val="002A6F23"/>
    <w:rsid w:val="002E3BA8"/>
    <w:rsid w:val="002F3FFB"/>
    <w:rsid w:val="002F44A2"/>
    <w:rsid w:val="00312DAC"/>
    <w:rsid w:val="003234B1"/>
    <w:rsid w:val="00324347"/>
    <w:rsid w:val="00352627"/>
    <w:rsid w:val="00354445"/>
    <w:rsid w:val="00356321"/>
    <w:rsid w:val="003642EC"/>
    <w:rsid w:val="00367514"/>
    <w:rsid w:val="00380301"/>
    <w:rsid w:val="003931FD"/>
    <w:rsid w:val="003A3A77"/>
    <w:rsid w:val="003C25B0"/>
    <w:rsid w:val="003C3D3C"/>
    <w:rsid w:val="003F1BED"/>
    <w:rsid w:val="004024BF"/>
    <w:rsid w:val="00416E46"/>
    <w:rsid w:val="00431EDA"/>
    <w:rsid w:val="004352B1"/>
    <w:rsid w:val="004562A9"/>
    <w:rsid w:val="004575E0"/>
    <w:rsid w:val="0046258B"/>
    <w:rsid w:val="0048159A"/>
    <w:rsid w:val="004961B9"/>
    <w:rsid w:val="004D05FB"/>
    <w:rsid w:val="004E6E8A"/>
    <w:rsid w:val="004F6A3A"/>
    <w:rsid w:val="00544BE7"/>
    <w:rsid w:val="00570A62"/>
    <w:rsid w:val="00574F38"/>
    <w:rsid w:val="005B4897"/>
    <w:rsid w:val="005B59C0"/>
    <w:rsid w:val="005C2FB6"/>
    <w:rsid w:val="005C3675"/>
    <w:rsid w:val="005C3ED0"/>
    <w:rsid w:val="005E6581"/>
    <w:rsid w:val="0060764C"/>
    <w:rsid w:val="006335AB"/>
    <w:rsid w:val="006400BC"/>
    <w:rsid w:val="00673B2B"/>
    <w:rsid w:val="006C48B9"/>
    <w:rsid w:val="006E03DF"/>
    <w:rsid w:val="00710A2A"/>
    <w:rsid w:val="0072565B"/>
    <w:rsid w:val="00731F1B"/>
    <w:rsid w:val="007351C9"/>
    <w:rsid w:val="00737B19"/>
    <w:rsid w:val="00746386"/>
    <w:rsid w:val="00750EE3"/>
    <w:rsid w:val="00770FD2"/>
    <w:rsid w:val="00776E04"/>
    <w:rsid w:val="0079068F"/>
    <w:rsid w:val="00793428"/>
    <w:rsid w:val="007A004E"/>
    <w:rsid w:val="007B6720"/>
    <w:rsid w:val="007D0CE9"/>
    <w:rsid w:val="007F3552"/>
    <w:rsid w:val="008026F8"/>
    <w:rsid w:val="0083046E"/>
    <w:rsid w:val="008443D6"/>
    <w:rsid w:val="0084538A"/>
    <w:rsid w:val="00855E2B"/>
    <w:rsid w:val="008738D9"/>
    <w:rsid w:val="00882B33"/>
    <w:rsid w:val="00897B61"/>
    <w:rsid w:val="008B5A5F"/>
    <w:rsid w:val="008B7F6A"/>
    <w:rsid w:val="008D04AA"/>
    <w:rsid w:val="008D7AD8"/>
    <w:rsid w:val="008E6C32"/>
    <w:rsid w:val="00917374"/>
    <w:rsid w:val="00921452"/>
    <w:rsid w:val="00944829"/>
    <w:rsid w:val="009457C7"/>
    <w:rsid w:val="00952031"/>
    <w:rsid w:val="00956579"/>
    <w:rsid w:val="00957F63"/>
    <w:rsid w:val="00965079"/>
    <w:rsid w:val="0098475E"/>
    <w:rsid w:val="009A325B"/>
    <w:rsid w:val="009A6AE8"/>
    <w:rsid w:val="009B44BC"/>
    <w:rsid w:val="009C32F5"/>
    <w:rsid w:val="009C5DB9"/>
    <w:rsid w:val="009C7D67"/>
    <w:rsid w:val="009D13BF"/>
    <w:rsid w:val="00A02A5D"/>
    <w:rsid w:val="00A65B02"/>
    <w:rsid w:val="00A75F23"/>
    <w:rsid w:val="00A91484"/>
    <w:rsid w:val="00AA6D5A"/>
    <w:rsid w:val="00AB3E29"/>
    <w:rsid w:val="00AC06DE"/>
    <w:rsid w:val="00B0674F"/>
    <w:rsid w:val="00B075F5"/>
    <w:rsid w:val="00B716B9"/>
    <w:rsid w:val="00B73A87"/>
    <w:rsid w:val="00BC2764"/>
    <w:rsid w:val="00BC31AD"/>
    <w:rsid w:val="00BC5BF6"/>
    <w:rsid w:val="00BD50FD"/>
    <w:rsid w:val="00BE55D6"/>
    <w:rsid w:val="00C06BA3"/>
    <w:rsid w:val="00C21BBF"/>
    <w:rsid w:val="00C406E6"/>
    <w:rsid w:val="00C42DDB"/>
    <w:rsid w:val="00C44EBB"/>
    <w:rsid w:val="00C61B7A"/>
    <w:rsid w:val="00C70A30"/>
    <w:rsid w:val="00C70D36"/>
    <w:rsid w:val="00C7325B"/>
    <w:rsid w:val="00C84B9F"/>
    <w:rsid w:val="00CA4C4B"/>
    <w:rsid w:val="00CA7B97"/>
    <w:rsid w:val="00CB023F"/>
    <w:rsid w:val="00CB31C3"/>
    <w:rsid w:val="00CC50BC"/>
    <w:rsid w:val="00D121DD"/>
    <w:rsid w:val="00D20E36"/>
    <w:rsid w:val="00D23ED3"/>
    <w:rsid w:val="00D36EAB"/>
    <w:rsid w:val="00D44CCE"/>
    <w:rsid w:val="00D46702"/>
    <w:rsid w:val="00D46CD3"/>
    <w:rsid w:val="00D8032D"/>
    <w:rsid w:val="00D83975"/>
    <w:rsid w:val="00D94974"/>
    <w:rsid w:val="00DA793D"/>
    <w:rsid w:val="00DC65FC"/>
    <w:rsid w:val="00DE17BD"/>
    <w:rsid w:val="00DE6EDE"/>
    <w:rsid w:val="00DF15FE"/>
    <w:rsid w:val="00E1529D"/>
    <w:rsid w:val="00E17543"/>
    <w:rsid w:val="00E32DA4"/>
    <w:rsid w:val="00E46F20"/>
    <w:rsid w:val="00E51AE0"/>
    <w:rsid w:val="00E65270"/>
    <w:rsid w:val="00E942CC"/>
    <w:rsid w:val="00EA7650"/>
    <w:rsid w:val="00EE10BA"/>
    <w:rsid w:val="00EF39F9"/>
    <w:rsid w:val="00EF7053"/>
    <w:rsid w:val="00F367FE"/>
    <w:rsid w:val="00F43B63"/>
    <w:rsid w:val="00F71959"/>
    <w:rsid w:val="00F73236"/>
    <w:rsid w:val="00F966C1"/>
    <w:rsid w:val="00FA1E91"/>
    <w:rsid w:val="00FA3B49"/>
    <w:rsid w:val="00FB3A04"/>
    <w:rsid w:val="00FE3618"/>
    <w:rsid w:val="00FF1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469C9"/>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2281</Words>
  <Characters>1301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6</cp:revision>
  <cp:lastPrinted>2015-12-01T07:44:00Z</cp:lastPrinted>
  <dcterms:created xsi:type="dcterms:W3CDTF">2016-10-12T08:14:00Z</dcterms:created>
  <dcterms:modified xsi:type="dcterms:W3CDTF">2016-10-12T16:53:00Z</dcterms:modified>
</cp:coreProperties>
</file>