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81535B" w:rsidRPr="00527594" w:rsidRDefault="00527594" w:rsidP="00527594">
      <w:pPr>
        <w:tabs>
          <w:tab w:val="left" w:pos="720"/>
          <w:tab w:val="num" w:pos="3960"/>
        </w:tabs>
        <w:spacing w:line="360" w:lineRule="auto"/>
        <w:ind w:firstLine="709"/>
        <w:jc w:val="center"/>
        <w:rPr>
          <w:lang w:val="lt-LT"/>
        </w:rPr>
      </w:pPr>
      <w:r>
        <w:rPr>
          <w:noProof/>
        </w:rPr>
        <w:t>D</w:t>
      </w:r>
      <w:r w:rsidRPr="00527594">
        <w:rPr>
          <w:noProof/>
        </w:rPr>
        <w:t xml:space="preserve">ėl savivaldybės turto perdavimo </w:t>
      </w:r>
      <w:r>
        <w:rPr>
          <w:noProof/>
        </w:rPr>
        <w:t>M</w:t>
      </w:r>
      <w:r w:rsidRPr="00527594">
        <w:rPr>
          <w:noProof/>
        </w:rPr>
        <w:t>olėtų rajono ugdymo įstaigoms</w:t>
      </w:r>
    </w:p>
    <w:p w:rsidR="00746386" w:rsidRPr="00D82994" w:rsidRDefault="00AC06DE" w:rsidP="002D050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D82994">
        <w:rPr>
          <w:b/>
          <w:lang w:val="lt-LT"/>
        </w:rPr>
        <w:t>1</w:t>
      </w:r>
      <w:r w:rsidR="00746386" w:rsidRPr="00D82994">
        <w:rPr>
          <w:b/>
          <w:lang w:val="lt-LT"/>
        </w:rPr>
        <w:t xml:space="preserve">. </w:t>
      </w:r>
      <w:r w:rsidR="007F3552" w:rsidRPr="00D82994">
        <w:rPr>
          <w:b/>
          <w:lang w:val="lt-LT"/>
        </w:rPr>
        <w:t>Parengto tarybos sprendimo projekto tikslai ir uždaviniai</w:t>
      </w:r>
    </w:p>
    <w:p w:rsidR="00D82994" w:rsidRPr="002F6421" w:rsidRDefault="00527594" w:rsidP="006D2201">
      <w:pPr>
        <w:pStyle w:val="Sraopastraipa"/>
        <w:spacing w:line="360" w:lineRule="auto"/>
        <w:ind w:left="0" w:firstLine="720"/>
        <w:jc w:val="both"/>
      </w:pPr>
      <w:r>
        <w:t xml:space="preserve">Lietuvos Respublikos sveikatos apsaugos ministerija, VšĮ Centrinė projektų valdymo agentūra ir Panevėžio rajono savivaldybės visuomenės sveikatos centras 2015 m. kovo 31 d. </w:t>
      </w:r>
      <w:r w:rsidR="004C2E15">
        <w:t xml:space="preserve">sudarė projekto „Sveikatos priežiūros paslaugų teikimo Molėtų, Panevėžio ir Utenos rajonų mokyklose ir ikimokyklinio ugdymo įstaigose gerinimas“ (toliau – Projektas) įgyvendinimo </w:t>
      </w:r>
      <w:r w:rsidR="00F14443" w:rsidRPr="002F6421">
        <w:t xml:space="preserve">sutartį Nr. </w:t>
      </w:r>
      <w:r w:rsidR="004C2E15" w:rsidRPr="005E1A4C">
        <w:t>2015/</w:t>
      </w:r>
      <w:r w:rsidR="004C2E15">
        <w:t>-4-920/S-69</w:t>
      </w:r>
      <w:r w:rsidR="00FF7756" w:rsidRPr="002F6421">
        <w:t xml:space="preserve"> (toliau – Sutartis).</w:t>
      </w:r>
      <w:r w:rsidR="00F14443" w:rsidRPr="002F6421">
        <w:t xml:space="preserve"> </w:t>
      </w:r>
      <w:r w:rsidR="004C2E15">
        <w:t xml:space="preserve">Projekto partneriu </w:t>
      </w:r>
      <w:r w:rsidR="00767215">
        <w:t>yra Molėtų rajono savivaldybės administracija.</w:t>
      </w:r>
      <w:r w:rsidR="004C2E15">
        <w:t xml:space="preserve"> </w:t>
      </w:r>
      <w:r w:rsidR="00D82994" w:rsidRPr="002F6421">
        <w:t>Įgyvendin</w:t>
      </w:r>
      <w:r w:rsidR="00FF7756" w:rsidRPr="002F6421">
        <w:t>dama</w:t>
      </w:r>
      <w:r w:rsidR="004C2E15">
        <w:t>s</w:t>
      </w:r>
      <w:r w:rsidR="00D82994" w:rsidRPr="002F6421">
        <w:t xml:space="preserve"> </w:t>
      </w:r>
      <w:r w:rsidR="00FF7756" w:rsidRPr="002F6421">
        <w:t xml:space="preserve">Sutartį </w:t>
      </w:r>
      <w:r w:rsidR="004C2E15">
        <w:t xml:space="preserve">Panevėžio rajono savivaldybės visuomenės sveikatos centras </w:t>
      </w:r>
      <w:r w:rsidR="00FF7756">
        <w:t xml:space="preserve">nupirko </w:t>
      </w:r>
      <w:r w:rsidR="004C2E15">
        <w:t xml:space="preserve">priemones </w:t>
      </w:r>
      <w:proofErr w:type="spellStart"/>
      <w:r w:rsidR="004C2E15">
        <w:t>sveikatinimo</w:t>
      </w:r>
      <w:proofErr w:type="spellEnd"/>
      <w:r w:rsidR="004C2E15">
        <w:t xml:space="preserve"> veikloms organizuoti. </w:t>
      </w:r>
      <w:r w:rsidR="00767215">
        <w:t xml:space="preserve">Penkioms Molėtų rajono mokykloms ir vienai ikimokyklinei įstaigai iš viso nupirkta priemonių už 18332,18 </w:t>
      </w:r>
      <w:proofErr w:type="spellStart"/>
      <w:r w:rsidR="00767215">
        <w:t>Eur</w:t>
      </w:r>
      <w:proofErr w:type="spellEnd"/>
      <w:r w:rsidR="002F6421">
        <w:t>.</w:t>
      </w:r>
      <w:r w:rsidR="00767215">
        <w:t xml:space="preserve"> Pagal Projekto nuostatas įgytas turtas tampa Molėtų rajono savivaldybės nuosavybe</w:t>
      </w:r>
      <w:r w:rsidR="00AF328C">
        <w:t xml:space="preserve">. Siekiant Savivaldybės turtą tinkamai apskaityti ir naudoti pagal paskirtį, apdrausti ir prižiūrėti, jis patikėjimo teise perduodamas Molėtų rajono ugdymo įstaigoms.   </w:t>
      </w:r>
    </w:p>
    <w:p w:rsidR="00D82994" w:rsidRPr="00AF328C" w:rsidRDefault="002F6421" w:rsidP="00D82994">
      <w:pPr>
        <w:spacing w:line="360" w:lineRule="auto"/>
        <w:ind w:firstLine="840"/>
        <w:jc w:val="both"/>
        <w:rPr>
          <w:rFonts w:ascii="TimesNewRoman" w:hAnsi="TimesNewRoman" w:cs="TimesNewRoman"/>
          <w:lang w:val="lt-LT"/>
        </w:rPr>
      </w:pPr>
      <w:r w:rsidRPr="00AF328C">
        <w:rPr>
          <w:lang w:val="lt-LT"/>
        </w:rPr>
        <w:t>S</w:t>
      </w:r>
      <w:r w:rsidR="00D82994" w:rsidRPr="00AF328C">
        <w:rPr>
          <w:lang w:val="lt-LT"/>
        </w:rPr>
        <w:t>prendimo tikslas - perduoti Molėtų rajono savivaldyb</w:t>
      </w:r>
      <w:r w:rsidR="00AF328C" w:rsidRPr="00AF328C">
        <w:rPr>
          <w:lang w:val="lt-LT"/>
        </w:rPr>
        <w:t xml:space="preserve">ei nuosavybės teise priklausantį turtą </w:t>
      </w:r>
      <w:r w:rsidR="00AF328C" w:rsidRPr="00AF328C">
        <w:rPr>
          <w:rFonts w:eastAsia="Calibri"/>
          <w:szCs w:val="22"/>
          <w:lang w:val="lt-LT"/>
        </w:rPr>
        <w:t>Molėtų „Saulutės“ vaikų lopšeliui-darželiui</w:t>
      </w:r>
      <w:r w:rsidR="00AF328C" w:rsidRPr="00AF328C">
        <w:rPr>
          <w:rFonts w:eastAsia="Calibri"/>
          <w:szCs w:val="22"/>
          <w:lang w:val="lt-LT"/>
        </w:rPr>
        <w:t xml:space="preserve">, </w:t>
      </w:r>
      <w:r w:rsidR="00AF328C" w:rsidRPr="00AF328C">
        <w:rPr>
          <w:rFonts w:eastAsia="Calibri"/>
          <w:szCs w:val="22"/>
          <w:lang w:val="lt-LT"/>
        </w:rPr>
        <w:t xml:space="preserve">Molėtų r. Giedraičių Antano Jaroševičiaus </w:t>
      </w:r>
      <w:r w:rsidR="00AF328C" w:rsidRPr="00AF328C">
        <w:rPr>
          <w:rFonts w:eastAsia="Calibri"/>
          <w:szCs w:val="22"/>
          <w:lang w:val="lt-LT"/>
        </w:rPr>
        <w:t xml:space="preserve">gimnazijai, </w:t>
      </w:r>
      <w:r w:rsidR="00AF328C" w:rsidRPr="00AF328C">
        <w:rPr>
          <w:rFonts w:eastAsia="Calibri"/>
          <w:szCs w:val="22"/>
          <w:lang w:val="lt-LT"/>
        </w:rPr>
        <w:t>Molėtų gimnazijai</w:t>
      </w:r>
      <w:r w:rsidR="00AF328C" w:rsidRPr="00AF328C">
        <w:rPr>
          <w:rFonts w:eastAsia="Calibri"/>
          <w:szCs w:val="22"/>
          <w:lang w:val="lt-LT"/>
        </w:rPr>
        <w:t xml:space="preserve">, Molėtų pradinei mokyklai, Molėtų progimnazijai ir </w:t>
      </w:r>
      <w:r w:rsidR="00AF328C" w:rsidRPr="00AF328C">
        <w:rPr>
          <w:lang w:val="lt-LT"/>
        </w:rPr>
        <w:t xml:space="preserve"> </w:t>
      </w:r>
      <w:r w:rsidR="00AF328C" w:rsidRPr="00AF328C">
        <w:rPr>
          <w:rFonts w:eastAsia="Calibri"/>
          <w:szCs w:val="22"/>
          <w:lang w:val="lt-LT"/>
        </w:rPr>
        <w:t>Molėtų r. Alantos gimnazijai</w:t>
      </w:r>
      <w:r w:rsidR="00AF328C" w:rsidRPr="00AF328C">
        <w:rPr>
          <w:lang w:val="lt-LT"/>
        </w:rPr>
        <w:t xml:space="preserve"> </w:t>
      </w:r>
      <w:r w:rsidR="00D82994" w:rsidRPr="00AF328C">
        <w:rPr>
          <w:lang w:val="lt-LT"/>
        </w:rPr>
        <w:t xml:space="preserve">patikėjimo </w:t>
      </w:r>
      <w:r w:rsidR="00AF328C" w:rsidRPr="00AF328C">
        <w:rPr>
          <w:lang w:val="lt-LT"/>
        </w:rPr>
        <w:t xml:space="preserve">teise valdyti, naudoti ir disponuoti juo. </w:t>
      </w:r>
    </w:p>
    <w:p w:rsidR="00D82994" w:rsidRPr="00EF01AA" w:rsidRDefault="00D82994" w:rsidP="006D2201">
      <w:pPr>
        <w:spacing w:line="360" w:lineRule="auto"/>
        <w:ind w:firstLine="709"/>
        <w:jc w:val="both"/>
        <w:rPr>
          <w:b/>
          <w:lang w:val="lt-LT"/>
        </w:rPr>
      </w:pPr>
      <w:r w:rsidRPr="00EF01AA">
        <w:rPr>
          <w:b/>
          <w:lang w:val="lt-LT"/>
        </w:rPr>
        <w:t xml:space="preserve">2. Šiuo metu esantis teisinis reglamentavimas </w:t>
      </w:r>
    </w:p>
    <w:p w:rsidR="00F41595" w:rsidRDefault="00F41595" w:rsidP="006D220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41595">
        <w:rPr>
          <w:lang w:val="lt-LT"/>
        </w:rPr>
        <w:t>Lietuvos Respublikos vietos savivaldos įstatymo 6 straipsnio 3 punkt</w:t>
      </w:r>
      <w:r>
        <w:rPr>
          <w:lang w:val="lt-LT"/>
        </w:rPr>
        <w:t>as</w:t>
      </w:r>
      <w:r w:rsidRPr="00F41595">
        <w:rPr>
          <w:lang w:val="lt-LT"/>
        </w:rPr>
        <w:t>, 7 straipsnio 35 punkt</w:t>
      </w:r>
      <w:r>
        <w:rPr>
          <w:lang w:val="lt-LT"/>
        </w:rPr>
        <w:t>as</w:t>
      </w:r>
      <w:r w:rsidRPr="00F41595">
        <w:rPr>
          <w:lang w:val="lt-LT"/>
        </w:rPr>
        <w:t>, 16 straipsnio 2 dalies 26 punkt</w:t>
      </w:r>
      <w:r>
        <w:rPr>
          <w:lang w:val="lt-LT"/>
        </w:rPr>
        <w:t>as;</w:t>
      </w:r>
      <w:r w:rsidRPr="00F41595">
        <w:rPr>
          <w:lang w:val="lt-LT"/>
        </w:rPr>
        <w:t xml:space="preserve"> </w:t>
      </w:r>
    </w:p>
    <w:p w:rsidR="00F41595" w:rsidRDefault="00F41595" w:rsidP="006D220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41595">
        <w:rPr>
          <w:lang w:val="lt-LT"/>
        </w:rPr>
        <w:t>Lietuvos Respublikos valstybės ir savivaldybių turto valdymo, naudojimo ir disponavimo juo įstatymo 12 straipsnio 1, 2 ir 4 dal</w:t>
      </w:r>
      <w:r>
        <w:rPr>
          <w:lang w:val="lt-LT"/>
        </w:rPr>
        <w:t>ys;</w:t>
      </w:r>
      <w:r w:rsidRPr="00F41595">
        <w:rPr>
          <w:lang w:val="lt-LT"/>
        </w:rPr>
        <w:t xml:space="preserve"> </w:t>
      </w:r>
    </w:p>
    <w:p w:rsidR="00F41595" w:rsidRDefault="00F41595" w:rsidP="006D220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41595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</w:t>
      </w:r>
      <w:r>
        <w:rPr>
          <w:lang w:val="lt-LT"/>
        </w:rPr>
        <w:t>as</w:t>
      </w:r>
      <w:r w:rsidRPr="00F41595">
        <w:rPr>
          <w:lang w:val="lt-LT"/>
        </w:rPr>
        <w:t>, 3.1 papunk</w:t>
      </w:r>
      <w:r>
        <w:rPr>
          <w:lang w:val="lt-LT"/>
        </w:rPr>
        <w:t>tis;</w:t>
      </w:r>
      <w:r w:rsidRPr="00F41595">
        <w:rPr>
          <w:lang w:val="lt-LT"/>
        </w:rPr>
        <w:t xml:space="preserve"> </w:t>
      </w:r>
    </w:p>
    <w:p w:rsidR="00F41595" w:rsidRDefault="00F41595" w:rsidP="006D220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</w:t>
      </w:r>
      <w:r w:rsidRPr="00F41595">
        <w:rPr>
          <w:lang w:val="lt-LT"/>
        </w:rPr>
        <w:t>rojekto „Sveikatos priežiūros paslaugų teikimo Molėtų, Panevėžio ir Utenos rajonų mokyklose ir ikimokyklinio ugdymo įstaigose gerinimas“ 2015 m. kovo 31 d. įgyvendinimo sutart</w:t>
      </w:r>
      <w:r>
        <w:rPr>
          <w:lang w:val="lt-LT"/>
        </w:rPr>
        <w:t>is</w:t>
      </w:r>
      <w:r w:rsidRPr="00F41595">
        <w:rPr>
          <w:lang w:val="lt-LT"/>
        </w:rPr>
        <w:t xml:space="preserve"> Nr. 2015/-4-920/S-69</w:t>
      </w:r>
      <w:r>
        <w:rPr>
          <w:lang w:val="lt-LT"/>
        </w:rPr>
        <w:t>.</w:t>
      </w:r>
    </w:p>
    <w:p w:rsidR="00D82994" w:rsidRPr="00EF01AA" w:rsidRDefault="00D82994" w:rsidP="006D220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41595">
        <w:rPr>
          <w:b/>
          <w:lang w:val="lt-LT"/>
        </w:rPr>
        <w:t>3. Galimos teigiamos ir neigiamos pasekmės priėmus siūlomą tarybos</w:t>
      </w:r>
      <w:r w:rsidRPr="00EF01AA">
        <w:rPr>
          <w:b/>
          <w:lang w:val="lt-LT"/>
        </w:rPr>
        <w:t xml:space="preserve"> sprendimo projektą</w:t>
      </w:r>
    </w:p>
    <w:p w:rsidR="00D82994" w:rsidRPr="00EF01AA" w:rsidRDefault="00D82994" w:rsidP="006D2201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F01AA">
        <w:rPr>
          <w:lang w:val="lt-LT"/>
        </w:rPr>
        <w:t xml:space="preserve">Teigiamos pasekmės – </w:t>
      </w:r>
      <w:r w:rsidR="00F41595">
        <w:rPr>
          <w:lang w:val="lt-LT"/>
        </w:rPr>
        <w:t>iš Projekto lėšų įgytas</w:t>
      </w:r>
      <w:r w:rsidR="006D2201">
        <w:rPr>
          <w:lang w:val="lt-LT"/>
        </w:rPr>
        <w:t xml:space="preserve"> </w:t>
      </w:r>
      <w:r w:rsidR="00F41595">
        <w:rPr>
          <w:lang w:val="lt-LT"/>
        </w:rPr>
        <w:t xml:space="preserve">turtas pagerins visuomenės sveikatos priežiūros paslaugų prieinamumą ir </w:t>
      </w:r>
      <w:r w:rsidR="00A43FC8">
        <w:rPr>
          <w:lang w:val="lt-LT"/>
        </w:rPr>
        <w:t>jų kokybę</w:t>
      </w:r>
      <w:r w:rsidR="00A43FC8" w:rsidRPr="00A43FC8">
        <w:rPr>
          <w:lang w:val="lt-LT"/>
        </w:rPr>
        <w:t xml:space="preserve"> </w:t>
      </w:r>
      <w:r w:rsidR="00A43FC8">
        <w:rPr>
          <w:lang w:val="lt-LT"/>
        </w:rPr>
        <w:t>ugdymo įstaigose</w:t>
      </w:r>
      <w:r w:rsidR="00A43FC8">
        <w:rPr>
          <w:lang w:val="lt-LT"/>
        </w:rPr>
        <w:t xml:space="preserve">. </w:t>
      </w:r>
    </w:p>
    <w:p w:rsidR="00D82994" w:rsidRPr="00EF01AA" w:rsidRDefault="00D82994" w:rsidP="006D2201">
      <w:pPr>
        <w:spacing w:line="360" w:lineRule="auto"/>
        <w:ind w:right="-1" w:firstLine="709"/>
        <w:jc w:val="both"/>
        <w:rPr>
          <w:lang w:val="lt-LT"/>
        </w:rPr>
      </w:pPr>
      <w:r w:rsidRPr="00EF01AA">
        <w:rPr>
          <w:lang w:val="lt-LT"/>
        </w:rPr>
        <w:t>Neigiamų pasekmių nėra.</w:t>
      </w:r>
    </w:p>
    <w:p w:rsidR="00D82994" w:rsidRPr="00EF01AA" w:rsidRDefault="00D82994" w:rsidP="006D2201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EF01AA">
        <w:rPr>
          <w:b/>
          <w:lang w:val="lt-LT"/>
        </w:rPr>
        <w:t>4. Priemonės sprendimui įgyvendinti</w:t>
      </w:r>
    </w:p>
    <w:p w:rsidR="00D82994" w:rsidRPr="00EF01AA" w:rsidRDefault="006D2201" w:rsidP="006D2201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lastRenderedPageBreak/>
        <w:t>Parengti turto perdavimo ir priėmimo akt</w:t>
      </w:r>
      <w:r w:rsidR="00A43FC8">
        <w:rPr>
          <w:lang w:val="lt-LT"/>
        </w:rPr>
        <w:t>us</w:t>
      </w:r>
      <w:bookmarkStart w:id="0" w:name="_GoBack"/>
      <w:bookmarkEnd w:id="0"/>
      <w:r>
        <w:rPr>
          <w:lang w:val="lt-LT"/>
        </w:rPr>
        <w:t>.</w:t>
      </w:r>
    </w:p>
    <w:p w:rsidR="00D82994" w:rsidRPr="00EF01AA" w:rsidRDefault="00D82994" w:rsidP="006D2201">
      <w:pPr>
        <w:spacing w:line="360" w:lineRule="auto"/>
        <w:ind w:firstLine="709"/>
        <w:jc w:val="both"/>
        <w:rPr>
          <w:b/>
          <w:lang w:val="lt-LT"/>
        </w:rPr>
      </w:pPr>
      <w:r w:rsidRPr="00EF01AA">
        <w:rPr>
          <w:b/>
          <w:lang w:val="lt-LT"/>
        </w:rPr>
        <w:t>5. Lėšų poreikis ir jų šaltiniai (prireikus skaičiavimai ir išlaidų sąmatos)</w:t>
      </w:r>
    </w:p>
    <w:p w:rsidR="00D82994" w:rsidRPr="00EF01AA" w:rsidRDefault="00D82994" w:rsidP="006D2201">
      <w:pPr>
        <w:spacing w:line="360" w:lineRule="auto"/>
        <w:ind w:firstLine="709"/>
        <w:jc w:val="both"/>
        <w:rPr>
          <w:lang w:val="lt-LT"/>
        </w:rPr>
      </w:pPr>
      <w:r w:rsidRPr="00EF01AA">
        <w:rPr>
          <w:lang w:val="lt-LT"/>
        </w:rPr>
        <w:t>Nėra.</w:t>
      </w:r>
    </w:p>
    <w:p w:rsidR="00D82994" w:rsidRPr="00EF01AA" w:rsidRDefault="00D82994" w:rsidP="006D2201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F01AA">
        <w:rPr>
          <w:b/>
          <w:lang w:val="lt-LT"/>
        </w:rPr>
        <w:t xml:space="preserve">6.Vykdytojai, įvykdymo terminai </w:t>
      </w:r>
    </w:p>
    <w:p w:rsidR="00D82994" w:rsidRPr="00EF01AA" w:rsidRDefault="00D82994" w:rsidP="006D2201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EF01AA">
        <w:rPr>
          <w:lang w:val="lt-LT"/>
        </w:rPr>
        <w:t>Molėtų rajono savivaldybės administracija.</w:t>
      </w:r>
    </w:p>
    <w:sectPr w:rsidR="00D82994" w:rsidRPr="00EF01AA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BE" w:rsidRDefault="004D7CBE">
      <w:r>
        <w:separator/>
      </w:r>
    </w:p>
  </w:endnote>
  <w:endnote w:type="continuationSeparator" w:id="0">
    <w:p w:rsidR="004D7CBE" w:rsidRDefault="004D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BE" w:rsidRDefault="004D7CBE">
      <w:r>
        <w:separator/>
      </w:r>
    </w:p>
  </w:footnote>
  <w:footnote w:type="continuationSeparator" w:id="0">
    <w:p w:rsidR="004D7CBE" w:rsidRDefault="004D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3FC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D4EC6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761E"/>
    <w:rsid w:val="00093E4A"/>
    <w:rsid w:val="000A6427"/>
    <w:rsid w:val="000C032D"/>
    <w:rsid w:val="000E699D"/>
    <w:rsid w:val="000F61CB"/>
    <w:rsid w:val="0010450A"/>
    <w:rsid w:val="00114D95"/>
    <w:rsid w:val="00131751"/>
    <w:rsid w:val="00164C53"/>
    <w:rsid w:val="00185F84"/>
    <w:rsid w:val="001B699C"/>
    <w:rsid w:val="001F3745"/>
    <w:rsid w:val="00201897"/>
    <w:rsid w:val="0020366D"/>
    <w:rsid w:val="00207203"/>
    <w:rsid w:val="0023042A"/>
    <w:rsid w:val="002361B3"/>
    <w:rsid w:val="00274431"/>
    <w:rsid w:val="0027582C"/>
    <w:rsid w:val="002874A3"/>
    <w:rsid w:val="00287779"/>
    <w:rsid w:val="002A6F23"/>
    <w:rsid w:val="002D0502"/>
    <w:rsid w:val="002E3BA8"/>
    <w:rsid w:val="002F3FFB"/>
    <w:rsid w:val="002F44A2"/>
    <w:rsid w:val="002F6421"/>
    <w:rsid w:val="00312DAC"/>
    <w:rsid w:val="00321931"/>
    <w:rsid w:val="003234B1"/>
    <w:rsid w:val="00324347"/>
    <w:rsid w:val="00352627"/>
    <w:rsid w:val="00354445"/>
    <w:rsid w:val="00356321"/>
    <w:rsid w:val="003642EC"/>
    <w:rsid w:val="00367514"/>
    <w:rsid w:val="00380301"/>
    <w:rsid w:val="003931FD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51CDD"/>
    <w:rsid w:val="004562A9"/>
    <w:rsid w:val="004575E0"/>
    <w:rsid w:val="0046258B"/>
    <w:rsid w:val="0048159A"/>
    <w:rsid w:val="004961B9"/>
    <w:rsid w:val="004C2E15"/>
    <w:rsid w:val="004D05FB"/>
    <w:rsid w:val="004D7CBE"/>
    <w:rsid w:val="004E6E8A"/>
    <w:rsid w:val="004F6A3A"/>
    <w:rsid w:val="00526E21"/>
    <w:rsid w:val="00527594"/>
    <w:rsid w:val="00544BE7"/>
    <w:rsid w:val="00574F38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A3F67"/>
    <w:rsid w:val="006A49EF"/>
    <w:rsid w:val="006B70A5"/>
    <w:rsid w:val="006C48B9"/>
    <w:rsid w:val="006D2201"/>
    <w:rsid w:val="006E03DF"/>
    <w:rsid w:val="00710A2A"/>
    <w:rsid w:val="0072565B"/>
    <w:rsid w:val="00731F1B"/>
    <w:rsid w:val="007351C9"/>
    <w:rsid w:val="00737715"/>
    <w:rsid w:val="00746386"/>
    <w:rsid w:val="00750EE3"/>
    <w:rsid w:val="00767215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3552"/>
    <w:rsid w:val="0081535B"/>
    <w:rsid w:val="0083046E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1C32"/>
    <w:rsid w:val="0098475E"/>
    <w:rsid w:val="00987985"/>
    <w:rsid w:val="00994467"/>
    <w:rsid w:val="009A325B"/>
    <w:rsid w:val="009A53A4"/>
    <w:rsid w:val="009A6AE8"/>
    <w:rsid w:val="009C32F5"/>
    <w:rsid w:val="009C5DB9"/>
    <w:rsid w:val="009D13BF"/>
    <w:rsid w:val="009D7327"/>
    <w:rsid w:val="00A02A5D"/>
    <w:rsid w:val="00A43FC8"/>
    <w:rsid w:val="00A75F23"/>
    <w:rsid w:val="00A91484"/>
    <w:rsid w:val="00AA6D5A"/>
    <w:rsid w:val="00AC06DE"/>
    <w:rsid w:val="00AF328C"/>
    <w:rsid w:val="00B0674F"/>
    <w:rsid w:val="00B075F5"/>
    <w:rsid w:val="00B31CFB"/>
    <w:rsid w:val="00B73A87"/>
    <w:rsid w:val="00B86775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D20E36"/>
    <w:rsid w:val="00D23ED3"/>
    <w:rsid w:val="00D36EAB"/>
    <w:rsid w:val="00D44CCE"/>
    <w:rsid w:val="00D46CD3"/>
    <w:rsid w:val="00D8032D"/>
    <w:rsid w:val="00D82994"/>
    <w:rsid w:val="00D83975"/>
    <w:rsid w:val="00D94974"/>
    <w:rsid w:val="00DA793D"/>
    <w:rsid w:val="00DB10B2"/>
    <w:rsid w:val="00DE17BD"/>
    <w:rsid w:val="00DE6EDE"/>
    <w:rsid w:val="00DF15FE"/>
    <w:rsid w:val="00E1529D"/>
    <w:rsid w:val="00E152C5"/>
    <w:rsid w:val="00E17543"/>
    <w:rsid w:val="00E32DA4"/>
    <w:rsid w:val="00E46F20"/>
    <w:rsid w:val="00E51AE0"/>
    <w:rsid w:val="00E65270"/>
    <w:rsid w:val="00E942CC"/>
    <w:rsid w:val="00EA7650"/>
    <w:rsid w:val="00EE10BA"/>
    <w:rsid w:val="00EF39F9"/>
    <w:rsid w:val="00F14443"/>
    <w:rsid w:val="00F367FE"/>
    <w:rsid w:val="00F41595"/>
    <w:rsid w:val="00F43B63"/>
    <w:rsid w:val="00F73236"/>
    <w:rsid w:val="00F95531"/>
    <w:rsid w:val="00F966C1"/>
    <w:rsid w:val="00FA1E91"/>
    <w:rsid w:val="00FB3A04"/>
    <w:rsid w:val="00FE3618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049AA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FF7756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2016-10-11T15:54:00Z</dcterms:created>
  <dcterms:modified xsi:type="dcterms:W3CDTF">2016-10-11T16:46:00Z</dcterms:modified>
</cp:coreProperties>
</file>