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4961B9">
      <w:pPr>
        <w:tabs>
          <w:tab w:val="num" w:pos="0"/>
          <w:tab w:val="left" w:pos="720"/>
        </w:tabs>
        <w:spacing w:line="360" w:lineRule="auto"/>
        <w:jc w:val="center"/>
        <w:outlineLvl w:val="0"/>
        <w:rPr>
          <w:lang w:val="lt-LT"/>
        </w:rPr>
      </w:pPr>
      <w:r>
        <w:rPr>
          <w:lang w:val="lt-LT"/>
        </w:rPr>
        <w:t>AIŠKINAMASIS RAŠTAS</w:t>
      </w:r>
    </w:p>
    <w:p w:rsidR="00321931" w:rsidRPr="00D82994" w:rsidRDefault="00D82994" w:rsidP="00D82994">
      <w:pPr>
        <w:tabs>
          <w:tab w:val="left" w:pos="720"/>
          <w:tab w:val="num" w:pos="3960"/>
        </w:tabs>
        <w:jc w:val="center"/>
        <w:rPr>
          <w:lang w:val="lt-LT"/>
        </w:rPr>
      </w:pPr>
      <w:r w:rsidRPr="00D82994">
        <w:rPr>
          <w:noProof/>
          <w:lang w:val="lt-LT"/>
        </w:rPr>
        <w:t xml:space="preserve">Dėl savivaldybės turto perdavimo pagal patikėjimo sutartį uždarajai akcinei bendrovei </w:t>
      </w:r>
      <w:r w:rsidR="0081535B">
        <w:rPr>
          <w:noProof/>
          <w:lang w:val="lt-LT"/>
        </w:rPr>
        <w:t>„</w:t>
      </w:r>
      <w:r w:rsidRPr="00D82994">
        <w:rPr>
          <w:noProof/>
          <w:lang w:val="lt-LT"/>
        </w:rPr>
        <w:t>Molėtų švara</w:t>
      </w:r>
      <w:r w:rsidR="0081535B">
        <w:rPr>
          <w:noProof/>
          <w:lang w:val="lt-LT"/>
        </w:rPr>
        <w:t>“</w:t>
      </w:r>
    </w:p>
    <w:p w:rsidR="0081535B" w:rsidRDefault="0081535B" w:rsidP="002D0502">
      <w:pPr>
        <w:tabs>
          <w:tab w:val="left" w:pos="720"/>
          <w:tab w:val="num" w:pos="3960"/>
        </w:tabs>
        <w:spacing w:line="360" w:lineRule="auto"/>
        <w:ind w:firstLine="709"/>
        <w:rPr>
          <w:b/>
          <w:lang w:val="lt-LT"/>
        </w:rPr>
      </w:pPr>
    </w:p>
    <w:p w:rsidR="00746386" w:rsidRPr="00D82994" w:rsidRDefault="00AC06DE" w:rsidP="002D0502">
      <w:pPr>
        <w:tabs>
          <w:tab w:val="left" w:pos="720"/>
          <w:tab w:val="num" w:pos="3960"/>
        </w:tabs>
        <w:spacing w:line="360" w:lineRule="auto"/>
        <w:ind w:firstLine="709"/>
        <w:rPr>
          <w:b/>
          <w:lang w:val="lt-LT"/>
        </w:rPr>
      </w:pPr>
      <w:r w:rsidRPr="00D82994">
        <w:rPr>
          <w:b/>
          <w:lang w:val="lt-LT"/>
        </w:rPr>
        <w:t>1</w:t>
      </w:r>
      <w:r w:rsidR="00746386" w:rsidRPr="00D82994">
        <w:rPr>
          <w:b/>
          <w:lang w:val="lt-LT"/>
        </w:rPr>
        <w:t xml:space="preserve">. </w:t>
      </w:r>
      <w:r w:rsidR="007F3552" w:rsidRPr="00D82994">
        <w:rPr>
          <w:b/>
          <w:lang w:val="lt-LT"/>
        </w:rPr>
        <w:t>Parengto tarybos sprendimo projekto tikslai ir uždaviniai</w:t>
      </w:r>
    </w:p>
    <w:p w:rsidR="00D82994" w:rsidRPr="002F6421" w:rsidRDefault="00F14443" w:rsidP="006D2201">
      <w:pPr>
        <w:pStyle w:val="Sraopastraipa"/>
        <w:spacing w:line="360" w:lineRule="auto"/>
        <w:ind w:left="0" w:firstLine="720"/>
        <w:jc w:val="both"/>
      </w:pPr>
      <w:r w:rsidRPr="002F6421">
        <w:t xml:space="preserve">Molėtų rajono savivaldybės administracija ir Lietuvos aplinkos apsaugos investicijų fondas, vadovaudamiesi </w:t>
      </w:r>
      <w:r w:rsidR="00207203" w:rsidRPr="002F6421">
        <w:t>Lietuvos Respublikos vietos savivaldos įstatymo 6 straipsnio 31 punktu, Lietuvos Respublikos a</w:t>
      </w:r>
      <w:r w:rsidRPr="002F6421">
        <w:t xml:space="preserve">tliekų tvarkymo įstatymo 34 straipsniu, </w:t>
      </w:r>
      <w:r w:rsidR="00207203" w:rsidRPr="002F6421">
        <w:t>Gaminių ar pakuotės atliekų tvarkymo programos lėšų naudojimo tvarkos aprašo</w:t>
      </w:r>
      <w:r w:rsidRPr="002F6421">
        <w:t xml:space="preserve">, </w:t>
      </w:r>
      <w:r w:rsidR="00207203" w:rsidRPr="002F6421">
        <w:t>patvirtinto</w:t>
      </w:r>
      <w:r w:rsidRPr="002F6421">
        <w:t xml:space="preserve"> </w:t>
      </w:r>
      <w:r w:rsidR="00207203" w:rsidRPr="002F6421">
        <w:t>Lietuvos Respublikos aplinkos ministro 2004 m. kovo 4 d. įsakymu Nr. D1-94 „Dėl Gaminių ar pakuotės atliekų tvarkymo programos lėšų naudojimo tvarkos aprašo ir tarybos darbo reglamento patvirtinimo“, 34 punktu, Gaminių ar pakuotės atliekų tvarkymo programos lėšomis finansuojamų priemonių teikiant dotacijas pakuočių atliekų surinkimo iš gyvenamųjų namų kvartalų priemonių (konteinerių) įsigijimui savivaldybėms sąrašu, patvirtintu</w:t>
      </w:r>
      <w:r w:rsidR="00FF7756" w:rsidRPr="002F6421">
        <w:t xml:space="preserve"> Lietuvos Respublikos aplinkos ministro 2015 m. rugsėjo 9 d. įsakymu Nr. D1-640, pasirašė</w:t>
      </w:r>
      <w:r w:rsidR="00207203" w:rsidRPr="002F6421">
        <w:t xml:space="preserve"> </w:t>
      </w:r>
      <w:r w:rsidRPr="002F6421">
        <w:t>2015 m. spalio 23 d. dotacijos teikimo sutartį Nr. GPAT-D-35(2015)/A14-476</w:t>
      </w:r>
      <w:r w:rsidR="00FF7756" w:rsidRPr="002F6421">
        <w:t xml:space="preserve"> (toliau – Sutartis).</w:t>
      </w:r>
      <w:r w:rsidRPr="002F6421">
        <w:t xml:space="preserve"> </w:t>
      </w:r>
      <w:r w:rsidR="00D82994" w:rsidRPr="002F6421">
        <w:t>Įgyvendin</w:t>
      </w:r>
      <w:r w:rsidR="00FF7756" w:rsidRPr="002F6421">
        <w:t>dama</w:t>
      </w:r>
      <w:r w:rsidR="00D82994" w:rsidRPr="002F6421">
        <w:t xml:space="preserve"> </w:t>
      </w:r>
      <w:r w:rsidR="00FF7756" w:rsidRPr="002F6421">
        <w:t xml:space="preserve">Sutartį </w:t>
      </w:r>
      <w:r w:rsidR="00D82994" w:rsidRPr="002F6421">
        <w:t>Molėtų rajono savivaldybės</w:t>
      </w:r>
      <w:r w:rsidR="00FF7756" w:rsidRPr="002F6421">
        <w:t xml:space="preserve"> administracija</w:t>
      </w:r>
      <w:r w:rsidR="00FF7756">
        <w:t xml:space="preserve"> nupirko 1650</w:t>
      </w:r>
      <w:r w:rsidR="00FF7756" w:rsidRPr="009333C8">
        <w:t xml:space="preserve"> vnt. </w:t>
      </w:r>
      <w:r w:rsidR="00FF7756">
        <w:t xml:space="preserve">120 </w:t>
      </w:r>
      <w:r w:rsidR="00FF7756" w:rsidRPr="009333C8">
        <w:t>litrų talpos</w:t>
      </w:r>
      <w:r w:rsidR="00FF7756">
        <w:t xml:space="preserve"> </w:t>
      </w:r>
      <w:r w:rsidR="00FF7756" w:rsidRPr="009333C8">
        <w:t xml:space="preserve">atliekų konteinerių, </w:t>
      </w:r>
      <w:r w:rsidR="00FF7756" w:rsidRPr="004D7153">
        <w:t xml:space="preserve">1650 vnt. </w:t>
      </w:r>
      <w:r w:rsidR="00FF7756">
        <w:t>240</w:t>
      </w:r>
      <w:r w:rsidR="00FF7756" w:rsidRPr="004D7153">
        <w:t xml:space="preserve"> l</w:t>
      </w:r>
      <w:r w:rsidR="002F6421">
        <w:t>itrų talpos atliekų konteinerių.</w:t>
      </w:r>
    </w:p>
    <w:p w:rsidR="00D82994" w:rsidRPr="00EF01AA" w:rsidRDefault="00D82994" w:rsidP="00D82994">
      <w:pPr>
        <w:spacing w:line="360" w:lineRule="auto"/>
        <w:ind w:firstLine="840"/>
        <w:jc w:val="both"/>
        <w:rPr>
          <w:rFonts w:ascii="TimesNewRoman" w:hAnsi="TimesNewRoman" w:cs="TimesNewRoman"/>
          <w:lang w:val="lt-LT"/>
        </w:rPr>
      </w:pPr>
      <w:r w:rsidRPr="00EF01AA">
        <w:rPr>
          <w:lang w:val="lt-LT"/>
        </w:rPr>
        <w:t>Molėtų ra</w:t>
      </w:r>
      <w:r w:rsidR="00236CC4">
        <w:rPr>
          <w:lang w:val="lt-LT"/>
        </w:rPr>
        <w:t>jono savivaldybės savarankiškąją</w:t>
      </w:r>
      <w:r w:rsidRPr="00EF01AA">
        <w:rPr>
          <w:lang w:val="lt-LT"/>
        </w:rPr>
        <w:t xml:space="preserve"> funkciją – komunalinių atliekų tvarkymo sistemų diegimą, antrinių žaliavų surinkimą ir perdirbimo organizavimą ir apsaugą – įgyvendina UAB „Molėtų švara“, todėl nupirkt</w:t>
      </w:r>
      <w:r>
        <w:rPr>
          <w:lang w:val="lt-LT"/>
        </w:rPr>
        <w:t>us</w:t>
      </w:r>
      <w:r w:rsidRPr="00EF01AA">
        <w:rPr>
          <w:lang w:val="lt-LT"/>
        </w:rPr>
        <w:t xml:space="preserve"> </w:t>
      </w:r>
      <w:r>
        <w:rPr>
          <w:lang w:val="lt-LT"/>
        </w:rPr>
        <w:t xml:space="preserve">naudotus </w:t>
      </w:r>
      <w:r w:rsidR="002F6421">
        <w:rPr>
          <w:lang w:val="lt-LT"/>
        </w:rPr>
        <w:t xml:space="preserve">1650 vnt. 120 litrų talpos ir 1650 vnt. </w:t>
      </w:r>
      <w:r w:rsidRPr="00354044">
        <w:rPr>
          <w:lang w:val="lt-LT"/>
        </w:rPr>
        <w:t>240 litrų talpos atliekų konteineri</w:t>
      </w:r>
      <w:r>
        <w:rPr>
          <w:lang w:val="lt-LT"/>
        </w:rPr>
        <w:t>us</w:t>
      </w:r>
      <w:r w:rsidRPr="00EF01AA">
        <w:rPr>
          <w:lang w:val="lt-LT"/>
        </w:rPr>
        <w:t xml:space="preserve"> siūloma perduoti UAB „Molėtų švara“</w:t>
      </w:r>
      <w:r w:rsidR="002F6421">
        <w:rPr>
          <w:lang w:val="lt-LT"/>
        </w:rPr>
        <w:t xml:space="preserve"> pagal turto patikėjimo sutartį</w:t>
      </w:r>
      <w:r w:rsidRPr="00EF01AA">
        <w:rPr>
          <w:lang w:val="lt-LT"/>
        </w:rPr>
        <w:t>.</w:t>
      </w:r>
    </w:p>
    <w:p w:rsidR="00D82994" w:rsidRPr="00EF01AA" w:rsidRDefault="002F6421" w:rsidP="00D82994">
      <w:pPr>
        <w:spacing w:line="360" w:lineRule="auto"/>
        <w:ind w:firstLine="840"/>
        <w:jc w:val="both"/>
        <w:rPr>
          <w:rFonts w:ascii="TimesNewRoman" w:hAnsi="TimesNewRoman" w:cs="TimesNewRoman"/>
          <w:lang w:val="lt-LT"/>
        </w:rPr>
      </w:pPr>
      <w:r>
        <w:rPr>
          <w:lang w:val="lt-LT"/>
        </w:rPr>
        <w:t>S</w:t>
      </w:r>
      <w:r w:rsidR="00D82994" w:rsidRPr="00EF01AA">
        <w:rPr>
          <w:lang w:val="lt-LT"/>
        </w:rPr>
        <w:t xml:space="preserve">prendimo tikslas - perduoti konteinerius pagal </w:t>
      </w:r>
      <w:r w:rsidR="00D82994">
        <w:rPr>
          <w:lang w:val="lt-LT"/>
        </w:rPr>
        <w:t>turto patikėjimo</w:t>
      </w:r>
      <w:r w:rsidR="00D82994" w:rsidRPr="00EF01AA">
        <w:rPr>
          <w:lang w:val="lt-LT"/>
        </w:rPr>
        <w:t xml:space="preserve"> sutartį </w:t>
      </w:r>
      <w:r w:rsidR="00D82994">
        <w:rPr>
          <w:lang w:val="lt-LT"/>
        </w:rPr>
        <w:t xml:space="preserve">perduoti </w:t>
      </w:r>
      <w:r w:rsidR="006D2201">
        <w:rPr>
          <w:lang w:val="lt-LT"/>
        </w:rPr>
        <w:t xml:space="preserve">juos </w:t>
      </w:r>
      <w:r w:rsidR="00D82994" w:rsidRPr="00EF01AA">
        <w:rPr>
          <w:lang w:val="lt-LT"/>
        </w:rPr>
        <w:t xml:space="preserve">5 (penkeriems) metams UAB „Molėtų švara“ vykdyti savivaldybės </w:t>
      </w:r>
      <w:proofErr w:type="spellStart"/>
      <w:r w:rsidR="00D82994" w:rsidRPr="00EF01AA">
        <w:rPr>
          <w:lang w:val="lt-LT"/>
        </w:rPr>
        <w:t>savarankiškają</w:t>
      </w:r>
      <w:proofErr w:type="spellEnd"/>
      <w:r w:rsidR="00D82994" w:rsidRPr="00EF01AA">
        <w:rPr>
          <w:lang w:val="lt-LT"/>
        </w:rPr>
        <w:t xml:space="preserve"> funkciją.</w:t>
      </w:r>
    </w:p>
    <w:p w:rsidR="00D82994" w:rsidRPr="00EF01AA" w:rsidRDefault="00D82994" w:rsidP="006D2201">
      <w:pPr>
        <w:spacing w:line="360" w:lineRule="auto"/>
        <w:ind w:firstLine="709"/>
        <w:jc w:val="both"/>
        <w:rPr>
          <w:b/>
          <w:lang w:val="lt-LT"/>
        </w:rPr>
      </w:pPr>
      <w:r w:rsidRPr="00EF01AA">
        <w:rPr>
          <w:b/>
          <w:lang w:val="lt-LT"/>
        </w:rPr>
        <w:t xml:space="preserve">2. Šiuo metu esantis teisinis reglamentavimas </w:t>
      </w:r>
    </w:p>
    <w:p w:rsidR="006D2201" w:rsidRDefault="006D2201" w:rsidP="006D2201">
      <w:pPr>
        <w:tabs>
          <w:tab w:val="left" w:pos="720"/>
          <w:tab w:val="num" w:pos="3960"/>
        </w:tabs>
        <w:spacing w:line="360" w:lineRule="auto"/>
        <w:ind w:firstLine="709"/>
        <w:jc w:val="both"/>
        <w:rPr>
          <w:lang w:val="lt-LT"/>
        </w:rPr>
      </w:pPr>
      <w:r w:rsidRPr="006D2201">
        <w:rPr>
          <w:lang w:val="lt-LT"/>
        </w:rPr>
        <w:t>Lietuvos Respublikos vietos savivaldos</w:t>
      </w:r>
      <w:r>
        <w:rPr>
          <w:lang w:val="lt-LT"/>
        </w:rPr>
        <w:t xml:space="preserve"> įstatymo 6 straipsnio 31 punktas</w:t>
      </w:r>
      <w:r w:rsidRPr="006D2201">
        <w:rPr>
          <w:lang w:val="lt-LT"/>
        </w:rPr>
        <w:t xml:space="preserve">, </w:t>
      </w:r>
      <w:r>
        <w:rPr>
          <w:lang w:val="lt-LT"/>
        </w:rPr>
        <w:t>16 straipsnio 2 dalies 26 punktas;</w:t>
      </w:r>
      <w:r w:rsidRPr="006D2201">
        <w:rPr>
          <w:lang w:val="lt-LT"/>
        </w:rPr>
        <w:t xml:space="preserve"> </w:t>
      </w:r>
    </w:p>
    <w:p w:rsidR="006D2201" w:rsidRDefault="006D2201" w:rsidP="006D2201">
      <w:pPr>
        <w:tabs>
          <w:tab w:val="left" w:pos="720"/>
          <w:tab w:val="num" w:pos="3960"/>
        </w:tabs>
        <w:spacing w:line="360" w:lineRule="auto"/>
        <w:ind w:firstLine="709"/>
        <w:jc w:val="both"/>
        <w:rPr>
          <w:lang w:val="lt-LT"/>
        </w:rPr>
      </w:pPr>
      <w:r w:rsidRPr="006D2201">
        <w:rPr>
          <w:lang w:val="lt-LT"/>
        </w:rPr>
        <w:t>Lietuvos Respublikos valstybės ir savivaldybių turto valdymo, naudojimo ir disponavimo</w:t>
      </w:r>
      <w:r w:rsidR="00766427">
        <w:rPr>
          <w:lang w:val="lt-LT"/>
        </w:rPr>
        <w:t xml:space="preserve"> juo įstatymo 12 straipsnio 1 </w:t>
      </w:r>
      <w:bookmarkStart w:id="0" w:name="_GoBack"/>
      <w:bookmarkEnd w:id="0"/>
      <w:r>
        <w:rPr>
          <w:lang w:val="lt-LT"/>
        </w:rPr>
        <w:t>ir 3 dalys;</w:t>
      </w:r>
    </w:p>
    <w:p w:rsidR="006D2201" w:rsidRDefault="006D2201" w:rsidP="006D2201">
      <w:pPr>
        <w:tabs>
          <w:tab w:val="left" w:pos="720"/>
          <w:tab w:val="num" w:pos="3960"/>
        </w:tabs>
        <w:spacing w:line="360" w:lineRule="auto"/>
        <w:ind w:firstLine="709"/>
        <w:jc w:val="both"/>
        <w:rPr>
          <w:lang w:val="lt-LT"/>
        </w:rPr>
      </w:pPr>
      <w:r w:rsidRPr="006D2201">
        <w:rPr>
          <w:lang w:val="lt-LT"/>
        </w:rPr>
        <w:t>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 3 punkt</w:t>
      </w:r>
      <w:r>
        <w:rPr>
          <w:lang w:val="lt-LT"/>
        </w:rPr>
        <w:t>as</w:t>
      </w:r>
      <w:r w:rsidRPr="006D2201">
        <w:rPr>
          <w:lang w:val="lt-LT"/>
        </w:rPr>
        <w:t>, 3.1, 3.2 papunkčiai</w:t>
      </w:r>
      <w:r>
        <w:rPr>
          <w:lang w:val="lt-LT"/>
        </w:rPr>
        <w:t>.</w:t>
      </w:r>
    </w:p>
    <w:p w:rsidR="00D82994" w:rsidRPr="00EF01AA" w:rsidRDefault="00D82994" w:rsidP="006D2201">
      <w:pPr>
        <w:tabs>
          <w:tab w:val="left" w:pos="720"/>
          <w:tab w:val="num" w:pos="3960"/>
        </w:tabs>
        <w:spacing w:line="360" w:lineRule="auto"/>
        <w:ind w:firstLine="709"/>
        <w:jc w:val="both"/>
        <w:rPr>
          <w:lang w:val="lt-LT"/>
        </w:rPr>
      </w:pPr>
      <w:r w:rsidRPr="006D2201">
        <w:rPr>
          <w:b/>
          <w:lang w:val="lt-LT"/>
        </w:rPr>
        <w:t>3. Galimos teigiamos ir</w:t>
      </w:r>
      <w:r w:rsidRPr="00EF01AA">
        <w:rPr>
          <w:b/>
          <w:lang w:val="lt-LT"/>
        </w:rPr>
        <w:t xml:space="preserve"> neigiamos pasekmės priėmus siūlomą tarybos sprendimo projektą</w:t>
      </w:r>
    </w:p>
    <w:p w:rsidR="00D82994" w:rsidRPr="00EF01AA" w:rsidRDefault="00D82994" w:rsidP="006D2201">
      <w:pPr>
        <w:tabs>
          <w:tab w:val="left" w:pos="0"/>
          <w:tab w:val="num" w:pos="3960"/>
        </w:tabs>
        <w:spacing w:line="360" w:lineRule="auto"/>
        <w:ind w:firstLine="709"/>
        <w:jc w:val="both"/>
        <w:rPr>
          <w:lang w:val="lt-LT"/>
        </w:rPr>
      </w:pPr>
      <w:r w:rsidRPr="00EF01AA">
        <w:rPr>
          <w:lang w:val="lt-LT"/>
        </w:rPr>
        <w:t xml:space="preserve">Teigiamos pasekmės – </w:t>
      </w:r>
      <w:r w:rsidR="006D2201">
        <w:rPr>
          <w:lang w:val="lt-LT"/>
        </w:rPr>
        <w:t>įsigyti konteineriai</w:t>
      </w:r>
      <w:r w:rsidRPr="00EF01AA">
        <w:rPr>
          <w:lang w:val="lt-LT"/>
        </w:rPr>
        <w:t>, kuri</w:t>
      </w:r>
      <w:r w:rsidR="006D2201">
        <w:rPr>
          <w:lang w:val="lt-LT"/>
        </w:rPr>
        <w:t>ų</w:t>
      </w:r>
      <w:r w:rsidRPr="00EF01AA">
        <w:rPr>
          <w:lang w:val="lt-LT"/>
        </w:rPr>
        <w:t xml:space="preserve"> pagalba </w:t>
      </w:r>
      <w:r>
        <w:rPr>
          <w:lang w:val="lt-LT"/>
        </w:rPr>
        <w:t xml:space="preserve">bus </w:t>
      </w:r>
      <w:r w:rsidRPr="00EF01AA">
        <w:rPr>
          <w:lang w:val="lt-LT"/>
        </w:rPr>
        <w:t>išplėsta komunalinių atliekų surinkimo infrastruktūra, ir tai suteik</w:t>
      </w:r>
      <w:r>
        <w:rPr>
          <w:lang w:val="lt-LT"/>
        </w:rPr>
        <w:t>s</w:t>
      </w:r>
      <w:r w:rsidRPr="00EF01AA">
        <w:rPr>
          <w:lang w:val="lt-LT"/>
        </w:rPr>
        <w:t xml:space="preserve"> gyventojams didesnes galimybes tinkamai tvarkyti komunalines atliekas.</w:t>
      </w:r>
    </w:p>
    <w:p w:rsidR="00D82994" w:rsidRPr="00EF01AA" w:rsidRDefault="00D82994" w:rsidP="006D2201">
      <w:pPr>
        <w:spacing w:line="360" w:lineRule="auto"/>
        <w:ind w:right="-1" w:firstLine="709"/>
        <w:jc w:val="both"/>
        <w:rPr>
          <w:lang w:val="lt-LT"/>
        </w:rPr>
      </w:pPr>
      <w:r w:rsidRPr="00EF01AA">
        <w:rPr>
          <w:lang w:val="lt-LT"/>
        </w:rPr>
        <w:lastRenderedPageBreak/>
        <w:t>Neigiamų pasekmių nėra.</w:t>
      </w:r>
    </w:p>
    <w:p w:rsidR="00D82994" w:rsidRPr="00EF01AA" w:rsidRDefault="00D82994" w:rsidP="006D2201">
      <w:pPr>
        <w:tabs>
          <w:tab w:val="num" w:pos="0"/>
          <w:tab w:val="left" w:pos="720"/>
        </w:tabs>
        <w:spacing w:line="360" w:lineRule="auto"/>
        <w:ind w:firstLine="709"/>
        <w:jc w:val="both"/>
        <w:rPr>
          <w:b/>
          <w:lang w:val="lt-LT"/>
        </w:rPr>
      </w:pPr>
      <w:r w:rsidRPr="00EF01AA">
        <w:rPr>
          <w:b/>
          <w:lang w:val="lt-LT"/>
        </w:rPr>
        <w:t>4. Priemonės sprendimui įgyvendinti</w:t>
      </w:r>
    </w:p>
    <w:p w:rsidR="00D82994" w:rsidRPr="00EF01AA" w:rsidRDefault="006D2201" w:rsidP="006D2201">
      <w:pPr>
        <w:tabs>
          <w:tab w:val="num" w:pos="0"/>
          <w:tab w:val="left" w:pos="720"/>
        </w:tabs>
        <w:spacing w:line="360" w:lineRule="auto"/>
        <w:ind w:firstLine="709"/>
        <w:jc w:val="both"/>
        <w:rPr>
          <w:lang w:val="lt-LT"/>
        </w:rPr>
      </w:pPr>
      <w:r>
        <w:rPr>
          <w:lang w:val="lt-LT"/>
        </w:rPr>
        <w:t>Parengti turto patikėjimo</w:t>
      </w:r>
      <w:r w:rsidRPr="00EF01AA">
        <w:rPr>
          <w:lang w:val="lt-LT"/>
        </w:rPr>
        <w:t xml:space="preserve"> sutartį</w:t>
      </w:r>
      <w:r>
        <w:rPr>
          <w:lang w:val="lt-LT"/>
        </w:rPr>
        <w:t xml:space="preserve"> ir turto perdavimo ir priėmimo aktą.</w:t>
      </w:r>
    </w:p>
    <w:p w:rsidR="00D82994" w:rsidRPr="00EF01AA" w:rsidRDefault="00D82994" w:rsidP="006D2201">
      <w:pPr>
        <w:spacing w:line="360" w:lineRule="auto"/>
        <w:ind w:firstLine="709"/>
        <w:jc w:val="both"/>
        <w:rPr>
          <w:b/>
          <w:lang w:val="lt-LT"/>
        </w:rPr>
      </w:pPr>
      <w:r w:rsidRPr="00EF01AA">
        <w:rPr>
          <w:b/>
          <w:lang w:val="lt-LT"/>
        </w:rPr>
        <w:t>5. Lėšų poreikis ir jų šaltiniai (prireikus skaičiavimai ir išlaidų sąmatos)</w:t>
      </w:r>
    </w:p>
    <w:p w:rsidR="00D82994" w:rsidRPr="00EF01AA" w:rsidRDefault="00D82994" w:rsidP="006D2201">
      <w:pPr>
        <w:spacing w:line="360" w:lineRule="auto"/>
        <w:ind w:firstLine="709"/>
        <w:jc w:val="both"/>
        <w:rPr>
          <w:lang w:val="lt-LT"/>
        </w:rPr>
      </w:pPr>
      <w:r w:rsidRPr="00EF01AA">
        <w:rPr>
          <w:lang w:val="lt-LT"/>
        </w:rPr>
        <w:t>Nėra.</w:t>
      </w:r>
    </w:p>
    <w:p w:rsidR="00D82994" w:rsidRPr="00EF01AA" w:rsidRDefault="00D82994" w:rsidP="006D2201">
      <w:pPr>
        <w:tabs>
          <w:tab w:val="left" w:pos="720"/>
          <w:tab w:val="num" w:pos="3960"/>
        </w:tabs>
        <w:spacing w:line="360" w:lineRule="auto"/>
        <w:ind w:firstLine="709"/>
        <w:rPr>
          <w:b/>
          <w:lang w:val="lt-LT"/>
        </w:rPr>
      </w:pPr>
      <w:r w:rsidRPr="00EF01AA">
        <w:rPr>
          <w:b/>
          <w:lang w:val="lt-LT"/>
        </w:rPr>
        <w:t xml:space="preserve">6.Vykdytojai, įvykdymo terminai </w:t>
      </w:r>
    </w:p>
    <w:p w:rsidR="00D82994" w:rsidRPr="00EF01AA" w:rsidRDefault="00D82994" w:rsidP="006D2201">
      <w:pPr>
        <w:tabs>
          <w:tab w:val="left" w:pos="720"/>
          <w:tab w:val="num" w:pos="3960"/>
        </w:tabs>
        <w:spacing w:line="360" w:lineRule="auto"/>
        <w:ind w:firstLine="709"/>
        <w:rPr>
          <w:lang w:val="lt-LT"/>
        </w:rPr>
      </w:pPr>
      <w:r w:rsidRPr="00EF01AA">
        <w:rPr>
          <w:lang w:val="lt-LT"/>
        </w:rPr>
        <w:t>Molėtų rajono savivaldybės administracija.</w:t>
      </w:r>
    </w:p>
    <w:sectPr w:rsidR="00D82994" w:rsidRPr="00EF01AA" w:rsidSect="0093117B">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569" w:rsidRDefault="00795569">
      <w:r>
        <w:separator/>
      </w:r>
    </w:p>
  </w:endnote>
  <w:endnote w:type="continuationSeparator" w:id="0">
    <w:p w:rsidR="00795569" w:rsidRDefault="0079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569" w:rsidRDefault="00795569">
      <w:r>
        <w:separator/>
      </w:r>
    </w:p>
  </w:footnote>
  <w:footnote w:type="continuationSeparator" w:id="0">
    <w:p w:rsidR="00795569" w:rsidRDefault="0079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66427">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FE7"/>
    <w:multiLevelType w:val="multilevel"/>
    <w:tmpl w:val="CDD4EC66"/>
    <w:lvl w:ilvl="0">
      <w:start w:val="1"/>
      <w:numFmt w:val="decimal"/>
      <w:lvlText w:val="%1."/>
      <w:lvlJc w:val="left"/>
      <w:pPr>
        <w:tabs>
          <w:tab w:val="num" w:pos="2145"/>
        </w:tabs>
        <w:ind w:left="2145" w:hanging="1245"/>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55B02"/>
    <w:rsid w:val="00093E4A"/>
    <w:rsid w:val="000A6427"/>
    <w:rsid w:val="000C032D"/>
    <w:rsid w:val="000E699D"/>
    <w:rsid w:val="000F61CB"/>
    <w:rsid w:val="0010450A"/>
    <w:rsid w:val="00114D95"/>
    <w:rsid w:val="00131751"/>
    <w:rsid w:val="00164C53"/>
    <w:rsid w:val="00185F84"/>
    <w:rsid w:val="001B699C"/>
    <w:rsid w:val="001F3745"/>
    <w:rsid w:val="00201897"/>
    <w:rsid w:val="0020366D"/>
    <w:rsid w:val="00207203"/>
    <w:rsid w:val="0023042A"/>
    <w:rsid w:val="002361B3"/>
    <w:rsid w:val="00236CC4"/>
    <w:rsid w:val="00274431"/>
    <w:rsid w:val="0027582C"/>
    <w:rsid w:val="002874A3"/>
    <w:rsid w:val="00287779"/>
    <w:rsid w:val="002A6F23"/>
    <w:rsid w:val="002D0502"/>
    <w:rsid w:val="002E3BA8"/>
    <w:rsid w:val="002E484C"/>
    <w:rsid w:val="002F3FFB"/>
    <w:rsid w:val="002F44A2"/>
    <w:rsid w:val="002F6421"/>
    <w:rsid w:val="00312DAC"/>
    <w:rsid w:val="00321931"/>
    <w:rsid w:val="003234B1"/>
    <w:rsid w:val="00324347"/>
    <w:rsid w:val="00352627"/>
    <w:rsid w:val="00354445"/>
    <w:rsid w:val="00356321"/>
    <w:rsid w:val="003642EC"/>
    <w:rsid w:val="00367514"/>
    <w:rsid w:val="00380301"/>
    <w:rsid w:val="003931FD"/>
    <w:rsid w:val="003A3A77"/>
    <w:rsid w:val="003C25B0"/>
    <w:rsid w:val="003C3D3C"/>
    <w:rsid w:val="003D2B0B"/>
    <w:rsid w:val="003F1BED"/>
    <w:rsid w:val="004024BF"/>
    <w:rsid w:val="00417C67"/>
    <w:rsid w:val="00424726"/>
    <w:rsid w:val="004352B1"/>
    <w:rsid w:val="00440843"/>
    <w:rsid w:val="00451CDD"/>
    <w:rsid w:val="004562A9"/>
    <w:rsid w:val="004575E0"/>
    <w:rsid w:val="0046258B"/>
    <w:rsid w:val="0048159A"/>
    <w:rsid w:val="004961B9"/>
    <w:rsid w:val="004D05FB"/>
    <w:rsid w:val="004E6E8A"/>
    <w:rsid w:val="004F6A3A"/>
    <w:rsid w:val="00526E21"/>
    <w:rsid w:val="00544BE7"/>
    <w:rsid w:val="00574F38"/>
    <w:rsid w:val="005B59C0"/>
    <w:rsid w:val="005C2FB6"/>
    <w:rsid w:val="005C3675"/>
    <w:rsid w:val="005C3ED0"/>
    <w:rsid w:val="005E6581"/>
    <w:rsid w:val="0060764C"/>
    <w:rsid w:val="006335AB"/>
    <w:rsid w:val="006400BC"/>
    <w:rsid w:val="00673B2B"/>
    <w:rsid w:val="006A3F67"/>
    <w:rsid w:val="006A49EF"/>
    <w:rsid w:val="006B70A5"/>
    <w:rsid w:val="006C48B9"/>
    <w:rsid w:val="006D2201"/>
    <w:rsid w:val="006E03DF"/>
    <w:rsid w:val="00710A2A"/>
    <w:rsid w:val="0072565B"/>
    <w:rsid w:val="00731F1B"/>
    <w:rsid w:val="007351C9"/>
    <w:rsid w:val="00737715"/>
    <w:rsid w:val="00746386"/>
    <w:rsid w:val="00750EE3"/>
    <w:rsid w:val="00766427"/>
    <w:rsid w:val="00770FD2"/>
    <w:rsid w:val="00776E04"/>
    <w:rsid w:val="00781BAD"/>
    <w:rsid w:val="0079068F"/>
    <w:rsid w:val="00795569"/>
    <w:rsid w:val="007A004E"/>
    <w:rsid w:val="007A33D2"/>
    <w:rsid w:val="007B6720"/>
    <w:rsid w:val="007C1BBE"/>
    <w:rsid w:val="007D0CE9"/>
    <w:rsid w:val="007F3552"/>
    <w:rsid w:val="0081535B"/>
    <w:rsid w:val="0083046E"/>
    <w:rsid w:val="008443D6"/>
    <w:rsid w:val="0084538A"/>
    <w:rsid w:val="00855E2B"/>
    <w:rsid w:val="008738D9"/>
    <w:rsid w:val="00882B33"/>
    <w:rsid w:val="00897B61"/>
    <w:rsid w:val="008B5A5F"/>
    <w:rsid w:val="008D04AA"/>
    <w:rsid w:val="008D7AD8"/>
    <w:rsid w:val="00917374"/>
    <w:rsid w:val="00921452"/>
    <w:rsid w:val="0093117B"/>
    <w:rsid w:val="00944829"/>
    <w:rsid w:val="009457C7"/>
    <w:rsid w:val="00956579"/>
    <w:rsid w:val="00957F63"/>
    <w:rsid w:val="00965079"/>
    <w:rsid w:val="00981C32"/>
    <w:rsid w:val="0098475E"/>
    <w:rsid w:val="00987985"/>
    <w:rsid w:val="00994467"/>
    <w:rsid w:val="009A325B"/>
    <w:rsid w:val="009A53A4"/>
    <w:rsid w:val="009A6AE8"/>
    <w:rsid w:val="009C32F5"/>
    <w:rsid w:val="009C5DB9"/>
    <w:rsid w:val="009D13BF"/>
    <w:rsid w:val="009D7327"/>
    <w:rsid w:val="00A02A5D"/>
    <w:rsid w:val="00A75F23"/>
    <w:rsid w:val="00A91484"/>
    <w:rsid w:val="00AA6D5A"/>
    <w:rsid w:val="00AC06DE"/>
    <w:rsid w:val="00B0674F"/>
    <w:rsid w:val="00B075F5"/>
    <w:rsid w:val="00B31CFB"/>
    <w:rsid w:val="00B73A87"/>
    <w:rsid w:val="00B86775"/>
    <w:rsid w:val="00BB66E4"/>
    <w:rsid w:val="00BC2764"/>
    <w:rsid w:val="00BC31AD"/>
    <w:rsid w:val="00BC5BF6"/>
    <w:rsid w:val="00BD50FD"/>
    <w:rsid w:val="00BE55D6"/>
    <w:rsid w:val="00C06BA3"/>
    <w:rsid w:val="00C406E6"/>
    <w:rsid w:val="00C42DDB"/>
    <w:rsid w:val="00C44EBB"/>
    <w:rsid w:val="00C70A30"/>
    <w:rsid w:val="00C70D36"/>
    <w:rsid w:val="00C84B9F"/>
    <w:rsid w:val="00C9478E"/>
    <w:rsid w:val="00CA4C4B"/>
    <w:rsid w:val="00CA7B97"/>
    <w:rsid w:val="00CB023F"/>
    <w:rsid w:val="00CB31C3"/>
    <w:rsid w:val="00CC50BC"/>
    <w:rsid w:val="00D20E36"/>
    <w:rsid w:val="00D23ED3"/>
    <w:rsid w:val="00D36EAB"/>
    <w:rsid w:val="00D44CCE"/>
    <w:rsid w:val="00D46CD3"/>
    <w:rsid w:val="00D8032D"/>
    <w:rsid w:val="00D82994"/>
    <w:rsid w:val="00D83975"/>
    <w:rsid w:val="00D94974"/>
    <w:rsid w:val="00DA793D"/>
    <w:rsid w:val="00DB10B2"/>
    <w:rsid w:val="00DE17BD"/>
    <w:rsid w:val="00DE6EDE"/>
    <w:rsid w:val="00DF15FE"/>
    <w:rsid w:val="00E1529D"/>
    <w:rsid w:val="00E152C5"/>
    <w:rsid w:val="00E17543"/>
    <w:rsid w:val="00E32DA4"/>
    <w:rsid w:val="00E46F20"/>
    <w:rsid w:val="00E51AE0"/>
    <w:rsid w:val="00E65270"/>
    <w:rsid w:val="00E942CC"/>
    <w:rsid w:val="00EA7650"/>
    <w:rsid w:val="00EE10BA"/>
    <w:rsid w:val="00EF39F9"/>
    <w:rsid w:val="00F14443"/>
    <w:rsid w:val="00F367FE"/>
    <w:rsid w:val="00F43B63"/>
    <w:rsid w:val="00F73236"/>
    <w:rsid w:val="00F95531"/>
    <w:rsid w:val="00F966C1"/>
    <w:rsid w:val="00FA1E91"/>
    <w:rsid w:val="00FB3A04"/>
    <w:rsid w:val="00FE3618"/>
    <w:rsid w:val="00FF77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0B0E"/>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FF7756"/>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1992</Words>
  <Characters>1137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3</cp:revision>
  <cp:lastPrinted>2015-09-11T10:51:00Z</cp:lastPrinted>
  <dcterms:created xsi:type="dcterms:W3CDTF">2016-10-12T08:05:00Z</dcterms:created>
  <dcterms:modified xsi:type="dcterms:W3CDTF">2016-10-12T08:35:00Z</dcterms:modified>
</cp:coreProperties>
</file>