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A12F1" w:rsidRPr="00AA12F1">
        <w:rPr>
          <w:b/>
          <w:caps/>
          <w:noProof/>
        </w:rPr>
        <w:t xml:space="preserve">DĖL </w:t>
      </w:r>
      <w:r w:rsidR="00FA4114">
        <w:rPr>
          <w:b/>
          <w:caps/>
          <w:noProof/>
        </w:rPr>
        <w:t>savivaldybės turto perdavimo pagal panaudos sutart</w:t>
      </w:r>
      <w:r w:rsidR="00DC2A24">
        <w:rPr>
          <w:b/>
          <w:caps/>
          <w:noProof/>
        </w:rPr>
        <w:t>į</w:t>
      </w:r>
      <w:r w:rsidR="00D92F86">
        <w:rPr>
          <w:b/>
          <w:caps/>
          <w:noProof/>
        </w:rPr>
        <w:t xml:space="preserve"> </w:t>
      </w:r>
      <w:r w:rsidR="00315EBA" w:rsidRPr="00315EBA">
        <w:rPr>
          <w:b/>
          <w:caps/>
          <w:noProof/>
        </w:rPr>
        <w:t>VIEŠAJAI ĮSTAIGAI UNIVERSALIAM DAUGIAFUNKCIAM CENTRUI „KAIMYNYSTĖS NAMAI“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DC2A24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701DC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315EBA" w:rsidRDefault="00FA4114" w:rsidP="00315EBA">
      <w:pPr>
        <w:tabs>
          <w:tab w:val="num" w:pos="2145"/>
        </w:tabs>
        <w:spacing w:line="360" w:lineRule="auto"/>
        <w:ind w:firstLine="709"/>
        <w:jc w:val="both"/>
      </w:pPr>
      <w:r w:rsidRPr="00C1631B">
        <w:t xml:space="preserve">Vadovaudamasi Lietuvos Respublikos vietos savivaldos įstatymo </w:t>
      </w:r>
      <w:r w:rsidR="00945A0E" w:rsidRPr="00C1631B">
        <w:t xml:space="preserve">6 straipsnio </w:t>
      </w:r>
      <w:r w:rsidR="0011560A">
        <w:t xml:space="preserve">8, </w:t>
      </w:r>
      <w:r w:rsidR="002C7892" w:rsidRPr="00C1631B">
        <w:t>12</w:t>
      </w:r>
      <w:r w:rsidR="0011560A">
        <w:t xml:space="preserve"> ir 13</w:t>
      </w:r>
      <w:r w:rsidR="008A73AA" w:rsidRPr="00C1631B">
        <w:t xml:space="preserve"> punkt</w:t>
      </w:r>
      <w:r w:rsidR="00B71D07">
        <w:t>ais</w:t>
      </w:r>
      <w:r w:rsidR="008A73AA" w:rsidRPr="00C1631B">
        <w:t xml:space="preserve">, </w:t>
      </w:r>
      <w:r w:rsidRPr="00C1631B">
        <w:t xml:space="preserve">16 straipsnio 2 dalies 26 punktu, Lietuvos Respublikos valstybės ir savivaldybių turto valdymo, naudojimo ir disponavimo juo įstatymo 14 straipsnio 1 dalies </w:t>
      </w:r>
      <w:r w:rsidR="00B71D07">
        <w:t>2</w:t>
      </w:r>
      <w:r w:rsidR="00381566" w:rsidRPr="00C1631B">
        <w:t xml:space="preserve"> </w:t>
      </w:r>
      <w:r w:rsidRPr="00C1631B">
        <w:t xml:space="preserve">punktu, </w:t>
      </w:r>
      <w:r w:rsidR="008F6786" w:rsidRPr="00C1631B">
        <w:t xml:space="preserve">3, </w:t>
      </w:r>
      <w:r w:rsidRPr="00C1631B">
        <w:t>4 dalimi</w:t>
      </w:r>
      <w:r w:rsidR="008F6786" w:rsidRPr="00C1631B">
        <w:t>s</w:t>
      </w:r>
      <w:r w:rsidRPr="00C1631B">
        <w:t>,</w:t>
      </w:r>
      <w:r w:rsidR="00302D81" w:rsidRPr="00C1631B">
        <w:rPr>
          <w:lang w:eastAsia="lt-LT"/>
        </w:rPr>
        <w:t xml:space="preserve"> </w:t>
      </w:r>
      <w:r w:rsidR="00315EBA" w:rsidRPr="00DD5488">
        <w:t>Molėtų rajono savivaldybės turto perdavimo panaudos pagrindais laikinai neatlygintinai valdyti ir naudotis tvarkos apraš</w:t>
      </w:r>
      <w:r w:rsidR="00315EBA">
        <w:t xml:space="preserve">o, patvirtinto Molėtų rajono savivaldybės tarybos 2015 m. vasario 20 d. sprendimu Nr. B1-40 „Dėl </w:t>
      </w:r>
      <w:r w:rsidR="00315EBA" w:rsidRPr="00DD5488">
        <w:t>Molėtų rajono savivaldybės turto perdavimo panaudos pagrindais laikinai neatlygintinai valdyti ir naudotis tvarkos apraš</w:t>
      </w:r>
      <w:r w:rsidR="00315EBA">
        <w:t>o patvirtinimo“, 4.2 papunkčiu, 5 ir 6 punkt</w:t>
      </w:r>
      <w:r w:rsidR="0011560A">
        <w:t>ais</w:t>
      </w:r>
      <w:r w:rsidR="00315EBA">
        <w:t>, 6.</w:t>
      </w:r>
      <w:r w:rsidR="00B71D07">
        <w:t>1</w:t>
      </w:r>
      <w:r w:rsidR="00315EBA">
        <w:t xml:space="preserve"> papunkčiu, atsižvelgdama į </w:t>
      </w:r>
      <w:r w:rsidR="00315EBA" w:rsidRPr="00DA6162">
        <w:t xml:space="preserve">Molėtų </w:t>
      </w:r>
      <w:r w:rsidR="00315EBA">
        <w:t>rajono savivaldybės administracijos</w:t>
      </w:r>
      <w:r w:rsidR="00315EBA" w:rsidRPr="00DA6162">
        <w:t xml:space="preserve"> direktoriaus 201</w:t>
      </w:r>
      <w:r w:rsidR="00315EBA">
        <w:t>6</w:t>
      </w:r>
      <w:r w:rsidR="00315EBA" w:rsidRPr="00DA6162">
        <w:t xml:space="preserve"> m. </w:t>
      </w:r>
      <w:r w:rsidR="00315EBA">
        <w:t>rugpjūčio</w:t>
      </w:r>
      <w:r w:rsidR="00315EBA" w:rsidRPr="00FB7E9A">
        <w:t xml:space="preserve"> </w:t>
      </w:r>
      <w:r w:rsidR="00315EBA">
        <w:t xml:space="preserve">29 </w:t>
      </w:r>
      <w:r w:rsidR="00315EBA" w:rsidRPr="00FB7E9A">
        <w:t xml:space="preserve">d. įsakymą Nr. </w:t>
      </w:r>
      <w:r w:rsidR="00315EBA">
        <w:t>B6-715</w:t>
      </w:r>
      <w:r w:rsidR="00315EBA" w:rsidRPr="007A65B0">
        <w:t xml:space="preserve"> „</w:t>
      </w:r>
      <w:r w:rsidR="00315EBA">
        <w:t>D</w:t>
      </w:r>
      <w:r w:rsidR="00315EBA" w:rsidRPr="002818BB">
        <w:t xml:space="preserve">ėl savivaldybės turto pripažinimo nereikalingu </w:t>
      </w:r>
      <w:r w:rsidR="00315EBA">
        <w:t>M</w:t>
      </w:r>
      <w:r w:rsidR="00315EBA" w:rsidRPr="002818BB">
        <w:t>olėtų rajono savivaldybės administracijos funkcijoms vykdyti</w:t>
      </w:r>
      <w:r w:rsidR="00315EBA" w:rsidRPr="007A65B0">
        <w:t>“</w:t>
      </w:r>
      <w:r w:rsidR="00315EBA">
        <w:t xml:space="preserve">, </w:t>
      </w:r>
      <w:r w:rsidR="000F5CF8" w:rsidRPr="00DA6162">
        <w:t xml:space="preserve">Molėtų </w:t>
      </w:r>
      <w:r w:rsidR="000F5CF8">
        <w:t>rajono savivaldybės administracijos</w:t>
      </w:r>
      <w:r w:rsidR="000F5CF8" w:rsidRPr="00DA6162">
        <w:t xml:space="preserve"> direktoriaus 201</w:t>
      </w:r>
      <w:r w:rsidR="000F5CF8">
        <w:t>6</w:t>
      </w:r>
      <w:r w:rsidR="000F5CF8" w:rsidRPr="00DA6162">
        <w:t xml:space="preserve"> m. </w:t>
      </w:r>
      <w:r w:rsidR="000F5CF8">
        <w:t>spalio</w:t>
      </w:r>
      <w:r w:rsidR="000F5CF8" w:rsidRPr="00FB7E9A">
        <w:t xml:space="preserve"> </w:t>
      </w:r>
      <w:r w:rsidR="000A793C">
        <w:t>10</w:t>
      </w:r>
      <w:r w:rsidR="000F5CF8">
        <w:t xml:space="preserve"> </w:t>
      </w:r>
      <w:r w:rsidR="000F5CF8" w:rsidRPr="00FB7E9A">
        <w:t xml:space="preserve">d. įsakymą Nr. </w:t>
      </w:r>
      <w:r w:rsidR="000A793C">
        <w:t>B6-848</w:t>
      </w:r>
      <w:r w:rsidR="000F5CF8" w:rsidRPr="007A65B0">
        <w:t xml:space="preserve"> „</w:t>
      </w:r>
      <w:r w:rsidR="000F5CF8">
        <w:t>D</w:t>
      </w:r>
      <w:r w:rsidR="000F5CF8" w:rsidRPr="002818BB">
        <w:t xml:space="preserve">ėl savivaldybės turto pripažinimo nereikalingu </w:t>
      </w:r>
      <w:r w:rsidR="000F5CF8">
        <w:t>M</w:t>
      </w:r>
      <w:r w:rsidR="000F5CF8" w:rsidRPr="002818BB">
        <w:t>olėtų rajono savivaldybės administracijos funkcijoms vykdyti</w:t>
      </w:r>
      <w:r w:rsidR="000F5CF8" w:rsidRPr="007A65B0">
        <w:t>“</w:t>
      </w:r>
      <w:r w:rsidR="000F5CF8">
        <w:t xml:space="preserve">, </w:t>
      </w:r>
      <w:bookmarkStart w:id="6" w:name="_GoBack"/>
      <w:bookmarkEnd w:id="6"/>
      <w:r w:rsidR="00315EBA">
        <w:t xml:space="preserve">viešosios įstaigos </w:t>
      </w:r>
      <w:r w:rsidR="00315EBA">
        <w:rPr>
          <w:lang w:eastAsia="lt-LT"/>
        </w:rPr>
        <w:t>u</w:t>
      </w:r>
      <w:r w:rsidR="00315EBA" w:rsidRPr="002A248F">
        <w:rPr>
          <w:lang w:eastAsia="lt-LT"/>
        </w:rPr>
        <w:t>niversal</w:t>
      </w:r>
      <w:r w:rsidR="00315EBA">
        <w:rPr>
          <w:lang w:eastAsia="lt-LT"/>
        </w:rPr>
        <w:t>aus</w:t>
      </w:r>
      <w:r w:rsidR="00315EBA" w:rsidRPr="002A248F">
        <w:rPr>
          <w:lang w:eastAsia="lt-LT"/>
        </w:rPr>
        <w:t xml:space="preserve"> daugiafunkc</w:t>
      </w:r>
      <w:r w:rsidR="00315EBA">
        <w:rPr>
          <w:lang w:eastAsia="lt-LT"/>
        </w:rPr>
        <w:t>io</w:t>
      </w:r>
      <w:r w:rsidR="00315EBA" w:rsidRPr="002A248F">
        <w:rPr>
          <w:lang w:eastAsia="lt-LT"/>
        </w:rPr>
        <w:t xml:space="preserve"> centr</w:t>
      </w:r>
      <w:r w:rsidR="00315EBA">
        <w:rPr>
          <w:lang w:eastAsia="lt-LT"/>
        </w:rPr>
        <w:t>o</w:t>
      </w:r>
      <w:r w:rsidR="00315EBA" w:rsidRPr="002A248F">
        <w:rPr>
          <w:lang w:eastAsia="lt-LT"/>
        </w:rPr>
        <w:t xml:space="preserve"> „Kaimynystės namai“</w:t>
      </w:r>
      <w:r w:rsidR="00315EBA">
        <w:rPr>
          <w:lang w:eastAsia="lt-LT"/>
        </w:rPr>
        <w:t xml:space="preserve"> 2016 m. rugpjūčio 16 d. rašt</w:t>
      </w:r>
      <w:r w:rsidR="00B71D07">
        <w:rPr>
          <w:lang w:eastAsia="lt-LT"/>
        </w:rPr>
        <w:t>us</w:t>
      </w:r>
      <w:r w:rsidR="00315EBA">
        <w:rPr>
          <w:lang w:eastAsia="lt-LT"/>
        </w:rPr>
        <w:t xml:space="preserve"> </w:t>
      </w:r>
      <w:r w:rsidR="00B71D07">
        <w:rPr>
          <w:lang w:eastAsia="lt-LT"/>
        </w:rPr>
        <w:t>Nr. S-1 „Dėl prašymo perduoti panaudai viešajai įstaigai u</w:t>
      </w:r>
      <w:r w:rsidR="00B71D07" w:rsidRPr="002A248F">
        <w:rPr>
          <w:lang w:eastAsia="lt-LT"/>
        </w:rPr>
        <w:t>niversal</w:t>
      </w:r>
      <w:r w:rsidR="00B71D07">
        <w:rPr>
          <w:lang w:eastAsia="lt-LT"/>
        </w:rPr>
        <w:t>iam</w:t>
      </w:r>
      <w:r w:rsidR="00B71D07" w:rsidRPr="002A248F">
        <w:rPr>
          <w:lang w:eastAsia="lt-LT"/>
        </w:rPr>
        <w:t xml:space="preserve"> daugiafunkc</w:t>
      </w:r>
      <w:r w:rsidR="00B71D07">
        <w:rPr>
          <w:lang w:eastAsia="lt-LT"/>
        </w:rPr>
        <w:t>iam</w:t>
      </w:r>
      <w:r w:rsidR="00B71D07" w:rsidRPr="002A248F">
        <w:rPr>
          <w:lang w:eastAsia="lt-LT"/>
        </w:rPr>
        <w:t xml:space="preserve"> centr</w:t>
      </w:r>
      <w:r w:rsidR="00B71D07">
        <w:rPr>
          <w:lang w:eastAsia="lt-LT"/>
        </w:rPr>
        <w:t>ui</w:t>
      </w:r>
      <w:r w:rsidR="00B71D07" w:rsidRPr="002A248F">
        <w:rPr>
          <w:lang w:eastAsia="lt-LT"/>
        </w:rPr>
        <w:t xml:space="preserve"> „Kaimynystės namai“</w:t>
      </w:r>
      <w:r w:rsidR="00B71D07">
        <w:rPr>
          <w:lang w:eastAsia="lt-LT"/>
        </w:rPr>
        <w:t xml:space="preserve"> ilgalaikį nekilnojamą turtą“</w:t>
      </w:r>
      <w:r w:rsidR="000F5CF8">
        <w:rPr>
          <w:lang w:eastAsia="lt-LT"/>
        </w:rPr>
        <w:t>,</w:t>
      </w:r>
      <w:r w:rsidR="00B71D07">
        <w:rPr>
          <w:lang w:eastAsia="lt-LT"/>
        </w:rPr>
        <w:t xml:space="preserve"> </w:t>
      </w:r>
      <w:r w:rsidR="00315EBA">
        <w:rPr>
          <w:lang w:eastAsia="lt-LT"/>
        </w:rPr>
        <w:t>Nr. S-2 „Dėl prašymo perduoti panaudai viešajai įstaigai u</w:t>
      </w:r>
      <w:r w:rsidR="00315EBA" w:rsidRPr="002A248F">
        <w:rPr>
          <w:lang w:eastAsia="lt-LT"/>
        </w:rPr>
        <w:t>niversal</w:t>
      </w:r>
      <w:r w:rsidR="00315EBA">
        <w:rPr>
          <w:lang w:eastAsia="lt-LT"/>
        </w:rPr>
        <w:t>iam</w:t>
      </w:r>
      <w:r w:rsidR="00315EBA" w:rsidRPr="002A248F">
        <w:rPr>
          <w:lang w:eastAsia="lt-LT"/>
        </w:rPr>
        <w:t xml:space="preserve"> daugiafunkc</w:t>
      </w:r>
      <w:r w:rsidR="00315EBA">
        <w:rPr>
          <w:lang w:eastAsia="lt-LT"/>
        </w:rPr>
        <w:t>iam</w:t>
      </w:r>
      <w:r w:rsidR="00315EBA" w:rsidRPr="002A248F">
        <w:rPr>
          <w:lang w:eastAsia="lt-LT"/>
        </w:rPr>
        <w:t xml:space="preserve"> centr</w:t>
      </w:r>
      <w:r w:rsidR="00315EBA">
        <w:rPr>
          <w:lang w:eastAsia="lt-LT"/>
        </w:rPr>
        <w:t>ui</w:t>
      </w:r>
      <w:r w:rsidR="00315EBA" w:rsidRPr="002A248F">
        <w:rPr>
          <w:lang w:eastAsia="lt-LT"/>
        </w:rPr>
        <w:t xml:space="preserve"> „Kaimynystės namai“</w:t>
      </w:r>
      <w:r w:rsidR="00315EBA">
        <w:rPr>
          <w:lang w:eastAsia="lt-LT"/>
        </w:rPr>
        <w:t xml:space="preserve"> ilgalaikį ir trumpalaikį turtą“,</w:t>
      </w:r>
      <w:r w:rsidR="000F5CF8">
        <w:rPr>
          <w:lang w:eastAsia="lt-LT"/>
        </w:rPr>
        <w:t xml:space="preserve"> </w:t>
      </w:r>
      <w:r w:rsidR="000F5CF8" w:rsidRPr="00C824ED">
        <w:rPr>
          <w:lang w:eastAsia="lt-LT"/>
        </w:rPr>
        <w:t xml:space="preserve">2016 m. spalio </w:t>
      </w:r>
      <w:r w:rsidR="00962C63">
        <w:rPr>
          <w:lang w:eastAsia="lt-LT"/>
        </w:rPr>
        <w:t>6</w:t>
      </w:r>
      <w:r w:rsidR="000F5CF8" w:rsidRPr="00C824ED">
        <w:rPr>
          <w:lang w:eastAsia="lt-LT"/>
        </w:rPr>
        <w:t xml:space="preserve"> d. raštą Nr. </w:t>
      </w:r>
      <w:r w:rsidR="000F5CF8" w:rsidRPr="00962C63">
        <w:rPr>
          <w:lang w:eastAsia="lt-LT"/>
        </w:rPr>
        <w:t>S-1</w:t>
      </w:r>
      <w:r w:rsidR="00962C63" w:rsidRPr="00962C63">
        <w:rPr>
          <w:lang w:eastAsia="lt-LT"/>
        </w:rPr>
        <w:t>1</w:t>
      </w:r>
      <w:r w:rsidR="000F5CF8" w:rsidRPr="00962C63">
        <w:rPr>
          <w:lang w:eastAsia="lt-LT"/>
        </w:rPr>
        <w:t xml:space="preserve"> „Dėl </w:t>
      </w:r>
      <w:r w:rsidR="00C824ED" w:rsidRPr="00962C63">
        <w:rPr>
          <w:lang w:eastAsia="lt-LT"/>
        </w:rPr>
        <w:t>patalpų perdavimo</w:t>
      </w:r>
      <w:r w:rsidR="000F5CF8" w:rsidRPr="00962C63">
        <w:rPr>
          <w:lang w:eastAsia="lt-LT"/>
        </w:rPr>
        <w:t>“,</w:t>
      </w:r>
    </w:p>
    <w:p w:rsidR="00FA4114" w:rsidRPr="00B71D07" w:rsidRDefault="00FA4114" w:rsidP="00315EBA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D07">
        <w:rPr>
          <w:rFonts w:ascii="Times New Roman" w:hAnsi="Times New Roman" w:cs="Times New Roman"/>
          <w:sz w:val="24"/>
          <w:szCs w:val="24"/>
        </w:rPr>
        <w:t>Molėtų rajono savivaldybės taryba  n u s p r e n d ž i a:</w:t>
      </w:r>
    </w:p>
    <w:p w:rsidR="00595B0D" w:rsidRDefault="00FA4114" w:rsidP="00B71D07">
      <w:pPr>
        <w:pStyle w:val="Sraopastraipa"/>
        <w:numPr>
          <w:ilvl w:val="1"/>
          <w:numId w:val="2"/>
        </w:numPr>
        <w:tabs>
          <w:tab w:val="left" w:pos="851"/>
        </w:tabs>
        <w:spacing w:line="360" w:lineRule="auto"/>
        <w:ind w:left="0" w:firstLine="851"/>
        <w:jc w:val="both"/>
      </w:pPr>
      <w:r w:rsidRPr="000D4D71">
        <w:t xml:space="preserve">Perduoti </w:t>
      </w:r>
      <w:r w:rsidR="00B71D07">
        <w:rPr>
          <w:lang w:eastAsia="lt-LT"/>
        </w:rPr>
        <w:t>viešajai įstaigai u</w:t>
      </w:r>
      <w:r w:rsidR="00B71D07" w:rsidRPr="002A248F">
        <w:rPr>
          <w:lang w:eastAsia="lt-LT"/>
        </w:rPr>
        <w:t>niversal</w:t>
      </w:r>
      <w:r w:rsidR="00B71D07">
        <w:rPr>
          <w:lang w:eastAsia="lt-LT"/>
        </w:rPr>
        <w:t>iam</w:t>
      </w:r>
      <w:r w:rsidR="00B71D07" w:rsidRPr="002A248F">
        <w:rPr>
          <w:lang w:eastAsia="lt-LT"/>
        </w:rPr>
        <w:t xml:space="preserve"> daugiafunkc</w:t>
      </w:r>
      <w:r w:rsidR="00B71D07">
        <w:rPr>
          <w:lang w:eastAsia="lt-LT"/>
        </w:rPr>
        <w:t>iam</w:t>
      </w:r>
      <w:r w:rsidR="00B71D07" w:rsidRPr="002A248F">
        <w:rPr>
          <w:lang w:eastAsia="lt-LT"/>
        </w:rPr>
        <w:t xml:space="preserve"> centr</w:t>
      </w:r>
      <w:r w:rsidR="00B71D07">
        <w:rPr>
          <w:lang w:eastAsia="lt-LT"/>
        </w:rPr>
        <w:t>ui</w:t>
      </w:r>
      <w:r w:rsidR="00B71D07" w:rsidRPr="002A248F">
        <w:rPr>
          <w:lang w:eastAsia="lt-LT"/>
        </w:rPr>
        <w:t xml:space="preserve"> „Kaimynystės namai“</w:t>
      </w:r>
      <w:r w:rsidR="00B71D07" w:rsidRPr="000D4D71">
        <w:t xml:space="preserve"> (kodas 30</w:t>
      </w:r>
      <w:r w:rsidR="00B71D07">
        <w:t>4330525</w:t>
      </w:r>
      <w:r w:rsidR="00B71D07" w:rsidRPr="000D4D71">
        <w:t xml:space="preserve">), buveinės adresas: Molėtų r. sav., </w:t>
      </w:r>
      <w:r w:rsidR="00B71D07">
        <w:t>Balninkų mstl., Gedimino g. 10</w:t>
      </w:r>
      <w:r w:rsidR="00B71D07" w:rsidRPr="000D4D71">
        <w:t xml:space="preserve">, pagal panaudos sutartį 10 metų </w:t>
      </w:r>
      <w:r w:rsidR="00B71D07">
        <w:t>neatlygintinai</w:t>
      </w:r>
      <w:r w:rsidR="00B71D07" w:rsidRPr="000D4D71">
        <w:t xml:space="preserve"> naudoti</w:t>
      </w:r>
      <w:r w:rsidR="00B71D07">
        <w:t>,</w:t>
      </w:r>
      <w:r w:rsidR="00B71D07" w:rsidRPr="000D4D71">
        <w:t xml:space="preserve"> </w:t>
      </w:r>
      <w:r w:rsidR="00B71D07">
        <w:t xml:space="preserve">vykdant įstatuose nurodytą veiklą, </w:t>
      </w:r>
      <w:r w:rsidR="00B71D07" w:rsidRPr="000D4D71">
        <w:t>savivaldybei nuosavybės teise priklausan</w:t>
      </w:r>
      <w:r w:rsidR="00B71D07">
        <w:t>tį</w:t>
      </w:r>
      <w:r w:rsidR="00B71D07" w:rsidRPr="000D4D71">
        <w:t xml:space="preserve"> ir šiuo metu Molėtų rajono savivaldybės administracijos patikėjimo teise</w:t>
      </w:r>
      <w:r w:rsidR="00B71D07">
        <w:t xml:space="preserve"> valdomą turtą</w:t>
      </w:r>
      <w:r w:rsidR="00595B0D">
        <w:t xml:space="preserve">: </w:t>
      </w:r>
    </w:p>
    <w:p w:rsidR="00595B0D" w:rsidRDefault="00DD4871" w:rsidP="00595B0D">
      <w:pPr>
        <w:pStyle w:val="Sraopastraipa"/>
        <w:numPr>
          <w:ilvl w:val="1"/>
          <w:numId w:val="3"/>
        </w:numPr>
        <w:tabs>
          <w:tab w:val="left" w:pos="851"/>
        </w:tabs>
        <w:spacing w:line="360" w:lineRule="auto"/>
        <w:ind w:left="0" w:firstLine="851"/>
        <w:jc w:val="both"/>
      </w:pPr>
      <w:r>
        <w:lastRenderedPageBreak/>
        <w:t>I</w:t>
      </w:r>
      <w:r w:rsidR="00627917">
        <w:t xml:space="preserve">lgalaikį materialųjį - </w:t>
      </w:r>
      <w:r w:rsidR="00595B0D" w:rsidRPr="00595B0D">
        <w:t xml:space="preserve">mokyklinį autobusą FIAT DUCATO 1,9 TD, identifikavimo Nr. ZFA23000005992411, valstybinis Nr. PVL 871, įsigijimo </w:t>
      </w:r>
      <w:r w:rsidR="00D0106A">
        <w:t>savikaina</w:t>
      </w:r>
      <w:r w:rsidR="00595B0D" w:rsidRPr="00595B0D">
        <w:t xml:space="preserve"> </w:t>
      </w:r>
      <w:r w:rsidR="00595B0D">
        <w:t xml:space="preserve">16123,73 </w:t>
      </w:r>
      <w:proofErr w:type="spellStart"/>
      <w:r w:rsidR="00595B0D">
        <w:t>Eur</w:t>
      </w:r>
      <w:proofErr w:type="spellEnd"/>
      <w:r w:rsidR="00595B0D" w:rsidRPr="00595B0D">
        <w:t>, likutinė vertė 201</w:t>
      </w:r>
      <w:r w:rsidR="00595B0D">
        <w:t>6</w:t>
      </w:r>
      <w:r w:rsidR="00595B0D" w:rsidRPr="00595B0D">
        <w:t xml:space="preserve"> m. </w:t>
      </w:r>
      <w:r w:rsidR="00A176D5">
        <w:t xml:space="preserve">spalio </w:t>
      </w:r>
      <w:r w:rsidR="00595B0D" w:rsidRPr="00595B0D">
        <w:t xml:space="preserve">1 d. </w:t>
      </w:r>
      <w:r w:rsidR="00595B0D">
        <w:t>–</w:t>
      </w:r>
      <w:r w:rsidR="00595B0D" w:rsidRPr="00595B0D">
        <w:t xml:space="preserve"> </w:t>
      </w:r>
      <w:r>
        <w:t xml:space="preserve">0,00 </w:t>
      </w:r>
      <w:proofErr w:type="spellStart"/>
      <w:r>
        <w:t>Eur</w:t>
      </w:r>
      <w:proofErr w:type="spellEnd"/>
      <w:r>
        <w:t>.</w:t>
      </w:r>
    </w:p>
    <w:p w:rsidR="00627917" w:rsidRDefault="00595B0D" w:rsidP="00595B0D">
      <w:pPr>
        <w:pStyle w:val="Sraopastraipa"/>
        <w:numPr>
          <w:ilvl w:val="1"/>
          <w:numId w:val="3"/>
        </w:numPr>
        <w:tabs>
          <w:tab w:val="left" w:pos="851"/>
        </w:tabs>
        <w:spacing w:line="360" w:lineRule="auto"/>
        <w:jc w:val="both"/>
      </w:pPr>
      <w:r>
        <w:t xml:space="preserve"> </w:t>
      </w:r>
      <w:r w:rsidR="00DD4871">
        <w:t>N</w:t>
      </w:r>
      <w:r>
        <w:t>ekilnojamąjį</w:t>
      </w:r>
      <w:r w:rsidR="00DD4871">
        <w:t xml:space="preserve">, esantį </w:t>
      </w:r>
      <w:r w:rsidR="00DD4871" w:rsidRPr="000D4D71">
        <w:t xml:space="preserve">Molėtų r. sav., </w:t>
      </w:r>
      <w:r w:rsidR="00DD4871">
        <w:t>Balninkų mstl., Gedimino g. 10</w:t>
      </w:r>
      <w:r w:rsidR="00627917">
        <w:t>:</w:t>
      </w:r>
    </w:p>
    <w:p w:rsidR="00F2624F" w:rsidRDefault="00F2624F" w:rsidP="00F2624F">
      <w:pPr>
        <w:pStyle w:val="Sraopastraipa"/>
        <w:numPr>
          <w:ilvl w:val="2"/>
          <w:numId w:val="3"/>
        </w:numPr>
        <w:tabs>
          <w:tab w:val="left" w:pos="851"/>
          <w:tab w:val="left" w:pos="1560"/>
        </w:tabs>
        <w:spacing w:line="360" w:lineRule="auto"/>
        <w:ind w:left="0" w:firstLine="851"/>
        <w:jc w:val="both"/>
      </w:pPr>
      <w:r>
        <w:t>pastatą - mokyklą (</w:t>
      </w:r>
      <w:r w:rsidR="00FC55BA">
        <w:t xml:space="preserve">inventorinis Nr. </w:t>
      </w:r>
      <w:r w:rsidR="00922086">
        <w:rPr>
          <w:rFonts w:eastAsia="Calibri"/>
        </w:rPr>
        <w:t>486050</w:t>
      </w:r>
      <w:r w:rsidR="00FC55BA">
        <w:rPr>
          <w:rFonts w:eastAsia="Calibri"/>
        </w:rPr>
        <w:t>,</w:t>
      </w:r>
      <w:r w:rsidR="00FC55BA">
        <w:t xml:space="preserve"> </w:t>
      </w:r>
      <w:r>
        <w:t xml:space="preserve">registro Nr. 90/71853, </w:t>
      </w:r>
      <w:r w:rsidR="00FC55BA">
        <w:t xml:space="preserve">bylos Nr. 62/8991, </w:t>
      </w:r>
      <w:r>
        <w:t>plane pažymėta</w:t>
      </w:r>
      <w:r w:rsidR="00DA2947">
        <w:t>s</w:t>
      </w:r>
      <w:r>
        <w:t xml:space="preserve"> 2C2p, unikalus Nr. 6291-0001-5020), išskyrus </w:t>
      </w:r>
      <w:r w:rsidR="00A176D5">
        <w:t>39,74</w:t>
      </w:r>
      <w:r>
        <w:t xml:space="preserve"> kv. m patalpas,</w:t>
      </w:r>
      <w:r w:rsidR="00FC55BA">
        <w:t xml:space="preserve"> </w:t>
      </w:r>
      <w:r>
        <w:t xml:space="preserve">plane pažymėtas </w:t>
      </w:r>
      <w:r w:rsidR="00A176D5">
        <w:t>2-3</w:t>
      </w:r>
      <w:r w:rsidR="00FC55BA">
        <w:t xml:space="preserve">. 133,69 kv. m patalpos, plane pažymėtos 1-1, 1-2, </w:t>
      </w:r>
      <w:r w:rsidR="00DA2947">
        <w:t xml:space="preserve">1-5, 1-6, 2-1, 2-2 perduodamos kaip </w:t>
      </w:r>
      <w:r w:rsidR="00FC55BA">
        <w:t>bendro naudoji</w:t>
      </w:r>
      <w:r w:rsidR="00DA2947">
        <w:t>mo patalpos</w:t>
      </w:r>
      <w:r>
        <w:t xml:space="preserve">. Perduodamo pastato įsigijimo vertė (be išskirtų patalpų) </w:t>
      </w:r>
      <w:r w:rsidR="00922086">
        <w:t>–</w:t>
      </w:r>
      <w:r w:rsidR="00B616C4">
        <w:t xml:space="preserve"> </w:t>
      </w:r>
      <w:r w:rsidR="00922086">
        <w:t xml:space="preserve">66405,53 </w:t>
      </w:r>
      <w:proofErr w:type="spellStart"/>
      <w:r w:rsidR="00922086">
        <w:t>Eur</w:t>
      </w:r>
      <w:proofErr w:type="spellEnd"/>
      <w:r w:rsidR="00B616C4">
        <w:t xml:space="preserve">, likutinė vertė </w:t>
      </w:r>
      <w:r w:rsidR="00922086">
        <w:t xml:space="preserve">2016 m. spalio 1 d. </w:t>
      </w:r>
      <w:r w:rsidR="00B616C4">
        <w:t xml:space="preserve">(be išskirtų patalpų) </w:t>
      </w:r>
      <w:r w:rsidR="00922086">
        <w:t>–</w:t>
      </w:r>
      <w:r w:rsidR="00B616C4">
        <w:t xml:space="preserve"> </w:t>
      </w:r>
      <w:r w:rsidR="00922086">
        <w:t>31769,</w:t>
      </w:r>
      <w:r w:rsidR="009B3D6B">
        <w:t xml:space="preserve">48 </w:t>
      </w:r>
      <w:proofErr w:type="spellStart"/>
      <w:r w:rsidR="009B3D6B">
        <w:t>Eur</w:t>
      </w:r>
      <w:proofErr w:type="spellEnd"/>
      <w:r w:rsidR="009B3D6B">
        <w:t>;</w:t>
      </w:r>
    </w:p>
    <w:p w:rsidR="009B3D6B" w:rsidRDefault="00DD4871" w:rsidP="009B3D6B">
      <w:pPr>
        <w:pStyle w:val="Sraopastraipa"/>
        <w:numPr>
          <w:ilvl w:val="2"/>
          <w:numId w:val="3"/>
        </w:numPr>
        <w:tabs>
          <w:tab w:val="left" w:pos="851"/>
          <w:tab w:val="left" w:pos="1560"/>
        </w:tabs>
        <w:spacing w:line="360" w:lineRule="auto"/>
        <w:ind w:left="0" w:firstLine="851"/>
        <w:jc w:val="both"/>
      </w:pPr>
      <w:r>
        <w:t>pastatą - s</w:t>
      </w:r>
      <w:r w:rsidR="00FC55BA">
        <w:t>andėl</w:t>
      </w:r>
      <w:r>
        <w:t>į</w:t>
      </w:r>
      <w:r w:rsidR="00FC55BA">
        <w:t xml:space="preserve"> (</w:t>
      </w:r>
      <w:r w:rsidR="00922086">
        <w:t xml:space="preserve">inventorinis Nr. </w:t>
      </w:r>
      <w:r w:rsidR="00922086">
        <w:rPr>
          <w:rFonts w:eastAsia="Calibri"/>
        </w:rPr>
        <w:t xml:space="preserve">486051, </w:t>
      </w:r>
      <w:r w:rsidR="00FC55BA">
        <w:t xml:space="preserve">registro Nr. 90/71853, </w:t>
      </w:r>
      <w:r w:rsidR="009B3D6B">
        <w:t xml:space="preserve">bylos Nr. 62/8991, </w:t>
      </w:r>
      <w:r w:rsidR="00FC55BA">
        <w:t>plane pažymėta</w:t>
      </w:r>
      <w:r w:rsidR="009B3D6B">
        <w:t>s</w:t>
      </w:r>
      <w:r w:rsidR="00FC55BA">
        <w:t xml:space="preserve"> 4I1p, unikalus Nr. 6291-0001-5042)</w:t>
      </w:r>
      <w:r w:rsidR="009B3D6B">
        <w:t xml:space="preserve">. Pastato įsigijimo vertė – 3216,81 </w:t>
      </w:r>
      <w:proofErr w:type="spellStart"/>
      <w:r w:rsidR="009B3D6B">
        <w:t>Eur</w:t>
      </w:r>
      <w:proofErr w:type="spellEnd"/>
      <w:r w:rsidR="009B3D6B">
        <w:t xml:space="preserve">, likutinė vertė 2016 m. spalio 1 d.– 1396,46 </w:t>
      </w:r>
      <w:proofErr w:type="spellStart"/>
      <w:r w:rsidR="009B3D6B">
        <w:t>Eur</w:t>
      </w:r>
      <w:proofErr w:type="spellEnd"/>
      <w:r w:rsidR="009B3D6B">
        <w:t>;</w:t>
      </w:r>
    </w:p>
    <w:p w:rsidR="009B3D6B" w:rsidRDefault="009B3D6B" w:rsidP="009B3D6B">
      <w:pPr>
        <w:pStyle w:val="Sraopastraipa"/>
        <w:numPr>
          <w:ilvl w:val="2"/>
          <w:numId w:val="3"/>
        </w:numPr>
        <w:tabs>
          <w:tab w:val="left" w:pos="851"/>
          <w:tab w:val="left" w:pos="1560"/>
        </w:tabs>
        <w:spacing w:line="360" w:lineRule="auto"/>
        <w:ind w:left="0" w:firstLine="851"/>
        <w:jc w:val="both"/>
      </w:pPr>
      <w:r w:rsidRPr="009B3D6B">
        <w:t xml:space="preserve">pastatą - </w:t>
      </w:r>
      <w:r w:rsidRPr="009B3D6B">
        <w:rPr>
          <w:rFonts w:eastAsia="Calibri"/>
        </w:rPr>
        <w:t xml:space="preserve">malkinę </w:t>
      </w:r>
      <w:r>
        <w:t xml:space="preserve">(inventorinis Nr. </w:t>
      </w:r>
      <w:r>
        <w:rPr>
          <w:rFonts w:eastAsia="Calibri"/>
        </w:rPr>
        <w:t xml:space="preserve">486052, </w:t>
      </w:r>
      <w:r w:rsidRPr="009B3D6B">
        <w:rPr>
          <w:rFonts w:eastAsia="Calibri"/>
        </w:rPr>
        <w:t xml:space="preserve">registro Nr. 90/71853, </w:t>
      </w:r>
      <w:r>
        <w:t xml:space="preserve">bylos Nr. 62/8991, </w:t>
      </w:r>
      <w:r w:rsidRPr="009B3D6B">
        <w:rPr>
          <w:rFonts w:eastAsia="Calibri"/>
        </w:rPr>
        <w:t>plane pažymėta</w:t>
      </w:r>
      <w:r>
        <w:rPr>
          <w:rFonts w:eastAsia="Calibri"/>
        </w:rPr>
        <w:t>s</w:t>
      </w:r>
      <w:r w:rsidRPr="009B3D6B">
        <w:rPr>
          <w:rFonts w:eastAsia="Calibri"/>
        </w:rPr>
        <w:t xml:space="preserve"> 6I1p</w:t>
      </w:r>
      <w:r>
        <w:rPr>
          <w:rFonts w:eastAsia="Calibri"/>
        </w:rPr>
        <w:t>,</w:t>
      </w:r>
      <w:r w:rsidRPr="009B3D6B">
        <w:rPr>
          <w:rFonts w:eastAsia="Calibri"/>
        </w:rPr>
        <w:t xml:space="preserve"> unikalus Nr. 6291-0001-5064)</w:t>
      </w:r>
      <w:r>
        <w:rPr>
          <w:rFonts w:eastAsia="Calibri"/>
        </w:rPr>
        <w:t>.</w:t>
      </w:r>
      <w:r w:rsidRPr="009B3D6B">
        <w:t xml:space="preserve"> </w:t>
      </w:r>
      <w:r>
        <w:t xml:space="preserve">Pastato įsigijimo vertė – 1902,22 </w:t>
      </w:r>
      <w:proofErr w:type="spellStart"/>
      <w:r>
        <w:t>Eur</w:t>
      </w:r>
      <w:proofErr w:type="spellEnd"/>
      <w:r>
        <w:t xml:space="preserve">, likutinė vertė 2016 m. spalio 1 d.– 0,0 </w:t>
      </w:r>
      <w:proofErr w:type="spellStart"/>
      <w:r>
        <w:t>Eur</w:t>
      </w:r>
      <w:proofErr w:type="spellEnd"/>
      <w:r>
        <w:t>;</w:t>
      </w:r>
    </w:p>
    <w:p w:rsidR="00C86575" w:rsidRDefault="009B3D6B" w:rsidP="00C86575">
      <w:pPr>
        <w:pStyle w:val="Sraopastraipa"/>
        <w:numPr>
          <w:ilvl w:val="2"/>
          <w:numId w:val="3"/>
        </w:numPr>
        <w:tabs>
          <w:tab w:val="left" w:pos="851"/>
          <w:tab w:val="left" w:pos="1560"/>
        </w:tabs>
        <w:spacing w:line="360" w:lineRule="auto"/>
        <w:ind w:left="0" w:firstLine="851"/>
        <w:jc w:val="both"/>
      </w:pPr>
      <w:r>
        <w:rPr>
          <w:rFonts w:eastAsia="Calibri"/>
        </w:rPr>
        <w:t>kitą inžinerinį statinį – kiemo statinį - t</w:t>
      </w:r>
      <w:r w:rsidRPr="009B3D6B">
        <w:rPr>
          <w:rFonts w:eastAsia="Calibri"/>
        </w:rPr>
        <w:t>ak</w:t>
      </w:r>
      <w:r>
        <w:rPr>
          <w:rFonts w:eastAsia="Calibri"/>
        </w:rPr>
        <w:t>ą</w:t>
      </w:r>
      <w:r w:rsidRPr="009B3D6B">
        <w:rPr>
          <w:rFonts w:eastAsia="Calibri"/>
        </w:rPr>
        <w:t xml:space="preserve"> (</w:t>
      </w:r>
      <w:r w:rsidR="00AE5659">
        <w:t xml:space="preserve">inventorinis Nr. </w:t>
      </w:r>
      <w:r w:rsidR="00AE5659">
        <w:rPr>
          <w:rFonts w:eastAsia="Calibri"/>
        </w:rPr>
        <w:t xml:space="preserve">486053, </w:t>
      </w:r>
      <w:r w:rsidRPr="009B3D6B">
        <w:rPr>
          <w:rFonts w:eastAsia="Calibri"/>
        </w:rPr>
        <w:t xml:space="preserve">registro Nr. 90/71853, </w:t>
      </w:r>
      <w:r w:rsidR="00AE5659">
        <w:t xml:space="preserve">bylos Nr. 62/8991, </w:t>
      </w:r>
      <w:r w:rsidRPr="009B3D6B">
        <w:rPr>
          <w:rFonts w:eastAsia="Calibri"/>
        </w:rPr>
        <w:t>unikalus Nr. 6291-0001-5097 )</w:t>
      </w:r>
      <w:r w:rsidR="00C86575">
        <w:rPr>
          <w:rFonts w:eastAsia="Calibri"/>
        </w:rPr>
        <w:t xml:space="preserve">. </w:t>
      </w:r>
      <w:r w:rsidR="00C86575">
        <w:t xml:space="preserve">Kiemo statinio įsigijimo vertė – 804,20 </w:t>
      </w:r>
      <w:proofErr w:type="spellStart"/>
      <w:r w:rsidR="00C86575">
        <w:t>Eur</w:t>
      </w:r>
      <w:proofErr w:type="spellEnd"/>
      <w:r w:rsidR="00C86575">
        <w:t xml:space="preserve">, likutinė vertė 2016 m. spalio 1 d.– 0,0 </w:t>
      </w:r>
      <w:proofErr w:type="spellStart"/>
      <w:r w:rsidR="00C86575">
        <w:t>Eur</w:t>
      </w:r>
      <w:proofErr w:type="spellEnd"/>
      <w:r w:rsidR="00C86575">
        <w:t>;</w:t>
      </w:r>
    </w:p>
    <w:p w:rsidR="00B95C4A" w:rsidRDefault="00C86575" w:rsidP="00B95C4A">
      <w:pPr>
        <w:pStyle w:val="Sraopastraipa"/>
        <w:numPr>
          <w:ilvl w:val="2"/>
          <w:numId w:val="3"/>
        </w:numPr>
        <w:tabs>
          <w:tab w:val="left" w:pos="851"/>
          <w:tab w:val="left" w:pos="1560"/>
        </w:tabs>
        <w:spacing w:line="360" w:lineRule="auto"/>
        <w:ind w:left="0" w:firstLine="851"/>
        <w:jc w:val="both"/>
      </w:pPr>
      <w:r w:rsidRPr="00C86575">
        <w:t>pastatą – k</w:t>
      </w:r>
      <w:r w:rsidRPr="00C86575">
        <w:rPr>
          <w:rFonts w:eastAsia="Calibri"/>
        </w:rPr>
        <w:t>atilinę (</w:t>
      </w:r>
      <w:r>
        <w:t xml:space="preserve">inventorinis Nr. </w:t>
      </w:r>
      <w:r>
        <w:rPr>
          <w:rFonts w:eastAsia="Calibri"/>
        </w:rPr>
        <w:t xml:space="preserve">486054, </w:t>
      </w:r>
      <w:r w:rsidRPr="00C86575">
        <w:rPr>
          <w:rFonts w:eastAsia="Calibri"/>
        </w:rPr>
        <w:t xml:space="preserve">registro Nr. 90/65900, </w:t>
      </w:r>
      <w:r>
        <w:t xml:space="preserve">bylos Nr. </w:t>
      </w:r>
      <w:r w:rsidR="00B95C4A">
        <w:t>8040</w:t>
      </w:r>
      <w:r>
        <w:t xml:space="preserve">, </w:t>
      </w:r>
      <w:r w:rsidRPr="00C86575">
        <w:rPr>
          <w:rFonts w:eastAsia="Calibri"/>
        </w:rPr>
        <w:t>plane pažymėta</w:t>
      </w:r>
      <w:r w:rsidR="00B95C4A">
        <w:rPr>
          <w:rFonts w:eastAsia="Calibri"/>
        </w:rPr>
        <w:t>s</w:t>
      </w:r>
      <w:r w:rsidRPr="00C86575">
        <w:rPr>
          <w:rFonts w:eastAsia="Calibri"/>
        </w:rPr>
        <w:t xml:space="preserve"> 1H1p, unikalus Nr. 6298-0002-8012)</w:t>
      </w:r>
      <w:r w:rsidR="00B95C4A">
        <w:rPr>
          <w:rFonts w:eastAsia="Calibri"/>
        </w:rPr>
        <w:t xml:space="preserve">. </w:t>
      </w:r>
      <w:r w:rsidR="00B95C4A">
        <w:t xml:space="preserve">Pastato įsigijimo vertė – </w:t>
      </w:r>
      <w:r w:rsidR="00B95C4A" w:rsidRPr="00402CA4">
        <w:rPr>
          <w:rFonts w:eastAsia="Calibri"/>
        </w:rPr>
        <w:t>41634,43</w:t>
      </w:r>
      <w:r w:rsidR="00B95C4A">
        <w:rPr>
          <w:rFonts w:eastAsia="Calibri"/>
        </w:rPr>
        <w:t xml:space="preserve"> </w:t>
      </w:r>
      <w:proofErr w:type="spellStart"/>
      <w:r w:rsidR="00B95C4A">
        <w:t>Eur</w:t>
      </w:r>
      <w:proofErr w:type="spellEnd"/>
      <w:r w:rsidR="00B95C4A">
        <w:t xml:space="preserve">, likutinė vertė 2016 m. spalio 1 d.– 19458,72 </w:t>
      </w:r>
      <w:proofErr w:type="spellStart"/>
      <w:r w:rsidR="00B95C4A">
        <w:t>Eur</w:t>
      </w:r>
      <w:proofErr w:type="spellEnd"/>
      <w:r w:rsidR="00B95C4A">
        <w:t>;</w:t>
      </w:r>
    </w:p>
    <w:p w:rsidR="00B95C4A" w:rsidRDefault="00B95C4A" w:rsidP="00B95C4A">
      <w:pPr>
        <w:pStyle w:val="Sraopastraipa"/>
        <w:numPr>
          <w:ilvl w:val="2"/>
          <w:numId w:val="3"/>
        </w:numPr>
        <w:tabs>
          <w:tab w:val="left" w:pos="851"/>
          <w:tab w:val="left" w:pos="1560"/>
        </w:tabs>
        <w:spacing w:line="360" w:lineRule="auto"/>
        <w:ind w:left="0" w:firstLine="851"/>
        <w:jc w:val="both"/>
      </w:pPr>
      <w:r w:rsidRPr="00B95C4A">
        <w:rPr>
          <w:rFonts w:eastAsia="Calibri"/>
        </w:rPr>
        <w:t>pastatą - sandėlį (</w:t>
      </w:r>
      <w:r>
        <w:t xml:space="preserve">inventorinis Nr. </w:t>
      </w:r>
      <w:r>
        <w:rPr>
          <w:rFonts w:eastAsia="Calibri"/>
        </w:rPr>
        <w:t xml:space="preserve">486055, </w:t>
      </w:r>
      <w:r w:rsidRPr="00B95C4A">
        <w:rPr>
          <w:rFonts w:eastAsia="Calibri"/>
        </w:rPr>
        <w:t xml:space="preserve">registro Nr. 90/65900, </w:t>
      </w:r>
      <w:r>
        <w:t xml:space="preserve">bylos Nr. 8040, </w:t>
      </w:r>
      <w:r w:rsidRPr="00B95C4A">
        <w:rPr>
          <w:rFonts w:eastAsia="Calibri"/>
        </w:rPr>
        <w:t>plane pažymėta 2I1p, unikalus Nr. 6298-0002-8023)</w:t>
      </w:r>
      <w:r>
        <w:rPr>
          <w:rFonts w:eastAsia="Calibri"/>
        </w:rPr>
        <w:t xml:space="preserve">. </w:t>
      </w:r>
      <w:r>
        <w:t xml:space="preserve">Pastato įsigijimo vertė – </w:t>
      </w:r>
      <w:r>
        <w:rPr>
          <w:rFonts w:eastAsia="Calibri"/>
        </w:rPr>
        <w:t xml:space="preserve">9564,66 </w:t>
      </w:r>
      <w:proofErr w:type="spellStart"/>
      <w:r>
        <w:t>Eur</w:t>
      </w:r>
      <w:proofErr w:type="spellEnd"/>
      <w:r>
        <w:t xml:space="preserve">, likutinė vertė 2016 m. spalio 1 d.– 4543,46 </w:t>
      </w:r>
      <w:proofErr w:type="spellStart"/>
      <w:r>
        <w:t>Eur</w:t>
      </w:r>
      <w:proofErr w:type="spellEnd"/>
      <w:r>
        <w:t>;</w:t>
      </w:r>
    </w:p>
    <w:p w:rsidR="00B004AA" w:rsidRDefault="00B004AA" w:rsidP="00B004AA">
      <w:pPr>
        <w:pStyle w:val="Sraopastraipa"/>
        <w:numPr>
          <w:ilvl w:val="2"/>
          <w:numId w:val="3"/>
        </w:numPr>
        <w:tabs>
          <w:tab w:val="left" w:pos="851"/>
          <w:tab w:val="left" w:pos="1560"/>
        </w:tabs>
        <w:spacing w:line="360" w:lineRule="auto"/>
        <w:ind w:left="0" w:firstLine="851"/>
        <w:jc w:val="both"/>
      </w:pPr>
      <w:r>
        <w:t>k</w:t>
      </w:r>
      <w:r w:rsidR="00B95C4A" w:rsidRPr="00B95C4A">
        <w:t xml:space="preserve">itą inžinerinį statinį – šulinį </w:t>
      </w:r>
      <w:r w:rsidR="00B95C4A" w:rsidRPr="00B95C4A">
        <w:rPr>
          <w:rFonts w:eastAsia="Calibri"/>
        </w:rPr>
        <w:t>(</w:t>
      </w:r>
      <w:r w:rsidR="00B95C4A">
        <w:t xml:space="preserve">inventorinis Nr. </w:t>
      </w:r>
      <w:r w:rsidR="00B95C4A">
        <w:rPr>
          <w:rFonts w:eastAsia="Calibri"/>
        </w:rPr>
        <w:t xml:space="preserve">486056, </w:t>
      </w:r>
      <w:r w:rsidR="00B95C4A" w:rsidRPr="00B95C4A">
        <w:rPr>
          <w:rFonts w:eastAsia="Calibri"/>
        </w:rPr>
        <w:t>registro Nr. 90/65900,</w:t>
      </w:r>
      <w:r w:rsidR="00B95C4A" w:rsidRPr="00B95C4A">
        <w:t xml:space="preserve"> </w:t>
      </w:r>
      <w:r w:rsidR="00B95C4A">
        <w:t>bylos Nr. 8040,</w:t>
      </w:r>
      <w:r w:rsidR="00B95C4A" w:rsidRPr="00B95C4A">
        <w:rPr>
          <w:rFonts w:eastAsia="Calibri"/>
        </w:rPr>
        <w:t xml:space="preserve"> plane pažymėta</w:t>
      </w:r>
      <w:r w:rsidR="00B95C4A">
        <w:rPr>
          <w:rFonts w:eastAsia="Calibri"/>
        </w:rPr>
        <w:t>s</w:t>
      </w:r>
      <w:r w:rsidR="00B95C4A" w:rsidRPr="00B95C4A">
        <w:rPr>
          <w:rFonts w:eastAsia="Calibri"/>
        </w:rPr>
        <w:t xml:space="preserve"> 5H0b, unikalus Nr. 6298-0002-8056)</w:t>
      </w:r>
      <w:r>
        <w:rPr>
          <w:rFonts w:eastAsia="Calibri"/>
        </w:rPr>
        <w:t>.</w:t>
      </w:r>
      <w:r w:rsidR="00B95C4A" w:rsidRPr="00B95C4A">
        <w:t xml:space="preserve"> </w:t>
      </w:r>
      <w:r>
        <w:t xml:space="preserve">Inžinerinio statinio įsigijimo vertė – 562,63 </w:t>
      </w:r>
      <w:proofErr w:type="spellStart"/>
      <w:r>
        <w:t>Eur</w:t>
      </w:r>
      <w:proofErr w:type="spellEnd"/>
      <w:r>
        <w:t xml:space="preserve">, likutinė vertė 2016 m. spalio 1 d.– 0,0 </w:t>
      </w:r>
      <w:proofErr w:type="spellStart"/>
      <w:r>
        <w:t>Eur</w:t>
      </w:r>
      <w:proofErr w:type="spellEnd"/>
      <w:r>
        <w:t>;</w:t>
      </w:r>
    </w:p>
    <w:p w:rsidR="00FB59E0" w:rsidRDefault="00B004AA" w:rsidP="00FB59E0">
      <w:pPr>
        <w:pStyle w:val="Sraopastraipa"/>
        <w:numPr>
          <w:ilvl w:val="2"/>
          <w:numId w:val="3"/>
        </w:numPr>
        <w:tabs>
          <w:tab w:val="left" w:pos="851"/>
          <w:tab w:val="left" w:pos="1560"/>
        </w:tabs>
        <w:spacing w:line="360" w:lineRule="auto"/>
        <w:ind w:left="0" w:firstLine="851"/>
        <w:jc w:val="both"/>
      </w:pPr>
      <w:r>
        <w:rPr>
          <w:rFonts w:eastAsia="Calibri"/>
        </w:rPr>
        <w:t>u</w:t>
      </w:r>
      <w:r w:rsidRPr="00402CA4">
        <w:rPr>
          <w:rFonts w:eastAsia="Calibri"/>
        </w:rPr>
        <w:t>niversali</w:t>
      </w:r>
      <w:r>
        <w:rPr>
          <w:rFonts w:eastAsia="Calibri"/>
        </w:rPr>
        <w:t>ą</w:t>
      </w:r>
      <w:r w:rsidRPr="00402CA4">
        <w:rPr>
          <w:rFonts w:eastAsia="Calibri"/>
        </w:rPr>
        <w:t xml:space="preserve"> sporto aikštel</w:t>
      </w:r>
      <w:r>
        <w:rPr>
          <w:rFonts w:eastAsia="Calibri"/>
        </w:rPr>
        <w:t>ę (</w:t>
      </w:r>
      <w:r>
        <w:t xml:space="preserve">inventorinis Nr. </w:t>
      </w:r>
      <w:r>
        <w:rPr>
          <w:rFonts w:eastAsia="Calibri"/>
        </w:rPr>
        <w:t xml:space="preserve">486057), kurios </w:t>
      </w:r>
      <w:r>
        <w:t xml:space="preserve">įsigijimo vertė – </w:t>
      </w:r>
      <w:r>
        <w:rPr>
          <w:rFonts w:eastAsia="Calibri"/>
        </w:rPr>
        <w:t xml:space="preserve">34657,94 </w:t>
      </w:r>
      <w:proofErr w:type="spellStart"/>
      <w:r>
        <w:t>Eur</w:t>
      </w:r>
      <w:proofErr w:type="spellEnd"/>
      <w:r>
        <w:t xml:space="preserve">, likutinė vertė 2016 m. </w:t>
      </w:r>
      <w:r w:rsidRPr="00FB59E0">
        <w:t xml:space="preserve">spalio 1 d.– 28977,77 </w:t>
      </w:r>
      <w:proofErr w:type="spellStart"/>
      <w:r w:rsidRPr="00FB59E0">
        <w:t>Eur</w:t>
      </w:r>
      <w:proofErr w:type="spellEnd"/>
      <w:r w:rsidRPr="00FB59E0">
        <w:t>.</w:t>
      </w:r>
    </w:p>
    <w:p w:rsidR="00D752C9" w:rsidRPr="00FB59E0" w:rsidRDefault="00FB59E0" w:rsidP="00FB59E0">
      <w:pPr>
        <w:pStyle w:val="Sraopastraipa"/>
        <w:numPr>
          <w:ilvl w:val="1"/>
          <w:numId w:val="3"/>
        </w:numPr>
        <w:tabs>
          <w:tab w:val="left" w:pos="851"/>
          <w:tab w:val="left" w:pos="1560"/>
        </w:tabs>
        <w:spacing w:line="360" w:lineRule="auto"/>
        <w:ind w:left="0" w:firstLine="851"/>
        <w:jc w:val="both"/>
      </w:pPr>
      <w:r>
        <w:t xml:space="preserve"> </w:t>
      </w:r>
      <w:r w:rsidR="00D752C9" w:rsidRPr="00FB59E0">
        <w:rPr>
          <w:lang w:eastAsia="lt-LT"/>
        </w:rPr>
        <w:t xml:space="preserve">461,10 kv. m </w:t>
      </w:r>
      <w:r w:rsidR="00D0106A" w:rsidRPr="00FB59E0">
        <w:rPr>
          <w:lang w:eastAsia="lt-LT"/>
        </w:rPr>
        <w:t>ploto</w:t>
      </w:r>
      <w:r w:rsidR="00D0106A">
        <w:rPr>
          <w:lang w:eastAsia="lt-LT"/>
        </w:rPr>
        <w:t xml:space="preserve"> </w:t>
      </w:r>
      <w:r w:rsidR="00D752C9" w:rsidRPr="00D752C9">
        <w:rPr>
          <w:lang w:eastAsia="lt-LT"/>
        </w:rPr>
        <w:t>negyvenamąsias patalpas</w:t>
      </w:r>
      <w:r w:rsidR="00D0106A">
        <w:rPr>
          <w:lang w:eastAsia="lt-LT"/>
        </w:rPr>
        <w:t xml:space="preserve"> (</w:t>
      </w:r>
      <w:r w:rsidR="00D0106A" w:rsidRPr="00D752C9">
        <w:rPr>
          <w:lang w:eastAsia="lt-LT"/>
        </w:rPr>
        <w:t xml:space="preserve">R-1, plotas 16,06 kv. m; R-5, plotas 16,68 kv. m; R-6, plotas 38,08 kv. m; R-7, plotas 38,08 kv. m; R-8, plotas 7,83 kv. m; R-9, plotas 7,83 kv. m; R-10, plotas 20,46 kv. m; R-11, plotas 10,81 kv. m; R-12, plotas 15,04 kv. m; R-13, plotas 12,96 kv. m; R-14, plotas 15,08 kv. m; R-15, plotas 11,32 kv. m; R-16, plotas 11,70 kv. m; R-17, plotas 10,50 kv. m; 4-1, plotas 14,66 kv. m; 4-2, plotas 45,58 kv. m; 4-3, plotas 49,64 kv. m; 4-4, plotas 37,54 kv. m; 4-5, plotas 24,26 kv. m; 4-6, plotas 36,58 kv. m; 4-8, plotas 10,15 kv. m; 4-10, </w:t>
      </w:r>
      <w:r w:rsidR="00D0106A" w:rsidRPr="00D752C9">
        <w:rPr>
          <w:lang w:eastAsia="lt-LT"/>
        </w:rPr>
        <w:lastRenderedPageBreak/>
        <w:t>plotas 1,54 kv. m; 4-11, plotas 2,68 kv. m; 4-12, plotas 1,15 kv. m; 4-13, plotas 1,52 kv. m; 4-14, plotas 3,37 kv. m</w:t>
      </w:r>
      <w:r w:rsidR="00D0106A">
        <w:rPr>
          <w:lang w:eastAsia="lt-LT"/>
        </w:rPr>
        <w:t>)</w:t>
      </w:r>
      <w:r w:rsidR="00FB0C43">
        <w:rPr>
          <w:lang w:eastAsia="lt-LT"/>
        </w:rPr>
        <w:t xml:space="preserve"> negyvenamojoje patalpoje -</w:t>
      </w:r>
      <w:r w:rsidR="00D752C9" w:rsidRPr="00D752C9">
        <w:rPr>
          <w:lang w:eastAsia="lt-LT"/>
        </w:rPr>
        <w:t xml:space="preserve"> ambulatorijo</w:t>
      </w:r>
      <w:r w:rsidR="00FB0C43">
        <w:rPr>
          <w:lang w:eastAsia="lt-LT"/>
        </w:rPr>
        <w:t>je</w:t>
      </w:r>
      <w:r w:rsidR="00D752C9" w:rsidRPr="00D752C9">
        <w:rPr>
          <w:lang w:eastAsia="lt-LT"/>
        </w:rPr>
        <w:t xml:space="preserve"> (</w:t>
      </w:r>
      <w:r>
        <w:rPr>
          <w:lang w:eastAsia="lt-LT"/>
        </w:rPr>
        <w:t xml:space="preserve">inventorinis Nr. 111076, </w:t>
      </w:r>
      <w:r w:rsidR="00D752C9" w:rsidRPr="00D752C9">
        <w:rPr>
          <w:lang w:eastAsia="lt-LT"/>
        </w:rPr>
        <w:t>registr</w:t>
      </w:r>
      <w:r w:rsidR="00D0106A">
        <w:rPr>
          <w:lang w:eastAsia="lt-LT"/>
        </w:rPr>
        <w:t>o</w:t>
      </w:r>
      <w:r w:rsidR="00D752C9" w:rsidRPr="00D752C9">
        <w:rPr>
          <w:lang w:eastAsia="lt-LT"/>
        </w:rPr>
        <w:t xml:space="preserve"> Nr. 90/76215, bylo</w:t>
      </w:r>
      <w:r w:rsidR="00D0106A">
        <w:rPr>
          <w:lang w:eastAsia="lt-LT"/>
        </w:rPr>
        <w:t>s</w:t>
      </w:r>
      <w:r w:rsidR="00D752C9" w:rsidRPr="00D752C9">
        <w:rPr>
          <w:lang w:eastAsia="lt-LT"/>
        </w:rPr>
        <w:t xml:space="preserve"> Nr. 62/7952</w:t>
      </w:r>
      <w:r w:rsidR="00C824ED">
        <w:rPr>
          <w:lang w:eastAsia="lt-LT"/>
        </w:rPr>
        <w:t>,</w:t>
      </w:r>
      <w:r w:rsidR="00D752C9" w:rsidRPr="00D752C9">
        <w:rPr>
          <w:lang w:eastAsia="lt-LT"/>
        </w:rPr>
        <w:t xml:space="preserve"> unikalus </w:t>
      </w:r>
      <w:r w:rsidR="00D0106A">
        <w:rPr>
          <w:lang w:eastAsia="lt-LT"/>
        </w:rPr>
        <w:t xml:space="preserve">Nr. </w:t>
      </w:r>
      <w:r w:rsidR="00D752C9" w:rsidRPr="00D752C9">
        <w:rPr>
          <w:lang w:eastAsia="lt-LT"/>
        </w:rPr>
        <w:t>6299-1003-0017</w:t>
      </w:r>
      <w:r w:rsidR="00FB0C43">
        <w:rPr>
          <w:lang w:eastAsia="lt-LT"/>
        </w:rPr>
        <w:t>:0003</w:t>
      </w:r>
      <w:r w:rsidR="00D0106A">
        <w:rPr>
          <w:lang w:eastAsia="lt-LT"/>
        </w:rPr>
        <w:t>),</w:t>
      </w:r>
      <w:r w:rsidR="00D752C9" w:rsidRPr="00D752C9">
        <w:rPr>
          <w:lang w:eastAsia="lt-LT"/>
        </w:rPr>
        <w:t xml:space="preserve"> esanči</w:t>
      </w:r>
      <w:r w:rsidR="00FB0C43">
        <w:rPr>
          <w:lang w:eastAsia="lt-LT"/>
        </w:rPr>
        <w:t>oje</w:t>
      </w:r>
      <w:r w:rsidR="00D752C9" w:rsidRPr="00D752C9">
        <w:rPr>
          <w:lang w:eastAsia="lt-LT"/>
        </w:rPr>
        <w:t xml:space="preserve"> Molėtų r. sav., Balninkų sen.,</w:t>
      </w:r>
      <w:r w:rsidR="00FB0C43">
        <w:rPr>
          <w:lang w:eastAsia="lt-LT"/>
        </w:rPr>
        <w:t xml:space="preserve"> Balninkų mstl., Alaušų g. 19-4</w:t>
      </w:r>
      <w:r w:rsidR="00D0106A">
        <w:rPr>
          <w:lang w:eastAsia="lt-LT"/>
        </w:rPr>
        <w:t>.</w:t>
      </w:r>
      <w:r w:rsidR="00D752C9" w:rsidRPr="00D752C9">
        <w:rPr>
          <w:lang w:eastAsia="lt-LT"/>
        </w:rPr>
        <w:t xml:space="preserve"> Perduodamų patalpų </w:t>
      </w:r>
      <w:r w:rsidR="000F5CF8">
        <w:t xml:space="preserve">įsigijimo vertė – </w:t>
      </w:r>
      <w:r w:rsidRPr="00FB59E0">
        <w:t>138569,77</w:t>
      </w:r>
      <w:r w:rsidR="000F5CF8" w:rsidRPr="00FB59E0">
        <w:t xml:space="preserve"> </w:t>
      </w:r>
      <w:proofErr w:type="spellStart"/>
      <w:r w:rsidR="000F5CF8" w:rsidRPr="00FB59E0">
        <w:t>Eur</w:t>
      </w:r>
      <w:proofErr w:type="spellEnd"/>
      <w:r w:rsidR="000F5CF8" w:rsidRPr="00FB59E0">
        <w:t>, likutinė vertė 20</w:t>
      </w:r>
      <w:r w:rsidR="00FB0C43" w:rsidRPr="00FB59E0">
        <w:t xml:space="preserve">16 m. spalio 1 d.– </w:t>
      </w:r>
      <w:r w:rsidRPr="00FB59E0">
        <w:t>90403,27</w:t>
      </w:r>
      <w:r w:rsidR="00FB0C43" w:rsidRPr="00FB59E0">
        <w:t xml:space="preserve"> </w:t>
      </w:r>
      <w:proofErr w:type="spellStart"/>
      <w:r w:rsidR="00FB0C43" w:rsidRPr="00FB59E0">
        <w:t>Eur</w:t>
      </w:r>
      <w:proofErr w:type="spellEnd"/>
      <w:r w:rsidR="00FB0C43" w:rsidRPr="00FB59E0">
        <w:t>.</w:t>
      </w:r>
    </w:p>
    <w:p w:rsidR="00D92F86" w:rsidRDefault="00FA4114" w:rsidP="00236B78">
      <w:pPr>
        <w:pStyle w:val="Sraopastraipa"/>
        <w:numPr>
          <w:ilvl w:val="0"/>
          <w:numId w:val="2"/>
        </w:numPr>
        <w:tabs>
          <w:tab w:val="clear" w:pos="2145"/>
          <w:tab w:val="left" w:pos="993"/>
        </w:tabs>
        <w:spacing w:line="360" w:lineRule="auto"/>
        <w:ind w:left="0" w:firstLine="709"/>
        <w:jc w:val="both"/>
      </w:pPr>
      <w:r>
        <w:t xml:space="preserve">Įgalioti Molėtų </w:t>
      </w:r>
      <w:r w:rsidRPr="001027C5">
        <w:t>rajono savivaldyb</w:t>
      </w:r>
      <w:r>
        <w:t>ės administracijos direktorių</w:t>
      </w:r>
      <w:r w:rsidR="00033EC6">
        <w:t xml:space="preserve">, jo nesant </w:t>
      </w:r>
      <w:r w:rsidR="00236EE7">
        <w:t xml:space="preserve">- </w:t>
      </w:r>
      <w:r w:rsidR="00033EC6">
        <w:t>administracijos direktoriaus pavaduotoją</w:t>
      </w:r>
      <w:r w:rsidR="00236EE7">
        <w:t>,</w:t>
      </w:r>
      <w:r>
        <w:t xml:space="preserve"> pasirašyti 1</w:t>
      </w:r>
      <w:r w:rsidR="00274AAC">
        <w:t xml:space="preserve"> </w:t>
      </w:r>
      <w:r>
        <w:t>punkt</w:t>
      </w:r>
      <w:r w:rsidR="00236EE7">
        <w:t>e</w:t>
      </w:r>
      <w:r>
        <w:t xml:space="preserve"> nurodyto turto panaudos sutart</w:t>
      </w:r>
      <w:r w:rsidR="00274AAC">
        <w:t>į</w:t>
      </w:r>
      <w:r>
        <w:t xml:space="preserve"> ir turto perdavimo</w:t>
      </w:r>
      <w:r w:rsidR="00D92F86">
        <w:t xml:space="preserve"> ir priėmimo</w:t>
      </w:r>
      <w:r>
        <w:t xml:space="preserve"> aktą.</w:t>
      </w:r>
    </w:p>
    <w:p w:rsidR="00FA4114" w:rsidRDefault="00FA4114" w:rsidP="006A66FE">
      <w:pPr>
        <w:pStyle w:val="Pagrindinistekstas2"/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AA12F1" w:rsidRPr="00914652" w:rsidRDefault="00AA12F1" w:rsidP="00AA12F1">
      <w:pPr>
        <w:tabs>
          <w:tab w:val="left" w:pos="7513"/>
        </w:tabs>
      </w:pPr>
    </w:p>
    <w:sectPr w:rsidR="00AA12F1" w:rsidRPr="0091465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7B8" w:rsidRDefault="00EF17B8">
      <w:r>
        <w:separator/>
      </w:r>
    </w:p>
  </w:endnote>
  <w:endnote w:type="continuationSeparator" w:id="0">
    <w:p w:rsidR="00EF17B8" w:rsidRDefault="00EF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7B8" w:rsidRDefault="00EF17B8">
      <w:r>
        <w:separator/>
      </w:r>
    </w:p>
  </w:footnote>
  <w:footnote w:type="continuationSeparator" w:id="0">
    <w:p w:rsidR="00EF17B8" w:rsidRDefault="00EF1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C5CFC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02F59"/>
    <w:multiLevelType w:val="hybridMultilevel"/>
    <w:tmpl w:val="7778C3DC"/>
    <w:lvl w:ilvl="0" w:tplc="B55E83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82B75EA"/>
    <w:multiLevelType w:val="multilevel"/>
    <w:tmpl w:val="C3B8E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3E616156"/>
    <w:multiLevelType w:val="multilevel"/>
    <w:tmpl w:val="E7BA6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33EC6"/>
    <w:rsid w:val="00055B6A"/>
    <w:rsid w:val="00056525"/>
    <w:rsid w:val="000679CD"/>
    <w:rsid w:val="000710CE"/>
    <w:rsid w:val="00085C42"/>
    <w:rsid w:val="000A793C"/>
    <w:rsid w:val="000D1DF4"/>
    <w:rsid w:val="000D44D0"/>
    <w:rsid w:val="000D4D71"/>
    <w:rsid w:val="000E1881"/>
    <w:rsid w:val="000F06C1"/>
    <w:rsid w:val="000F5CF8"/>
    <w:rsid w:val="0011560A"/>
    <w:rsid w:val="001156B7"/>
    <w:rsid w:val="0012091C"/>
    <w:rsid w:val="0012099B"/>
    <w:rsid w:val="00123311"/>
    <w:rsid w:val="00132437"/>
    <w:rsid w:val="00147EAB"/>
    <w:rsid w:val="00154B85"/>
    <w:rsid w:val="00162A28"/>
    <w:rsid w:val="0017164F"/>
    <w:rsid w:val="001B7792"/>
    <w:rsid w:val="001E35BC"/>
    <w:rsid w:val="00211F14"/>
    <w:rsid w:val="00211F70"/>
    <w:rsid w:val="00213AE2"/>
    <w:rsid w:val="0022106D"/>
    <w:rsid w:val="00226D4B"/>
    <w:rsid w:val="00236B78"/>
    <w:rsid w:val="00236EE7"/>
    <w:rsid w:val="00256DAA"/>
    <w:rsid w:val="00274AAC"/>
    <w:rsid w:val="002855C5"/>
    <w:rsid w:val="0029600E"/>
    <w:rsid w:val="002A3CC2"/>
    <w:rsid w:val="002C7892"/>
    <w:rsid w:val="00302D81"/>
    <w:rsid w:val="00305758"/>
    <w:rsid w:val="003111A9"/>
    <w:rsid w:val="00315EBA"/>
    <w:rsid w:val="00341D56"/>
    <w:rsid w:val="00351845"/>
    <w:rsid w:val="003644B7"/>
    <w:rsid w:val="00381566"/>
    <w:rsid w:val="00384B4D"/>
    <w:rsid w:val="003932F0"/>
    <w:rsid w:val="003975CE"/>
    <w:rsid w:val="003A762C"/>
    <w:rsid w:val="003C2771"/>
    <w:rsid w:val="003F26CC"/>
    <w:rsid w:val="00452E90"/>
    <w:rsid w:val="00454BAD"/>
    <w:rsid w:val="00494D24"/>
    <w:rsid w:val="004968FC"/>
    <w:rsid w:val="004B6366"/>
    <w:rsid w:val="004C6F2C"/>
    <w:rsid w:val="004D7CA6"/>
    <w:rsid w:val="004F285B"/>
    <w:rsid w:val="00503B36"/>
    <w:rsid w:val="00504780"/>
    <w:rsid w:val="005051B0"/>
    <w:rsid w:val="005075FA"/>
    <w:rsid w:val="0054490F"/>
    <w:rsid w:val="00561916"/>
    <w:rsid w:val="00595B0D"/>
    <w:rsid w:val="005A4424"/>
    <w:rsid w:val="005B0853"/>
    <w:rsid w:val="005B721E"/>
    <w:rsid w:val="005F38B6"/>
    <w:rsid w:val="005F634E"/>
    <w:rsid w:val="006213AE"/>
    <w:rsid w:val="00627917"/>
    <w:rsid w:val="00664476"/>
    <w:rsid w:val="006A66FE"/>
    <w:rsid w:val="006A77AA"/>
    <w:rsid w:val="006B5592"/>
    <w:rsid w:val="00713A39"/>
    <w:rsid w:val="00713EEF"/>
    <w:rsid w:val="00723BAB"/>
    <w:rsid w:val="00737B04"/>
    <w:rsid w:val="00776F64"/>
    <w:rsid w:val="007870D0"/>
    <w:rsid w:val="00794407"/>
    <w:rsid w:val="00794C2F"/>
    <w:rsid w:val="007951EA"/>
    <w:rsid w:val="00796C66"/>
    <w:rsid w:val="007A3F5C"/>
    <w:rsid w:val="007E051A"/>
    <w:rsid w:val="007E4516"/>
    <w:rsid w:val="00800FA6"/>
    <w:rsid w:val="008031CB"/>
    <w:rsid w:val="008231C9"/>
    <w:rsid w:val="008647A0"/>
    <w:rsid w:val="00872337"/>
    <w:rsid w:val="00874855"/>
    <w:rsid w:val="00876478"/>
    <w:rsid w:val="00897D85"/>
    <w:rsid w:val="008A401C"/>
    <w:rsid w:val="008A73AA"/>
    <w:rsid w:val="008C2D42"/>
    <w:rsid w:val="008E1EF7"/>
    <w:rsid w:val="008F6786"/>
    <w:rsid w:val="00911644"/>
    <w:rsid w:val="009123FC"/>
    <w:rsid w:val="00916DA4"/>
    <w:rsid w:val="00922086"/>
    <w:rsid w:val="0093412A"/>
    <w:rsid w:val="00945A0E"/>
    <w:rsid w:val="009542B5"/>
    <w:rsid w:val="00962C63"/>
    <w:rsid w:val="009662B6"/>
    <w:rsid w:val="00997D97"/>
    <w:rsid w:val="009B3D6B"/>
    <w:rsid w:val="009B4614"/>
    <w:rsid w:val="009E70D9"/>
    <w:rsid w:val="009F2251"/>
    <w:rsid w:val="00A176D5"/>
    <w:rsid w:val="00A45A09"/>
    <w:rsid w:val="00A574B1"/>
    <w:rsid w:val="00A601A7"/>
    <w:rsid w:val="00A655D4"/>
    <w:rsid w:val="00A66A89"/>
    <w:rsid w:val="00A816B8"/>
    <w:rsid w:val="00A92F1F"/>
    <w:rsid w:val="00AA12F1"/>
    <w:rsid w:val="00AB0CA7"/>
    <w:rsid w:val="00AC7B61"/>
    <w:rsid w:val="00AE325A"/>
    <w:rsid w:val="00AE5659"/>
    <w:rsid w:val="00AF3FBC"/>
    <w:rsid w:val="00AF790A"/>
    <w:rsid w:val="00B004AA"/>
    <w:rsid w:val="00B02193"/>
    <w:rsid w:val="00B54A90"/>
    <w:rsid w:val="00B616C4"/>
    <w:rsid w:val="00B71D07"/>
    <w:rsid w:val="00B72842"/>
    <w:rsid w:val="00B95C4A"/>
    <w:rsid w:val="00BA65BB"/>
    <w:rsid w:val="00BB70B1"/>
    <w:rsid w:val="00BC5CFC"/>
    <w:rsid w:val="00BF2FC3"/>
    <w:rsid w:val="00C1631B"/>
    <w:rsid w:val="00C16EA1"/>
    <w:rsid w:val="00C30C22"/>
    <w:rsid w:val="00C701DC"/>
    <w:rsid w:val="00C824ED"/>
    <w:rsid w:val="00C86575"/>
    <w:rsid w:val="00CA5040"/>
    <w:rsid w:val="00CB02FA"/>
    <w:rsid w:val="00CC1DF9"/>
    <w:rsid w:val="00CD0038"/>
    <w:rsid w:val="00CD6049"/>
    <w:rsid w:val="00D0106A"/>
    <w:rsid w:val="00D011C5"/>
    <w:rsid w:val="00D03D5A"/>
    <w:rsid w:val="00D160AD"/>
    <w:rsid w:val="00D2154E"/>
    <w:rsid w:val="00D43A98"/>
    <w:rsid w:val="00D476A7"/>
    <w:rsid w:val="00D7376C"/>
    <w:rsid w:val="00D752C9"/>
    <w:rsid w:val="00D757FB"/>
    <w:rsid w:val="00D8136A"/>
    <w:rsid w:val="00D92F86"/>
    <w:rsid w:val="00D9730F"/>
    <w:rsid w:val="00DA2947"/>
    <w:rsid w:val="00DA43AE"/>
    <w:rsid w:val="00DB7660"/>
    <w:rsid w:val="00DC2A24"/>
    <w:rsid w:val="00DC6469"/>
    <w:rsid w:val="00DD4871"/>
    <w:rsid w:val="00E032E8"/>
    <w:rsid w:val="00E27E19"/>
    <w:rsid w:val="00E426B2"/>
    <w:rsid w:val="00E83128"/>
    <w:rsid w:val="00E83718"/>
    <w:rsid w:val="00EC366E"/>
    <w:rsid w:val="00EE645F"/>
    <w:rsid w:val="00EF17B8"/>
    <w:rsid w:val="00F0707B"/>
    <w:rsid w:val="00F159E5"/>
    <w:rsid w:val="00F2624F"/>
    <w:rsid w:val="00F4711F"/>
    <w:rsid w:val="00F54307"/>
    <w:rsid w:val="00F55640"/>
    <w:rsid w:val="00F67D9A"/>
    <w:rsid w:val="00F80E3E"/>
    <w:rsid w:val="00FA4114"/>
    <w:rsid w:val="00FB0C43"/>
    <w:rsid w:val="00FB59E0"/>
    <w:rsid w:val="00FB77DF"/>
    <w:rsid w:val="00FC55BA"/>
    <w:rsid w:val="00FD1994"/>
    <w:rsid w:val="00FD64C3"/>
    <w:rsid w:val="00FE0D95"/>
    <w:rsid w:val="00FE5E6E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80E10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FA411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FA4114"/>
    <w:rPr>
      <w:sz w:val="24"/>
      <w:szCs w:val="24"/>
      <w:lang w:eastAsia="en-US"/>
    </w:rPr>
  </w:style>
  <w:style w:type="character" w:customStyle="1" w:styleId="st1">
    <w:name w:val="st1"/>
    <w:basedOn w:val="Numatytasispastraiposriftas"/>
    <w:rsid w:val="00256DAA"/>
  </w:style>
  <w:style w:type="paragraph" w:styleId="HTMLiankstoformatuotas">
    <w:name w:val="HTML Preformatted"/>
    <w:basedOn w:val="prastasis"/>
    <w:link w:val="HTMLiankstoformatuotasDiagrama"/>
    <w:rsid w:val="00302D81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302D81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B582B"/>
    <w:rsid w:val="000F5013"/>
    <w:rsid w:val="00145959"/>
    <w:rsid w:val="001B66C3"/>
    <w:rsid w:val="002B5C97"/>
    <w:rsid w:val="00442F02"/>
    <w:rsid w:val="00446C1E"/>
    <w:rsid w:val="00492911"/>
    <w:rsid w:val="004A12D6"/>
    <w:rsid w:val="00502ED9"/>
    <w:rsid w:val="00513A8A"/>
    <w:rsid w:val="0052032F"/>
    <w:rsid w:val="0053188B"/>
    <w:rsid w:val="005B71BF"/>
    <w:rsid w:val="00607A50"/>
    <w:rsid w:val="006127B9"/>
    <w:rsid w:val="006837AC"/>
    <w:rsid w:val="00765F30"/>
    <w:rsid w:val="00784743"/>
    <w:rsid w:val="008026F9"/>
    <w:rsid w:val="00876CC8"/>
    <w:rsid w:val="008E44D7"/>
    <w:rsid w:val="009854CF"/>
    <w:rsid w:val="009A78EE"/>
    <w:rsid w:val="00AA5463"/>
    <w:rsid w:val="00AB0C80"/>
    <w:rsid w:val="00B227E8"/>
    <w:rsid w:val="00B40FAF"/>
    <w:rsid w:val="00BA1EF7"/>
    <w:rsid w:val="00BB7166"/>
    <w:rsid w:val="00BE4373"/>
    <w:rsid w:val="00CD4B99"/>
    <w:rsid w:val="00D2708D"/>
    <w:rsid w:val="00D56B74"/>
    <w:rsid w:val="00D7282C"/>
    <w:rsid w:val="00E264E1"/>
    <w:rsid w:val="00E27C3E"/>
    <w:rsid w:val="00ED6D01"/>
    <w:rsid w:val="00F27941"/>
    <w:rsid w:val="00F81979"/>
    <w:rsid w:val="00F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3803</Words>
  <Characters>2169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16</cp:revision>
  <cp:lastPrinted>2015-11-30T18:21:00Z</cp:lastPrinted>
  <dcterms:created xsi:type="dcterms:W3CDTF">2016-08-17T06:13:00Z</dcterms:created>
  <dcterms:modified xsi:type="dcterms:W3CDTF">2016-10-11T08:04:00Z</dcterms:modified>
</cp:coreProperties>
</file>