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7B" w:rsidRDefault="00B36E7B" w:rsidP="00B36E7B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</w:t>
      </w:r>
    </w:p>
    <w:p w:rsidR="00B36E7B" w:rsidRDefault="00B36E7B" w:rsidP="00B36E7B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AIŠKINAMASIS RAŠTAS</w:t>
      </w:r>
    </w:p>
    <w:p w:rsidR="00B36E7B" w:rsidRDefault="00B36E7B" w:rsidP="00B36E7B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Dėl darbo sutarčių nutraukimo su Dubingių  pagrindinės mokyklos direktore Danguole Tel</w:t>
      </w:r>
      <w:r w:rsidR="00A32D9F">
        <w:rPr>
          <w:rFonts w:eastAsia="Times New Roman" w:cs="Times New Roman"/>
          <w:sz w:val="28"/>
          <w:szCs w:val="28"/>
        </w:rPr>
        <w:t>k</w:t>
      </w:r>
      <w:r>
        <w:rPr>
          <w:rFonts w:eastAsia="Times New Roman" w:cs="Times New Roman"/>
          <w:sz w:val="28"/>
          <w:szCs w:val="28"/>
        </w:rPr>
        <w:t>sniene</w:t>
      </w:r>
    </w:p>
    <w:p w:rsidR="00B36E7B" w:rsidRDefault="00B36E7B" w:rsidP="00B36E7B">
      <w:pPr>
        <w:tabs>
          <w:tab w:val="num" w:pos="0"/>
          <w:tab w:val="left" w:pos="720"/>
        </w:tabs>
        <w:spacing w:after="0" w:line="240" w:lineRule="auto"/>
        <w:ind w:firstLine="360"/>
        <w:rPr>
          <w:rFonts w:eastAsia="Times New Roman" w:cs="Times New Roman"/>
          <w:szCs w:val="24"/>
        </w:rPr>
      </w:pPr>
    </w:p>
    <w:p w:rsidR="00B36E7B" w:rsidRDefault="00B36E7B" w:rsidP="00B36E7B">
      <w:pPr>
        <w:pStyle w:val="Sraopastraipa"/>
        <w:numPr>
          <w:ilvl w:val="0"/>
          <w:numId w:val="1"/>
        </w:numPr>
        <w:spacing w:line="36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Parengto tarybos sprendimo projekto tikslai ir uždaviniai. </w:t>
      </w:r>
    </w:p>
    <w:p w:rsidR="00B36E7B" w:rsidRDefault="00B36E7B" w:rsidP="00B36E7B">
      <w:pPr>
        <w:spacing w:line="360" w:lineRule="auto"/>
        <w:ind w:firstLine="720"/>
        <w:jc w:val="both"/>
      </w:pPr>
      <w:r>
        <w:rPr>
          <w:rFonts w:eastAsia="Times New Roman" w:cs="Times New Roman"/>
          <w:szCs w:val="20"/>
        </w:rPr>
        <w:tab/>
        <w:t>Molėtų rajono savivaldybės taryba 2016 m. balandžio</w:t>
      </w:r>
      <w:r w:rsidR="0081526A">
        <w:rPr>
          <w:rFonts w:eastAsia="Times New Roman" w:cs="Times New Roman"/>
          <w:szCs w:val="20"/>
        </w:rPr>
        <w:t xml:space="preserve"> 29 d. priėmė sprendimą Nr</w:t>
      </w:r>
      <w:r w:rsidR="009549EE">
        <w:rPr>
          <w:rFonts w:eastAsia="Times New Roman" w:cs="Times New Roman"/>
          <w:szCs w:val="20"/>
        </w:rPr>
        <w:t>.</w:t>
      </w:r>
      <w:r w:rsidR="0081526A">
        <w:rPr>
          <w:rFonts w:eastAsia="Times New Roman" w:cs="Times New Roman"/>
          <w:szCs w:val="20"/>
        </w:rPr>
        <w:t xml:space="preserve"> B1-96</w:t>
      </w:r>
      <w:r>
        <w:rPr>
          <w:rFonts w:eastAsia="Times New Roman" w:cs="Times New Roman"/>
          <w:szCs w:val="20"/>
        </w:rPr>
        <w:t>“ Dėl sutikimo reorganizuoti Dubingių  pagrindinę mokyklą“, pagal kurio nuostatas</w:t>
      </w:r>
      <w:r>
        <w:t xml:space="preserve"> Molėtų r. Dubingių  pagrindinė mokykla nuo 2016 m. rugsėjo 1 d. reorganizuojama prijungimo būdu prie Molėtų r. Giedraičių A. Jaroševičiaus  gimnazijos, įsteigiant joje Dubingių  pradinio ugdymo skyrių. </w:t>
      </w:r>
    </w:p>
    <w:p w:rsidR="00B36E7B" w:rsidRDefault="00B36E7B" w:rsidP="00B36E7B">
      <w:pPr>
        <w:spacing w:after="0" w:line="360" w:lineRule="auto"/>
        <w:ind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2016 m. rugpjūčio  18 d. Dubingių  pagrindinės mokyklos direktorė  </w:t>
      </w:r>
      <w:r w:rsidR="00A32D9F">
        <w:rPr>
          <w:rFonts w:eastAsia="Times New Roman" w:cs="Times New Roman"/>
          <w:szCs w:val="20"/>
        </w:rPr>
        <w:t xml:space="preserve"> pateikė pasiūlymą  nutraukti darbo sutartį  </w:t>
      </w:r>
      <w:r>
        <w:rPr>
          <w:rFonts w:eastAsia="Times New Roman" w:cs="Times New Roman"/>
          <w:szCs w:val="20"/>
        </w:rPr>
        <w:t xml:space="preserve"> šalių susitarimu išmokant dviejų  mėnesių vidutinio darbo užmokesčio dydžio išeitinę kompensaciją.</w:t>
      </w:r>
      <w:r>
        <w:rPr>
          <w:rFonts w:eastAsia="Times New Roman" w:cs="Times New Roman"/>
          <w:b/>
          <w:szCs w:val="24"/>
        </w:rPr>
        <w:t xml:space="preserve"> </w:t>
      </w:r>
    </w:p>
    <w:p w:rsidR="00B36E7B" w:rsidRDefault="00B36E7B" w:rsidP="00B36E7B">
      <w:pPr>
        <w:spacing w:after="0"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Lietuvos Respublikos Darbo kodekso 125 straipsnis numato darbuotojui teisę nutraukti su darbdaviu sudarytą darbo sutartį ( viena darbo sutarties šalis gali raštu pasiūlyti kitai šaliai nutraukti darbo sutartį šalių susitarimu. Jei ši sutinka su pasiūlymu, per 7 dienas turi apie tai pranešti šaliai, pateikusiai pasiūlymą nutraukti darbo sutartį).</w:t>
      </w:r>
      <w:r w:rsidR="00170B50">
        <w:rPr>
          <w:rFonts w:eastAsia="Times New Roman" w:cs="Times New Roman"/>
          <w:szCs w:val="20"/>
        </w:rPr>
        <w:t>Šalys susitaria dėl sutarties nutraukimo laiko ir kitų sutarties nutraukimo sąlygų</w:t>
      </w:r>
      <w:r w:rsidR="009549EE">
        <w:rPr>
          <w:rFonts w:eastAsia="Times New Roman" w:cs="Times New Roman"/>
          <w:szCs w:val="20"/>
        </w:rPr>
        <w:t xml:space="preserve"> ( kompensacijų, nepanaudotų ato</w:t>
      </w:r>
      <w:r w:rsidR="00C74A45">
        <w:rPr>
          <w:rFonts w:eastAsia="Times New Roman" w:cs="Times New Roman"/>
          <w:szCs w:val="20"/>
        </w:rPr>
        <w:t xml:space="preserve">stogų). </w:t>
      </w:r>
    </w:p>
    <w:p w:rsidR="00A32D9F" w:rsidRDefault="00A32D9F" w:rsidP="00B36E7B">
      <w:pPr>
        <w:spacing w:after="0"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 xml:space="preserve">Danguolė Telksnienė Dubingių pagrindinės mokyklos direktorės pareigas eina nuo 2009 m. spalio 26 d. Nepertraukiamas darbo stažas  - 6 metai. </w:t>
      </w:r>
      <w:r w:rsidR="009549EE">
        <w:rPr>
          <w:rFonts w:eastAsia="Times New Roman" w:cs="Times New Roman"/>
          <w:szCs w:val="20"/>
        </w:rPr>
        <w:t xml:space="preserve">Pagal </w:t>
      </w:r>
      <w:r w:rsidR="002A7853">
        <w:rPr>
          <w:rFonts w:eastAsia="Times New Roman" w:cs="Times New Roman"/>
          <w:szCs w:val="20"/>
        </w:rPr>
        <w:t>taikomą teisinę praktiką, kai kalbama apie mokesčių mokėtojų pinigus, rekomenduojama laikytis kompensacijų ir išmokų normų, numatytų Darbo kodekse, kai darbuotojas atleidžiamas iš darbo pagal  DK 129 straipsnį (turintiems  nuo 5 iki 10 metų nepertraukiamąjį darbo stažą –</w:t>
      </w:r>
      <w:bookmarkStart w:id="0" w:name="_GoBack"/>
      <w:bookmarkEnd w:id="0"/>
      <w:r w:rsidR="002A7853">
        <w:rPr>
          <w:rFonts w:eastAsia="Times New Roman" w:cs="Times New Roman"/>
          <w:szCs w:val="20"/>
        </w:rPr>
        <w:t xml:space="preserve"> keturių mėnesių vidutinio darbo užmokesčio dydžio išmoka).</w:t>
      </w:r>
    </w:p>
    <w:p w:rsidR="00B36E7B" w:rsidRPr="00A32D9F" w:rsidRDefault="00B36E7B" w:rsidP="00A32D9F">
      <w:pPr>
        <w:spacing w:after="0"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 xml:space="preserve">Pagal LR Vietos savivaldos įstatymo 16 str. 2 d. 21 p. nuostatas  savivaldybės mokymo ir auklėjimo įstaigų vadovų skyrimas į pareigas ir atleidimas iš jų yra priskirtas savivaldybės tarybos išimtinei kompetencijai. </w:t>
      </w:r>
      <w:r>
        <w:rPr>
          <w:rFonts w:eastAsia="Times New Roman" w:cs="Times New Roman"/>
          <w:b/>
          <w:szCs w:val="24"/>
        </w:rPr>
        <w:tab/>
        <w:t xml:space="preserve"> </w:t>
      </w:r>
    </w:p>
    <w:p w:rsidR="00B36E7B" w:rsidRDefault="00B36E7B" w:rsidP="00B36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Cs w:val="24"/>
          <w:lang w:val="en-GB"/>
        </w:rPr>
      </w:pPr>
      <w:r>
        <w:rPr>
          <w:rFonts w:eastAsia="Times New Roman" w:cs="Times New Roman"/>
          <w:b/>
          <w:szCs w:val="24"/>
        </w:rPr>
        <w:tab/>
        <w:t>2. Šiuo metu esantis teisinis reglamentavimas.</w:t>
      </w:r>
      <w:r>
        <w:rPr>
          <w:rFonts w:ascii="Consolas" w:eastAsia="Times New Roman" w:hAnsi="Consolas" w:cs="Consolas"/>
          <w:sz w:val="20"/>
          <w:szCs w:val="20"/>
          <w:lang w:eastAsia="lt-LT"/>
        </w:rPr>
        <w:t xml:space="preserve"> </w:t>
      </w:r>
      <w:r>
        <w:rPr>
          <w:szCs w:val="24"/>
          <w:lang w:val="en-GB"/>
        </w:rPr>
        <w:t xml:space="preserve">Lietuvos </w:t>
      </w:r>
      <w:proofErr w:type="spellStart"/>
      <w:r>
        <w:rPr>
          <w:szCs w:val="24"/>
          <w:lang w:val="en-GB"/>
        </w:rPr>
        <w:t>Respublikos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vietos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įstatymo</w:t>
      </w:r>
      <w:proofErr w:type="spellEnd"/>
      <w:r>
        <w:rPr>
          <w:szCs w:val="24"/>
          <w:lang w:val="en-GB"/>
        </w:rPr>
        <w:t xml:space="preserve"> 16 </w:t>
      </w:r>
      <w:proofErr w:type="spellStart"/>
      <w:r>
        <w:rPr>
          <w:szCs w:val="24"/>
          <w:lang w:val="en-GB"/>
        </w:rPr>
        <w:t>straipsnio</w:t>
      </w:r>
      <w:proofErr w:type="spellEnd"/>
      <w:r>
        <w:rPr>
          <w:szCs w:val="24"/>
          <w:lang w:val="en-GB"/>
        </w:rPr>
        <w:t xml:space="preserve"> 2 </w:t>
      </w:r>
      <w:proofErr w:type="spellStart"/>
      <w:r>
        <w:rPr>
          <w:szCs w:val="24"/>
          <w:lang w:val="en-GB"/>
        </w:rPr>
        <w:t>dalies</w:t>
      </w:r>
      <w:proofErr w:type="spellEnd"/>
      <w:r>
        <w:rPr>
          <w:szCs w:val="24"/>
          <w:lang w:val="en-GB"/>
        </w:rPr>
        <w:t xml:space="preserve"> 21 </w:t>
      </w:r>
      <w:r>
        <w:rPr>
          <w:rFonts w:eastAsia="Times New Roman" w:cs="Times New Roman"/>
          <w:szCs w:val="24"/>
        </w:rPr>
        <w:t>p. Lietuvos Respublikos darbo kodekso 125 straipsnis.</w:t>
      </w:r>
    </w:p>
    <w:p w:rsidR="00B36E7B" w:rsidRDefault="00B36E7B" w:rsidP="00B36E7B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ab/>
        <w:t xml:space="preserve">   3. Galimos teigiamos ir neigiamos pasekmės priėmus siūlomą tarybos sprendimo projektą</w:t>
      </w:r>
      <w:r>
        <w:rPr>
          <w:rFonts w:eastAsia="Times New Roman" w:cs="Times New Roman"/>
          <w:szCs w:val="24"/>
        </w:rPr>
        <w:t xml:space="preserve">. Neigiamų pasekmių nenumatoma. </w:t>
      </w:r>
    </w:p>
    <w:p w:rsidR="00B36E7B" w:rsidRDefault="00B36E7B" w:rsidP="00B36E7B">
      <w:pPr>
        <w:tabs>
          <w:tab w:val="num" w:pos="0"/>
          <w:tab w:val="left" w:pos="72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  <w:t xml:space="preserve">  4. Priemonės sprendimui įgyvendinti. </w:t>
      </w:r>
    </w:p>
    <w:p w:rsidR="00B36E7B" w:rsidRDefault="00B36E7B" w:rsidP="00B36E7B">
      <w:pPr>
        <w:tabs>
          <w:tab w:val="left" w:pos="1296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 xml:space="preserve">              5. Lėšų poreikis ir jų šaltiniai (prireikus skaičiavimai ir išlaidų sąmatos) </w:t>
      </w:r>
      <w:r>
        <w:rPr>
          <w:rFonts w:eastAsia="Times New Roman" w:cs="Times New Roman"/>
          <w:szCs w:val="24"/>
        </w:rPr>
        <w:t xml:space="preserve">. </w:t>
      </w:r>
      <w:r w:rsidR="00A32D9F">
        <w:rPr>
          <w:rFonts w:eastAsia="Times New Roman" w:cs="Times New Roman"/>
          <w:szCs w:val="24"/>
        </w:rPr>
        <w:t xml:space="preserve"> Dubingių </w:t>
      </w:r>
      <w:r>
        <w:rPr>
          <w:rFonts w:eastAsia="Times New Roman" w:cs="Times New Roman"/>
          <w:szCs w:val="24"/>
        </w:rPr>
        <w:t>pagrindinės mokyklos biudžete numatytos lėšos.</w:t>
      </w:r>
    </w:p>
    <w:p w:rsidR="00B36E7B" w:rsidRPr="00A32D9F" w:rsidRDefault="00B36E7B" w:rsidP="00A32D9F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             6. Vykdytojai, įvykdymo terminai.  </w:t>
      </w:r>
      <w:r>
        <w:rPr>
          <w:rFonts w:eastAsia="Times New Roman" w:cs="Times New Roman"/>
          <w:szCs w:val="24"/>
        </w:rPr>
        <w:t xml:space="preserve">Savivaldybės meras, </w:t>
      </w:r>
      <w:r w:rsidR="00A32D9F">
        <w:rPr>
          <w:rFonts w:eastAsia="Times New Roman" w:cs="Times New Roman"/>
          <w:szCs w:val="24"/>
        </w:rPr>
        <w:t xml:space="preserve"> Dubingių </w:t>
      </w:r>
      <w:r>
        <w:rPr>
          <w:rFonts w:eastAsia="Times New Roman" w:cs="Times New Roman"/>
          <w:szCs w:val="24"/>
        </w:rPr>
        <w:t>pagrindinės mokyk</w:t>
      </w:r>
      <w:r w:rsidR="00A32D9F">
        <w:rPr>
          <w:rFonts w:eastAsia="Times New Roman" w:cs="Times New Roman"/>
          <w:szCs w:val="24"/>
        </w:rPr>
        <w:t>los direktorė Danguolė Telksnienė</w:t>
      </w:r>
      <w:r>
        <w:rPr>
          <w:rFonts w:eastAsia="Times New Roman" w:cs="Times New Roman"/>
          <w:szCs w:val="24"/>
        </w:rPr>
        <w:t>.</w:t>
      </w:r>
    </w:p>
    <w:p w:rsidR="00B36E7B" w:rsidRDefault="00B36E7B" w:rsidP="00B36E7B">
      <w:pPr>
        <w:spacing w:after="0" w:line="240" w:lineRule="auto"/>
        <w:rPr>
          <w:rFonts w:eastAsia="Times New Roman" w:cs="Times New Roman"/>
          <w:szCs w:val="24"/>
          <w:lang w:val="en-GB"/>
        </w:rPr>
      </w:pPr>
      <w:proofErr w:type="spellStart"/>
      <w:r>
        <w:rPr>
          <w:rFonts w:eastAsia="Times New Roman" w:cs="Times New Roman"/>
          <w:szCs w:val="24"/>
          <w:lang w:val="en-GB"/>
        </w:rPr>
        <w:t>Parengė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</w:p>
    <w:p w:rsidR="00B36E7B" w:rsidRDefault="00B36E7B" w:rsidP="00B36E7B">
      <w:pPr>
        <w:spacing w:after="0" w:line="240" w:lineRule="auto"/>
        <w:rPr>
          <w:rFonts w:eastAsia="Times New Roman" w:cs="Times New Roman"/>
          <w:szCs w:val="24"/>
          <w:lang w:val="en-GB"/>
        </w:rPr>
      </w:pPr>
      <w:proofErr w:type="spellStart"/>
      <w:r>
        <w:rPr>
          <w:rFonts w:eastAsia="Times New Roman" w:cs="Times New Roman"/>
          <w:szCs w:val="24"/>
          <w:lang w:val="en-GB"/>
        </w:rPr>
        <w:t>Bendrojo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skyriaus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vedėja</w:t>
      </w:r>
      <w:proofErr w:type="spellEnd"/>
    </w:p>
    <w:p w:rsidR="00B36E7B" w:rsidRDefault="00B36E7B" w:rsidP="00B36E7B">
      <w:pPr>
        <w:spacing w:after="0" w:line="240" w:lineRule="auto"/>
        <w:rPr>
          <w:rFonts w:eastAsia="Times New Roman" w:cs="Times New Roman"/>
          <w:szCs w:val="24"/>
          <w:lang w:val="en-GB"/>
        </w:rPr>
      </w:pPr>
    </w:p>
    <w:p w:rsidR="00B36E7B" w:rsidRDefault="00B36E7B" w:rsidP="00B36E7B">
      <w:pPr>
        <w:spacing w:after="0" w:line="240" w:lineRule="auto"/>
        <w:rPr>
          <w:rFonts w:eastAsia="Times New Roman" w:cs="Times New Roman"/>
          <w:szCs w:val="24"/>
          <w:lang w:val="en-GB"/>
        </w:rPr>
      </w:pPr>
      <w:r>
        <w:rPr>
          <w:rFonts w:eastAsia="Times New Roman" w:cs="Times New Roman"/>
          <w:szCs w:val="24"/>
          <w:lang w:val="en-GB"/>
        </w:rPr>
        <w:t>Irena Sabaliauskienė</w:t>
      </w:r>
    </w:p>
    <w:p w:rsidR="00B36E7B" w:rsidRDefault="00B36E7B" w:rsidP="00B36E7B">
      <w:pPr>
        <w:spacing w:after="0" w:line="240" w:lineRule="auto"/>
        <w:rPr>
          <w:rFonts w:eastAsia="Times New Roman" w:cs="Times New Roman"/>
          <w:szCs w:val="24"/>
          <w:lang w:val="en-GB"/>
        </w:rPr>
      </w:pPr>
    </w:p>
    <w:p w:rsidR="00B36E7B" w:rsidRDefault="00B36E7B" w:rsidP="00B36E7B"/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46AB1"/>
    <w:multiLevelType w:val="hybridMultilevel"/>
    <w:tmpl w:val="5454795C"/>
    <w:lvl w:ilvl="0" w:tplc="40DA778A">
      <w:start w:val="1"/>
      <w:numFmt w:val="decimal"/>
      <w:lvlText w:val="%1."/>
      <w:lvlJc w:val="left"/>
      <w:pPr>
        <w:ind w:left="840" w:hanging="360"/>
      </w:pPr>
    </w:lvl>
    <w:lvl w:ilvl="1" w:tplc="04270019">
      <w:start w:val="1"/>
      <w:numFmt w:val="lowerLetter"/>
      <w:lvlText w:val="%2."/>
      <w:lvlJc w:val="left"/>
      <w:pPr>
        <w:ind w:left="1560" w:hanging="360"/>
      </w:pPr>
    </w:lvl>
    <w:lvl w:ilvl="2" w:tplc="0427001B">
      <w:start w:val="1"/>
      <w:numFmt w:val="lowerRoman"/>
      <w:lvlText w:val="%3."/>
      <w:lvlJc w:val="right"/>
      <w:pPr>
        <w:ind w:left="2280" w:hanging="180"/>
      </w:pPr>
    </w:lvl>
    <w:lvl w:ilvl="3" w:tplc="0427000F">
      <w:start w:val="1"/>
      <w:numFmt w:val="decimal"/>
      <w:lvlText w:val="%4."/>
      <w:lvlJc w:val="left"/>
      <w:pPr>
        <w:ind w:left="3000" w:hanging="360"/>
      </w:pPr>
    </w:lvl>
    <w:lvl w:ilvl="4" w:tplc="04270019">
      <w:start w:val="1"/>
      <w:numFmt w:val="lowerLetter"/>
      <w:lvlText w:val="%5."/>
      <w:lvlJc w:val="left"/>
      <w:pPr>
        <w:ind w:left="3720" w:hanging="360"/>
      </w:pPr>
    </w:lvl>
    <w:lvl w:ilvl="5" w:tplc="0427001B">
      <w:start w:val="1"/>
      <w:numFmt w:val="lowerRoman"/>
      <w:lvlText w:val="%6."/>
      <w:lvlJc w:val="right"/>
      <w:pPr>
        <w:ind w:left="4440" w:hanging="180"/>
      </w:pPr>
    </w:lvl>
    <w:lvl w:ilvl="6" w:tplc="0427000F">
      <w:start w:val="1"/>
      <w:numFmt w:val="decimal"/>
      <w:lvlText w:val="%7."/>
      <w:lvlJc w:val="left"/>
      <w:pPr>
        <w:ind w:left="5160" w:hanging="360"/>
      </w:pPr>
    </w:lvl>
    <w:lvl w:ilvl="7" w:tplc="04270019">
      <w:start w:val="1"/>
      <w:numFmt w:val="lowerLetter"/>
      <w:lvlText w:val="%8."/>
      <w:lvlJc w:val="left"/>
      <w:pPr>
        <w:ind w:left="5880" w:hanging="360"/>
      </w:pPr>
    </w:lvl>
    <w:lvl w:ilvl="8" w:tplc="0427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7B"/>
    <w:rsid w:val="00170B50"/>
    <w:rsid w:val="002A7853"/>
    <w:rsid w:val="00782838"/>
    <w:rsid w:val="0081526A"/>
    <w:rsid w:val="009549EE"/>
    <w:rsid w:val="00A32D9F"/>
    <w:rsid w:val="00AB48EB"/>
    <w:rsid w:val="00B1328D"/>
    <w:rsid w:val="00B36E7B"/>
    <w:rsid w:val="00C7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6A21"/>
  <w15:chartTrackingRefBased/>
  <w15:docId w15:val="{3E672F79-F531-4FF1-843D-C6522846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6E7B"/>
    <w:pPr>
      <w:spacing w:line="25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4</cp:revision>
  <dcterms:created xsi:type="dcterms:W3CDTF">2016-08-10T05:36:00Z</dcterms:created>
  <dcterms:modified xsi:type="dcterms:W3CDTF">2016-08-10T07:55:00Z</dcterms:modified>
</cp:coreProperties>
</file>